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ENZIMAS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c0tt5h5zqd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Intradermoterapia (Enzimas Injetáveis)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8iet0vvctl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Descrição Resumida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Intradermoterapia, popularmente conhecida como aplicação de enzimas, é um procedimento estético injetável que utiliza ativos específicos para tratar gordura localizada, celulite, flacidez e irregularidades na textura da pele. As substâncias são aplicadas diretamente na derme ou no tecido subcutâneo, onde atuam promovendo a quebra das células de gordura (lipólise), estimulando a produção de colágeno e melhorando a circulação sanguínea e linfática, resultando em uma pele mais firme, uniforme e tonificada.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wb9a6dxafr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Mesmo com alimentação equilibrada e exercícios físicos, algumas áreas do corpo podem apresentar </w:t>
      </w:r>
      <w:r w:rsidDel="00000000" w:rsidR="00000000" w:rsidRPr="00000000">
        <w:rPr>
          <w:b w:val="1"/>
          <w:rtl w:val="0"/>
        </w:rPr>
        <w:t xml:space="preserve">acúmulo de gordura, flacidez ou celulite</w:t>
      </w:r>
      <w:r w:rsidDel="00000000" w:rsidR="00000000" w:rsidRPr="00000000">
        <w:rPr>
          <w:rtl w:val="0"/>
        </w:rPr>
        <w:t xml:space="preserve">, que muitas vezes são difíceis de tratar apenas com mudanças de hábitos. A </w:t>
      </w:r>
      <w:r w:rsidDel="00000000" w:rsidR="00000000" w:rsidRPr="00000000">
        <w:rPr>
          <w:b w:val="1"/>
          <w:rtl w:val="0"/>
        </w:rPr>
        <w:t xml:space="preserve">intradermoterapia</w:t>
      </w:r>
      <w:r w:rsidDel="00000000" w:rsidR="00000000" w:rsidRPr="00000000">
        <w:rPr>
          <w:rtl w:val="0"/>
        </w:rPr>
        <w:t xml:space="preserve"> é um poderoso aliado para potencializar os resultados estéticos, pois age de forma direta e específica na área tratada.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cp5bzq9ak8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Benefícios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Redução da gordura localizada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Melhora da celulite e do aspecto "casca de laranja"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Estímulo à produção de colágeno, ajudando na firmeza da pele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Melhora da circulação sanguínea e linfática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Redução de papada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Acelera o metabolismo e ajuda no emagrecimento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Crescimento capilar e diminuição da queda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Recuperação rápida, permitindo retorno imediato às atividades diárias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jc w:val="both"/>
        <w:rPr>
          <w:b w:val="1"/>
        </w:rPr>
      </w:pPr>
      <w:bookmarkStart w:colFirst="0" w:colLast="0" w:name="_e0ckj4y3doj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Contraindicações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Gestantes e lactantes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Pacientes com alergia aos componentes das enzimas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Pessoas com infecções ativas na pele ou doenças autoimunes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Indivíduos com distúrbios de coagulação ou problemas hepáticos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m7l4z3lms49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Como Funciona o Procedimento?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aplicação é feita por meio de </w:t>
      </w:r>
      <w:r w:rsidDel="00000000" w:rsidR="00000000" w:rsidRPr="00000000">
        <w:rPr>
          <w:b w:val="1"/>
          <w:rtl w:val="0"/>
        </w:rPr>
        <w:t xml:space="preserve">microinjeções</w:t>
      </w:r>
      <w:r w:rsidDel="00000000" w:rsidR="00000000" w:rsidRPr="00000000">
        <w:rPr>
          <w:rtl w:val="0"/>
        </w:rPr>
        <w:t xml:space="preserve"> contendo um mix de substâncias como </w:t>
      </w:r>
      <w:r w:rsidDel="00000000" w:rsidR="00000000" w:rsidRPr="00000000">
        <w:rPr>
          <w:b w:val="1"/>
          <w:rtl w:val="0"/>
        </w:rPr>
        <w:t xml:space="preserve">lipolíticos, bioestimuladores de colágeno, vasodilatadores e anti-inflamatórios</w:t>
      </w:r>
      <w:r w:rsidDel="00000000" w:rsidR="00000000" w:rsidRPr="00000000">
        <w:rPr>
          <w:rtl w:val="0"/>
        </w:rPr>
        <w:t xml:space="preserve">, dependendo do objetivo do tratamento. Essas substâncias são inseridas </w:t>
      </w:r>
      <w:r w:rsidDel="00000000" w:rsidR="00000000" w:rsidRPr="00000000">
        <w:rPr>
          <w:b w:val="1"/>
          <w:rtl w:val="0"/>
        </w:rPr>
        <w:t xml:space="preserve">diretamente na área a ser tratada.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Quebra de gordura (lipólise):</w:t>
      </w:r>
      <w:r w:rsidDel="00000000" w:rsidR="00000000" w:rsidRPr="00000000">
        <w:rPr>
          <w:rtl w:val="0"/>
        </w:rPr>
        <w:t xml:space="preserve"> Os </w:t>
      </w:r>
      <w:r w:rsidDel="00000000" w:rsidR="00000000" w:rsidRPr="00000000">
        <w:rPr>
          <w:color w:val="001d35"/>
          <w:highlight w:val="white"/>
          <w:rtl w:val="0"/>
        </w:rPr>
        <w:t xml:space="preserve">Emptiers são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ubstâncias como a </w:t>
      </w:r>
      <w:r w:rsidDel="00000000" w:rsidR="00000000" w:rsidRPr="00000000">
        <w:rPr>
          <w:b w:val="1"/>
          <w:rtl w:val="0"/>
        </w:rPr>
        <w:t xml:space="preserve">fosfatidilcolina e desoxicolato de sódio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atuam destruindo as células de gordura, facilitando sua eliminação pelo organismo. Áreas de aplicação: abdômen, braços, papada, face, costas, bananinha, flancos, culotes e interno de coxa.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Melhora da celulite: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Substâncias que estimulam a circulação e drenagem linfática.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Firmeza e rejuvenescimento:</w:t>
      </w:r>
      <w:r w:rsidDel="00000000" w:rsidR="00000000" w:rsidRPr="00000000">
        <w:rPr>
          <w:rtl w:val="0"/>
        </w:rPr>
        <w:t xml:space="preserve"> estimuladores de colágeno que aumentam a elasticidade e sustentação da pele. Podem ser aplicados em face e corpo.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Capilar: </w:t>
      </w:r>
      <w:r w:rsidDel="00000000" w:rsidR="00000000" w:rsidRPr="00000000">
        <w:rPr>
          <w:rtl w:val="0"/>
        </w:rPr>
        <w:t xml:space="preserve">indicado para estimular o crescimento dos fios, fortalecer os cabelos e reduzir a queda capilar. Aplicação de ativos diretamente no couro cabeludo, como vitaminas, aminoácidos, antioxidantes e fatores de crescimento, que nutrem os folículos capilares e estimulam sua regeneração.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vmskw9wsaa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Dúvidas Frequentes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Quantas sessões são necessárias?</w:t>
        <w:br w:type="textWrapping"/>
      </w:r>
      <w:r w:rsidDel="00000000" w:rsidR="00000000" w:rsidRPr="00000000">
        <w:rPr>
          <w:rtl w:val="0"/>
        </w:rPr>
        <w:t xml:space="preserve"> O número de sessões varia conforme o objetivo do paciente e a região tratada, mas geralmente são recomendadas </w:t>
      </w:r>
      <w:r w:rsidDel="00000000" w:rsidR="00000000" w:rsidRPr="00000000">
        <w:rPr>
          <w:b w:val="1"/>
          <w:rtl w:val="0"/>
        </w:rPr>
        <w:t xml:space="preserve">de 5 a 10 sessões</w:t>
      </w:r>
      <w:r w:rsidDel="00000000" w:rsidR="00000000" w:rsidRPr="00000000">
        <w:rPr>
          <w:rtl w:val="0"/>
        </w:rPr>
        <w:t xml:space="preserve">, com intervalos de </w:t>
      </w:r>
      <w:r w:rsidDel="00000000" w:rsidR="00000000" w:rsidRPr="00000000">
        <w:rPr>
          <w:b w:val="1"/>
          <w:rtl w:val="0"/>
        </w:rPr>
        <w:t xml:space="preserve">7 a 15 dias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O procedimento dói?</w:t>
        <w:br w:type="textWrapping"/>
      </w:r>
      <w:r w:rsidDel="00000000" w:rsidR="00000000" w:rsidRPr="00000000">
        <w:rPr>
          <w:rtl w:val="0"/>
        </w:rPr>
        <w:t xml:space="preserve"> A aplicação pode causar um </w:t>
      </w:r>
      <w:r w:rsidDel="00000000" w:rsidR="00000000" w:rsidRPr="00000000">
        <w:rPr>
          <w:b w:val="1"/>
          <w:rtl w:val="0"/>
        </w:rPr>
        <w:t xml:space="preserve">leve desconforto</w:t>
      </w:r>
      <w:r w:rsidDel="00000000" w:rsidR="00000000" w:rsidRPr="00000000">
        <w:rPr>
          <w:rtl w:val="0"/>
        </w:rPr>
        <w:t xml:space="preserve">, semelhante a picadas, e uma sensação de ardência momentânea, mas é muito bem tolerada.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Os resultados são imediatos?</w:t>
        <w:br w:type="textWrapping"/>
      </w:r>
      <w:r w:rsidDel="00000000" w:rsidR="00000000" w:rsidRPr="00000000">
        <w:rPr>
          <w:rtl w:val="0"/>
        </w:rPr>
        <w:t xml:space="preserve"> Os efeitos começam a ser percebidos </w:t>
      </w:r>
      <w:r w:rsidDel="00000000" w:rsidR="00000000" w:rsidRPr="00000000">
        <w:rPr>
          <w:b w:val="1"/>
          <w:rtl w:val="0"/>
        </w:rPr>
        <w:t xml:space="preserve">após a 2ª ou 3ª sessão</w:t>
      </w:r>
      <w:r w:rsidDel="00000000" w:rsidR="00000000" w:rsidRPr="00000000">
        <w:rPr>
          <w:rtl w:val="0"/>
        </w:rPr>
        <w:t xml:space="preserve">, sendo progressivos ao longo do tratamento. Para potencializar os resultados, recomenda-se manter </w:t>
      </w:r>
      <w:r w:rsidDel="00000000" w:rsidR="00000000" w:rsidRPr="00000000">
        <w:rPr>
          <w:b w:val="1"/>
          <w:rtl w:val="0"/>
        </w:rPr>
        <w:t xml:space="preserve">hábitos saudáveis, como boa alimentação e atividade física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 gordura eliminada pode voltar?</w:t>
        <w:br w:type="textWrapping"/>
      </w:r>
      <w:r w:rsidDel="00000000" w:rsidR="00000000" w:rsidRPr="00000000">
        <w:rPr>
          <w:rtl w:val="0"/>
        </w:rPr>
        <w:t xml:space="preserve"> Se o paciente não mantiver uma alimentação equilibrada e um estilo de vida saudável, novas células de gordura podem se formar novamente.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 intradermoterapia pode ser combinada com outros tratamentos?</w:t>
        <w:br w:type="textWrapping"/>
      </w:r>
      <w:r w:rsidDel="00000000" w:rsidR="00000000" w:rsidRPr="00000000">
        <w:rPr>
          <w:rtl w:val="0"/>
        </w:rPr>
        <w:t xml:space="preserve"> Sim! Os melhores resultados são alcançados quando a intradermoterapia é associada a técnicas como </w:t>
      </w:r>
      <w:r w:rsidDel="00000000" w:rsidR="00000000" w:rsidRPr="00000000">
        <w:rPr>
          <w:b w:val="1"/>
          <w:rtl w:val="0"/>
        </w:rPr>
        <w:t xml:space="preserve">drenagem linfática, radiofrequência, ultrassom microfocado e bioestimuladores de colágeno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https://www.freepik.com/free-photo/high-angle-healthcare-professional-injecting-belly_26388283.htm#fromView=image_search_similar&amp;page=1&amp;position=3&amp;uuid=3d0fe080-0c0d-4345-a1ed-133ff4c6ff1d&amp;query=ENZIMAS+DE+GORDURA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https://www.freepik.com/free-photo/surgeon-drawing-lines-womans-abdomen-liposuction-cellulite-removal_8896626.htm#fromView=image_search_similar&amp;page=1&amp;position=19&amp;uuid=2ff326ea-781b-421b-98a7-1ff1460fb569&amp;query=ENZIMAS+DE+GORDURA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closeup-photo-woman-s-belly-photo-aesthetics-procedures-abdomen-beauty-clinic-ozone-application-ozone-therapy-enzymes-slimming-weight-loss_47961556.htm#fromView=image_search_similar&amp;page=2&amp;position=5&amp;uuid=b4083e5a-d07f-4987-9493-3b2f6deed122&amp;query=HARMONIZAÇÃO+DE+GLÚTEOS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free-photo/high-angle-healthcare-professional-injecting-belly_26388283.htm#fromView=image_search_similar&amp;page=1&amp;position=3&amp;uuid=3d0fe080-0c0d-4345-a1ed-133ff4c6ff1d&amp;query=ENZIMAS+DE+GORDURA" TargetMode="External"/><Relationship Id="rId7" Type="http://schemas.openxmlformats.org/officeDocument/2006/relationships/hyperlink" Target="https://www.freepik.com/free-photo/surgeon-drawing-lines-womans-abdomen-liposuction-cellulite-removal_8896626.htm#fromView=image_search_similar&amp;page=1&amp;position=19&amp;uuid=2ff326ea-781b-421b-98a7-1ff1460fb569&amp;query=ENZIMAS+DE+GORDURA" TargetMode="External"/><Relationship Id="rId8" Type="http://schemas.openxmlformats.org/officeDocument/2006/relationships/hyperlink" Target="https://www.freepik.com/premium-photo/closeup-photo-woman-s-belly-photo-aesthetics-procedures-abdomen-beauty-clinic-ozone-application-ozone-therapy-enzymes-slimming-weight-loss_47961556.htm#fromView=image_search_similar&amp;page=2&amp;position=5&amp;uuid=b4083e5a-d07f-4987-9493-3b2f6deed122&amp;query=HARMONIZA%C3%87%C3%83O+DE+GL%C3%9ATEOS+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