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98371" w14:textId="77777777" w:rsidR="004349DE" w:rsidRPr="00FE2A25" w:rsidRDefault="004349DE" w:rsidP="00437056">
      <w:pPr>
        <w:pStyle w:val="Sinespaciado"/>
        <w:jc w:val="center"/>
        <w:rPr>
          <w:rFonts w:asciiTheme="majorHAnsi" w:hAnsiTheme="majorHAnsi" w:cstheme="majorHAnsi"/>
          <w:b/>
          <w:bCs/>
          <w:color w:val="1F497D" w:themeColor="text2"/>
          <w:sz w:val="36"/>
          <w:szCs w:val="36"/>
          <w:lang w:val="es-BO"/>
        </w:rPr>
      </w:pPr>
      <w:r w:rsidRPr="00FE2A25">
        <w:rPr>
          <w:rFonts w:asciiTheme="majorHAnsi" w:hAnsiTheme="majorHAnsi" w:cstheme="majorHAnsi"/>
          <w:b/>
          <w:bCs/>
          <w:color w:val="1F497D" w:themeColor="text2"/>
          <w:sz w:val="36"/>
          <w:szCs w:val="36"/>
          <w:lang w:val="es-BO"/>
        </w:rPr>
        <w:t>SOLUCIÓN PARA LA GESTIÓN DEPORTIVA</w:t>
      </w:r>
    </w:p>
    <w:p w14:paraId="44A45C85" w14:textId="518953CB" w:rsidR="004349DE" w:rsidRPr="00FE2A25" w:rsidRDefault="004349DE" w:rsidP="004349DE">
      <w:pPr>
        <w:pStyle w:val="Ttulo1"/>
        <w:rPr>
          <w:color w:val="1F497D" w:themeColor="text2"/>
          <w:lang w:val="es-BO"/>
        </w:rPr>
      </w:pPr>
      <w:r w:rsidRPr="00FE2A25">
        <w:rPr>
          <w:color w:val="1F497D" w:themeColor="text2"/>
          <w:lang w:val="es-BO"/>
        </w:rPr>
        <w:t xml:space="preserve">SISTEMA DE GESTIÓN </w:t>
      </w:r>
      <w:r w:rsidRPr="00FE2A25">
        <w:rPr>
          <w:color w:val="1F497D" w:themeColor="text2"/>
        </w:rPr>
        <w:t>PARA</w:t>
      </w:r>
      <w:r w:rsidRPr="00FE2A25">
        <w:rPr>
          <w:color w:val="1F497D" w:themeColor="text2"/>
          <w:lang w:val="es-BO"/>
        </w:rPr>
        <w:t xml:space="preserve"> ACADEMIAS DE FÚTBOL</w:t>
      </w:r>
    </w:p>
    <w:p w14:paraId="520B8D16" w14:textId="77777777" w:rsidR="009B0CE2" w:rsidRPr="00FE2A25" w:rsidRDefault="009B0CE2" w:rsidP="009B0CE2">
      <w:pPr>
        <w:pStyle w:val="Ttulo1"/>
        <w:rPr>
          <w:color w:val="1F497D" w:themeColor="text2"/>
          <w:lang w:val="es-BO"/>
        </w:rPr>
      </w:pPr>
      <w:r w:rsidRPr="00FE2A25">
        <w:rPr>
          <w:color w:val="1F497D" w:themeColor="text2"/>
          <w:lang w:val="es-BO"/>
        </w:rPr>
        <w:t>1. Visión general</w:t>
      </w:r>
    </w:p>
    <w:p w14:paraId="7E563925" w14:textId="16ED4F21" w:rsidR="009B0CE2" w:rsidRPr="009B0CE2" w:rsidRDefault="009B0CE2" w:rsidP="009B0CE2">
      <w:pPr>
        <w:ind w:left="720"/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El sistema de gestión para academia deportiva está diseñado para digitalizar y centralizar la operación diaria de una institución deportiva, combinando administración académica, gestión deportiva, control financiero y seguimiento operativo en una sola plataforma.</w:t>
      </w:r>
    </w:p>
    <w:p w14:paraId="1359FF89" w14:textId="15988C4C" w:rsidR="009B0CE2" w:rsidRPr="009B0CE2" w:rsidRDefault="009B0CE2" w:rsidP="009B0CE2">
      <w:pPr>
        <w:ind w:left="720"/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Su objetivo es mejorar la organización, reducir errores manuales, optimizar tiempos de trabajo y facilitar la toma de decisiones con información ordenada, segura y accesible.</w:t>
      </w:r>
    </w:p>
    <w:p w14:paraId="494143C6" w14:textId="2901632E" w:rsidR="009B0CE2" w:rsidRPr="00FE2A25" w:rsidRDefault="009B0CE2" w:rsidP="009B0CE2">
      <w:pPr>
        <w:pStyle w:val="Ttulo1"/>
        <w:rPr>
          <w:color w:val="1F497D" w:themeColor="text2"/>
          <w:lang w:val="es-BO"/>
        </w:rPr>
      </w:pPr>
      <w:r w:rsidRPr="009B0CE2">
        <w:rPr>
          <w:lang w:val="es-BO"/>
        </w:rPr>
        <w:t xml:space="preserve"> </w:t>
      </w:r>
      <w:r w:rsidRPr="00FE2A25">
        <w:rPr>
          <w:color w:val="1F497D" w:themeColor="text2"/>
          <w:lang w:val="es-BO"/>
        </w:rPr>
        <w:t>2. ¿Qué ofrece el sistema?</w:t>
      </w:r>
    </w:p>
    <w:p w14:paraId="67D1DD5E" w14:textId="77777777" w:rsidR="009B0CE2" w:rsidRPr="009B0CE2" w:rsidRDefault="009B0CE2" w:rsidP="009B0CE2">
      <w:pPr>
        <w:pStyle w:val="Ttulo2"/>
        <w:rPr>
          <w:lang w:val="es-BO"/>
        </w:rPr>
      </w:pPr>
      <w:r w:rsidRPr="009B0CE2">
        <w:rPr>
          <w:lang w:val="es-BO"/>
        </w:rPr>
        <w:t xml:space="preserve"> a) Gestión académica</w:t>
      </w:r>
    </w:p>
    <w:p w14:paraId="56D8BF21" w14:textId="77777777" w:rsidR="009B0CE2" w:rsidRPr="009B0CE2" w:rsidRDefault="009B0CE2" w:rsidP="009B0CE2">
      <w:pPr>
        <w:pStyle w:val="Prrafodelista"/>
        <w:numPr>
          <w:ilvl w:val="0"/>
          <w:numId w:val="24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Registro y administración de alumnos</w:t>
      </w:r>
    </w:p>
    <w:p w14:paraId="4BC6A3AD" w14:textId="224BF3E8" w:rsidR="009B0CE2" w:rsidRPr="009B0CE2" w:rsidRDefault="009B0CE2" w:rsidP="009B0CE2">
      <w:pPr>
        <w:pStyle w:val="Prrafodelista"/>
        <w:numPr>
          <w:ilvl w:val="0"/>
          <w:numId w:val="24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Control de tutores y contactos</w:t>
      </w:r>
    </w:p>
    <w:p w14:paraId="1E81F526" w14:textId="54294980" w:rsidR="009B0CE2" w:rsidRPr="009B0CE2" w:rsidRDefault="009B0CE2" w:rsidP="009B0CE2">
      <w:pPr>
        <w:pStyle w:val="Prrafodelista"/>
        <w:numPr>
          <w:ilvl w:val="0"/>
          <w:numId w:val="24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Inscripciones y categorías</w:t>
      </w:r>
    </w:p>
    <w:p w14:paraId="5C2D09F6" w14:textId="77777777" w:rsidR="009B0CE2" w:rsidRPr="009B0CE2" w:rsidRDefault="009B0CE2" w:rsidP="009B0CE2">
      <w:pPr>
        <w:pStyle w:val="Prrafodelista"/>
        <w:numPr>
          <w:ilvl w:val="0"/>
          <w:numId w:val="24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Historial de alumnos y seguimiento académico</w:t>
      </w:r>
    </w:p>
    <w:p w14:paraId="5D248486" w14:textId="43F65523" w:rsidR="009B0CE2" w:rsidRPr="009B0CE2" w:rsidRDefault="009B0CE2" w:rsidP="009B0CE2">
      <w:pPr>
        <w:pStyle w:val="Prrafodelista"/>
        <w:numPr>
          <w:ilvl w:val="0"/>
          <w:numId w:val="24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generación de fichas y reportes</w:t>
      </w:r>
    </w:p>
    <w:p w14:paraId="5CFCF8FF" w14:textId="77777777" w:rsidR="009B0CE2" w:rsidRPr="009B0CE2" w:rsidRDefault="009B0CE2" w:rsidP="009B0CE2">
      <w:pPr>
        <w:rPr>
          <w:rFonts w:ascii="Arial" w:hAnsi="Arial" w:cs="Arial"/>
          <w:color w:val="000000" w:themeColor="text1"/>
          <w:lang w:val="es-BO"/>
        </w:rPr>
      </w:pPr>
    </w:p>
    <w:p w14:paraId="6FE93330" w14:textId="77777777" w:rsidR="009B0CE2" w:rsidRPr="009B0CE2" w:rsidRDefault="009B0CE2" w:rsidP="009B0CE2">
      <w:pPr>
        <w:pStyle w:val="Ttulo2"/>
        <w:rPr>
          <w:lang w:val="es-BO"/>
        </w:rPr>
      </w:pPr>
      <w:r w:rsidRPr="009B0CE2">
        <w:rPr>
          <w:lang w:val="es-BO"/>
        </w:rPr>
        <w:t xml:space="preserve"> b) Gestión deportiva</w:t>
      </w:r>
    </w:p>
    <w:p w14:paraId="605DAF7F" w14:textId="246443E9" w:rsidR="009B0CE2" w:rsidRPr="009B0CE2" w:rsidRDefault="009B0CE2" w:rsidP="009B0CE2">
      <w:pPr>
        <w:pStyle w:val="Prrafodelista"/>
        <w:numPr>
          <w:ilvl w:val="0"/>
          <w:numId w:val="23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Administración de equipos y categorías</w:t>
      </w:r>
    </w:p>
    <w:p w14:paraId="05228D1B" w14:textId="0E0E5CEE" w:rsidR="009B0CE2" w:rsidRPr="009B0CE2" w:rsidRDefault="009B0CE2" w:rsidP="009B0CE2">
      <w:pPr>
        <w:pStyle w:val="Prrafodelista"/>
        <w:numPr>
          <w:ilvl w:val="0"/>
          <w:numId w:val="23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Generación de campeonatos y partidos</w:t>
      </w:r>
    </w:p>
    <w:p w14:paraId="198C02DA" w14:textId="1BDCF697" w:rsidR="009B0CE2" w:rsidRPr="009B0CE2" w:rsidRDefault="009B0CE2" w:rsidP="009B0CE2">
      <w:pPr>
        <w:pStyle w:val="Prrafodelista"/>
        <w:numPr>
          <w:ilvl w:val="0"/>
          <w:numId w:val="23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Control de resultados y tablas de posiciones</w:t>
      </w:r>
    </w:p>
    <w:p w14:paraId="2B5627F5" w14:textId="02A5C502" w:rsidR="009B0CE2" w:rsidRPr="009B0CE2" w:rsidRDefault="009B0CE2" w:rsidP="009B0CE2">
      <w:pPr>
        <w:pStyle w:val="Prrafodelista"/>
        <w:numPr>
          <w:ilvl w:val="0"/>
          <w:numId w:val="23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Registro de entrenamientos y asistencias</w:t>
      </w:r>
    </w:p>
    <w:p w14:paraId="1115499F" w14:textId="101A9498" w:rsidR="009B0CE2" w:rsidRPr="009B0CE2" w:rsidRDefault="009B0CE2" w:rsidP="009B0CE2">
      <w:pPr>
        <w:pStyle w:val="Prrafodelista"/>
        <w:numPr>
          <w:ilvl w:val="0"/>
          <w:numId w:val="23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Organización deportiva general de la academia</w:t>
      </w:r>
    </w:p>
    <w:p w14:paraId="78B60052" w14:textId="77777777" w:rsidR="009B0CE2" w:rsidRPr="009B0CE2" w:rsidRDefault="009B0CE2" w:rsidP="009B0CE2">
      <w:pPr>
        <w:pStyle w:val="Ttulo2"/>
        <w:rPr>
          <w:lang w:val="es-BO"/>
        </w:rPr>
      </w:pPr>
      <w:r w:rsidRPr="009B0CE2">
        <w:rPr>
          <w:lang w:val="es-BO"/>
        </w:rPr>
        <w:t xml:space="preserve"> c) Gestión financiera</w:t>
      </w:r>
    </w:p>
    <w:p w14:paraId="79374664" w14:textId="3BB0B1B5" w:rsidR="009B0CE2" w:rsidRPr="009B0CE2" w:rsidRDefault="009B0CE2" w:rsidP="009B0CE2">
      <w:pPr>
        <w:pStyle w:val="Prrafodelista"/>
        <w:numPr>
          <w:ilvl w:val="0"/>
          <w:numId w:val="22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Registro de pagos y cuotas</w:t>
      </w:r>
    </w:p>
    <w:p w14:paraId="58946D3A" w14:textId="23392201" w:rsidR="009B0CE2" w:rsidRPr="009B0CE2" w:rsidRDefault="009B0CE2" w:rsidP="009B0CE2">
      <w:pPr>
        <w:pStyle w:val="Prrafodelista"/>
        <w:numPr>
          <w:ilvl w:val="0"/>
          <w:numId w:val="22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Control de obligaciones y deudas</w:t>
      </w:r>
    </w:p>
    <w:p w14:paraId="512F307F" w14:textId="0AB961A0" w:rsidR="009B0CE2" w:rsidRPr="009B0CE2" w:rsidRDefault="009B0CE2" w:rsidP="009B0CE2">
      <w:pPr>
        <w:pStyle w:val="Prrafodelista"/>
        <w:numPr>
          <w:ilvl w:val="0"/>
          <w:numId w:val="22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Apertura y cierre de caja</w:t>
      </w:r>
    </w:p>
    <w:p w14:paraId="1A645D98" w14:textId="1C98655F" w:rsidR="009B0CE2" w:rsidRPr="009B0CE2" w:rsidRDefault="009B0CE2" w:rsidP="009B0CE2">
      <w:pPr>
        <w:pStyle w:val="Prrafodelista"/>
        <w:numPr>
          <w:ilvl w:val="0"/>
          <w:numId w:val="22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Registro de movimientos y saldos</w:t>
      </w:r>
    </w:p>
    <w:p w14:paraId="6F469937" w14:textId="0FDDD328" w:rsidR="009B0CE2" w:rsidRPr="009B0CE2" w:rsidRDefault="009B0CE2" w:rsidP="009B0CE2">
      <w:pPr>
        <w:pStyle w:val="Prrafodelista"/>
        <w:numPr>
          <w:ilvl w:val="0"/>
          <w:numId w:val="22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Generación de recibos y reportes financieros</w:t>
      </w:r>
    </w:p>
    <w:p w14:paraId="0270B4EA" w14:textId="77777777" w:rsidR="009B0CE2" w:rsidRPr="009B0CE2" w:rsidRDefault="009B0CE2" w:rsidP="009B0CE2">
      <w:pPr>
        <w:pStyle w:val="Ttulo2"/>
        <w:rPr>
          <w:lang w:val="es-BO"/>
        </w:rPr>
      </w:pPr>
      <w:r w:rsidRPr="009B0CE2">
        <w:rPr>
          <w:lang w:val="es-BO"/>
        </w:rPr>
        <w:t xml:space="preserve"> d) Inventario y ventas</w:t>
      </w:r>
    </w:p>
    <w:p w14:paraId="38D93812" w14:textId="32B42814" w:rsidR="009B0CE2" w:rsidRPr="009B0CE2" w:rsidRDefault="009B0CE2" w:rsidP="009B0CE2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Control de productos, costos y stock</w:t>
      </w:r>
    </w:p>
    <w:p w14:paraId="0048D3D3" w14:textId="76648151" w:rsidR="009B0CE2" w:rsidRPr="009B0CE2" w:rsidRDefault="009B0CE2" w:rsidP="009B0CE2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Registro de compras y ventas</w:t>
      </w:r>
    </w:p>
    <w:p w14:paraId="04F30280" w14:textId="024163D6" w:rsidR="009B0CE2" w:rsidRPr="009B0CE2" w:rsidRDefault="009B0CE2" w:rsidP="009B0CE2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Seguimiento de inventario</w:t>
      </w:r>
    </w:p>
    <w:p w14:paraId="7788477C" w14:textId="5ADB8F9C" w:rsidR="009B0CE2" w:rsidRPr="009B0CE2" w:rsidRDefault="009B0CE2" w:rsidP="009B0CE2">
      <w:pPr>
        <w:pStyle w:val="Prrafodelista"/>
        <w:numPr>
          <w:ilvl w:val="0"/>
          <w:numId w:val="21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Reducción de pérdidas y errores operativos</w:t>
      </w:r>
    </w:p>
    <w:p w14:paraId="422B67E4" w14:textId="77777777" w:rsidR="009B0CE2" w:rsidRPr="009B0CE2" w:rsidRDefault="009B0CE2" w:rsidP="009B0CE2">
      <w:pPr>
        <w:pStyle w:val="Ttulo2"/>
        <w:rPr>
          <w:lang w:val="es-BO"/>
        </w:rPr>
      </w:pPr>
      <w:r w:rsidRPr="009B0CE2">
        <w:rPr>
          <w:lang w:val="es-BO"/>
        </w:rPr>
        <w:t xml:space="preserve"> e) Seguridad y auditoría</w:t>
      </w:r>
    </w:p>
    <w:p w14:paraId="163D7BCF" w14:textId="19720F1A" w:rsidR="009B0CE2" w:rsidRPr="009B0CE2" w:rsidRDefault="009B0CE2" w:rsidP="009B0CE2">
      <w:pPr>
        <w:pStyle w:val="Prrafodelista"/>
        <w:numPr>
          <w:ilvl w:val="0"/>
          <w:numId w:val="20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Acceso por roles y permisos</w:t>
      </w:r>
    </w:p>
    <w:p w14:paraId="4FC36FD7" w14:textId="1A41CDE4" w:rsidR="009B0CE2" w:rsidRPr="009B0CE2" w:rsidRDefault="009B0CE2" w:rsidP="009B0CE2">
      <w:pPr>
        <w:pStyle w:val="Prrafodelista"/>
        <w:numPr>
          <w:ilvl w:val="0"/>
          <w:numId w:val="20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Control de usuarios y funciones</w:t>
      </w:r>
    </w:p>
    <w:p w14:paraId="17A67B6D" w14:textId="03063E7D" w:rsidR="009B0CE2" w:rsidRPr="009B0CE2" w:rsidRDefault="009B0CE2" w:rsidP="009B0CE2">
      <w:pPr>
        <w:pStyle w:val="Prrafodelista"/>
        <w:numPr>
          <w:ilvl w:val="0"/>
          <w:numId w:val="20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Registro de actividades del sistema</w:t>
      </w:r>
    </w:p>
    <w:p w14:paraId="68D9C2C9" w14:textId="1B9043D7" w:rsidR="009B0CE2" w:rsidRPr="009B0CE2" w:rsidRDefault="009B0CE2" w:rsidP="009B0CE2">
      <w:pPr>
        <w:pStyle w:val="Prrafodelista"/>
        <w:numPr>
          <w:ilvl w:val="0"/>
          <w:numId w:val="20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Verificación de integridad de datos</w:t>
      </w:r>
    </w:p>
    <w:p w14:paraId="11E97951" w14:textId="554FE94A" w:rsidR="00FE2A25" w:rsidRPr="00FE2A25" w:rsidRDefault="009B0CE2" w:rsidP="00FE2A25">
      <w:pPr>
        <w:pStyle w:val="Prrafodelista"/>
        <w:numPr>
          <w:ilvl w:val="0"/>
          <w:numId w:val="20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Respaldos automáticos y recuperación</w:t>
      </w:r>
    </w:p>
    <w:p w14:paraId="342E4128" w14:textId="77777777" w:rsidR="009B0CE2" w:rsidRDefault="009B0CE2" w:rsidP="009B0CE2">
      <w:pPr>
        <w:rPr>
          <w:rFonts w:ascii="Arial" w:hAnsi="Arial" w:cs="Arial"/>
          <w:color w:val="000000" w:themeColor="text1"/>
          <w:lang w:val="es-BO"/>
        </w:rPr>
      </w:pPr>
    </w:p>
    <w:p w14:paraId="3690E96C" w14:textId="77777777" w:rsidR="009B0CE2" w:rsidRDefault="009B0CE2" w:rsidP="009B0CE2">
      <w:pPr>
        <w:rPr>
          <w:rFonts w:ascii="Arial" w:hAnsi="Arial" w:cs="Arial"/>
          <w:color w:val="000000" w:themeColor="text1"/>
          <w:lang w:val="es-BO"/>
        </w:rPr>
      </w:pPr>
    </w:p>
    <w:p w14:paraId="6DCC6B6F" w14:textId="77777777" w:rsidR="009B0CE2" w:rsidRDefault="009B0CE2" w:rsidP="009B0CE2">
      <w:pPr>
        <w:rPr>
          <w:rFonts w:ascii="Arial" w:hAnsi="Arial" w:cs="Arial"/>
          <w:color w:val="000000" w:themeColor="text1"/>
          <w:lang w:val="es-BO"/>
        </w:rPr>
      </w:pPr>
    </w:p>
    <w:p w14:paraId="5086E8C1" w14:textId="77777777" w:rsidR="009B0CE2" w:rsidRDefault="009B0CE2" w:rsidP="009B0CE2">
      <w:pPr>
        <w:rPr>
          <w:rFonts w:ascii="Arial" w:hAnsi="Arial" w:cs="Arial"/>
          <w:color w:val="000000" w:themeColor="text1"/>
          <w:lang w:val="es-BO"/>
        </w:rPr>
      </w:pPr>
    </w:p>
    <w:p w14:paraId="199926C1" w14:textId="77777777" w:rsidR="009B0CE2" w:rsidRDefault="009B0CE2" w:rsidP="009B0CE2">
      <w:pPr>
        <w:rPr>
          <w:rFonts w:ascii="Arial" w:hAnsi="Arial" w:cs="Arial"/>
          <w:color w:val="000000" w:themeColor="text1"/>
          <w:lang w:val="es-BO"/>
        </w:rPr>
      </w:pPr>
    </w:p>
    <w:p w14:paraId="2AA1F19B" w14:textId="77777777" w:rsidR="009B0CE2" w:rsidRDefault="009B0CE2" w:rsidP="009B0CE2">
      <w:pPr>
        <w:rPr>
          <w:rFonts w:ascii="Arial" w:hAnsi="Arial" w:cs="Arial"/>
          <w:color w:val="000000" w:themeColor="text1"/>
          <w:lang w:val="es-BO"/>
        </w:rPr>
      </w:pPr>
    </w:p>
    <w:p w14:paraId="339F4539" w14:textId="77777777" w:rsidR="009B0CE2" w:rsidRDefault="009B0CE2" w:rsidP="009B0CE2">
      <w:pPr>
        <w:rPr>
          <w:rFonts w:ascii="Arial" w:hAnsi="Arial" w:cs="Arial"/>
          <w:color w:val="000000" w:themeColor="text1"/>
          <w:lang w:val="es-BO"/>
        </w:rPr>
      </w:pPr>
    </w:p>
    <w:p w14:paraId="36D757E1" w14:textId="77777777" w:rsidR="009B0CE2" w:rsidRPr="009B0CE2" w:rsidRDefault="009B0CE2" w:rsidP="009B0CE2">
      <w:pPr>
        <w:rPr>
          <w:rFonts w:ascii="Arial" w:hAnsi="Arial" w:cs="Arial"/>
          <w:color w:val="000000" w:themeColor="text1"/>
          <w:lang w:val="es-BO"/>
        </w:rPr>
      </w:pPr>
    </w:p>
    <w:p w14:paraId="6D8678F7" w14:textId="77777777" w:rsidR="009B0CE2" w:rsidRPr="009B0CE2" w:rsidRDefault="009B0CE2" w:rsidP="009B0CE2">
      <w:pPr>
        <w:pStyle w:val="Ttulo1"/>
        <w:rPr>
          <w:lang w:val="es-BO"/>
        </w:rPr>
      </w:pPr>
      <w:r w:rsidRPr="009B0CE2">
        <w:rPr>
          <w:lang w:val="es-BO"/>
        </w:rPr>
        <w:t xml:space="preserve"> </w:t>
      </w:r>
      <w:r w:rsidRPr="00FE2A25">
        <w:rPr>
          <w:color w:val="1F497D" w:themeColor="text2"/>
          <w:lang w:val="es-BO"/>
        </w:rPr>
        <w:t>3. Beneficios para la academia</w:t>
      </w:r>
    </w:p>
    <w:p w14:paraId="5ADB88FA" w14:textId="30921532" w:rsidR="009B0CE2" w:rsidRPr="009B0CE2" w:rsidRDefault="009B0CE2" w:rsidP="009B0CE2">
      <w:pPr>
        <w:pStyle w:val="Prrafodelista"/>
        <w:numPr>
          <w:ilvl w:val="0"/>
          <w:numId w:val="19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Centralización de la información</w:t>
      </w:r>
    </w:p>
    <w:p w14:paraId="3322B25E" w14:textId="262799AF" w:rsidR="009B0CE2" w:rsidRPr="009B0CE2" w:rsidRDefault="009B0CE2" w:rsidP="009B0CE2">
      <w:pPr>
        <w:pStyle w:val="Prrafodelista"/>
        <w:numPr>
          <w:ilvl w:val="0"/>
          <w:numId w:val="19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Reducción de errores manuales</w:t>
      </w:r>
    </w:p>
    <w:p w14:paraId="552187EE" w14:textId="643BF1CE" w:rsidR="009B0CE2" w:rsidRPr="009B0CE2" w:rsidRDefault="009B0CE2" w:rsidP="009B0CE2">
      <w:pPr>
        <w:pStyle w:val="Prrafodelista"/>
        <w:numPr>
          <w:ilvl w:val="0"/>
          <w:numId w:val="19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Mayor control operativo y financiero</w:t>
      </w:r>
    </w:p>
    <w:p w14:paraId="02688FC1" w14:textId="1B9D62CD" w:rsidR="009B0CE2" w:rsidRPr="009B0CE2" w:rsidRDefault="009B0CE2" w:rsidP="009B0CE2">
      <w:pPr>
        <w:pStyle w:val="Prrafodelista"/>
        <w:numPr>
          <w:ilvl w:val="0"/>
          <w:numId w:val="19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Mejor organización de entrenamientos, equipos y pagos</w:t>
      </w:r>
    </w:p>
    <w:p w14:paraId="005F8DDF" w14:textId="24B0D89C" w:rsidR="009B0CE2" w:rsidRPr="009B0CE2" w:rsidRDefault="009B0CE2" w:rsidP="009B0CE2">
      <w:pPr>
        <w:pStyle w:val="Prrafodelista"/>
        <w:numPr>
          <w:ilvl w:val="0"/>
          <w:numId w:val="19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Mejor experiencia para directivos, secretaría y entrenadores</w:t>
      </w:r>
    </w:p>
    <w:p w14:paraId="5E6D2851" w14:textId="56330E5F" w:rsidR="009B0CE2" w:rsidRPr="009B0CE2" w:rsidRDefault="009B0CE2" w:rsidP="009B0CE2">
      <w:pPr>
        <w:pStyle w:val="Prrafodelista"/>
        <w:numPr>
          <w:ilvl w:val="0"/>
          <w:numId w:val="19"/>
        </w:numPr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Mayor trazabilidad de decisiones y actividades</w:t>
      </w:r>
    </w:p>
    <w:p w14:paraId="1CB0959A" w14:textId="77777777" w:rsidR="009B0CE2" w:rsidRPr="009B0CE2" w:rsidRDefault="009B0CE2" w:rsidP="009B0CE2">
      <w:pPr>
        <w:pStyle w:val="Ttulo1"/>
        <w:rPr>
          <w:lang w:val="es-BO"/>
        </w:rPr>
      </w:pPr>
      <w:r w:rsidRPr="00FE2A25">
        <w:rPr>
          <w:color w:val="1F497D" w:themeColor="text2"/>
          <w:lang w:val="es-BO"/>
        </w:rPr>
        <w:t xml:space="preserve"> 4. Público objetivo</w:t>
      </w:r>
    </w:p>
    <w:p w14:paraId="58828F6E" w14:textId="02D47ED2" w:rsidR="009B0CE2" w:rsidRPr="009B0CE2" w:rsidRDefault="009B0CE2" w:rsidP="009B0CE2">
      <w:pPr>
        <w:ind w:left="720"/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El sistema está orientado a academias deportivas, clubes deportivos, instituciones de formación, escuelas deportivas y organizaciones que requieren controlar tanto la parte administrativa como la deportiva en una misma plataforma.</w:t>
      </w:r>
    </w:p>
    <w:p w14:paraId="23C54222" w14:textId="77777777" w:rsidR="009B0CE2" w:rsidRPr="009B0CE2" w:rsidRDefault="009B0CE2" w:rsidP="009B0CE2">
      <w:pPr>
        <w:pStyle w:val="Ttulo1"/>
        <w:rPr>
          <w:lang w:val="es-BO"/>
        </w:rPr>
      </w:pPr>
      <w:r w:rsidRPr="009B0CE2">
        <w:rPr>
          <w:lang w:val="es-BO"/>
        </w:rPr>
        <w:t xml:space="preserve"> </w:t>
      </w:r>
      <w:r w:rsidRPr="00FE2A25">
        <w:rPr>
          <w:color w:val="1F497D" w:themeColor="text2"/>
          <w:lang w:val="es-BO"/>
        </w:rPr>
        <w:t>5. Estado del proyecto</w:t>
      </w:r>
    </w:p>
    <w:p w14:paraId="4DA34B11" w14:textId="66C333A4" w:rsidR="009B0CE2" w:rsidRPr="009B0CE2" w:rsidRDefault="009B0CE2" w:rsidP="009B0CE2">
      <w:pPr>
        <w:ind w:left="720"/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El sistema se encuentra desarrollado con una estructura funcional sólida, documentada y lista para uso institucional en entorno productivo. Actualmente cuenta con módulos operativos, lógica de negocio integrada, seguridad básica y herramientas de respaldo y auditoría.</w:t>
      </w:r>
    </w:p>
    <w:p w14:paraId="0C83A159" w14:textId="4ABF8576" w:rsidR="009B0CE2" w:rsidRPr="009B0CE2" w:rsidRDefault="00FE2A25" w:rsidP="00FE2A25">
      <w:pPr>
        <w:pStyle w:val="Ttulo1"/>
        <w:rPr>
          <w:lang w:val="es-BO"/>
        </w:rPr>
      </w:pPr>
      <w:r w:rsidRPr="00FE2A25">
        <w:rPr>
          <w:color w:val="1F497D" w:themeColor="text2"/>
          <w:lang w:val="es-BO"/>
        </w:rPr>
        <w:t>6</w:t>
      </w:r>
      <w:r>
        <w:rPr>
          <w:lang w:val="es-BO"/>
        </w:rPr>
        <w:t>.</w:t>
      </w:r>
      <w:r w:rsidRPr="00FE2A25">
        <w:rPr>
          <w:color w:val="FFFFFF" w:themeColor="background1"/>
          <w:lang w:val="es-BO"/>
        </w:rPr>
        <w:t>-</w:t>
      </w:r>
      <w:r w:rsidR="009B0CE2" w:rsidRPr="00FE2A25">
        <w:rPr>
          <w:color w:val="1F497D" w:themeColor="text2"/>
          <w:lang w:val="es-BO"/>
        </w:rPr>
        <w:t>Conclusión</w:t>
      </w:r>
    </w:p>
    <w:p w14:paraId="30D18277" w14:textId="77777777" w:rsidR="009B0CE2" w:rsidRPr="009B0CE2" w:rsidRDefault="009B0CE2" w:rsidP="009B0CE2">
      <w:pPr>
        <w:ind w:left="720"/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El sistema ofrece una solución integral para administrar una academia deportiva de forma ordenada, segura y eficiente. Integra la parte académica, deportiva, financiera y operativa en una sola herramienta, brindando a la institución un mejor control, mayor productividad y una base sólida para crecer.</w:t>
      </w:r>
    </w:p>
    <w:p w14:paraId="7086CC5F" w14:textId="77777777" w:rsidR="009B0CE2" w:rsidRPr="009B0CE2" w:rsidRDefault="009B0CE2" w:rsidP="009B0CE2">
      <w:pPr>
        <w:ind w:left="720"/>
        <w:jc w:val="center"/>
        <w:rPr>
          <w:rFonts w:ascii="Arial" w:hAnsi="Arial" w:cs="Arial"/>
          <w:color w:val="000000" w:themeColor="text1"/>
          <w:lang w:val="es-BO"/>
        </w:rPr>
      </w:pPr>
      <w:r w:rsidRPr="009B0CE2">
        <w:rPr>
          <w:rFonts w:ascii="Arial" w:hAnsi="Arial" w:cs="Arial"/>
          <w:color w:val="000000" w:themeColor="text1"/>
          <w:lang w:val="es-BO"/>
        </w:rPr>
        <w:t>Es una solución útil tanto para operación interna como para expansión hacia una versión en internet con mayor alcance institucional.</w:t>
      </w:r>
    </w:p>
    <w:p w14:paraId="73CE7280" w14:textId="77777777" w:rsidR="009B0CE2" w:rsidRPr="009B0CE2" w:rsidRDefault="009B0CE2" w:rsidP="009B0CE2">
      <w:pPr>
        <w:rPr>
          <w:lang w:val="es-BO"/>
        </w:rPr>
      </w:pPr>
    </w:p>
    <w:p w14:paraId="64E706BD" w14:textId="77777777" w:rsidR="004349DE" w:rsidRPr="004349DE" w:rsidRDefault="004349DE" w:rsidP="004349DE">
      <w:pPr>
        <w:rPr>
          <w:rFonts w:ascii="Arial" w:hAnsi="Arial" w:cs="Arial"/>
          <w:color w:val="000000" w:themeColor="text1"/>
          <w:lang w:val="es-BO"/>
        </w:rPr>
      </w:pPr>
    </w:p>
    <w:p w14:paraId="13B9258F" w14:textId="3885A0E2" w:rsidR="00865BA1" w:rsidRDefault="004349DE" w:rsidP="004349DE">
      <w:pPr>
        <w:jc w:val="center"/>
        <w:rPr>
          <w:rFonts w:ascii="Arial" w:hAnsi="Arial" w:cs="Arial"/>
          <w:color w:val="000000" w:themeColor="text1"/>
          <w:lang w:val="es-BO"/>
        </w:rPr>
      </w:pPr>
      <w:r w:rsidRPr="004349DE">
        <w:rPr>
          <w:rFonts w:ascii="Arial" w:hAnsi="Arial" w:cs="Arial"/>
          <w:color w:val="000000" w:themeColor="text1"/>
          <w:lang w:val="es-BO"/>
        </w:rPr>
        <w:t>Una gestión más ordenada, clara y profesional para su academia.</w:t>
      </w:r>
    </w:p>
    <w:p w14:paraId="0CCB9F41" w14:textId="77777777" w:rsidR="00437056" w:rsidRDefault="00437056" w:rsidP="004349DE">
      <w:pPr>
        <w:jc w:val="center"/>
        <w:rPr>
          <w:rFonts w:ascii="Arial" w:hAnsi="Arial" w:cs="Arial"/>
          <w:color w:val="000000" w:themeColor="text1"/>
          <w:lang w:val="es-BO"/>
        </w:rPr>
      </w:pPr>
      <w:proofErr w:type="spellStart"/>
      <w:r>
        <w:rPr>
          <w:rFonts w:ascii="Arial" w:hAnsi="Arial" w:cs="Arial"/>
          <w:color w:val="000000" w:themeColor="text1"/>
          <w:lang w:val="es-BO"/>
        </w:rPr>
        <w:t>Ref</w:t>
      </w:r>
      <w:proofErr w:type="spellEnd"/>
      <w:r>
        <w:rPr>
          <w:rFonts w:ascii="Arial" w:hAnsi="Arial" w:cs="Arial"/>
          <w:color w:val="000000" w:themeColor="text1"/>
          <w:lang w:val="es-BO"/>
        </w:rPr>
        <w:t>: 71054702</w:t>
      </w:r>
    </w:p>
    <w:p w14:paraId="2B7FCA46" w14:textId="2024BE96" w:rsidR="00437056" w:rsidRDefault="00437056" w:rsidP="00437056">
      <w:pPr>
        <w:jc w:val="center"/>
        <w:rPr>
          <w:rFonts w:ascii="Arial" w:hAnsi="Arial" w:cs="Arial"/>
          <w:color w:val="000000" w:themeColor="text1"/>
          <w:lang w:val="es-BO"/>
        </w:rPr>
      </w:pPr>
      <w:r w:rsidRPr="00437056">
        <w:rPr>
          <w:rFonts w:ascii="Arial" w:hAnsi="Arial" w:cs="Arial"/>
          <w:noProof/>
          <w:color w:val="000000" w:themeColor="text1"/>
          <w:lang w:val="es-BO"/>
        </w:rPr>
        <w:drawing>
          <wp:inline distT="0" distB="0" distL="0" distR="0" wp14:anchorId="73D5C4FB" wp14:editId="1061010B">
            <wp:extent cx="700781" cy="704521"/>
            <wp:effectExtent l="0" t="1905" r="2540" b="2540"/>
            <wp:docPr id="2001401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1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711124" cy="71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9F4D" w14:textId="77777777" w:rsidR="009B0CE2" w:rsidRDefault="009B0CE2" w:rsidP="00437056">
      <w:pPr>
        <w:jc w:val="center"/>
        <w:rPr>
          <w:rFonts w:ascii="Arial" w:hAnsi="Arial" w:cs="Arial"/>
          <w:color w:val="000000" w:themeColor="text1"/>
          <w:lang w:val="es-BO"/>
        </w:rPr>
      </w:pPr>
    </w:p>
    <w:p w14:paraId="4628E333" w14:textId="77777777" w:rsidR="009B0CE2" w:rsidRPr="004349DE" w:rsidRDefault="009B0CE2" w:rsidP="00437056">
      <w:pPr>
        <w:jc w:val="center"/>
        <w:rPr>
          <w:rFonts w:ascii="Arial" w:hAnsi="Arial" w:cs="Arial"/>
          <w:color w:val="000000" w:themeColor="text1"/>
          <w:lang w:val="es-BO"/>
        </w:rPr>
      </w:pPr>
    </w:p>
    <w:sectPr w:rsidR="009B0CE2" w:rsidRPr="004349DE" w:rsidSect="00E278C5">
      <w:footerReference w:type="default" r:id="rId9"/>
      <w:pgSz w:w="12240" w:h="15840"/>
      <w:pgMar w:top="113" w:right="720" w:bottom="720" w:left="720" w:header="289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F395" w14:textId="77777777" w:rsidR="00A666B1" w:rsidRDefault="00A666B1">
      <w:pPr>
        <w:spacing w:after="0" w:line="240" w:lineRule="auto"/>
      </w:pPr>
      <w:r>
        <w:separator/>
      </w:r>
    </w:p>
  </w:endnote>
  <w:endnote w:type="continuationSeparator" w:id="0">
    <w:p w14:paraId="3A51155D" w14:textId="77777777" w:rsidR="00A666B1" w:rsidRDefault="00A6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EF970" w14:textId="77777777" w:rsidR="00865BA1" w:rsidRDefault="00000000" w:rsidP="00E278C5">
    <w:pPr>
      <w:pStyle w:val="Piedepgina"/>
      <w:jc w:val="center"/>
    </w:pPr>
    <w:r>
      <w:rPr>
        <w:color w:val="687A86"/>
        <w:sz w:val="15"/>
      </w:rPr>
      <w:t xml:space="preserve">Presentación </w:t>
    </w:r>
    <w:proofErr w:type="spellStart"/>
    <w:r>
      <w:rPr>
        <w:color w:val="687A86"/>
        <w:sz w:val="15"/>
      </w:rPr>
      <w:t>comercial</w:t>
    </w:r>
    <w:proofErr w:type="spellEnd"/>
    <w:r>
      <w:rPr>
        <w:color w:val="687A86"/>
        <w:sz w:val="15"/>
      </w:rPr>
      <w:t xml:space="preserve"> | Sistema de </w:t>
    </w:r>
    <w:proofErr w:type="spellStart"/>
    <w:r>
      <w:rPr>
        <w:color w:val="687A86"/>
        <w:sz w:val="15"/>
      </w:rPr>
      <w:t>gestión</w:t>
    </w:r>
    <w:proofErr w:type="spellEnd"/>
    <w:r>
      <w:rPr>
        <w:color w:val="687A86"/>
        <w:sz w:val="15"/>
      </w:rPr>
      <w:t xml:space="preserve"> para </w:t>
    </w:r>
    <w:proofErr w:type="spellStart"/>
    <w:r>
      <w:rPr>
        <w:color w:val="687A86"/>
        <w:sz w:val="15"/>
      </w:rPr>
      <w:t>academias</w:t>
    </w:r>
    <w:proofErr w:type="spellEnd"/>
    <w:r>
      <w:rPr>
        <w:color w:val="687A86"/>
        <w:sz w:val="15"/>
      </w:rPr>
      <w:t xml:space="preserve"> de </w:t>
    </w:r>
    <w:proofErr w:type="spellStart"/>
    <w:r>
      <w:rPr>
        <w:color w:val="687A86"/>
        <w:sz w:val="15"/>
      </w:rPr>
      <w:t>fútbol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A2F1C" w14:textId="77777777" w:rsidR="00A666B1" w:rsidRDefault="00A666B1">
      <w:pPr>
        <w:spacing w:after="0" w:line="240" w:lineRule="auto"/>
      </w:pPr>
      <w:r>
        <w:separator/>
      </w:r>
    </w:p>
  </w:footnote>
  <w:footnote w:type="continuationSeparator" w:id="0">
    <w:p w14:paraId="2C86C602" w14:textId="77777777" w:rsidR="00A666B1" w:rsidRDefault="00A6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1632E"/>
    <w:multiLevelType w:val="hybridMultilevel"/>
    <w:tmpl w:val="512EA74E"/>
    <w:lvl w:ilvl="0" w:tplc="400A000F">
      <w:start w:val="1"/>
      <w:numFmt w:val="decimal"/>
      <w:lvlText w:val="%1."/>
      <w:lvlJc w:val="left"/>
      <w:pPr>
        <w:ind w:left="1440" w:hanging="360"/>
      </w:p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DD55225"/>
    <w:multiLevelType w:val="hybridMultilevel"/>
    <w:tmpl w:val="391C4E20"/>
    <w:lvl w:ilvl="0" w:tplc="400A000F">
      <w:start w:val="1"/>
      <w:numFmt w:val="decimal"/>
      <w:lvlText w:val="%1."/>
      <w:lvlJc w:val="left"/>
      <w:pPr>
        <w:ind w:left="1440" w:hanging="360"/>
      </w:p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0041DBC"/>
    <w:multiLevelType w:val="hybridMultilevel"/>
    <w:tmpl w:val="BD7E3E5A"/>
    <w:lvl w:ilvl="0" w:tplc="0F3002B2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4744E"/>
    <w:multiLevelType w:val="hybridMultilevel"/>
    <w:tmpl w:val="6C58E118"/>
    <w:lvl w:ilvl="0" w:tplc="400A000F">
      <w:start w:val="1"/>
      <w:numFmt w:val="decimal"/>
      <w:lvlText w:val="%1."/>
      <w:lvlJc w:val="left"/>
      <w:pPr>
        <w:ind w:left="1440" w:hanging="360"/>
      </w:p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28270F4"/>
    <w:multiLevelType w:val="hybridMultilevel"/>
    <w:tmpl w:val="6CEE54DE"/>
    <w:lvl w:ilvl="0" w:tplc="83C48908">
      <w:numFmt w:val="bullet"/>
      <w:lvlText w:val="•"/>
      <w:lvlJc w:val="left"/>
      <w:pPr>
        <w:ind w:left="1080" w:hanging="720"/>
      </w:pPr>
      <w:rPr>
        <w:rFonts w:ascii="Calibri" w:eastAsiaTheme="majorEastAsia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41A99"/>
    <w:multiLevelType w:val="hybridMultilevel"/>
    <w:tmpl w:val="25547DFA"/>
    <w:lvl w:ilvl="0" w:tplc="400A000F">
      <w:start w:val="1"/>
      <w:numFmt w:val="decimal"/>
      <w:lvlText w:val="%1."/>
      <w:lvlJc w:val="left"/>
      <w:pPr>
        <w:ind w:left="1440" w:hanging="360"/>
      </w:p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AA770F"/>
    <w:multiLevelType w:val="hybridMultilevel"/>
    <w:tmpl w:val="7792A9C2"/>
    <w:lvl w:ilvl="0" w:tplc="9A8208D6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208F3"/>
    <w:multiLevelType w:val="hybridMultilevel"/>
    <w:tmpl w:val="24EE3BF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BC1F9F"/>
    <w:multiLevelType w:val="hybridMultilevel"/>
    <w:tmpl w:val="BCFA47F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B270AE"/>
    <w:multiLevelType w:val="hybridMultilevel"/>
    <w:tmpl w:val="0FB4F06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D02474"/>
    <w:multiLevelType w:val="hybridMultilevel"/>
    <w:tmpl w:val="431C1762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D688B"/>
    <w:multiLevelType w:val="hybridMultilevel"/>
    <w:tmpl w:val="3B0C9DEE"/>
    <w:lvl w:ilvl="0" w:tplc="3370BB18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045C5C"/>
    <w:multiLevelType w:val="hybridMultilevel"/>
    <w:tmpl w:val="035414A0"/>
    <w:lvl w:ilvl="0" w:tplc="400A000F">
      <w:start w:val="1"/>
      <w:numFmt w:val="decimal"/>
      <w:lvlText w:val="%1."/>
      <w:lvlJc w:val="left"/>
      <w:pPr>
        <w:ind w:left="1440" w:hanging="360"/>
      </w:p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A8D51FF"/>
    <w:multiLevelType w:val="hybridMultilevel"/>
    <w:tmpl w:val="D11E03B8"/>
    <w:lvl w:ilvl="0" w:tplc="400A000F">
      <w:start w:val="1"/>
      <w:numFmt w:val="decimal"/>
      <w:lvlText w:val="%1."/>
      <w:lvlJc w:val="left"/>
      <w:pPr>
        <w:ind w:left="1440" w:hanging="360"/>
      </w:p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F3E3A7B"/>
    <w:multiLevelType w:val="hybridMultilevel"/>
    <w:tmpl w:val="6B9472C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844786">
    <w:abstractNumId w:val="8"/>
  </w:num>
  <w:num w:numId="2" w16cid:durableId="319040919">
    <w:abstractNumId w:val="6"/>
  </w:num>
  <w:num w:numId="3" w16cid:durableId="761878905">
    <w:abstractNumId w:val="5"/>
  </w:num>
  <w:num w:numId="4" w16cid:durableId="862548566">
    <w:abstractNumId w:val="4"/>
  </w:num>
  <w:num w:numId="5" w16cid:durableId="704065069">
    <w:abstractNumId w:val="7"/>
  </w:num>
  <w:num w:numId="6" w16cid:durableId="2046707150">
    <w:abstractNumId w:val="3"/>
  </w:num>
  <w:num w:numId="7" w16cid:durableId="16278411">
    <w:abstractNumId w:val="2"/>
  </w:num>
  <w:num w:numId="8" w16cid:durableId="2084717651">
    <w:abstractNumId w:val="1"/>
  </w:num>
  <w:num w:numId="9" w16cid:durableId="649015817">
    <w:abstractNumId w:val="0"/>
  </w:num>
  <w:num w:numId="10" w16cid:durableId="1920946973">
    <w:abstractNumId w:val="18"/>
  </w:num>
  <w:num w:numId="11" w16cid:durableId="1666743651">
    <w:abstractNumId w:val="20"/>
  </w:num>
  <w:num w:numId="12" w16cid:durableId="1709910880">
    <w:abstractNumId w:val="17"/>
  </w:num>
  <w:num w:numId="13" w16cid:durableId="1321420294">
    <w:abstractNumId w:val="11"/>
  </w:num>
  <w:num w:numId="14" w16cid:durableId="1753038913">
    <w:abstractNumId w:val="16"/>
  </w:num>
  <w:num w:numId="15" w16cid:durableId="2075621632">
    <w:abstractNumId w:val="15"/>
  </w:num>
  <w:num w:numId="16" w16cid:durableId="630474569">
    <w:abstractNumId w:val="23"/>
  </w:num>
  <w:num w:numId="17" w16cid:durableId="1917013605">
    <w:abstractNumId w:val="13"/>
  </w:num>
  <w:num w:numId="18" w16cid:durableId="193739441">
    <w:abstractNumId w:val="19"/>
  </w:num>
  <w:num w:numId="19" w16cid:durableId="1432428513">
    <w:abstractNumId w:val="14"/>
  </w:num>
  <w:num w:numId="20" w16cid:durableId="2096046815">
    <w:abstractNumId w:val="22"/>
  </w:num>
  <w:num w:numId="21" w16cid:durableId="1632707266">
    <w:abstractNumId w:val="12"/>
  </w:num>
  <w:num w:numId="22" w16cid:durableId="1798717507">
    <w:abstractNumId w:val="9"/>
  </w:num>
  <w:num w:numId="23" w16cid:durableId="1458525756">
    <w:abstractNumId w:val="21"/>
  </w:num>
  <w:num w:numId="24" w16cid:durableId="11745396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E97"/>
    <w:rsid w:val="004349DE"/>
    <w:rsid w:val="00437056"/>
    <w:rsid w:val="00865BA1"/>
    <w:rsid w:val="009B0CE2"/>
    <w:rsid w:val="00A666B1"/>
    <w:rsid w:val="00AA1D8D"/>
    <w:rsid w:val="00B47730"/>
    <w:rsid w:val="00CB0664"/>
    <w:rsid w:val="00DC0202"/>
    <w:rsid w:val="00E1221D"/>
    <w:rsid w:val="00E278C5"/>
    <w:rsid w:val="00EF112C"/>
    <w:rsid w:val="00FC693F"/>
    <w:rsid w:val="00FE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315EBB"/>
  <w14:defaultImageDpi w14:val="300"/>
  <w15:docId w15:val="{AADAA81B-6736-415F-A95F-A349023E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93A46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ind w:left="259" w:hanging="187"/>
      <w:contextualSpacing/>
    </w:pPr>
    <w:rPr>
      <w:sz w:val="17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447</Words>
  <Characters>2463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Ficha comercial - Sistema de gestión para academias de fútbol</vt:lpstr>
      <vt:lpstr/>
    </vt:vector>
  </TitlesOfParts>
  <Manager/>
  <Company/>
  <LinksUpToDate>false</LinksUpToDate>
  <CharactersWithSpaces>2905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comercial - Sistema de gestión para academias de fútbol</dc:title>
  <dc:subject>Resumen de funcionalidades y beneficios para clientes</dc:subject>
  <dc:creator>Sistema de gestión deportiva</dc:creator>
  <cp:keywords/>
  <dc:description>generated by python-docx</dc:description>
  <cp:lastModifiedBy>Yeremi Marcelo Segobia Avila</cp:lastModifiedBy>
  <cp:revision>3</cp:revision>
  <cp:lastPrinted>2026-08-17T02:04:00Z</cp:lastPrinted>
  <dcterms:created xsi:type="dcterms:W3CDTF">2013-12-23T23:15:00Z</dcterms:created>
  <dcterms:modified xsi:type="dcterms:W3CDTF">2026-08-17T02:29:00Z</dcterms:modified>
  <cp:category/>
</cp:coreProperties>
</file>