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UNIDAD TEMÁTICA 5 – ARBOLES BINARIOS AVL y ÁRBOLES ÓPTIMOS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Trabajo de Aplicación 11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Una importante librería almacena la información de los libros que comercializa en un árbol binario de búsqueda de libros. Entre otros muchos, la información del </w:t>
      </w:r>
      <w:r w:rsidDel="00000000" w:rsidR="00000000" w:rsidRPr="00000000">
        <w:rPr>
          <w:b w:val="1"/>
          <w:rtl w:val="0"/>
        </w:rPr>
        <w:t xml:space="preserve">libro</w:t>
      </w:r>
      <w:r w:rsidDel="00000000" w:rsidR="00000000" w:rsidRPr="00000000">
        <w:rPr>
          <w:rtl w:val="0"/>
        </w:rPr>
        <w:t xml:space="preserve"> tiene los siguientes atributos: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ISBN</w:t>
      </w:r>
      <w:r w:rsidDel="00000000" w:rsidR="00000000" w:rsidRPr="00000000">
        <w:rPr>
          <w:rtl w:val="0"/>
        </w:rPr>
        <w:t xml:space="preserve">: de tipo string; es el identificador único por el cual se almacenan los libros en el árbol.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de tipo string.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Autores</w:t>
      </w:r>
      <w:r w:rsidDel="00000000" w:rsidR="00000000" w:rsidRPr="00000000">
        <w:rPr>
          <w:rtl w:val="0"/>
        </w:rPr>
        <w:t xml:space="preserve">: lista de tipo </w:t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; es una lista que contiene a todos los autores o coautores del libro.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A su vez, mantiene un árbol binario de búsqueda de todos los autores o coautores de los libros que comercializa. Los atributos de un </w:t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, entre otros muchos, son de interés para este problema: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de tipo string; es el identificador único del autor, por el cual se almacenan los autores en el árbol de autores.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Libros</w:t>
      </w:r>
      <w:r w:rsidDel="00000000" w:rsidR="00000000" w:rsidRPr="00000000">
        <w:rPr>
          <w:rtl w:val="0"/>
        </w:rPr>
        <w:t xml:space="preserve">: lista de tipo </w:t>
      </w:r>
      <w:r w:rsidDel="00000000" w:rsidR="00000000" w:rsidRPr="00000000">
        <w:rPr>
          <w:b w:val="1"/>
          <w:rtl w:val="0"/>
        </w:rPr>
        <w:t xml:space="preserve">libro</w:t>
      </w:r>
      <w:r w:rsidDel="00000000" w:rsidR="00000000" w:rsidRPr="00000000">
        <w:rPr>
          <w:rtl w:val="0"/>
        </w:rPr>
        <w:t xml:space="preserve">; es una lista de todos los libros del cual es autor o coautor.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Como la búsqueda por autor es muy frecuente, se ha decidido que para optimizarla se construya un árbol binario de búsqueda óptimo a partir de un archivo de autores buscados que ha conseguido la librería. Cada línea de ese archivo contiene un nombre autor; algunos corresponden a autores de la librería (de los que se encuentran en la lista), pero otros no. Cada autor aparecerá en más de una línea.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Estudia atentamente: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interfaces y las clases provistas, con los métodos que deben desarrollarse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cambios realizados a las firmas de los métodos cuentaFrec, completaVectores y armarArbolBinario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flujo del programa principal y la firma de los métodos estáticos que deben ser desarrollados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jc w:val="left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Paso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Desarrolla los métodos estáticos de la clase principal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cargarDatos (libreria, autoresBase)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cargarFrecuencias (autoresBase)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Ejecuta el programa y responde a las preguntas que se mostrarán en pantalla.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Paso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Desarrolla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de la clase TArbolAutores listarTitulos(elAutor)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estático de la clase principal salidaLibrosDelAutor(librosDelAutor, elAutor)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Ejecuta el programa y responde a las preguntas que se mostrarán en pantalla.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Paso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Desarrolla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de la clase TArboLibros buscarLibro(String elISBN)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de la clase TArboLibros autoresDelLibro(String elISBN)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estático de la clase principal salidaAutoresDelLibro(autoresLibro, idLibro)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Ejecuta el programa y responde a las preguntas que se mostrarán en pantalla.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Paso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Desarrolla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de la clase TArboLibros librosConAutores()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Ejecuta el programa y responde a las preguntas que se mostrarán en pantalla.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NOTA: El Paso 1 y el Paso 4 realizarlos con todo el equipo. Los Pasos 2 y Pasos 3 realizarlo en subequipos.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left"/>
        <w:rPr>
          <w:rFonts w:ascii="Cambria" w:cs="Cambria" w:eastAsia="Cambria" w:hAnsi="Cambria"/>
          <w:b w:val="1"/>
          <w:color w:val="4f81b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Paso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 necesario contar con una funcionalidad que permita conocer cuáles son los coautores de un determinado autor, en todos los libros de la librería.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Desarrolla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método de la clase TArbo</w:t>
      </w:r>
      <w:r w:rsidDel="00000000" w:rsidR="00000000" w:rsidRPr="00000000">
        <w:rPr>
          <w:rtl w:val="0"/>
        </w:rPr>
        <w:t xml:space="preserve">lAutore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todosLosCoautores (String unAutor)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68" w:right="0" w:hanging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por pantalla la salida del método implementado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Ejecuta el programa y responde a las preguntas que se mostrarán en pantalla.</w:t>
      </w:r>
    </w:p>
    <w:sectPr>
      <w:footerReference r:id="rId7" w:type="default"/>
      <w:pgSz w:h="16838" w:w="11906" w:orient="portrait"/>
      <w:pgMar w:bottom="1135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708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6979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BF65CC"/>
    <w:pPr>
      <w:keepNext w:val="1"/>
      <w:keepLines w:val="1"/>
      <w:spacing w:after="24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7C74A6"/>
    <w:pPr>
      <w:keepNext w:val="1"/>
      <w:keepLines w:val="1"/>
      <w:spacing w:after="20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 w:val="1"/>
    <w:uiPriority w:val="9"/>
    <w:unhideWhenUsed w:val="1"/>
    <w:qFormat w:val="1"/>
    <w:rsid w:val="007C74A6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autoRedefine w:val="1"/>
    <w:uiPriority w:val="9"/>
    <w:unhideWhenUsed w:val="1"/>
    <w:qFormat w:val="1"/>
    <w:rsid w:val="008D0614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F65C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7C74A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7C74A6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8D0614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70E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70ED8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E35059"/>
    <w:pPr>
      <w:spacing w:after="100" w:afterAutospacing="1" w:before="100" w:beforeAutospacing="1" w:line="240" w:lineRule="auto"/>
      <w:jc w:val="left"/>
    </w:pPr>
    <w:rPr>
      <w:rFonts w:ascii="Times New Roman" w:cs="Times New Roman" w:hAnsi="Times New Roman" w:eastAsiaTheme="minorEastAsia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 w:val="1"/>
    <w:rsid w:val="0024535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EA03C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A03CB"/>
  </w:style>
  <w:style w:type="paragraph" w:styleId="Piedepgina">
    <w:name w:val="footer"/>
    <w:basedOn w:val="Normal"/>
    <w:link w:val="PiedepginaCar"/>
    <w:uiPriority w:val="99"/>
    <w:unhideWhenUsed w:val="1"/>
    <w:rsid w:val="00EA03C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A03CB"/>
  </w:style>
  <w:style w:type="paragraph" w:styleId="Textoindependiente21" w:customStyle="1">
    <w:name w:val="Texto independiente 21"/>
    <w:basedOn w:val="Normal"/>
    <w:rsid w:val="006E15C6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0"/>
      <w:lang w:eastAsia="ar-SA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6l9ZR60BClbItcAfw7B/wwoDEQ==">AMUW2mUmFCVmR3Om1RxoijGQ+HKDdKMmtHedLBQaZPMb5i5z19zkC32iud0Q6s9fVFD15Y1CQUleGpdlWvKVNil0PMvFHFw3JocEdPHpQMoyqmruCOBVpStJ/K7pj1AcHKQrdJSyvksl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2021-06-22T22:14:00Z</dcterms:created>
  <dc:creator>aruibal</dc:creator>
</cp:coreProperties>
</file>