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bCs/>
          <w:sz w:val="40"/>
          <w:szCs w:val="40"/>
        </w:rPr>
        <w:t>Tecnologias utilizadas</w:t>
      </w:r>
      <w:r>
        <w:rPr>
          <w:rFonts w:hint="default" w:ascii="Verdana" w:hAnsi="Verdana" w:cs="Verdana"/>
          <w:b/>
          <w:bCs/>
          <w:sz w:val="40"/>
          <w:szCs w:val="40"/>
        </w:rPr>
        <w:br w:type="textWrapping"/>
      </w:r>
      <w:r>
        <w:rPr>
          <w:rFonts w:hint="default" w:ascii="Verdana" w:hAnsi="Verdana" w:cs="Verdana"/>
        </w:rPr>
        <w:t>Java versão 1.8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Servidor Glasfish 4.1 com Java EE 7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Padrão de arquitetura: JSF 2.2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Persistência no banco: JPA Eclipselink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Front-end: Bootstrap 3.3.6, Primefaces 6.1, Font-awesome 4.7.0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Log: log4j =&gt; local do log: /var/log/backend-test/log.out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API Rest: Jersey 2.17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Building: Maven 3.5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Banco de dados: Postgresql 10.6</w:t>
      </w:r>
      <w:r>
        <w:rPr>
          <w:rFonts w:hint="default" w:ascii="Verdana" w:hAnsi="Verdana" w:cs="Verdana"/>
        </w:rPr>
        <w:br w:type="textWrapping"/>
      </w:r>
      <w:r>
        <w:rPr>
          <w:rFonts w:hint="default" w:ascii="Verdana" w:hAnsi="Verdana" w:cs="Verdana"/>
        </w:rPr>
        <w:t>Sistema operacional: Ubuntu 18.04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bCs/>
          <w:sz w:val="40"/>
          <w:szCs w:val="40"/>
        </w:rPr>
        <w:t>API’s Rest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Lista todas as moedas cadastradas</w:t>
      </w:r>
      <w:r>
        <w:rPr>
          <w:rFonts w:hint="default" w:ascii="Verdana" w:hAnsi="Verdana" w:cs="Verdana"/>
        </w:rPr>
        <w:t xml:space="preserve"> - Method </w:t>
      </w:r>
      <w:r>
        <w:rPr>
          <w:rFonts w:hint="default" w:ascii="Verdana" w:hAnsi="Verdana" w:cs="Verdana"/>
          <w:b/>
          <w:bCs/>
        </w:rPr>
        <w:t>GET</w:t>
      </w:r>
      <w:r>
        <w:rPr>
          <w:rFonts w:hint="default" w:ascii="Verdana" w:hAnsi="Verdana" w:cs="Verdana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kern w:val="0"/>
          <w:sz w:val="16"/>
          <w:szCs w:val="16"/>
          <w:lang w:val="en-US" w:eastAsia="zh-CN" w:bidi="ar"/>
        </w:rPr>
      </w:pP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"http://192.168.1.222:8080/backend-test/api/ws/coin/all"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http://192.168.1.222:8080/backend-test/api/ws/coin/all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Obtém os dados de uma moeda específica através do código (USD, EUR, ARS, GBP, BTC)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Verdana" w:hAnsi="Verdana" w:cs="Verdana"/>
        </w:rPr>
        <w:t xml:space="preserve">- Method </w:t>
      </w:r>
      <w:r>
        <w:rPr>
          <w:rFonts w:hint="default" w:ascii="Verdana" w:hAnsi="Verdana" w:cs="Verdana"/>
          <w:b/>
          <w:bCs/>
        </w:rPr>
        <w:t>GET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:</w:t>
      </w:r>
      <w:bookmarkStart w:id="0" w:name="_GoBack"/>
      <w:bookmarkEnd w:id="0"/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"http://192.168.1.222:8080/backend-test/api/ws/coin/code/USD"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http://192.168.1.222:8080/backend-test/api/ws/coin/code/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USD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Lista todas as empresas cadastradas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Verdana" w:hAnsi="Verdana" w:cs="Verdana"/>
        </w:rPr>
        <w:t xml:space="preserve">- Method </w:t>
      </w:r>
      <w:r>
        <w:rPr>
          <w:rFonts w:hint="default" w:ascii="Verdana" w:hAnsi="Verdana" w:cs="Verdana"/>
          <w:b/>
          <w:bCs/>
        </w:rPr>
        <w:t>GET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: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"http://192.168.1.222:8080/backend-test/api/ws/company/all"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http://192.168.1.222:8080/backend-test/api/ws/company/all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kern w:val="0"/>
          <w:sz w:val="16"/>
          <w:szCs w:val="16"/>
          <w:lang w:val="en-US" w:eastAsia="zh-CN" w:bidi="ar"/>
        </w:rPr>
      </w:pP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Obtém dos dados de uma empresa específica através do cnpj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Verdana" w:hAnsi="Verdana" w:cs="Verdana"/>
        </w:rPr>
        <w:t xml:space="preserve">- Method </w:t>
      </w:r>
      <w:r>
        <w:rPr>
          <w:rFonts w:hint="default" w:ascii="Verdana" w:hAnsi="Verdana" w:cs="Verdana"/>
          <w:b/>
          <w:bCs/>
        </w:rPr>
        <w:t>GET</w:t>
      </w:r>
      <w:r>
        <w:rPr>
          <w:rFonts w:hint="default" w:ascii="Verdana" w:hAnsi="Verdana" w:cs="Verdana"/>
          <w:b/>
          <w:bCs/>
        </w:rPr>
        <w:t xml:space="preserve"> 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: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"http://192.168.1.222:8080/backend-test/api/ws/company/cnpj/04025700000191"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http://192.168.1.222:8080/backend-test/api/ws/company/cnpj/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04025700000191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kern w:val="0"/>
          <w:sz w:val="16"/>
          <w:szCs w:val="16"/>
          <w:lang w:val="en-US" w:eastAsia="zh-CN" w:bidi="ar"/>
        </w:rPr>
      </w:pP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Remove uma empresa específica através do cnpj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Verdana" w:hAnsi="Verdana" w:cs="Verdana"/>
        </w:rPr>
        <w:t xml:space="preserve">- Method </w:t>
      </w:r>
      <w:r>
        <w:rPr>
          <w:rFonts w:hint="default" w:ascii="Verdana" w:hAnsi="Verdana" w:cs="Verdana"/>
          <w:b/>
          <w:bCs/>
        </w:rPr>
        <w:t>DELETE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: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"http://192.168.1.222:8080/backend-test/api/ws/company/remove/cnpj/04025700000191"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http://192.168.1.222:8080/backend-test/api/ws/company/remove/cnpj/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0402570000019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1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</w:rPr>
      </w:pP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Adiciona uma empresa passando o cnpj, nome, e-mail, logradouro, número, bairro, complemento, cep, cidade e código da moeda (USD, EUR, ARS, GBP, BTC)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 xml:space="preserve"> - </w:t>
      </w:r>
      <w:r>
        <w:rPr>
          <w:rFonts w:hint="default" w:ascii="Verdana" w:hAnsi="Verdana" w:cs="Verdana"/>
        </w:rPr>
        <w:t xml:space="preserve">Method </w:t>
      </w:r>
      <w:r>
        <w:rPr>
          <w:rFonts w:hint="default" w:ascii="Verdana" w:hAnsi="Verdana" w:cs="Verdana"/>
          <w:b/>
          <w:bCs/>
        </w:rPr>
        <w:t>PUT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: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"http://192.168.1.222:8080/backend-test/api/ws/company/insert/cnpj/55299069000150/name/TESTE/email/ /street/Rua X/number/100/neighborhood/ /complement/ /cep/13.687-320/city/ARARAQUARA/coinCode/USD"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http://192.168.1.222:8080/backend-test/api/ws/company/insert/cnpj/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55299069000150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/name/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TESTE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/email/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%20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/street/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Rua%20X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/number/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100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/neighborhood/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%20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/complement/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%20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/cep/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13.687-320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/city/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ARARAQUARA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/coinCode/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USD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b/>
          <w:bCs/>
          <w:sz w:val="40"/>
          <w:szCs w:val="48"/>
        </w:rPr>
      </w:pPr>
      <w:r>
        <w:rPr>
          <w:rFonts w:hint="default" w:ascii="Verdana" w:hAnsi="Verdana" w:cs="Verdana"/>
          <w:b/>
          <w:bCs/>
          <w:sz w:val="40"/>
          <w:szCs w:val="48"/>
        </w:rPr>
        <w:t>Telas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Listagem das empresas. A página é atualiza de 1 em 1 minuto.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</w:rPr>
        <w:drawing>
          <wp:inline distT="0" distB="0" distL="114300" distR="114300">
            <wp:extent cx="5263515" cy="3114675"/>
            <wp:effectExtent l="0" t="0" r="1333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</w:rPr>
        <w:br w:type="textWrapping"/>
      </w:r>
      <w:r>
        <w:rPr>
          <w:rFonts w:hint="default" w:ascii="Verdana" w:hAnsi="Verdana" w:cs="Verdana"/>
        </w:rPr>
        <w:br w:type="textWrapping"/>
      </w:r>
      <w:r>
        <w:rPr>
          <w:rFonts w:hint="default" w:ascii="Verdana" w:hAnsi="Verdana" w:cs="Verdana"/>
          <w:sz w:val="24"/>
          <w:szCs w:val="24"/>
        </w:rPr>
        <w:t>Dialog para mostrar as informações do endereço: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7960" cy="2830830"/>
            <wp:effectExtent l="0" t="0" r="889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Dialog para mostrar as informações da moeda de trabalho: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6055" cy="2916555"/>
            <wp:effectExtent l="0" t="0" r="10795" b="171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1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sz w:val="24"/>
          <w:szCs w:val="24"/>
        </w:rPr>
        <w:br w:type="textWrapping"/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Caso a cotação esteja desatualizada a mais de 20 minutos por algum problema ao obter os dados da API é apresentado o alerta: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4394835" cy="4057650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Dialog para confirmação de remoção de uma empresa: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9865" cy="2983865"/>
            <wp:effectExtent l="0" t="0" r="698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sz w:val="24"/>
          <w:szCs w:val="24"/>
        </w:rPr>
        <w:br w:type="textWrapping"/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Para cadastrar uma nova empresa entrar com o CNPJ e ‘Confirmar’, o sistema verifica se já está cadastrado na base de dados, tenta obter os dados via API ou caso não encontre o usuário entra com os dados manualmente na tela de cadastro da empresa: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6055" cy="1388745"/>
            <wp:effectExtent l="0" t="0" r="10795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Tela de um novo cadastro ou edição da empresa: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drawing>
          <wp:inline distT="0" distB="0" distL="114300" distR="114300">
            <wp:extent cx="5271135" cy="4592955"/>
            <wp:effectExtent l="0" t="0" r="5715" b="171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9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00" w:right="128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81FDF"/>
    <w:rsid w:val="2FE52A6A"/>
    <w:rsid w:val="3C734574"/>
    <w:rsid w:val="3FFFE9C0"/>
    <w:rsid w:val="49FFD921"/>
    <w:rsid w:val="5FEF8913"/>
    <w:rsid w:val="6BFE1DD6"/>
    <w:rsid w:val="6FF5993D"/>
    <w:rsid w:val="77E35FDD"/>
    <w:rsid w:val="7DE493FF"/>
    <w:rsid w:val="7F3DA4BD"/>
    <w:rsid w:val="7F6BCB1E"/>
    <w:rsid w:val="AEEDF363"/>
    <w:rsid w:val="AFAB9558"/>
    <w:rsid w:val="BDE746E7"/>
    <w:rsid w:val="BF9EB0E0"/>
    <w:rsid w:val="C5A5564D"/>
    <w:rsid w:val="CFED7A83"/>
    <w:rsid w:val="D397F957"/>
    <w:rsid w:val="D9CFA620"/>
    <w:rsid w:val="DBFE2709"/>
    <w:rsid w:val="DF3BCED1"/>
    <w:rsid w:val="DFF7CADB"/>
    <w:rsid w:val="EBFFB2D8"/>
    <w:rsid w:val="EEBDB560"/>
    <w:rsid w:val="EFFE5E53"/>
    <w:rsid w:val="F37E992A"/>
    <w:rsid w:val="F7F81FDF"/>
    <w:rsid w:val="FDBF3857"/>
    <w:rsid w:val="FDD71E3B"/>
    <w:rsid w:val="FF3542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2018-12-03T02:15:00Z</dcterms:created>
  <dc:creator>marcelo.silva</dc:creator>
  <cp:lastModifiedBy>marcelo.silva</cp:lastModifiedBy>
  <dcterms:modified xsi:type="dcterms:W3CDTF">2018-12-04T14:30:08Z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