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8821B" w14:textId="583156DE" w:rsidR="007C0387" w:rsidRPr="007C0387" w:rsidRDefault="007C0387" w:rsidP="007C0387">
      <w:pPr>
        <w:jc w:val="center"/>
        <w:rPr>
          <w:b/>
          <w:bCs/>
        </w:rPr>
      </w:pPr>
      <w:r w:rsidRPr="007C0387">
        <w:rPr>
          <w:b/>
          <w:bCs/>
        </w:rPr>
        <w:t>Agenda Preliminar *</w:t>
      </w:r>
      <w:r w:rsidRPr="007C0387">
        <w:rPr>
          <w:b/>
          <w:bCs/>
          <w:i/>
          <w:iCs/>
        </w:rPr>
        <w:t>Programa sujeto a cambios</w:t>
      </w:r>
      <w:r w:rsidRPr="007C0387">
        <w:rPr>
          <w:b/>
          <w:bCs/>
        </w:rPr>
        <w:t>.</w:t>
      </w:r>
    </w:p>
    <w:p w14:paraId="2B3608D3" w14:textId="166FA28D" w:rsidR="007C0387" w:rsidRPr="008B7A77" w:rsidRDefault="007C0387" w:rsidP="007C0387">
      <w:pPr>
        <w:rPr>
          <w:sz w:val="22"/>
          <w:szCs w:val="22"/>
        </w:rPr>
      </w:pPr>
      <w:r w:rsidRPr="008B7A77">
        <w:rPr>
          <w:b/>
          <w:bCs/>
          <w:sz w:val="22"/>
          <w:szCs w:val="22"/>
        </w:rPr>
        <w:t xml:space="preserve">Miércoles, 21 de octubre </w:t>
      </w:r>
    </w:p>
    <w:p w14:paraId="52FD4B10" w14:textId="77777777" w:rsidR="007C0387" w:rsidRPr="008B7A77" w:rsidRDefault="007C0387" w:rsidP="007D5CB9">
      <w:pPr>
        <w:numPr>
          <w:ilvl w:val="0"/>
          <w:numId w:val="2"/>
        </w:numPr>
        <w:jc w:val="both"/>
        <w:rPr>
          <w:sz w:val="22"/>
          <w:szCs w:val="22"/>
        </w:rPr>
      </w:pPr>
      <w:r w:rsidRPr="008B7A77">
        <w:rPr>
          <w:b/>
          <w:bCs/>
          <w:sz w:val="22"/>
          <w:szCs w:val="22"/>
        </w:rPr>
        <w:t>Sesión 1: La evolución del autocuidado en 25 años:</w:t>
      </w:r>
      <w:r w:rsidRPr="008B7A77">
        <w:rPr>
          <w:sz w:val="22"/>
          <w:szCs w:val="22"/>
        </w:rPr>
        <w:t xml:space="preserve"> Logros, transformaciones y próximas oportunidades en América Latina. (Perspectivas de Organismos Internacionales, Política Pública, Asociación del Sector y Regulatoria).</w:t>
      </w:r>
    </w:p>
    <w:p w14:paraId="5A35786E" w14:textId="77777777" w:rsidR="007C0387" w:rsidRPr="008B7A77" w:rsidRDefault="007C0387" w:rsidP="007D5CB9">
      <w:pPr>
        <w:numPr>
          <w:ilvl w:val="0"/>
          <w:numId w:val="2"/>
        </w:numPr>
        <w:jc w:val="both"/>
        <w:rPr>
          <w:sz w:val="22"/>
          <w:szCs w:val="22"/>
        </w:rPr>
      </w:pPr>
      <w:r w:rsidRPr="008B7A77">
        <w:rPr>
          <w:b/>
          <w:bCs/>
          <w:sz w:val="22"/>
          <w:szCs w:val="22"/>
        </w:rPr>
        <w:t>Sesión 2: Autocuidado como mecanismo de resiliencia, sostenibilidad y protección de la salud:</w:t>
      </w:r>
      <w:r w:rsidRPr="008B7A77">
        <w:rPr>
          <w:sz w:val="22"/>
          <w:szCs w:val="22"/>
        </w:rPr>
        <w:t xml:space="preserve"> Preparación del Sistema de Salud para crisis sanitarias, Atención Primaria a la Salud, integración en Planes de Acción y uso de Evidencia y Datos del Mundo Real.</w:t>
      </w:r>
    </w:p>
    <w:p w14:paraId="505A0913" w14:textId="47C225DB" w:rsidR="007C0387" w:rsidRPr="008B7A77" w:rsidRDefault="007C0387" w:rsidP="007D5CB9">
      <w:pPr>
        <w:numPr>
          <w:ilvl w:val="0"/>
          <w:numId w:val="2"/>
        </w:numPr>
        <w:jc w:val="both"/>
        <w:rPr>
          <w:sz w:val="22"/>
          <w:szCs w:val="22"/>
        </w:rPr>
      </w:pPr>
      <w:r w:rsidRPr="008B7A77">
        <w:rPr>
          <w:b/>
          <w:bCs/>
          <w:sz w:val="22"/>
          <w:szCs w:val="22"/>
        </w:rPr>
        <w:t>Sesión 3: Autocuidado e innovación regulatoria:</w:t>
      </w:r>
      <w:r w:rsidRPr="008B7A77">
        <w:rPr>
          <w:sz w:val="22"/>
          <w:szCs w:val="22"/>
        </w:rPr>
        <w:t xml:space="preserve"> Convergencia regulatoria en América Latina (Principios de la Declaración de Río de Janeiro) e impulso a productos de autocuidado.</w:t>
      </w:r>
    </w:p>
    <w:p w14:paraId="0849AAF8" w14:textId="6D622C17" w:rsidR="007C0387" w:rsidRPr="008B7A77" w:rsidRDefault="007C0387" w:rsidP="007D5CB9">
      <w:pPr>
        <w:numPr>
          <w:ilvl w:val="0"/>
          <w:numId w:val="2"/>
        </w:numPr>
        <w:jc w:val="both"/>
        <w:rPr>
          <w:sz w:val="22"/>
          <w:szCs w:val="22"/>
        </w:rPr>
      </w:pPr>
      <w:r w:rsidRPr="008B7A77">
        <w:rPr>
          <w:b/>
          <w:bCs/>
          <w:sz w:val="22"/>
          <w:szCs w:val="22"/>
        </w:rPr>
        <w:t>Sesión 4: Alfabetización, comunicación y confianza:</w:t>
      </w:r>
      <w:r w:rsidRPr="008B7A77">
        <w:rPr>
          <w:sz w:val="22"/>
          <w:szCs w:val="22"/>
        </w:rPr>
        <w:t xml:space="preserve"> El rol de la regulación, los profesionales de la salud, la comunicación responsable y la industria. Lanzamiento de la Coalición Latinoamericana para la Alfabetización en Salud (CLAPAS).</w:t>
      </w:r>
    </w:p>
    <w:p w14:paraId="4238D1EA" w14:textId="77777777" w:rsidR="007D5CB9" w:rsidRPr="008B7A77" w:rsidRDefault="007D5CB9" w:rsidP="007C0387">
      <w:pPr>
        <w:jc w:val="center"/>
        <w:rPr>
          <w:b/>
          <w:bCs/>
          <w:sz w:val="22"/>
          <w:szCs w:val="22"/>
        </w:rPr>
      </w:pPr>
    </w:p>
    <w:p w14:paraId="36BF1A44" w14:textId="0EDFFEA6" w:rsidR="007C0387" w:rsidRPr="008B7A77" w:rsidRDefault="007C0387" w:rsidP="007C0387">
      <w:pPr>
        <w:jc w:val="center"/>
        <w:rPr>
          <w:b/>
          <w:bCs/>
          <w:sz w:val="22"/>
          <w:szCs w:val="22"/>
        </w:rPr>
      </w:pPr>
      <w:r w:rsidRPr="008B7A77">
        <w:rPr>
          <w:b/>
          <w:bCs/>
          <w:sz w:val="22"/>
          <w:szCs w:val="22"/>
        </w:rPr>
        <w:t>Países confirmados (en vez de ponentes)</w:t>
      </w:r>
    </w:p>
    <w:p w14:paraId="7FC9C7BA" w14:textId="634F6FCD" w:rsidR="007C0387" w:rsidRPr="008B7A77" w:rsidRDefault="007C0387" w:rsidP="007D5CB9">
      <w:pPr>
        <w:pStyle w:val="Sinespaciado"/>
        <w:numPr>
          <w:ilvl w:val="0"/>
          <w:numId w:val="11"/>
        </w:numPr>
        <w:rPr>
          <w:sz w:val="22"/>
          <w:szCs w:val="22"/>
        </w:rPr>
      </w:pPr>
      <w:r w:rsidRPr="008B7A77">
        <w:rPr>
          <w:sz w:val="22"/>
          <w:szCs w:val="22"/>
        </w:rPr>
        <w:t>Brasil</w:t>
      </w:r>
    </w:p>
    <w:p w14:paraId="63D83DFA" w14:textId="1F0B93D8" w:rsidR="007C0387" w:rsidRPr="008B7A77" w:rsidRDefault="007C0387" w:rsidP="007D5CB9">
      <w:pPr>
        <w:pStyle w:val="Sinespaciado"/>
        <w:numPr>
          <w:ilvl w:val="0"/>
          <w:numId w:val="11"/>
        </w:numPr>
        <w:rPr>
          <w:sz w:val="22"/>
          <w:szCs w:val="22"/>
        </w:rPr>
      </w:pPr>
      <w:r w:rsidRPr="008B7A77">
        <w:rPr>
          <w:sz w:val="22"/>
          <w:szCs w:val="22"/>
        </w:rPr>
        <w:t>Colombia</w:t>
      </w:r>
    </w:p>
    <w:p w14:paraId="460C728F" w14:textId="27810B89" w:rsidR="007C0387" w:rsidRPr="008B7A77" w:rsidRDefault="007C0387" w:rsidP="007D5CB9">
      <w:pPr>
        <w:pStyle w:val="Sinespaciado"/>
        <w:numPr>
          <w:ilvl w:val="0"/>
          <w:numId w:val="11"/>
        </w:numPr>
        <w:rPr>
          <w:sz w:val="22"/>
          <w:szCs w:val="22"/>
        </w:rPr>
      </w:pPr>
      <w:r w:rsidRPr="008B7A77">
        <w:rPr>
          <w:sz w:val="22"/>
          <w:szCs w:val="22"/>
        </w:rPr>
        <w:t>Estados Unidos</w:t>
      </w:r>
    </w:p>
    <w:p w14:paraId="652A1FBC" w14:textId="35CC137F" w:rsidR="007C0387" w:rsidRPr="008B7A77" w:rsidRDefault="007C0387" w:rsidP="007D5CB9">
      <w:pPr>
        <w:pStyle w:val="Sinespaciado"/>
        <w:numPr>
          <w:ilvl w:val="0"/>
          <w:numId w:val="11"/>
        </w:numPr>
        <w:rPr>
          <w:sz w:val="22"/>
          <w:szCs w:val="22"/>
        </w:rPr>
      </w:pPr>
      <w:r w:rsidRPr="008B7A77">
        <w:rPr>
          <w:sz w:val="22"/>
          <w:szCs w:val="22"/>
        </w:rPr>
        <w:t>Ecuador</w:t>
      </w:r>
    </w:p>
    <w:p w14:paraId="44FBF5AA" w14:textId="5286AD80" w:rsidR="007C0387" w:rsidRPr="008B7A77" w:rsidRDefault="007C0387" w:rsidP="007D5CB9">
      <w:pPr>
        <w:pStyle w:val="Sinespaciado"/>
        <w:numPr>
          <w:ilvl w:val="0"/>
          <w:numId w:val="11"/>
        </w:numPr>
        <w:rPr>
          <w:sz w:val="22"/>
          <w:szCs w:val="22"/>
        </w:rPr>
      </w:pPr>
      <w:r w:rsidRPr="008B7A77">
        <w:rPr>
          <w:sz w:val="22"/>
          <w:szCs w:val="22"/>
        </w:rPr>
        <w:t>El Salvador</w:t>
      </w:r>
    </w:p>
    <w:p w14:paraId="02808280" w14:textId="48C38ABC" w:rsidR="007C0387" w:rsidRPr="008B7A77" w:rsidRDefault="007C0387" w:rsidP="007D5CB9">
      <w:pPr>
        <w:pStyle w:val="Sinespaciado"/>
        <w:numPr>
          <w:ilvl w:val="0"/>
          <w:numId w:val="11"/>
        </w:numPr>
        <w:rPr>
          <w:sz w:val="22"/>
          <w:szCs w:val="22"/>
        </w:rPr>
      </w:pPr>
      <w:r w:rsidRPr="008B7A77">
        <w:rPr>
          <w:sz w:val="22"/>
          <w:szCs w:val="22"/>
        </w:rPr>
        <w:t>Guatemala</w:t>
      </w:r>
    </w:p>
    <w:p w14:paraId="05158F14" w14:textId="214597D5" w:rsidR="007C0387" w:rsidRPr="008B7A77" w:rsidRDefault="007C0387" w:rsidP="007D5CB9">
      <w:pPr>
        <w:pStyle w:val="Sinespaciado"/>
        <w:numPr>
          <w:ilvl w:val="0"/>
          <w:numId w:val="11"/>
        </w:numPr>
        <w:rPr>
          <w:sz w:val="22"/>
          <w:szCs w:val="22"/>
        </w:rPr>
      </w:pPr>
      <w:r w:rsidRPr="008B7A77">
        <w:rPr>
          <w:sz w:val="22"/>
          <w:szCs w:val="22"/>
        </w:rPr>
        <w:t>República Dominicana</w:t>
      </w:r>
    </w:p>
    <w:p w14:paraId="45375E3C" w14:textId="65E72791" w:rsidR="007C0387" w:rsidRPr="008B7A77" w:rsidRDefault="007C0387" w:rsidP="007D5CB9">
      <w:pPr>
        <w:pStyle w:val="Sinespaciado"/>
        <w:numPr>
          <w:ilvl w:val="0"/>
          <w:numId w:val="11"/>
        </w:numPr>
        <w:rPr>
          <w:sz w:val="22"/>
          <w:szCs w:val="22"/>
        </w:rPr>
      </w:pPr>
      <w:r w:rsidRPr="008B7A77">
        <w:rPr>
          <w:sz w:val="22"/>
          <w:szCs w:val="22"/>
        </w:rPr>
        <w:t>Japón</w:t>
      </w:r>
    </w:p>
    <w:p w14:paraId="5F7D53C2" w14:textId="53079354" w:rsidR="007C0387" w:rsidRPr="008B7A77" w:rsidRDefault="007C0387" w:rsidP="007D5CB9">
      <w:pPr>
        <w:pStyle w:val="Sinespaciado"/>
        <w:numPr>
          <w:ilvl w:val="0"/>
          <w:numId w:val="11"/>
        </w:numPr>
        <w:rPr>
          <w:sz w:val="22"/>
          <w:szCs w:val="22"/>
        </w:rPr>
      </w:pPr>
      <w:r w:rsidRPr="008B7A77">
        <w:rPr>
          <w:sz w:val="22"/>
          <w:szCs w:val="22"/>
        </w:rPr>
        <w:t>Centroamérica</w:t>
      </w:r>
    </w:p>
    <w:p w14:paraId="31CA54B4" w14:textId="58EFC7B3" w:rsidR="007C0387" w:rsidRPr="008B7A77" w:rsidRDefault="007C0387" w:rsidP="007D5CB9">
      <w:pPr>
        <w:pStyle w:val="Sinespaciado"/>
        <w:numPr>
          <w:ilvl w:val="0"/>
          <w:numId w:val="11"/>
        </w:numPr>
        <w:rPr>
          <w:sz w:val="22"/>
          <w:szCs w:val="22"/>
        </w:rPr>
      </w:pPr>
      <w:r w:rsidRPr="008B7A77">
        <w:rPr>
          <w:sz w:val="22"/>
          <w:szCs w:val="22"/>
        </w:rPr>
        <w:t>Perú</w:t>
      </w:r>
    </w:p>
    <w:p w14:paraId="153547AD" w14:textId="77777777" w:rsidR="007D5CB9" w:rsidRPr="008B7A77" w:rsidRDefault="007D5CB9" w:rsidP="007D5CB9">
      <w:pPr>
        <w:rPr>
          <w:b/>
          <w:bCs/>
          <w:sz w:val="22"/>
          <w:szCs w:val="22"/>
        </w:rPr>
      </w:pPr>
    </w:p>
    <w:p w14:paraId="4D2B54A2" w14:textId="0B0D384B" w:rsidR="007C0387" w:rsidRPr="008B7A77" w:rsidRDefault="007C0387" w:rsidP="007C0387">
      <w:pPr>
        <w:jc w:val="center"/>
        <w:rPr>
          <w:b/>
          <w:bCs/>
          <w:sz w:val="22"/>
          <w:szCs w:val="22"/>
        </w:rPr>
      </w:pPr>
      <w:r w:rsidRPr="008B7A77">
        <w:rPr>
          <w:b/>
          <w:bCs/>
          <w:sz w:val="22"/>
          <w:szCs w:val="22"/>
        </w:rPr>
        <w:t>Tarifas e inscripción</w:t>
      </w:r>
    </w:p>
    <w:p w14:paraId="38349BBB" w14:textId="630F3131" w:rsidR="007C0387" w:rsidRPr="008B7A77" w:rsidRDefault="007C0387" w:rsidP="007C0387">
      <w:pPr>
        <w:rPr>
          <w:sz w:val="22"/>
          <w:szCs w:val="22"/>
        </w:rPr>
      </w:pPr>
      <w:r w:rsidRPr="008B7A77">
        <w:rPr>
          <w:sz w:val="22"/>
          <w:szCs w:val="22"/>
        </w:rPr>
        <w:t xml:space="preserve">La cuota de inscripción incluye: Entrada al evento principal el 21 de octubre, almuerzos y </w:t>
      </w:r>
      <w:proofErr w:type="spellStart"/>
      <w:r w:rsidRPr="008B7A77">
        <w:rPr>
          <w:sz w:val="22"/>
          <w:szCs w:val="22"/>
        </w:rPr>
        <w:t>coffee</w:t>
      </w:r>
      <w:proofErr w:type="spellEnd"/>
      <w:r w:rsidRPr="008B7A77">
        <w:rPr>
          <w:sz w:val="22"/>
          <w:szCs w:val="22"/>
        </w:rPr>
        <w:t xml:space="preserve"> </w:t>
      </w:r>
      <w:proofErr w:type="spellStart"/>
      <w:r w:rsidRPr="008B7A77">
        <w:rPr>
          <w:sz w:val="22"/>
          <w:szCs w:val="22"/>
        </w:rPr>
        <w:t>breaks</w:t>
      </w:r>
      <w:proofErr w:type="spellEnd"/>
      <w:r w:rsidRPr="008B7A77">
        <w:rPr>
          <w:sz w:val="22"/>
          <w:szCs w:val="22"/>
        </w:rPr>
        <w:t>.</w:t>
      </w:r>
    </w:p>
    <w:p w14:paraId="554722A2" w14:textId="77777777" w:rsidR="007C0387" w:rsidRPr="008B7A77" w:rsidRDefault="007C0387" w:rsidP="007C0387">
      <w:pPr>
        <w:numPr>
          <w:ilvl w:val="0"/>
          <w:numId w:val="5"/>
        </w:numPr>
        <w:rPr>
          <w:sz w:val="22"/>
          <w:szCs w:val="22"/>
        </w:rPr>
      </w:pPr>
      <w:r w:rsidRPr="008B7A77">
        <w:rPr>
          <w:sz w:val="22"/>
          <w:szCs w:val="22"/>
        </w:rPr>
        <w:t>SOCIOS ILAR:</w:t>
      </w:r>
    </w:p>
    <w:p w14:paraId="2508888E" w14:textId="77777777" w:rsidR="007C0387" w:rsidRPr="008B7A77" w:rsidRDefault="007C0387" w:rsidP="007C0387">
      <w:pPr>
        <w:numPr>
          <w:ilvl w:val="1"/>
          <w:numId w:val="5"/>
        </w:numPr>
        <w:rPr>
          <w:sz w:val="22"/>
          <w:szCs w:val="22"/>
        </w:rPr>
      </w:pPr>
      <w:r w:rsidRPr="008B7A77">
        <w:rPr>
          <w:sz w:val="22"/>
          <w:szCs w:val="22"/>
        </w:rPr>
        <w:t>Registro anticipado (hasta el 21 de agosto): USD $300.</w:t>
      </w:r>
    </w:p>
    <w:p w14:paraId="7696C462" w14:textId="2B765498" w:rsidR="007D5CB9" w:rsidRPr="008B7A77" w:rsidRDefault="007C0387" w:rsidP="008B7A77">
      <w:pPr>
        <w:numPr>
          <w:ilvl w:val="1"/>
          <w:numId w:val="5"/>
        </w:numPr>
        <w:rPr>
          <w:sz w:val="22"/>
          <w:szCs w:val="22"/>
        </w:rPr>
      </w:pPr>
      <w:r w:rsidRPr="008B7A77">
        <w:rPr>
          <w:sz w:val="22"/>
          <w:szCs w:val="22"/>
        </w:rPr>
        <w:t>Registro regular: USD $450.</w:t>
      </w:r>
    </w:p>
    <w:p w14:paraId="5C03149E" w14:textId="77777777" w:rsidR="007C0387" w:rsidRPr="008B7A77" w:rsidRDefault="007C0387" w:rsidP="007C0387">
      <w:pPr>
        <w:numPr>
          <w:ilvl w:val="0"/>
          <w:numId w:val="5"/>
        </w:numPr>
        <w:rPr>
          <w:sz w:val="22"/>
          <w:szCs w:val="22"/>
        </w:rPr>
      </w:pPr>
      <w:r w:rsidRPr="008B7A77">
        <w:rPr>
          <w:sz w:val="22"/>
          <w:szCs w:val="22"/>
        </w:rPr>
        <w:t>NO SOCIOS:</w:t>
      </w:r>
    </w:p>
    <w:p w14:paraId="7D3ADE91" w14:textId="77777777" w:rsidR="007C0387" w:rsidRPr="008B7A77" w:rsidRDefault="007C0387" w:rsidP="007C0387">
      <w:pPr>
        <w:numPr>
          <w:ilvl w:val="1"/>
          <w:numId w:val="5"/>
        </w:numPr>
        <w:rPr>
          <w:sz w:val="22"/>
          <w:szCs w:val="22"/>
        </w:rPr>
      </w:pPr>
      <w:r w:rsidRPr="008B7A77">
        <w:rPr>
          <w:sz w:val="22"/>
          <w:szCs w:val="22"/>
        </w:rPr>
        <w:t>Registro anticipado (hasta el 21 de agosto): USD $450.</w:t>
      </w:r>
    </w:p>
    <w:p w14:paraId="56795377" w14:textId="77777777" w:rsidR="007C0387" w:rsidRPr="008B7A77" w:rsidRDefault="007C0387" w:rsidP="007C0387">
      <w:pPr>
        <w:numPr>
          <w:ilvl w:val="1"/>
          <w:numId w:val="5"/>
        </w:numPr>
        <w:rPr>
          <w:sz w:val="22"/>
          <w:szCs w:val="22"/>
        </w:rPr>
      </w:pPr>
      <w:r w:rsidRPr="008B7A77">
        <w:rPr>
          <w:sz w:val="22"/>
          <w:szCs w:val="22"/>
        </w:rPr>
        <w:t>Registro regular: USD $600.</w:t>
      </w:r>
    </w:p>
    <w:p w14:paraId="67CBDB59" w14:textId="770AF0E6" w:rsidR="007D5CB9" w:rsidRPr="008B7A77" w:rsidRDefault="007C0387" w:rsidP="007D5CB9">
      <w:pPr>
        <w:numPr>
          <w:ilvl w:val="0"/>
          <w:numId w:val="5"/>
        </w:numPr>
        <w:rPr>
          <w:sz w:val="22"/>
          <w:szCs w:val="22"/>
        </w:rPr>
      </w:pPr>
      <w:r w:rsidRPr="008B7A77">
        <w:rPr>
          <w:sz w:val="22"/>
          <w:szCs w:val="22"/>
        </w:rPr>
        <w:t>Gobiernos, autoridades sanitarias e invitados especiales: Cortesía.</w:t>
      </w:r>
    </w:p>
    <w:p w14:paraId="6251116B" w14:textId="722896DE" w:rsidR="007D5CB9" w:rsidRPr="008B7A77" w:rsidRDefault="007D5CB9" w:rsidP="007D5CB9">
      <w:pPr>
        <w:rPr>
          <w:sz w:val="22"/>
          <w:szCs w:val="22"/>
        </w:rPr>
      </w:pPr>
      <w:r w:rsidRPr="008B7A77">
        <w:rPr>
          <w:sz w:val="22"/>
          <w:szCs w:val="22"/>
        </w:rPr>
        <w:lastRenderedPageBreak/>
        <w:t xml:space="preserve">Inscríbete aquí: </w:t>
      </w:r>
      <w:hyperlink r:id="rId5" w:history="1">
        <w:r w:rsidR="0063313E" w:rsidRPr="008B7A77">
          <w:rPr>
            <w:rStyle w:val="Hipervnculo"/>
            <w:sz w:val="22"/>
            <w:szCs w:val="22"/>
          </w:rPr>
          <w:t>https://forms.office.com/pages/responsepage.aspx?id=a8E9MVryEE2o5cfBooKJV7HfSSVyGplBh7xeJpRnAddUQUdITjgxT1lIQ1ROS0dWSjdTU0lVTElRNi4u&amp;route=shorturl</w:t>
        </w:r>
      </w:hyperlink>
    </w:p>
    <w:p w14:paraId="694AB01A" w14:textId="19A7E838" w:rsidR="007C0387" w:rsidRPr="008B7A77" w:rsidRDefault="007D5CB9" w:rsidP="007C0387">
      <w:pPr>
        <w:rPr>
          <w:sz w:val="22"/>
          <w:szCs w:val="22"/>
        </w:rPr>
      </w:pPr>
      <w:r w:rsidRPr="008B7A77">
        <w:rPr>
          <w:sz w:val="22"/>
          <w:szCs w:val="22"/>
        </w:rPr>
        <w:t>Si desea ampliar la información, por favor póngase</w:t>
      </w:r>
      <w:r w:rsidR="007C0387" w:rsidRPr="008B7A77">
        <w:rPr>
          <w:sz w:val="22"/>
          <w:szCs w:val="22"/>
        </w:rPr>
        <w:t xml:space="preserve"> en contacto con el equipo</w:t>
      </w:r>
      <w:r w:rsidRPr="008B7A77">
        <w:rPr>
          <w:sz w:val="22"/>
          <w:szCs w:val="22"/>
        </w:rPr>
        <w:t xml:space="preserve"> de</w:t>
      </w:r>
      <w:r w:rsidR="007C0387" w:rsidRPr="008B7A77">
        <w:rPr>
          <w:sz w:val="22"/>
          <w:szCs w:val="22"/>
        </w:rPr>
        <w:t xml:space="preserve"> ILAR</w:t>
      </w:r>
      <w:r w:rsidRPr="008B7A77">
        <w:rPr>
          <w:sz w:val="22"/>
          <w:szCs w:val="22"/>
        </w:rPr>
        <w:t xml:space="preserve"> al correo:</w:t>
      </w:r>
      <w:r w:rsidR="007C0387" w:rsidRPr="008B7A77">
        <w:rPr>
          <w:sz w:val="22"/>
          <w:szCs w:val="22"/>
        </w:rPr>
        <w:t xml:space="preserve"> </w:t>
      </w:r>
      <w:hyperlink r:id="rId6" w:history="1">
        <w:r w:rsidRPr="008B7A77">
          <w:rPr>
            <w:rStyle w:val="Hipervnculo"/>
            <w:sz w:val="22"/>
            <w:szCs w:val="22"/>
          </w:rPr>
          <w:t>esalmeron@infoilar.org</w:t>
        </w:r>
      </w:hyperlink>
      <w:r w:rsidR="007C0387" w:rsidRPr="008B7A77">
        <w:rPr>
          <w:sz w:val="22"/>
          <w:szCs w:val="22"/>
        </w:rPr>
        <w:t xml:space="preserve"> </w:t>
      </w:r>
    </w:p>
    <w:p w14:paraId="35653D4F" w14:textId="77777777" w:rsidR="007D5CB9" w:rsidRPr="008B7A77" w:rsidRDefault="007D5CB9" w:rsidP="007C0387">
      <w:pPr>
        <w:rPr>
          <w:sz w:val="22"/>
          <w:szCs w:val="22"/>
        </w:rPr>
      </w:pPr>
    </w:p>
    <w:p w14:paraId="31A20C81" w14:textId="1539D14F" w:rsidR="007D5CB9" w:rsidRPr="008B7A77" w:rsidRDefault="007D5CB9" w:rsidP="007D5CB9">
      <w:pPr>
        <w:jc w:val="center"/>
        <w:rPr>
          <w:b/>
          <w:bCs/>
          <w:sz w:val="22"/>
          <w:szCs w:val="22"/>
        </w:rPr>
      </w:pPr>
      <w:r w:rsidRPr="008B7A77">
        <w:rPr>
          <w:b/>
          <w:bCs/>
          <w:sz w:val="22"/>
          <w:szCs w:val="22"/>
        </w:rPr>
        <w:t>Requisitos de Ingreso a México</w:t>
      </w:r>
    </w:p>
    <w:p w14:paraId="30C6865C" w14:textId="77777777" w:rsidR="007D5CB9" w:rsidRPr="008B7A77" w:rsidRDefault="007D5CB9" w:rsidP="007D5CB9">
      <w:pPr>
        <w:rPr>
          <w:sz w:val="22"/>
          <w:szCs w:val="22"/>
        </w:rPr>
      </w:pPr>
      <w:r w:rsidRPr="008B7A77">
        <w:rPr>
          <w:sz w:val="22"/>
          <w:szCs w:val="22"/>
        </w:rPr>
        <w:t xml:space="preserve">Para información sobre los países y regiones que requieren visa, visite la </w:t>
      </w:r>
      <w:hyperlink r:id="rId7" w:tgtFrame="_blank" w:history="1">
        <w:r w:rsidRPr="008B7A77">
          <w:rPr>
            <w:rStyle w:val="Hipervnculo"/>
            <w:sz w:val="22"/>
            <w:szCs w:val="22"/>
          </w:rPr>
          <w:t>página oficial del Instituto Nacional de Migración</w:t>
        </w:r>
      </w:hyperlink>
      <w:r w:rsidRPr="008B7A77">
        <w:rPr>
          <w:sz w:val="22"/>
          <w:szCs w:val="22"/>
        </w:rPr>
        <w:t>.</w:t>
      </w:r>
    </w:p>
    <w:p w14:paraId="4B1D3490" w14:textId="77777777" w:rsidR="007D5CB9" w:rsidRPr="008B7A77" w:rsidRDefault="007D5CB9" w:rsidP="007D5CB9">
      <w:pPr>
        <w:rPr>
          <w:sz w:val="22"/>
          <w:szCs w:val="22"/>
        </w:rPr>
      </w:pPr>
      <w:r w:rsidRPr="008B7A77">
        <w:rPr>
          <w:b/>
          <w:bCs/>
          <w:sz w:val="22"/>
          <w:szCs w:val="22"/>
        </w:rPr>
        <w:t>Validez del pasaporte:</w:t>
      </w:r>
      <w:r w:rsidRPr="008B7A77">
        <w:rPr>
          <w:sz w:val="22"/>
          <w:szCs w:val="22"/>
        </w:rPr>
        <w:t xml:space="preserve"> Los participantes internacionales deben contar con un pasaporte válido por al menos </w:t>
      </w:r>
      <w:r w:rsidRPr="008B7A77">
        <w:rPr>
          <w:b/>
          <w:bCs/>
          <w:sz w:val="22"/>
          <w:szCs w:val="22"/>
        </w:rPr>
        <w:t>seis meses</w:t>
      </w:r>
      <w:r w:rsidRPr="008B7A77">
        <w:rPr>
          <w:sz w:val="22"/>
          <w:szCs w:val="22"/>
        </w:rPr>
        <w:t xml:space="preserve"> después de la fecha de entrada en México.</w:t>
      </w:r>
    </w:p>
    <w:p w14:paraId="3A765A8B" w14:textId="661F89C1" w:rsidR="007D5CB9" w:rsidRPr="008B7A77" w:rsidRDefault="007D5CB9" w:rsidP="007D5CB9">
      <w:pPr>
        <w:rPr>
          <w:sz w:val="22"/>
          <w:szCs w:val="22"/>
        </w:rPr>
      </w:pPr>
    </w:p>
    <w:p w14:paraId="697C655A" w14:textId="71EA69C3" w:rsidR="007D5CB9" w:rsidRPr="008B7A77" w:rsidRDefault="007D5CB9" w:rsidP="007D5CB9">
      <w:pPr>
        <w:jc w:val="center"/>
        <w:rPr>
          <w:b/>
          <w:bCs/>
          <w:sz w:val="22"/>
          <w:szCs w:val="22"/>
        </w:rPr>
      </w:pPr>
      <w:r w:rsidRPr="008B7A77">
        <w:rPr>
          <w:b/>
          <w:bCs/>
          <w:sz w:val="22"/>
          <w:szCs w:val="22"/>
        </w:rPr>
        <w:t>Ubicación y Alojamiento</w:t>
      </w:r>
    </w:p>
    <w:p w14:paraId="64492C3F" w14:textId="116B197C" w:rsidR="007D5CB9" w:rsidRPr="008B7A77" w:rsidRDefault="007D5CB9" w:rsidP="007D5CB9">
      <w:pPr>
        <w:rPr>
          <w:sz w:val="22"/>
          <w:szCs w:val="22"/>
        </w:rPr>
      </w:pPr>
      <w:r w:rsidRPr="008B7A77">
        <w:rPr>
          <w:b/>
          <w:bCs/>
          <w:sz w:val="22"/>
          <w:szCs w:val="22"/>
        </w:rPr>
        <w:t>Sede del Evento y Conferencia:</w:t>
      </w:r>
      <w:r w:rsidRPr="008B7A77">
        <w:rPr>
          <w:sz w:val="22"/>
          <w:szCs w:val="22"/>
        </w:rPr>
        <w:t xml:space="preserve"> </w:t>
      </w:r>
      <w:r w:rsidRPr="008B7A77">
        <w:rPr>
          <w:b/>
          <w:bCs/>
          <w:sz w:val="22"/>
          <w:szCs w:val="22"/>
        </w:rPr>
        <w:t>Hotel Barceló México Reforma</w:t>
      </w:r>
      <w:r w:rsidRPr="008B7A77">
        <w:rPr>
          <w:sz w:val="22"/>
          <w:szCs w:val="22"/>
        </w:rPr>
        <w:t xml:space="preserve"> (Salón Revolución).</w:t>
      </w:r>
    </w:p>
    <w:p w14:paraId="66336512" w14:textId="77777777" w:rsidR="007D5CB9" w:rsidRPr="008B7A77" w:rsidRDefault="007D5CB9" w:rsidP="007D5CB9">
      <w:pPr>
        <w:rPr>
          <w:sz w:val="22"/>
          <w:szCs w:val="22"/>
        </w:rPr>
      </w:pPr>
      <w:r w:rsidRPr="008B7A77">
        <w:rPr>
          <w:b/>
          <w:bCs/>
          <w:sz w:val="22"/>
          <w:szCs w:val="22"/>
        </w:rPr>
        <w:t>Ubicación:</w:t>
      </w:r>
      <w:r w:rsidRPr="008B7A77">
        <w:rPr>
          <w:sz w:val="22"/>
          <w:szCs w:val="22"/>
        </w:rPr>
        <w:t xml:space="preserve"> Paseo de la Reforma 1, Col. Tabacalera, 06030, Ciudad de México, México.</w:t>
      </w:r>
    </w:p>
    <w:p w14:paraId="5CB94ADD" w14:textId="77777777" w:rsidR="007D5CB9" w:rsidRPr="008B7A77" w:rsidRDefault="007D5CB9" w:rsidP="007D5CB9">
      <w:pPr>
        <w:rPr>
          <w:sz w:val="22"/>
          <w:szCs w:val="22"/>
        </w:rPr>
      </w:pPr>
      <w:r w:rsidRPr="008B7A77">
        <w:rPr>
          <w:b/>
          <w:bCs/>
          <w:sz w:val="22"/>
          <w:szCs w:val="22"/>
        </w:rPr>
        <w:t>Tarifa preferencial para el evento:</w:t>
      </w:r>
      <w:r w:rsidRPr="008B7A77">
        <w:rPr>
          <w:sz w:val="22"/>
          <w:szCs w:val="22"/>
        </w:rPr>
        <w:t xml:space="preserve"> USD $160 + impuestos por noche (La reserva de habitación no está incluida en la inscripción).</w:t>
      </w:r>
    </w:p>
    <w:p w14:paraId="4B79ECA2" w14:textId="2628FC30" w:rsidR="007D5CB9" w:rsidRPr="008B7A77" w:rsidRDefault="007D5CB9" w:rsidP="007D5CB9">
      <w:pPr>
        <w:rPr>
          <w:sz w:val="22"/>
          <w:szCs w:val="22"/>
        </w:rPr>
      </w:pPr>
      <w:r w:rsidRPr="008B7A77">
        <w:rPr>
          <w:b/>
          <w:bCs/>
          <w:sz w:val="22"/>
          <w:szCs w:val="22"/>
        </w:rPr>
        <w:t>Reservas:</w:t>
      </w:r>
      <w:r w:rsidRPr="008B7A77">
        <w:rPr>
          <w:sz w:val="22"/>
          <w:szCs w:val="22"/>
        </w:rPr>
        <w:t xml:space="preserve"> Recomendamos reservar lo antes posible debido a la alta ocupación prevista, usando el código </w:t>
      </w:r>
      <w:r w:rsidRPr="008B7A77">
        <w:rPr>
          <w:b/>
          <w:bCs/>
          <w:sz w:val="22"/>
          <w:szCs w:val="22"/>
        </w:rPr>
        <w:t>EVENTO ILAR</w:t>
      </w:r>
      <w:r w:rsidRPr="008B7A77">
        <w:rPr>
          <w:sz w:val="22"/>
          <w:szCs w:val="22"/>
        </w:rPr>
        <w:t xml:space="preserve">. Comuníquese al </w:t>
      </w:r>
      <w:r w:rsidRPr="008B7A77">
        <w:rPr>
          <w:b/>
          <w:bCs/>
          <w:sz w:val="22"/>
          <w:szCs w:val="22"/>
        </w:rPr>
        <w:t>(+52 55) 51285000</w:t>
      </w:r>
      <w:r w:rsidRPr="008B7A77">
        <w:rPr>
          <w:sz w:val="22"/>
          <w:szCs w:val="22"/>
        </w:rPr>
        <w:t xml:space="preserve"> o a los correos: mexicoreforma.res3@barcelo.com, mexicoreforma.telefono2@barcelo.com, </w:t>
      </w:r>
      <w:hyperlink r:id="rId8" w:history="1">
        <w:r w:rsidR="00DA23CD" w:rsidRPr="008B7A77">
          <w:rPr>
            <w:rStyle w:val="Hipervnculo"/>
            <w:sz w:val="22"/>
            <w:szCs w:val="22"/>
          </w:rPr>
          <w:t>mexicoreforma.res@barcelo.com</w:t>
        </w:r>
      </w:hyperlink>
      <w:r w:rsidRPr="008B7A77">
        <w:rPr>
          <w:sz w:val="22"/>
          <w:szCs w:val="22"/>
        </w:rPr>
        <w:t>.</w:t>
      </w:r>
    </w:p>
    <w:p w14:paraId="6A7DDA9E" w14:textId="1F104105" w:rsidR="00DA23CD" w:rsidRPr="008B7A77" w:rsidRDefault="00DA23CD" w:rsidP="007D5CB9">
      <w:pPr>
        <w:rPr>
          <w:sz w:val="22"/>
          <w:szCs w:val="22"/>
        </w:rPr>
      </w:pPr>
      <w:r w:rsidRPr="008B7A77">
        <w:rPr>
          <w:b/>
          <w:bCs/>
          <w:sz w:val="22"/>
          <w:szCs w:val="22"/>
        </w:rPr>
        <w:t>Página web</w:t>
      </w:r>
      <w:r w:rsidRPr="008B7A77">
        <w:rPr>
          <w:sz w:val="22"/>
          <w:szCs w:val="22"/>
        </w:rPr>
        <w:t xml:space="preserve">: </w:t>
      </w:r>
      <w:hyperlink r:id="rId9" w:history="1">
        <w:r w:rsidRPr="008B7A77">
          <w:rPr>
            <w:rStyle w:val="Hipervnculo"/>
            <w:sz w:val="22"/>
            <w:szCs w:val="22"/>
          </w:rPr>
          <w:t>https://www.barcelo.com/es-mx/barcelo-mexico-reforma/</w:t>
        </w:r>
      </w:hyperlink>
    </w:p>
    <w:p w14:paraId="7776D67C" w14:textId="75981312" w:rsidR="00DA23CD" w:rsidRPr="008B7A77" w:rsidRDefault="00DA23CD" w:rsidP="007D5CB9">
      <w:pPr>
        <w:rPr>
          <w:sz w:val="22"/>
          <w:szCs w:val="22"/>
        </w:rPr>
      </w:pPr>
      <w:r w:rsidRPr="008B7A77">
        <w:rPr>
          <w:b/>
          <w:bCs/>
          <w:sz w:val="22"/>
          <w:szCs w:val="22"/>
        </w:rPr>
        <w:t>Servicios:</w:t>
      </w:r>
      <w:r w:rsidRPr="008B7A77">
        <w:rPr>
          <w:sz w:val="22"/>
          <w:szCs w:val="22"/>
        </w:rPr>
        <w:t xml:space="preserve"> piscina, gimnasio, restaurantes, wifi, spa, estética, agencia de turismo, casa de cambio.</w:t>
      </w:r>
    </w:p>
    <w:p w14:paraId="543C5B23" w14:textId="77777777" w:rsidR="00DA23CD" w:rsidRPr="008B7A77" w:rsidRDefault="00DA23CD" w:rsidP="007D5CB9">
      <w:pPr>
        <w:rPr>
          <w:sz w:val="22"/>
          <w:szCs w:val="22"/>
        </w:rPr>
      </w:pPr>
    </w:p>
    <w:p w14:paraId="525A9AFE" w14:textId="0E897FE9" w:rsidR="007D5CB9" w:rsidRPr="008B7A77" w:rsidRDefault="007D5CB9" w:rsidP="007D5CB9">
      <w:pPr>
        <w:jc w:val="center"/>
        <w:rPr>
          <w:b/>
          <w:bCs/>
          <w:sz w:val="22"/>
          <w:szCs w:val="22"/>
        </w:rPr>
      </w:pPr>
      <w:r w:rsidRPr="008B7A77">
        <w:rPr>
          <w:b/>
          <w:bCs/>
          <w:sz w:val="22"/>
          <w:szCs w:val="22"/>
        </w:rPr>
        <w:t>¿Cómo llegar desde el Aeropuerto Internacional al Hotel?</w:t>
      </w:r>
    </w:p>
    <w:p w14:paraId="78F8E04E" w14:textId="77777777" w:rsidR="007D5CB9" w:rsidRPr="008B7A77" w:rsidRDefault="007D5CB9" w:rsidP="007D5CB9">
      <w:pPr>
        <w:rPr>
          <w:sz w:val="22"/>
          <w:szCs w:val="22"/>
        </w:rPr>
      </w:pPr>
      <w:r w:rsidRPr="008B7A77">
        <w:rPr>
          <w:sz w:val="22"/>
          <w:szCs w:val="22"/>
        </w:rPr>
        <w:t xml:space="preserve">El hotel está a aproximadamente </w:t>
      </w:r>
      <w:r w:rsidRPr="008B7A77">
        <w:rPr>
          <w:b/>
          <w:bCs/>
          <w:sz w:val="22"/>
          <w:szCs w:val="22"/>
        </w:rPr>
        <w:t>12 km</w:t>
      </w:r>
      <w:r w:rsidRPr="008B7A77">
        <w:rPr>
          <w:sz w:val="22"/>
          <w:szCs w:val="22"/>
        </w:rPr>
        <w:t xml:space="preserve"> del Aeropuerto (25–45 min en auto, dependiendo del tráfico).</w:t>
      </w:r>
    </w:p>
    <w:p w14:paraId="7EC20EF6" w14:textId="6FBFF247" w:rsidR="007D5CB9" w:rsidRPr="008B7A77" w:rsidRDefault="007D5CB9" w:rsidP="007D5CB9">
      <w:pPr>
        <w:numPr>
          <w:ilvl w:val="0"/>
          <w:numId w:val="8"/>
        </w:numPr>
        <w:rPr>
          <w:sz w:val="22"/>
          <w:szCs w:val="22"/>
        </w:rPr>
      </w:pPr>
      <w:r w:rsidRPr="008B7A77">
        <w:rPr>
          <w:b/>
          <w:bCs/>
          <w:sz w:val="22"/>
          <w:szCs w:val="22"/>
        </w:rPr>
        <w:t>Taxi Oficial:</w:t>
      </w:r>
      <w:r w:rsidRPr="008B7A77">
        <w:rPr>
          <w:sz w:val="22"/>
          <w:szCs w:val="22"/>
        </w:rPr>
        <w:t xml:space="preserve"> En puntos oficiales dentro del aeropuerto (Terminal 1 y Terminal 2). Se paga en el módulo con tarjeta o efectivo en pesos mexicanos y se asigna el taxi.</w:t>
      </w:r>
    </w:p>
    <w:p w14:paraId="75C4F2AB" w14:textId="402BF8AC" w:rsidR="007D5CB9" w:rsidRPr="008B7A77" w:rsidRDefault="007D5CB9" w:rsidP="007D5CB9">
      <w:pPr>
        <w:numPr>
          <w:ilvl w:val="0"/>
          <w:numId w:val="8"/>
        </w:numPr>
        <w:rPr>
          <w:sz w:val="22"/>
          <w:szCs w:val="22"/>
        </w:rPr>
      </w:pPr>
      <w:r w:rsidRPr="008B7A77">
        <w:rPr>
          <w:b/>
          <w:bCs/>
          <w:sz w:val="22"/>
          <w:szCs w:val="22"/>
        </w:rPr>
        <w:t xml:space="preserve">Apps (Uber / </w:t>
      </w:r>
      <w:proofErr w:type="spellStart"/>
      <w:r w:rsidRPr="008B7A77">
        <w:rPr>
          <w:b/>
          <w:bCs/>
          <w:sz w:val="22"/>
          <w:szCs w:val="22"/>
        </w:rPr>
        <w:t>DiDi</w:t>
      </w:r>
      <w:proofErr w:type="spellEnd"/>
      <w:r w:rsidRPr="008B7A77">
        <w:rPr>
          <w:b/>
          <w:bCs/>
          <w:sz w:val="22"/>
          <w:szCs w:val="22"/>
        </w:rPr>
        <w:t>):</w:t>
      </w:r>
      <w:r w:rsidRPr="008B7A77">
        <w:rPr>
          <w:sz w:val="22"/>
          <w:szCs w:val="22"/>
        </w:rPr>
        <w:t xml:space="preserve"> Disponibles solicitando el viaje desde la </w:t>
      </w:r>
      <w:proofErr w:type="gramStart"/>
      <w:r w:rsidRPr="008B7A77">
        <w:rPr>
          <w:sz w:val="22"/>
          <w:szCs w:val="22"/>
        </w:rPr>
        <w:t>app</w:t>
      </w:r>
      <w:proofErr w:type="gramEnd"/>
      <w:r w:rsidRPr="008B7A77">
        <w:rPr>
          <w:sz w:val="22"/>
          <w:szCs w:val="22"/>
        </w:rPr>
        <w:t>, acordando el punto de encuentro en la zona externa.</w:t>
      </w:r>
    </w:p>
    <w:p w14:paraId="1206D066" w14:textId="76302A3B" w:rsidR="007D5CB9" w:rsidRPr="008B7A77" w:rsidRDefault="007D5CB9" w:rsidP="007D5CB9">
      <w:pPr>
        <w:numPr>
          <w:ilvl w:val="0"/>
          <w:numId w:val="8"/>
        </w:numPr>
        <w:rPr>
          <w:sz w:val="22"/>
          <w:szCs w:val="22"/>
        </w:rPr>
      </w:pPr>
      <w:r w:rsidRPr="008B7A77">
        <w:rPr>
          <w:b/>
          <w:bCs/>
          <w:sz w:val="22"/>
          <w:szCs w:val="22"/>
        </w:rPr>
        <w:t>Transporte Público:</w:t>
      </w:r>
      <w:r w:rsidRPr="008B7A77">
        <w:rPr>
          <w:sz w:val="22"/>
          <w:szCs w:val="22"/>
        </w:rPr>
        <w:t xml:space="preserve"> Metro (Línea 5 desde Terminal Aérea) en conexión con Metrobús. El pasaje va desde los ~5 a ~6 MXN con tarjeta de Movilidad Integrada. Las estaciones más cercanas al hotel son Museo San Carlos, Juárez e Hidalgo.</w:t>
      </w:r>
    </w:p>
    <w:p w14:paraId="615B94C7" w14:textId="4E3FCCE5" w:rsidR="007D5CB9" w:rsidRPr="008B7A77" w:rsidRDefault="007D5CB9" w:rsidP="007D5CB9">
      <w:pPr>
        <w:jc w:val="center"/>
        <w:rPr>
          <w:b/>
          <w:bCs/>
          <w:sz w:val="22"/>
          <w:szCs w:val="22"/>
        </w:rPr>
      </w:pPr>
      <w:r w:rsidRPr="008B7A77">
        <w:rPr>
          <w:b/>
          <w:bCs/>
          <w:sz w:val="22"/>
          <w:szCs w:val="22"/>
        </w:rPr>
        <w:lastRenderedPageBreak/>
        <w:t xml:space="preserve">Detalles </w:t>
      </w:r>
      <w:proofErr w:type="gramStart"/>
      <w:r w:rsidRPr="008B7A77">
        <w:rPr>
          <w:b/>
          <w:bCs/>
          <w:sz w:val="22"/>
          <w:szCs w:val="22"/>
        </w:rPr>
        <w:t>a</w:t>
      </w:r>
      <w:proofErr w:type="gramEnd"/>
      <w:r w:rsidRPr="008B7A77">
        <w:rPr>
          <w:b/>
          <w:bCs/>
          <w:sz w:val="22"/>
          <w:szCs w:val="22"/>
        </w:rPr>
        <w:t xml:space="preserve"> tener en cuenta</w:t>
      </w:r>
    </w:p>
    <w:p w14:paraId="11678890" w14:textId="6AFC3958" w:rsidR="007D5CB9" w:rsidRPr="008B7A77" w:rsidRDefault="007D5CB9" w:rsidP="007D5CB9">
      <w:pPr>
        <w:numPr>
          <w:ilvl w:val="0"/>
          <w:numId w:val="9"/>
        </w:numPr>
        <w:rPr>
          <w:sz w:val="22"/>
          <w:szCs w:val="22"/>
        </w:rPr>
      </w:pPr>
      <w:r w:rsidRPr="008B7A77">
        <w:rPr>
          <w:b/>
          <w:bCs/>
          <w:sz w:val="22"/>
          <w:szCs w:val="22"/>
        </w:rPr>
        <w:t>Moneda y cambio:</w:t>
      </w:r>
      <w:r w:rsidRPr="008B7A77">
        <w:rPr>
          <w:sz w:val="22"/>
          <w:szCs w:val="22"/>
        </w:rPr>
        <w:t xml:space="preserve"> La moneda oficial es el </w:t>
      </w:r>
      <w:r w:rsidRPr="008B7A77">
        <w:rPr>
          <w:b/>
          <w:bCs/>
          <w:sz w:val="22"/>
          <w:szCs w:val="22"/>
        </w:rPr>
        <w:t>Peso mexicano (MXN)</w:t>
      </w:r>
      <w:r w:rsidRPr="008B7A77">
        <w:rPr>
          <w:sz w:val="22"/>
          <w:szCs w:val="22"/>
        </w:rPr>
        <w:t>. El tipo de cambio suele rondar entre 16 y 20 pesos por dólar. Hay cajeros y casas de cambio disponibles en zonas turísticas y en el hotel sede.</w:t>
      </w:r>
    </w:p>
    <w:p w14:paraId="4BEEAFDD" w14:textId="1BD62924" w:rsidR="007D5CB9" w:rsidRPr="008B7A77" w:rsidRDefault="007D5CB9" w:rsidP="007D5CB9">
      <w:pPr>
        <w:numPr>
          <w:ilvl w:val="0"/>
          <w:numId w:val="9"/>
        </w:numPr>
        <w:rPr>
          <w:sz w:val="22"/>
          <w:szCs w:val="22"/>
        </w:rPr>
      </w:pPr>
      <w:r w:rsidRPr="008B7A77">
        <w:rPr>
          <w:b/>
          <w:bCs/>
          <w:sz w:val="22"/>
          <w:szCs w:val="22"/>
        </w:rPr>
        <w:t>Clima:</w:t>
      </w:r>
      <w:r w:rsidRPr="008B7A77">
        <w:rPr>
          <w:sz w:val="22"/>
          <w:szCs w:val="22"/>
        </w:rPr>
        <w:t xml:space="preserve"> Durante el día, las temperaturas son agradables (máximas de 20 – 22 °C, ideal para ropa ligera). Por la noche o de madrugada, refresca bastante (mínimas de 9 – 11 °C), por lo que conviene llevar algo de abrigo, posibilidades de lluvia.</w:t>
      </w:r>
    </w:p>
    <w:p w14:paraId="1EDD89ED" w14:textId="77777777" w:rsidR="007D5CB9" w:rsidRPr="008B7A77" w:rsidRDefault="007D5CB9" w:rsidP="007D5CB9">
      <w:pPr>
        <w:numPr>
          <w:ilvl w:val="0"/>
          <w:numId w:val="9"/>
        </w:numPr>
        <w:rPr>
          <w:sz w:val="22"/>
          <w:szCs w:val="22"/>
        </w:rPr>
      </w:pPr>
      <w:r w:rsidRPr="008B7A77">
        <w:rPr>
          <w:b/>
          <w:bCs/>
          <w:sz w:val="22"/>
          <w:szCs w:val="22"/>
        </w:rPr>
        <w:t>Electricidad y cables:</w:t>
      </w:r>
      <w:r w:rsidRPr="008B7A77">
        <w:rPr>
          <w:sz w:val="22"/>
          <w:szCs w:val="22"/>
        </w:rPr>
        <w:t xml:space="preserve"> El voltaje estándar es </w:t>
      </w:r>
      <w:r w:rsidRPr="008B7A77">
        <w:rPr>
          <w:b/>
          <w:bCs/>
          <w:sz w:val="22"/>
          <w:szCs w:val="22"/>
        </w:rPr>
        <w:t>127 V</w:t>
      </w:r>
      <w:r w:rsidRPr="008B7A77">
        <w:rPr>
          <w:sz w:val="22"/>
          <w:szCs w:val="22"/>
        </w:rPr>
        <w:t xml:space="preserve">. El tipo de enchufe es </w:t>
      </w:r>
      <w:r w:rsidRPr="008B7A77">
        <w:rPr>
          <w:b/>
          <w:bCs/>
          <w:sz w:val="22"/>
          <w:szCs w:val="22"/>
        </w:rPr>
        <w:t>A/B</w:t>
      </w:r>
      <w:r w:rsidRPr="008B7A77">
        <w:rPr>
          <w:sz w:val="22"/>
          <w:szCs w:val="22"/>
        </w:rPr>
        <w:t xml:space="preserve"> (igual que en Estados Unidos).</w:t>
      </w:r>
    </w:p>
    <w:p w14:paraId="34011E5E" w14:textId="77777777" w:rsidR="007D5CB9" w:rsidRPr="008B7A77" w:rsidRDefault="007D5CB9" w:rsidP="007D5CB9">
      <w:pPr>
        <w:numPr>
          <w:ilvl w:val="0"/>
          <w:numId w:val="9"/>
        </w:numPr>
        <w:rPr>
          <w:sz w:val="22"/>
          <w:szCs w:val="22"/>
        </w:rPr>
      </w:pPr>
      <w:r w:rsidRPr="008B7A77">
        <w:rPr>
          <w:b/>
          <w:bCs/>
          <w:sz w:val="22"/>
          <w:szCs w:val="22"/>
        </w:rPr>
        <w:t>Hora Local:</w:t>
      </w:r>
      <w:r w:rsidRPr="008B7A77">
        <w:rPr>
          <w:sz w:val="22"/>
          <w:szCs w:val="22"/>
        </w:rPr>
        <w:t xml:space="preserve"> La Ciudad de México usa el huso horario </w:t>
      </w:r>
      <w:r w:rsidRPr="008B7A77">
        <w:rPr>
          <w:b/>
          <w:bCs/>
          <w:sz w:val="22"/>
          <w:szCs w:val="22"/>
        </w:rPr>
        <w:t>UTC-6</w:t>
      </w:r>
      <w:r w:rsidRPr="008B7A77">
        <w:rPr>
          <w:sz w:val="22"/>
          <w:szCs w:val="22"/>
        </w:rPr>
        <w:t>.</w:t>
      </w:r>
    </w:p>
    <w:p w14:paraId="7BCCEFFA" w14:textId="454808EC" w:rsidR="007D5CB9" w:rsidRPr="008B7A77" w:rsidRDefault="007D5CB9" w:rsidP="007D5CB9">
      <w:pPr>
        <w:numPr>
          <w:ilvl w:val="0"/>
          <w:numId w:val="9"/>
        </w:numPr>
        <w:rPr>
          <w:sz w:val="22"/>
          <w:szCs w:val="22"/>
        </w:rPr>
      </w:pPr>
      <w:r w:rsidRPr="008B7A77">
        <w:rPr>
          <w:b/>
          <w:bCs/>
          <w:sz w:val="22"/>
          <w:szCs w:val="22"/>
        </w:rPr>
        <w:t>Precauciones:</w:t>
      </w:r>
      <w:r w:rsidRPr="008B7A77">
        <w:rPr>
          <w:sz w:val="22"/>
          <w:szCs w:val="22"/>
        </w:rPr>
        <w:t xml:space="preserve"> Se recomienda usar taxis de aplicación o autorizados, mantener pertenencias seguras en lugares concurridos y evitar caminar solo de noche en zonas poco iluminadas.</w:t>
      </w:r>
    </w:p>
    <w:p w14:paraId="79AD2616" w14:textId="77777777" w:rsidR="007D5CB9" w:rsidRPr="008B7A77" w:rsidRDefault="007D5CB9" w:rsidP="007D5CB9">
      <w:pPr>
        <w:rPr>
          <w:sz w:val="22"/>
          <w:szCs w:val="22"/>
        </w:rPr>
      </w:pPr>
    </w:p>
    <w:p w14:paraId="001F4DEC" w14:textId="07EDE1DC" w:rsidR="007D5CB9" w:rsidRPr="008B7A77" w:rsidRDefault="007D5CB9" w:rsidP="007D5CB9">
      <w:pPr>
        <w:jc w:val="center"/>
        <w:rPr>
          <w:b/>
          <w:bCs/>
          <w:sz w:val="22"/>
          <w:szCs w:val="22"/>
        </w:rPr>
      </w:pPr>
      <w:r w:rsidRPr="008B7A77">
        <w:rPr>
          <w:b/>
          <w:bCs/>
          <w:sz w:val="22"/>
          <w:szCs w:val="22"/>
        </w:rPr>
        <w:t>Atracciones Turísticas para explorar</w:t>
      </w:r>
    </w:p>
    <w:p w14:paraId="4BFD1333" w14:textId="77777777" w:rsidR="007D5CB9" w:rsidRPr="008B7A77" w:rsidRDefault="007D5CB9" w:rsidP="007D5CB9">
      <w:pPr>
        <w:numPr>
          <w:ilvl w:val="0"/>
          <w:numId w:val="10"/>
        </w:numPr>
        <w:rPr>
          <w:sz w:val="22"/>
          <w:szCs w:val="22"/>
        </w:rPr>
      </w:pPr>
      <w:r w:rsidRPr="008B7A77">
        <w:rPr>
          <w:b/>
          <w:bCs/>
          <w:sz w:val="22"/>
          <w:szCs w:val="22"/>
        </w:rPr>
        <w:t>Centro Histórico:</w:t>
      </w:r>
      <w:r w:rsidRPr="008B7A77">
        <w:rPr>
          <w:sz w:val="22"/>
          <w:szCs w:val="22"/>
        </w:rPr>
        <w:t xml:space="preserve"> Alberga la emblemática Catedral Metropolitana, el Zócalo y el Palacio de Bellas Artes.</w:t>
      </w:r>
    </w:p>
    <w:p w14:paraId="2D57208A" w14:textId="39AA39C5" w:rsidR="007D5CB9" w:rsidRPr="008B7A77" w:rsidRDefault="007D5CB9" w:rsidP="007D5CB9">
      <w:pPr>
        <w:numPr>
          <w:ilvl w:val="0"/>
          <w:numId w:val="10"/>
        </w:numPr>
        <w:rPr>
          <w:sz w:val="22"/>
          <w:szCs w:val="22"/>
        </w:rPr>
      </w:pPr>
      <w:r w:rsidRPr="008B7A77">
        <w:rPr>
          <w:b/>
          <w:bCs/>
          <w:sz w:val="22"/>
          <w:szCs w:val="22"/>
        </w:rPr>
        <w:t>Chapultepec:</w:t>
      </w:r>
      <w:r w:rsidRPr="008B7A77">
        <w:rPr>
          <w:sz w:val="22"/>
          <w:szCs w:val="22"/>
        </w:rPr>
        <w:t xml:space="preserve"> El Castillo de Chapultepec, el parque y sus museos son visitas imprescindibles.</w:t>
      </w:r>
    </w:p>
    <w:p w14:paraId="03C70224" w14:textId="3B23FD44" w:rsidR="008D0C70" w:rsidRPr="008B7A77" w:rsidRDefault="007D5CB9" w:rsidP="007D5CB9">
      <w:pPr>
        <w:numPr>
          <w:ilvl w:val="0"/>
          <w:numId w:val="10"/>
        </w:numPr>
        <w:rPr>
          <w:sz w:val="22"/>
          <w:szCs w:val="22"/>
        </w:rPr>
      </w:pPr>
      <w:r w:rsidRPr="008B7A77">
        <w:rPr>
          <w:b/>
          <w:bCs/>
          <w:sz w:val="22"/>
          <w:szCs w:val="22"/>
        </w:rPr>
        <w:t>Polanco:</w:t>
      </w:r>
      <w:r w:rsidRPr="008B7A77">
        <w:rPr>
          <w:sz w:val="22"/>
          <w:szCs w:val="22"/>
        </w:rPr>
        <w:t xml:space="preserve"> Combina grandes experiencias de compras, excelente gastronomía y el famoso Museo Soumaya.</w:t>
      </w:r>
    </w:p>
    <w:sectPr w:rsidR="008D0C70" w:rsidRPr="008B7A77" w:rsidSect="007D5CB9"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9190D"/>
    <w:multiLevelType w:val="multilevel"/>
    <w:tmpl w:val="8BEE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21E02"/>
    <w:multiLevelType w:val="hybridMultilevel"/>
    <w:tmpl w:val="D8B0759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479FB"/>
    <w:multiLevelType w:val="multilevel"/>
    <w:tmpl w:val="D4C4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C3A46"/>
    <w:multiLevelType w:val="multilevel"/>
    <w:tmpl w:val="BD9EE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075BFE"/>
    <w:multiLevelType w:val="multilevel"/>
    <w:tmpl w:val="CF5C7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622945"/>
    <w:multiLevelType w:val="multilevel"/>
    <w:tmpl w:val="E6B4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725300"/>
    <w:multiLevelType w:val="multilevel"/>
    <w:tmpl w:val="DD64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BD5CB0"/>
    <w:multiLevelType w:val="hybridMultilevel"/>
    <w:tmpl w:val="4C06D2C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2A6637"/>
    <w:multiLevelType w:val="multilevel"/>
    <w:tmpl w:val="1362D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B8219D"/>
    <w:multiLevelType w:val="multilevel"/>
    <w:tmpl w:val="8E0E3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7107F2"/>
    <w:multiLevelType w:val="multilevel"/>
    <w:tmpl w:val="EA16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2513581">
    <w:abstractNumId w:val="0"/>
  </w:num>
  <w:num w:numId="2" w16cid:durableId="380709945">
    <w:abstractNumId w:val="5"/>
  </w:num>
  <w:num w:numId="3" w16cid:durableId="1519924427">
    <w:abstractNumId w:val="8"/>
  </w:num>
  <w:num w:numId="4" w16cid:durableId="580480449">
    <w:abstractNumId w:val="7"/>
  </w:num>
  <w:num w:numId="5" w16cid:durableId="1795827441">
    <w:abstractNumId w:val="2"/>
  </w:num>
  <w:num w:numId="6" w16cid:durableId="1468936902">
    <w:abstractNumId w:val="6"/>
  </w:num>
  <w:num w:numId="7" w16cid:durableId="73823670">
    <w:abstractNumId w:val="4"/>
  </w:num>
  <w:num w:numId="8" w16cid:durableId="1380281793">
    <w:abstractNumId w:val="3"/>
  </w:num>
  <w:num w:numId="9" w16cid:durableId="1495025927">
    <w:abstractNumId w:val="9"/>
  </w:num>
  <w:num w:numId="10" w16cid:durableId="98456647">
    <w:abstractNumId w:val="10"/>
  </w:num>
  <w:num w:numId="11" w16cid:durableId="3091402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387"/>
    <w:rsid w:val="0063313E"/>
    <w:rsid w:val="007C0387"/>
    <w:rsid w:val="007D5CB9"/>
    <w:rsid w:val="00873BC6"/>
    <w:rsid w:val="00884B5D"/>
    <w:rsid w:val="008B7A77"/>
    <w:rsid w:val="008D0C70"/>
    <w:rsid w:val="008D7CE1"/>
    <w:rsid w:val="00DA23CD"/>
    <w:rsid w:val="00F83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B67FD"/>
  <w15:chartTrackingRefBased/>
  <w15:docId w15:val="{A2CF2457-3BA9-467B-8D3C-E5CF78F1C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03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C0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03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03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03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03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03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03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03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03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C03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03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03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038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03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03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03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03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03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0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03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03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03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03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03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038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03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038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038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D5CB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D5CB9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7D5CB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exicoreforma.res@barcelo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url?sa=E&amp;q=https%3A%2F%2Fwww.inm.gob.mx%2Fgobmx%2Fword%2Findex.php%2Fpaises-requieren-visa-para-mexico%2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esalmeron@infoilar.org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forms.office.com/pages/responsepage.aspx?id=a8E9MVryEE2o5cfBooKJV7HfSSVyGplBh7xeJpRnAddUQUdITjgxT1lIQ1ROS0dWSjdTU0lVTElRNi4u&amp;route=shortur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barcelo.com/es-mx/barcelo-mexico-reforma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768</Words>
  <Characters>4404</Characters>
  <Application>Microsoft Office Word</Application>
  <DocSecurity>0</DocSecurity>
  <Lines>110</Lines>
  <Paragraphs>69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Edith Salmerón</dc:creator>
  <cp:keywords/>
  <dc:description/>
  <cp:lastModifiedBy>Edith Salmerón</cp:lastModifiedBy>
  <cp:revision>4</cp:revision>
  <dcterms:created xsi:type="dcterms:W3CDTF">2026-06-24T17:52:00Z</dcterms:created>
  <dcterms:modified xsi:type="dcterms:W3CDTF">2026-06-24T18:27:00Z</dcterms:modified>
</cp:coreProperties>
</file>