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95DB" w14:textId="36D83461" w:rsidR="00A566D7" w:rsidRDefault="00A566D7" w:rsidP="00A566D7">
      <w:pPr>
        <w:spacing w:after="0"/>
      </w:pPr>
      <w:r>
        <w:rPr>
          <w:rFonts w:ascii="Segoe UI" w:hAnsi="Segoe UI" w:cs="Segoe UI"/>
          <w:b/>
          <w:bCs/>
          <w:color w:val="242424"/>
          <w:shd w:val="clear" w:color="auto" w:fill="FFFFFF"/>
        </w:rPr>
        <w:t>G</w:t>
      </w:r>
      <w:r>
        <w:rPr>
          <w:rFonts w:ascii="Segoe UI" w:hAnsi="Segoe UI" w:cs="Segoe UI"/>
          <w:b/>
          <w:bCs/>
          <w:color w:val="242424"/>
          <w:shd w:val="clear" w:color="auto" w:fill="FFFFFF"/>
        </w:rPr>
        <w:t>eavanceerde moleculaire technieken voor de diagnose en preventie van infectieziekten</w:t>
      </w:r>
    </w:p>
    <w:p w14:paraId="5CE70990" w14:textId="77777777" w:rsidR="00A566D7" w:rsidRDefault="00A566D7" w:rsidP="00A566D7">
      <w:pPr>
        <w:spacing w:after="0"/>
      </w:pPr>
    </w:p>
    <w:p w14:paraId="1422021B" w14:textId="7F525681" w:rsidR="00A566D7" w:rsidRDefault="00A566D7" w:rsidP="00A566D7">
      <w:pPr>
        <w:spacing w:after="0"/>
      </w:pPr>
      <w:r>
        <w:t>De lezing van prof. dr. John W. A. Rossen op 22 november 202</w:t>
      </w:r>
      <w:r>
        <w:t>2</w:t>
      </w:r>
      <w:r>
        <w:t xml:space="preserve"> gaat over de geavanceerde moleculaire technieken voor de diagnose en preventie van infectieziekten. De lezing behandelt de volgende onderwerpen:</w:t>
      </w:r>
    </w:p>
    <w:p w14:paraId="77B789EA" w14:textId="77777777" w:rsidR="00A566D7" w:rsidRDefault="00A566D7" w:rsidP="00A566D7">
      <w:pPr>
        <w:spacing w:after="0"/>
      </w:pPr>
    </w:p>
    <w:p w14:paraId="5732DA7B" w14:textId="4FE38424" w:rsidR="00A566D7" w:rsidRDefault="00A566D7" w:rsidP="00A566D7">
      <w:pPr>
        <w:pStyle w:val="Lijstalinea"/>
        <w:numPr>
          <w:ilvl w:val="0"/>
          <w:numId w:val="1"/>
        </w:numPr>
        <w:spacing w:after="0"/>
      </w:pPr>
      <w:r>
        <w:t>Moleculaire technieken voor snelle diagnostiek dicht bij de patiënt</w:t>
      </w:r>
    </w:p>
    <w:p w14:paraId="54F47FEB" w14:textId="61DD8790" w:rsidR="00A566D7" w:rsidRDefault="00A566D7" w:rsidP="00A566D7">
      <w:pPr>
        <w:pStyle w:val="Lijstalinea"/>
        <w:numPr>
          <w:ilvl w:val="0"/>
          <w:numId w:val="1"/>
        </w:numPr>
        <w:spacing w:after="0"/>
      </w:pPr>
      <w:r>
        <w:t>Mogelijkheden van genoom-analyses voor diagnose, preventie en surveillance</w:t>
      </w:r>
    </w:p>
    <w:p w14:paraId="447A1487" w14:textId="01481F11" w:rsidR="00A566D7" w:rsidRDefault="00A566D7" w:rsidP="00A566D7">
      <w:pPr>
        <w:pStyle w:val="Lijstalinea"/>
        <w:numPr>
          <w:ilvl w:val="0"/>
          <w:numId w:val="1"/>
        </w:numPr>
        <w:spacing w:after="0"/>
      </w:pPr>
      <w:r>
        <w:t>Toenemend belang van bio-informatica, data-analyse en artificiële intelligentie</w:t>
      </w:r>
    </w:p>
    <w:p w14:paraId="30BA1CE9" w14:textId="77777777" w:rsidR="00A566D7" w:rsidRDefault="00A566D7" w:rsidP="00A566D7">
      <w:pPr>
        <w:spacing w:after="0"/>
      </w:pPr>
    </w:p>
    <w:p w14:paraId="56C60890" w14:textId="7557CDAB" w:rsidR="00A566D7" w:rsidRDefault="00A566D7" w:rsidP="00A566D7">
      <w:pPr>
        <w:spacing w:after="0"/>
      </w:pPr>
      <w:r>
        <w:t>Infectieziekten zijn een belangrijke bedreiging voor de volksgezondheid. De afgelopen jaren zijn er veel nieuwe ontwikkelingen geweest in de moleculaire diagnostiek van infectieziekten. Deze ontwikkelingen bieden de mogelijkheid om infectieziekten sneller en nauwkeuriger te diagnosticeren, en om de verspreiding van antimicrobiële resistentie te monitoren.</w:t>
      </w:r>
    </w:p>
    <w:p w14:paraId="62BCABC6" w14:textId="58F98CE9" w:rsidR="00A566D7" w:rsidRDefault="00A566D7" w:rsidP="00A566D7">
      <w:pPr>
        <w:spacing w:after="0"/>
      </w:pPr>
      <w:r>
        <w:t>Een van de belangrijkste ontwikkelingen is de ontwikkeling van snelle moleculaire diagnostische tests die dicht bij de patiënt kunnen worden uitgevoerd. Deze tests kunnen worden gebruikt om infectieziekten binnen enkele uren of zelfs minuten te diagnosticeren. Dit is belangrijk voor de behandeling van patiënten, omdat het kan leiden tot een snellere start van de juiste behandeling.</w:t>
      </w:r>
    </w:p>
    <w:p w14:paraId="32A15E5D" w14:textId="789FA4C0" w:rsidR="00A566D7" w:rsidRDefault="00A566D7" w:rsidP="00A566D7">
      <w:pPr>
        <w:spacing w:after="0"/>
      </w:pPr>
      <w:r>
        <w:t>Een andere belangrijke ontwikkeling is de ontwikkeling van genoom-analyses voor de diagnose, preventie en surveillance van infectieziekten. Genoom-analyses kunnen worden gebruikt om de identiteit en resistentie van bacteriën en virussen vast te stellen. Dit kan helpen om infectieziekten sneller en nauwkeuriger te diagnosticeren, en om de verspreiding van antimicrobiële resistentie te monitoren.</w:t>
      </w:r>
    </w:p>
    <w:p w14:paraId="73ADE4AF" w14:textId="77777777" w:rsidR="00A566D7" w:rsidRDefault="00A566D7" w:rsidP="00A566D7">
      <w:pPr>
        <w:spacing w:after="0"/>
      </w:pPr>
      <w:r>
        <w:t>Tot slot is er een toenemend belang van bio-informatica, data-analyse en artificiële intelligentie binnen het vakgebied van de moleculaire diagnostiek van infectieziekten. Deze technologieën kunnen worden gebruikt om de resultaten van moleculaire diagnostiek te interpreteren en om nieuwe diagnostische tests te ontwikkelen.</w:t>
      </w:r>
    </w:p>
    <w:p w14:paraId="712AF1AD" w14:textId="77777777" w:rsidR="00A566D7" w:rsidRDefault="00A566D7" w:rsidP="00A566D7">
      <w:pPr>
        <w:spacing w:after="0"/>
      </w:pPr>
    </w:p>
    <w:p w14:paraId="1B222C33" w14:textId="1F805F59" w:rsidR="00A566D7" w:rsidRPr="00A566D7" w:rsidRDefault="00A566D7" w:rsidP="00A566D7">
      <w:pPr>
        <w:spacing w:after="0"/>
        <w:rPr>
          <w:b/>
          <w:bCs/>
        </w:rPr>
      </w:pPr>
      <w:r w:rsidRPr="00A566D7">
        <w:rPr>
          <w:b/>
          <w:bCs/>
        </w:rPr>
        <w:t>Conclusie</w:t>
      </w:r>
    </w:p>
    <w:p w14:paraId="09065C53" w14:textId="77777777" w:rsidR="00A566D7" w:rsidRDefault="00A566D7" w:rsidP="00A566D7">
      <w:pPr>
        <w:spacing w:after="0"/>
      </w:pPr>
      <w:r>
        <w:t>De geavanceerde moleculaire technieken bieden veel mogelijkheden voor de verbetering van de diagnose en preventie van infectieziekten. Deze technieken kunnen leiden tot een betere behandeling en preventie van infectieziekten, en tot een vermindering van de verspreiding van antimicrobiële resistentie.</w:t>
      </w:r>
    </w:p>
    <w:p w14:paraId="54108DAE" w14:textId="77777777" w:rsidR="00A566D7" w:rsidRDefault="00A566D7" w:rsidP="00A566D7">
      <w:pPr>
        <w:spacing w:after="0"/>
      </w:pPr>
    </w:p>
    <w:p w14:paraId="2BD76E21" w14:textId="1AD6AE14" w:rsidR="00A566D7" w:rsidRPr="00A566D7" w:rsidRDefault="00A566D7" w:rsidP="00A566D7">
      <w:pPr>
        <w:spacing w:after="0"/>
        <w:rPr>
          <w:b/>
          <w:bCs/>
        </w:rPr>
      </w:pPr>
      <w:r w:rsidRPr="00A566D7">
        <w:rPr>
          <w:b/>
          <w:bCs/>
        </w:rPr>
        <w:t>Persoonlijke mening</w:t>
      </w:r>
    </w:p>
    <w:p w14:paraId="751FFAC8" w14:textId="02A8AC7A" w:rsidR="00A566D7" w:rsidRDefault="00A566D7" w:rsidP="00A566D7">
      <w:pPr>
        <w:spacing w:after="0"/>
      </w:pPr>
      <w:r>
        <w:t>Ik vind de ontwikkelingen in de moleculaire diagnostiek van infectieziekten zeer bemoedigend. Deze ontwikkelingen hebben het potentieel om een grote impact te hebben op de volksgezondheid. Ik ben dan ook van mening dat deze ontwikkelingen nauw gevolgd moeten worden en dat er geïnvesteerd moet worden in onderzoek en ontwikkeling in dit gebied.</w:t>
      </w:r>
    </w:p>
    <w:p w14:paraId="72423BBB" w14:textId="77777777" w:rsidR="00A566D7" w:rsidRDefault="00A566D7" w:rsidP="00A566D7">
      <w:pPr>
        <w:spacing w:after="0"/>
      </w:pPr>
    </w:p>
    <w:p w14:paraId="30B18E5C" w14:textId="77777777" w:rsidR="00A566D7" w:rsidRDefault="00A566D7" w:rsidP="00A566D7">
      <w:pPr>
        <w:spacing w:after="0"/>
      </w:pPr>
    </w:p>
    <w:p w14:paraId="28DEABEA" w14:textId="77777777" w:rsidR="00A566D7" w:rsidRDefault="00A566D7" w:rsidP="00A566D7">
      <w:pPr>
        <w:spacing w:after="0"/>
      </w:pPr>
    </w:p>
    <w:p w14:paraId="248D87BC" w14:textId="77777777" w:rsidR="00A566D7" w:rsidRDefault="00A566D7" w:rsidP="00A566D7">
      <w:pPr>
        <w:spacing w:after="0"/>
      </w:pPr>
    </w:p>
    <w:p w14:paraId="7714DAFE" w14:textId="77777777" w:rsidR="00A566D7" w:rsidRDefault="00A566D7" w:rsidP="00A566D7">
      <w:pPr>
        <w:spacing w:after="0"/>
      </w:pPr>
    </w:p>
    <w:p w14:paraId="17F61B2E" w14:textId="77777777" w:rsidR="00A566D7" w:rsidRDefault="00A566D7" w:rsidP="00A566D7">
      <w:pPr>
        <w:spacing w:after="0"/>
      </w:pPr>
    </w:p>
    <w:p w14:paraId="0405CA6B" w14:textId="77777777" w:rsidR="00A566D7" w:rsidRDefault="00A566D7" w:rsidP="00A566D7">
      <w:pPr>
        <w:spacing w:after="0"/>
      </w:pPr>
    </w:p>
    <w:p w14:paraId="5F143780" w14:textId="77777777" w:rsidR="00A566D7" w:rsidRDefault="00A566D7" w:rsidP="00A566D7">
      <w:pPr>
        <w:spacing w:after="0"/>
      </w:pPr>
    </w:p>
    <w:p w14:paraId="29384691" w14:textId="77777777" w:rsidR="00A566D7" w:rsidRPr="00D5069D" w:rsidRDefault="00A566D7" w:rsidP="00A566D7">
      <w:pPr>
        <w:spacing w:after="0"/>
        <w:rPr>
          <w:b/>
          <w:bCs/>
          <w:sz w:val="32"/>
          <w:szCs w:val="32"/>
        </w:rPr>
      </w:pPr>
      <w:r w:rsidRPr="00D5069D">
        <w:rPr>
          <w:b/>
          <w:bCs/>
          <w:sz w:val="28"/>
          <w:szCs w:val="28"/>
        </w:rPr>
        <w:lastRenderedPageBreak/>
        <w:t>Microbiële ecosystemen: de toekomstige werkpaarden voor energie, gezondheid en landbouw</w:t>
      </w:r>
    </w:p>
    <w:p w14:paraId="6EF7E31E" w14:textId="77777777" w:rsidR="00A566D7" w:rsidRDefault="00A566D7" w:rsidP="00A566D7">
      <w:pPr>
        <w:spacing w:after="0"/>
      </w:pPr>
    </w:p>
    <w:p w14:paraId="36D0E9D0" w14:textId="77777777" w:rsidR="00A566D7" w:rsidRDefault="00A566D7" w:rsidP="00A566D7">
      <w:pPr>
        <w:spacing w:after="0"/>
      </w:pPr>
      <w:r>
        <w:t>Op 04 oktober 2023 vond er een lezing plaats over microbiële ecosystemen. De lezing werd gegeven door dr. Jan-Peter Nap, lector ‘Life Sciences en Duurzame energie’ aan de Universiteit van Amsterdam.</w:t>
      </w:r>
    </w:p>
    <w:p w14:paraId="07A6AA68" w14:textId="77777777" w:rsidR="00A566D7" w:rsidRDefault="00A566D7" w:rsidP="00A566D7">
      <w:pPr>
        <w:spacing w:after="0"/>
      </w:pPr>
      <w:r>
        <w:t>In zijn lezing gaf dr. Nap een overzicht van de mogelijkheden van microbiële ecosystemen. Hij begon met een korte introductie over micro-organismen. Hij vertelde dat micro-organismen overal zijn, zowel in de natuur als in ons lichaam. Ze kunnen zowel nuttig als schadelijk zijn.</w:t>
      </w:r>
    </w:p>
    <w:p w14:paraId="1FE40318" w14:textId="77777777" w:rsidR="00A566D7" w:rsidRDefault="00A566D7" w:rsidP="00A566D7">
      <w:pPr>
        <w:spacing w:after="0"/>
      </w:pPr>
      <w:r>
        <w:t>Vervolgens ging dr. Nap in op de mogelijkheden van microbiële ecosystemen voor energie, gezondheid en landbouw. Hij vertelde dat micro-organismen kunnen worden gebruikt om biobrandstoffen te produceren, medicijnen te maken en voedsel te kweken.</w:t>
      </w:r>
    </w:p>
    <w:p w14:paraId="095762C0" w14:textId="77777777" w:rsidR="00A566D7" w:rsidRDefault="00A566D7" w:rsidP="00A566D7">
      <w:pPr>
        <w:spacing w:after="0"/>
      </w:pPr>
      <w:r>
        <w:t>Dr. Nap benadrukte dat microbiële ecosystemen een belangrijke rol kunnen spelen in het oplossen van de grote uitdagingen waarmee de mensheid wordt geconfronteerd, zoals klimaatverandering, energietekorten en voedselonzekerheid.</w:t>
      </w:r>
    </w:p>
    <w:p w14:paraId="7874079C" w14:textId="77777777" w:rsidR="00A566D7" w:rsidRDefault="00A566D7" w:rsidP="00A566D7">
      <w:pPr>
        <w:spacing w:after="0"/>
      </w:pPr>
    </w:p>
    <w:p w14:paraId="1654DDCA" w14:textId="77777777" w:rsidR="00A566D7" w:rsidRPr="00D5069D" w:rsidRDefault="00A566D7" w:rsidP="00A566D7">
      <w:pPr>
        <w:spacing w:after="0"/>
        <w:rPr>
          <w:b/>
          <w:bCs/>
          <w:sz w:val="24"/>
          <w:szCs w:val="24"/>
        </w:rPr>
      </w:pPr>
      <w:r w:rsidRPr="00D5069D">
        <w:rPr>
          <w:b/>
          <w:bCs/>
          <w:sz w:val="24"/>
          <w:szCs w:val="24"/>
        </w:rPr>
        <w:t>Mijn reactie</w:t>
      </w:r>
    </w:p>
    <w:p w14:paraId="50CD5A6F" w14:textId="77777777" w:rsidR="00A566D7" w:rsidRDefault="00A566D7" w:rsidP="00A566D7">
      <w:pPr>
        <w:spacing w:after="0"/>
      </w:pPr>
      <w:r>
        <w:t>Ik vond de lezing van dr. Nap zeer interessant. Ik ben altijd al geïnteresseerd geweest in micro-organismen. De lezing gaf mij een goed overzicht van de mogelijkheden van microbiële ecosystemen.</w:t>
      </w:r>
    </w:p>
    <w:p w14:paraId="71133C2C" w14:textId="77777777" w:rsidR="00A566D7" w:rsidRDefault="00A566D7" w:rsidP="00A566D7">
      <w:pPr>
        <w:spacing w:after="0"/>
      </w:pPr>
      <w:r>
        <w:t>Ik was vooral onder de indruk van de potentie van microbiële ecosystemen voor het opwekken van duurzame energie. Micro-organismen kunnen worden gebruikt om biomassa te fermenteren tot biogas, dat kan worden gebruikt om elektriciteit op te wekken. Dit is een veelbelovende oplossing voor het terugdringen van onze afhankelijkheid van fossiele brandstoffen.</w:t>
      </w:r>
    </w:p>
    <w:p w14:paraId="09F85AC0" w14:textId="77777777" w:rsidR="00A566D7" w:rsidRDefault="00A566D7" w:rsidP="00A566D7">
      <w:pPr>
        <w:spacing w:after="0"/>
      </w:pPr>
      <w:r>
        <w:t>Ik ben blij dat ik de lezing heb kunnen bijwonen. Het heeft mij ertoe aangezet om me verder te verdiepen in het onderwerp van microbiële ecosystemen. Ik hoop dat ik in de toekomst zelf onderzoek kan doen naar dit fascinerende onderwerp.</w:t>
      </w:r>
    </w:p>
    <w:p w14:paraId="551BDE9E" w14:textId="77777777" w:rsidR="00A566D7" w:rsidRDefault="00A566D7" w:rsidP="00A566D7">
      <w:pPr>
        <w:spacing w:after="0"/>
      </w:pPr>
    </w:p>
    <w:sectPr w:rsidR="00A5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05537"/>
    <w:multiLevelType w:val="hybridMultilevel"/>
    <w:tmpl w:val="BD62D6B4"/>
    <w:lvl w:ilvl="0" w:tplc="E878D9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001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9D"/>
    <w:rsid w:val="00A566D7"/>
    <w:rsid w:val="00D506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D518"/>
  <w15:chartTrackingRefBased/>
  <w15:docId w15:val="{51329C1C-8CEC-49AF-BF8C-004D294A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56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4599">
      <w:bodyDiv w:val="1"/>
      <w:marLeft w:val="0"/>
      <w:marRight w:val="0"/>
      <w:marTop w:val="0"/>
      <w:marBottom w:val="0"/>
      <w:divBdr>
        <w:top w:val="none" w:sz="0" w:space="0" w:color="auto"/>
        <w:left w:val="none" w:sz="0" w:space="0" w:color="auto"/>
        <w:bottom w:val="none" w:sz="0" w:space="0" w:color="auto"/>
        <w:right w:val="none" w:sz="0" w:space="0" w:color="auto"/>
      </w:divBdr>
    </w:div>
    <w:div w:id="728649853">
      <w:bodyDiv w:val="1"/>
      <w:marLeft w:val="0"/>
      <w:marRight w:val="0"/>
      <w:marTop w:val="0"/>
      <w:marBottom w:val="0"/>
      <w:divBdr>
        <w:top w:val="none" w:sz="0" w:space="0" w:color="auto"/>
        <w:left w:val="none" w:sz="0" w:space="0" w:color="auto"/>
        <w:bottom w:val="none" w:sz="0" w:space="0" w:color="auto"/>
        <w:right w:val="none" w:sz="0" w:space="0" w:color="auto"/>
      </w:divBdr>
    </w:div>
    <w:div w:id="189480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694</Words>
  <Characters>3821</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Setz</dc:creator>
  <cp:keywords/>
  <dc:description/>
  <cp:lastModifiedBy>Marcel Setz</cp:lastModifiedBy>
  <cp:revision>1</cp:revision>
  <dcterms:created xsi:type="dcterms:W3CDTF">2023-11-21T11:01:00Z</dcterms:created>
  <dcterms:modified xsi:type="dcterms:W3CDTF">2023-11-21T11:27:00Z</dcterms:modified>
</cp:coreProperties>
</file>