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F642" w14:textId="77777777" w:rsidR="00BC0A2E" w:rsidRDefault="00E154E7" w:rsidP="000357F2">
      <w:pPr>
        <w:pStyle w:val="Titre1"/>
      </w:pPr>
      <w:r>
        <w:lastRenderedPageBreak/>
        <w:t>FRACTURE DE L’ETAGE MOYEN DE LA BASE DU CRANE</w:t>
      </w:r>
    </w:p>
    <w:p w14:paraId="4F0D0573" w14:textId="77777777" w:rsidR="00BC0A2E" w:rsidRDefault="00E154E7" w:rsidP="000357F2">
      <w:pPr>
        <w:pStyle w:val="Titre2"/>
      </w:pPr>
      <w:r>
        <w:t>Rechercher :</w:t>
      </w:r>
    </w:p>
    <w:p w14:paraId="4196E934" w14:textId="77777777" w:rsidR="00BC0A2E" w:rsidRDefault="00E154E7">
      <w:pPr>
        <w:numPr>
          <w:ilvl w:val="1"/>
          <w:numId w:val="32"/>
        </w:numPr>
      </w:pPr>
      <w:r>
        <w:t>Otorrhée</w:t>
      </w:r>
    </w:p>
    <w:p w14:paraId="557D3892" w14:textId="77777777" w:rsidR="00BC0A2E" w:rsidRDefault="00E154E7">
      <w:pPr>
        <w:numPr>
          <w:ilvl w:val="1"/>
          <w:numId w:val="32"/>
        </w:numPr>
      </w:pPr>
      <w:r>
        <w:t>Otorragie</w:t>
      </w:r>
    </w:p>
    <w:p w14:paraId="3FF01A39" w14:textId="77777777" w:rsidR="00BC0A2E" w:rsidRDefault="00E154E7">
      <w:pPr>
        <w:numPr>
          <w:ilvl w:val="1"/>
          <w:numId w:val="32"/>
        </w:numPr>
      </w:pPr>
      <w:r>
        <w:t>Ecchymose rétro-mastoïdienne</w:t>
      </w:r>
    </w:p>
    <w:p w14:paraId="792AC6BC" w14:textId="77777777" w:rsidR="00BC0A2E" w:rsidRDefault="00E154E7">
      <w:r>
        <w:t>Lésions neurologiques : tronc cérébral +++</w:t>
      </w:r>
    </w:p>
    <w:p w14:paraId="791705D1" w14:textId="77777777" w:rsidR="00BC0A2E" w:rsidRDefault="00E154E7">
      <w:r>
        <w:t>Syndrome du trou déchiré postérieur (paralysies des derniers nerfs crâniens)</w:t>
      </w:r>
    </w:p>
    <w:p w14:paraId="034715F2" w14:textId="77777777" w:rsidR="00BC0A2E" w:rsidRDefault="00E154E7">
      <w:r>
        <w:t>Fractures des masses latérales</w:t>
      </w:r>
    </w:p>
    <w:p w14:paraId="5921917F" w14:textId="77777777" w:rsidR="00BC0A2E" w:rsidRDefault="00E154E7">
      <w:r>
        <w:t>Cophose - baisse de l’audition, et paralysie faciale</w:t>
      </w:r>
    </w:p>
    <w:p w14:paraId="77D791E6" w14:textId="77777777" w:rsidR="00BC0A2E" w:rsidRDefault="00BC0A2E">
      <w:pPr>
        <w:numPr>
          <w:ilvl w:val="0"/>
          <w:numId w:val="0"/>
        </w:numPr>
      </w:pPr>
    </w:p>
    <w:p w14:paraId="24051074" w14:textId="77777777" w:rsidR="00BC0A2E" w:rsidRDefault="00E154E7">
      <w:r>
        <w:t>Risque : infection (M, méningo-encéphalite, suppurations intracrâniennes)</w:t>
      </w:r>
    </w:p>
    <w:p w14:paraId="7154FB31" w14:textId="77777777" w:rsidR="00BC0A2E" w:rsidRDefault="00E154E7">
      <w:r>
        <w:t>Risque d’atteinte des paires crâniennes (VII)</w:t>
      </w:r>
    </w:p>
    <w:p w14:paraId="64358AD3" w14:textId="77777777" w:rsidR="00BC0A2E" w:rsidRDefault="00E154E7">
      <w:r>
        <w:t>Paraclinique : scanner cérébral sans injection</w:t>
      </w:r>
    </w:p>
    <w:p w14:paraId="751B9C96" w14:textId="77777777" w:rsidR="00BC0A2E" w:rsidRDefault="00BC0A2E">
      <w:pPr>
        <w:numPr>
          <w:ilvl w:val="0"/>
          <w:numId w:val="0"/>
        </w:numPr>
      </w:pPr>
    </w:p>
    <w:p w14:paraId="3F5321D3" w14:textId="77777777" w:rsidR="00BC0A2E" w:rsidRDefault="00E154E7">
      <w:pPr>
        <w:pStyle w:val="Titre2"/>
      </w:pPr>
      <w:r>
        <w:t xml:space="preserve">Traitement </w:t>
      </w:r>
    </w:p>
    <w:p w14:paraId="734574E4" w14:textId="77777777" w:rsidR="00BC0A2E" w:rsidRDefault="00E154E7">
      <w:pPr>
        <w:numPr>
          <w:ilvl w:val="0"/>
          <w:numId w:val="0"/>
        </w:numPr>
      </w:pPr>
      <w:r>
        <w:t>Chirurgical</w:t>
      </w:r>
    </w:p>
    <w:p w14:paraId="4AA2357B" w14:textId="77777777" w:rsidR="00BC0A2E" w:rsidRDefault="00E154E7">
      <w:pPr>
        <w:numPr>
          <w:ilvl w:val="0"/>
          <w:numId w:val="0"/>
        </w:numPr>
      </w:pPr>
      <w:r>
        <w:t>Réparation de la brèche ostéo-durale</w:t>
      </w:r>
    </w:p>
    <w:p w14:paraId="4BEA83D4" w14:textId="77777777" w:rsidR="00BC0A2E" w:rsidRDefault="00BC0A2E">
      <w:pPr>
        <w:numPr>
          <w:ilvl w:val="0"/>
          <w:numId w:val="0"/>
        </w:numPr>
      </w:pPr>
    </w:p>
    <w:p w14:paraId="7ED0352D" w14:textId="77777777" w:rsidR="00BC0A2E" w:rsidRDefault="00E154E7">
      <w:pPr>
        <w:numPr>
          <w:ilvl w:val="0"/>
          <w:numId w:val="0"/>
        </w:numPr>
      </w:pPr>
      <w:r>
        <w:t>Médical</w:t>
      </w:r>
    </w:p>
    <w:p w14:paraId="14950566" w14:textId="77777777" w:rsidR="00BC0A2E" w:rsidRDefault="00E154E7">
      <w:pPr>
        <w:numPr>
          <w:ilvl w:val="0"/>
          <w:numId w:val="0"/>
        </w:numPr>
      </w:pPr>
      <w:r>
        <w:t>Antalgique systématique</w:t>
      </w:r>
    </w:p>
    <w:p w14:paraId="33FCCBE2" w14:textId="77777777" w:rsidR="00BC0A2E" w:rsidRDefault="00E154E7">
      <w:pPr>
        <w:numPr>
          <w:ilvl w:val="0"/>
          <w:numId w:val="0"/>
        </w:numPr>
      </w:pPr>
      <w:r>
        <w:t>Antibiothérapie à large spectre (trithérapie)</w:t>
      </w:r>
    </w:p>
    <w:p w14:paraId="04266EED" w14:textId="77777777" w:rsidR="00BC0A2E" w:rsidRDefault="00E154E7">
      <w:pPr>
        <w:numPr>
          <w:ilvl w:val="0"/>
          <w:numId w:val="0"/>
        </w:numPr>
      </w:pPr>
      <w:r>
        <w:t>Vaccin anti-méningococcique et anti-pneumococcique</w:t>
      </w:r>
    </w:p>
    <w:p w14:paraId="517A3B0F" w14:textId="77777777" w:rsidR="00BC0A2E" w:rsidRDefault="00E154E7">
      <w:pPr>
        <w:numPr>
          <w:ilvl w:val="0"/>
          <w:numId w:val="0"/>
        </w:numPr>
      </w:pPr>
      <w:r>
        <w:t>Pas de place d’anti-épileptique</w:t>
      </w:r>
    </w:p>
    <w:p w14:paraId="59389ACB" w14:textId="77777777" w:rsidR="00BC0A2E" w:rsidRDefault="00E154E7">
      <w:pPr>
        <w:numPr>
          <w:ilvl w:val="0"/>
          <w:numId w:val="0"/>
        </w:numPr>
      </w:pPr>
      <w:r>
        <w:rPr>
          <w:b/>
          <w:bCs/>
        </w:rPr>
        <w:t xml:space="preserve">Mettre du Diamox (acétozelamide) : </w:t>
      </w:r>
      <w:r>
        <w:t>diminue la production de LCS au niveau du plexus choroïde (car existence de brèche : limite)</w:t>
      </w:r>
    </w:p>
    <w:p w14:paraId="6B97509C" w14:textId="77777777" w:rsidR="00BC0A2E" w:rsidRDefault="00E154E7">
      <w:pPr>
        <w:numPr>
          <w:ilvl w:val="0"/>
          <w:numId w:val="0"/>
        </w:numPr>
      </w:pPr>
      <w:r>
        <w:t>Ne pas mettre le patient ni en position debout ni en position assise avant chirurgie</w:t>
      </w:r>
    </w:p>
    <w:p w14:paraId="26FC5BF9" w14:textId="77777777" w:rsidR="00BC0A2E" w:rsidRDefault="00BC0A2E">
      <w:pPr>
        <w:numPr>
          <w:ilvl w:val="0"/>
          <w:numId w:val="0"/>
        </w:numPr>
      </w:pPr>
    </w:p>
    <w:p w14:paraId="3A611721" w14:textId="77777777" w:rsidR="00BC0A2E" w:rsidRDefault="00E154E7">
      <w:pPr>
        <w:numPr>
          <w:ilvl w:val="0"/>
          <w:numId w:val="0"/>
        </w:numPr>
      </w:pPr>
      <w:r>
        <w:t>Complications</w:t>
      </w:r>
    </w:p>
    <w:p w14:paraId="39C12541" w14:textId="77777777" w:rsidR="00BC0A2E" w:rsidRDefault="00E154E7">
      <w:pPr>
        <w:numPr>
          <w:ilvl w:val="0"/>
          <w:numId w:val="0"/>
        </w:numPr>
      </w:pPr>
      <w:r>
        <w:t>Infection</w:t>
      </w:r>
    </w:p>
    <w:p w14:paraId="41BF0767" w14:textId="77777777" w:rsidR="00BC0A2E" w:rsidRDefault="00E154E7">
      <w:pPr>
        <w:numPr>
          <w:ilvl w:val="0"/>
          <w:numId w:val="0"/>
        </w:numPr>
      </w:pPr>
      <w:r>
        <w:lastRenderedPageBreak/>
        <w:t>Lésion des paires craniennes (ant : olf et opt, moyenne : 7 et 8 : cochléo-vestibulaire et facial)</w:t>
      </w:r>
    </w:p>
    <w:p w14:paraId="588BDD9F" w14:textId="77777777" w:rsidR="00BC0A2E" w:rsidRDefault="00BC0A2E">
      <w:pPr>
        <w:numPr>
          <w:ilvl w:val="0"/>
          <w:numId w:val="0"/>
        </w:numPr>
      </w:pPr>
    </w:p>
    <w:p w14:paraId="08C2097D" w14:textId="77777777" w:rsidR="00BC0A2E" w:rsidRDefault="00E154E7">
      <w:pPr>
        <w:numPr>
          <w:ilvl w:val="0"/>
          <w:numId w:val="0"/>
        </w:numPr>
      </w:pPr>
      <w:r>
        <w:t>Scanner avec injection si patient fébrile</w:t>
      </w:r>
    </w:p>
    <w:sectPr w:rsidR="00BC0A2E">
      <w:footerReference w:type="default" r:id="rId13"/>
      <w:pgSz w:w="11906" w:h="16838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y Antra RAZAFIMANANTSOA" w:date="2022-03-23T12:21:00Z" w:initials="">
    <w:p w14:paraId="00000021" w14:textId="00000022" w:rsidR="000E7936" w:rsidRDefault="005E34D2">
      <w:pPr>
        <w:pStyle w:val="Commentaire"/>
      </w:pPr>
      <w:r>
        <w:rPr>
          <w:rStyle w:val="Marquedecommentaire"/>
        </w:rPr>
        <w:annotationRef/>
      </w:r>
      <w:r>
        <w:t>Pour éviter les complications, pour éviter le sepsis, choc septique -&gt; décès</w:t>
      </w:r>
    </w:p>
    <w:p w14:paraId="00000023" w14:textId="00000024" w:rsidR="000E7936" w:rsidRDefault="005E34D2">
      <w:pPr>
        <w:pStyle w:val="Commentaire"/>
      </w:pPr>
      <w:r>
        <w:t>A long terme : séquelles</w:t>
      </w:r>
    </w:p>
  </w:comment>
  <w:comment w:id="1" w:author="Ny Antra RAZAFIMANANTSOA" w:date="2022-03-23T12:32:00Z" w:initials="">
    <w:p w14:paraId="00000003" w14:textId="00000004" w:rsidR="000E7936" w:rsidRDefault="005E34D2">
      <w:pPr>
        <w:pStyle w:val="Commentaire"/>
      </w:pPr>
      <w:r>
        <w:rPr>
          <w:rStyle w:val="Marquedecommentaire"/>
        </w:rPr>
        <w:annotationRef/>
      </w:r>
      <w:r>
        <w:t>Issue de LCR par le nez ou les oreilles</w:t>
      </w:r>
    </w:p>
  </w:comment>
  <w:comment w:id="2" w:author="Ny Antra RAZAFIMANANTSOA" w:date="2022-03-23T12:37:00Z" w:initials="">
    <w:p w14:paraId="0000002D" w14:textId="0000002E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de médiastinite (AINS sans couverture antibiotique lors des râges dentaires)</w:t>
      </w:r>
    </w:p>
  </w:comment>
  <w:comment w:id="3" w:author="Ny Antra RAZAFIMANANTSOA" w:date="2022-03-23T12:47:00Z" w:initials="">
    <w:p w14:paraId="00000015" w14:textId="00000016" w:rsidR="000E7936" w:rsidRDefault="005E34D2">
      <w:pPr>
        <w:pStyle w:val="Commentaire"/>
      </w:pPr>
      <w:r>
        <w:rPr>
          <w:rStyle w:val="Marquedecommentaire"/>
        </w:rPr>
        <w:annotationRef/>
      </w:r>
      <w:r>
        <w:t>PIC &gt; 12-15mmHg</w:t>
      </w:r>
    </w:p>
    <w:p w14:paraId="00000017" w14:textId="00000018" w:rsidR="000E7936" w:rsidRDefault="005E34D2">
      <w:pPr>
        <w:pStyle w:val="Commentaire"/>
      </w:pPr>
      <w:proofErr w:type="gramStart"/>
      <w:r>
        <w:t>Signes:</w:t>
      </w:r>
      <w:proofErr w:type="gramEnd"/>
      <w:r>
        <w:t xml:space="preserve"> céphalées en casque soulagé par un vomissement en jet, surtout matinal</w:t>
      </w:r>
    </w:p>
  </w:comment>
  <w:comment w:id="4" w:author="Ny Antra RAZAFIMANANTSOA" w:date="2022-03-23T12:56:00Z" w:initials="">
    <w:p w14:paraId="0000000D" w14:textId="0000000E" w:rsidR="000E7936" w:rsidRDefault="005E34D2">
      <w:pPr>
        <w:pStyle w:val="Commentaire"/>
      </w:pPr>
      <w:r>
        <w:rPr>
          <w:rStyle w:val="Marquedecommentaire"/>
        </w:rPr>
        <w:annotationRef/>
      </w:r>
      <w:r>
        <w:t>Engagement cérébral : 3 types, temporal, central, sous-falcoriel (sous la faux du cerveau</w:t>
      </w:r>
    </w:p>
    <w:p w14:paraId="0000000F" w14:textId="00000010" w:rsidR="000E7936" w:rsidRDefault="005E34D2">
      <w:pPr>
        <w:pStyle w:val="Commentaire"/>
      </w:pPr>
      <w:r>
        <w:t>Déficit moteur à droite et anisocorie à gauche : izay misy ny anisocorie no misy ny lésion</w:t>
      </w:r>
    </w:p>
    <w:p w14:paraId="00000011" w14:textId="00000012" w:rsidR="000E7936" w:rsidRDefault="000E7936">
      <w:pPr>
        <w:pStyle w:val="Commentaire"/>
      </w:pPr>
    </w:p>
    <w:p w14:paraId="00000013" w14:textId="00000014" w:rsidR="000E7936" w:rsidRDefault="005E34D2">
      <w:pPr>
        <w:pStyle w:val="Commentaire"/>
      </w:pPr>
      <w:r>
        <w:t>Temporal : nerf III, régule la pupille</w:t>
      </w:r>
    </w:p>
  </w:comment>
  <w:comment w:id="5" w:author="Ny Antra RAZAFIMANANTSOA" w:date="2022-03-23T13:04:00Z" w:initials="">
    <w:p w14:paraId="00000007" w14:textId="00000008" w:rsidR="000E7936" w:rsidRDefault="005E34D2">
      <w:pPr>
        <w:pStyle w:val="Commentaire"/>
      </w:pPr>
      <w:r>
        <w:rPr>
          <w:rStyle w:val="Marquedecommentaire"/>
        </w:rPr>
        <w:annotationRef/>
      </w:r>
      <w:r>
        <w:t>La capsule est vascularisée -&gt; prise de contraste</w:t>
      </w:r>
    </w:p>
  </w:comment>
  <w:comment w:id="6" w:author="Ny Antra RAZAFIMANANTSOA" w:date="2022-03-23T13:55:00Z" w:initials="">
    <w:p w14:paraId="0000000B" w14:textId="0000000C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Attention aux infections : bonne couverture </w:t>
      </w:r>
      <w:proofErr w:type="gramStart"/>
      <w:r>
        <w:t>antibiotique!!!</w:t>
      </w:r>
      <w:proofErr w:type="gramEnd"/>
    </w:p>
  </w:comment>
  <w:comment w:id="7" w:author="Ny Antra RAZAFIMANANTSOA" w:date="2022-03-23T14:01:00Z" w:initials="">
    <w:p w14:paraId="00000019" w14:textId="0000001A" w:rsidR="000E7936" w:rsidRDefault="005E34D2">
      <w:pPr>
        <w:pStyle w:val="Commentaire"/>
      </w:pPr>
      <w:r>
        <w:rPr>
          <w:rStyle w:val="Marquedecommentaire"/>
        </w:rPr>
        <w:annotationRef/>
      </w:r>
      <w:r>
        <w:t>Permet d’aider le traitement médical</w:t>
      </w:r>
    </w:p>
  </w:comment>
  <w:comment w:id="8" w:author="Ny Antra RAZAFIMANANTSOA" w:date="2022-03-29T12:26:00Z" w:initials="">
    <w:p w14:paraId="0000002B" w14:textId="0000002C" w:rsidR="000E7936" w:rsidRDefault="005E34D2">
      <w:pPr>
        <w:pStyle w:val="Commentaire"/>
      </w:pPr>
      <w:r>
        <w:rPr>
          <w:rStyle w:val="Marquedecommentaire"/>
        </w:rPr>
        <w:annotationRef/>
      </w:r>
      <w:r>
        <w:t>Signe d’HTIC</w:t>
      </w:r>
    </w:p>
  </w:comment>
  <w:comment w:id="9" w:author="Ny Antra RAZAFIMANANTSOA" w:date="2022-03-29T12:30:00Z" w:initials="">
    <w:p w14:paraId="00000001" w14:textId="00000002" w:rsidR="000E7936" w:rsidRDefault="005E34D2">
      <w:pPr>
        <w:pStyle w:val="Commentaire"/>
      </w:pPr>
      <w:r>
        <w:rPr>
          <w:rStyle w:val="Marquedecommentaire"/>
        </w:rPr>
        <w:annotationRef/>
      </w:r>
      <w:r>
        <w:t>Lésion plus importante, plus grave</w:t>
      </w:r>
    </w:p>
  </w:comment>
  <w:comment w:id="10" w:author="Ny Antra RAZAFIMANANTSOA" w:date="2022-03-29T12:31:00Z" w:initials="">
    <w:p w14:paraId="00000005" w14:textId="00000006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hiditra engagement central : miditra ao am trou occipital ny tronc cérébral</w:t>
      </w:r>
    </w:p>
  </w:comment>
  <w:comment w:id="11" w:author="Ny Antra RAZAFIMANANTSOA" w:date="2022-03-29T12:55:00Z" w:initials="">
    <w:p w14:paraId="00000029" w14:textId="0000002A" w:rsidR="000E7936" w:rsidRDefault="005E34D2">
      <w:pPr>
        <w:pStyle w:val="Commentaire"/>
      </w:pPr>
      <w:r>
        <w:rPr>
          <w:rStyle w:val="Marquedecommentaire"/>
        </w:rPr>
        <w:annotationRef/>
      </w:r>
    </w:p>
  </w:comment>
  <w:comment w:id="12" w:author="Ny Antra RAZAFIMANANTSOA" w:date="2022-03-29T12:58:00Z" w:initials="">
    <w:p w14:paraId="0000001B" w14:textId="0000001C" w:rsidR="000E7936" w:rsidRDefault="005E34D2">
      <w:pPr>
        <w:pStyle w:val="Commentaire"/>
      </w:pPr>
      <w:r>
        <w:rPr>
          <w:rStyle w:val="Marquedecommentaire"/>
        </w:rPr>
        <w:annotationRef/>
      </w:r>
      <w:r>
        <w:t>TCE grave : sans injection car saignement intra-cranien, diminution de volémie, diminution perfusion rénale, IRF : pas de PDC car altère la fonction rénale</w:t>
      </w:r>
    </w:p>
  </w:comment>
  <w:comment w:id="13" w:author="Ny Antra RAZAFIMANANTSOA" w:date="2022-03-29T13:05:00Z" w:initials="">
    <w:p w14:paraId="00000009" w14:textId="0000000A" w:rsidR="000E7936" w:rsidRDefault="005E34D2">
      <w:pPr>
        <w:pStyle w:val="Commentaire"/>
      </w:pPr>
      <w:r>
        <w:rPr>
          <w:rStyle w:val="Marquedecommentaire"/>
        </w:rPr>
        <w:annotationRef/>
      </w:r>
      <w:r>
        <w:t>54mn</w:t>
      </w:r>
    </w:p>
  </w:comment>
  <w:comment w:id="14" w:author="Ny Antra RAZAFIMANANTSOA" w:date="2022-03-29T13:07:00Z" w:initials="">
    <w:p w14:paraId="0000001D" w14:textId="0000001E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-&gt; radiographie mandibule : </w:t>
      </w:r>
      <w:proofErr w:type="gramStart"/>
      <w:r>
        <w:t>fracture?</w:t>
      </w:r>
      <w:proofErr w:type="gramEnd"/>
    </w:p>
    <w:p w14:paraId="0000001F" w14:textId="00000020" w:rsidR="000E7936" w:rsidRDefault="005E34D2">
      <w:pPr>
        <w:pStyle w:val="Commentaire"/>
      </w:pPr>
      <w:r>
        <w:t>Ou tétanos</w:t>
      </w:r>
    </w:p>
  </w:comment>
  <w:comment w:id="15" w:author="Ny Antra RAZAFIMANANTSOA" w:date="2022-03-29T13:12:00Z" w:initials="">
    <w:p w14:paraId="00000025" w14:textId="00000026" w:rsidR="000E7936" w:rsidRDefault="005E34D2">
      <w:pPr>
        <w:pStyle w:val="Commentaire"/>
      </w:pPr>
      <w:r>
        <w:rPr>
          <w:rStyle w:val="Marquedecommentaire"/>
        </w:rPr>
        <w:annotationRef/>
      </w:r>
      <w:r>
        <w:t>Diminue le volume parenchymateux du cerveau : si saignement, le cerveau oedématié plaque le sang contre l’os -&gt; accélère l’hémostase</w:t>
      </w:r>
    </w:p>
    <w:p w14:paraId="00000027" w14:textId="00000028" w:rsidR="000E7936" w:rsidRDefault="005E34D2">
      <w:pPr>
        <w:pStyle w:val="Commentaire"/>
      </w:pPr>
      <w:r>
        <w:t>Si mannitol -&gt; déshydrate le cerveau, diminue de volume -&gt; saignement -&gt; tableau chirurgicale 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23" w15:done="0"/>
  <w15:commentEx w15:paraId="00000003" w15:done="0"/>
  <w15:commentEx w15:paraId="0000002D" w15:done="0"/>
  <w15:commentEx w15:paraId="00000017" w15:done="0"/>
  <w15:commentEx w15:paraId="00000013" w15:done="0"/>
  <w15:commentEx w15:paraId="00000007" w15:done="0"/>
  <w15:commentEx w15:paraId="0000000B" w15:done="0"/>
  <w15:commentEx w15:paraId="00000019" w15:done="0"/>
  <w15:commentEx w15:paraId="0000002B" w15:done="0"/>
  <w15:commentEx w15:paraId="00000001" w15:done="0"/>
  <w15:commentEx w15:paraId="00000005" w15:done="0"/>
  <w15:commentEx w15:paraId="00000029" w15:done="0"/>
  <w15:commentEx w15:paraId="0000001B" w15:done="0"/>
  <w15:commentEx w15:paraId="00000009" w15:done="0"/>
  <w15:commentEx w15:paraId="0000001F" w15:done="0"/>
  <w15:commentEx w15:paraId="000000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23" w16cid:durableId="2D46EA7F"/>
  <w16cid:commentId w16cid:paraId="00000003" w16cid:durableId="2D46EA7E"/>
  <w16cid:commentId w16cid:paraId="0000002D" w16cid:durableId="2D4AC00B"/>
  <w16cid:commentId w16cid:paraId="00000017" w16cid:durableId="2D46EA7D"/>
  <w16cid:commentId w16cid:paraId="00000013" w16cid:durableId="2D46EA7C"/>
  <w16cid:commentId w16cid:paraId="00000007" w16cid:durableId="2D4AC00C"/>
  <w16cid:commentId w16cid:paraId="0000000B" w16cid:durableId="2D46EA7B"/>
  <w16cid:commentId w16cid:paraId="00000019" w16cid:durableId="2D4AC00D"/>
  <w16cid:commentId w16cid:paraId="0000002B" w16cid:durableId="2D46EA7A"/>
  <w16cid:commentId w16cid:paraId="00000001" w16cid:durableId="2D46EA79"/>
  <w16cid:commentId w16cid:paraId="00000005" w16cid:durableId="2D46EA78"/>
  <w16cid:commentId w16cid:paraId="00000029" w16cid:durableId="2D4AC00E"/>
  <w16cid:commentId w16cid:paraId="0000001B" w16cid:durableId="2D46EA77"/>
  <w16cid:commentId w16cid:paraId="00000009" w16cid:durableId="2D4AC00F"/>
  <w16cid:commentId w16cid:paraId="0000001F" w16cid:durableId="2D46EA76"/>
  <w16cid:commentId w16cid:paraId="00000027" w16cid:durableId="2D4AC0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E8274" w14:textId="77777777" w:rsidR="00B07D6E" w:rsidRDefault="00B07D6E">
      <w:pPr>
        <w:spacing w:after="0" w:line="240" w:lineRule="auto"/>
      </w:pPr>
      <w:r>
        <w:separator/>
      </w:r>
    </w:p>
  </w:endnote>
  <w:endnote w:type="continuationSeparator" w:id="0">
    <w:p w14:paraId="60B56B33" w14:textId="77777777" w:rsidR="00B07D6E" w:rsidRDefault="00B0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2E762" w14:textId="77777777" w:rsidR="00BC0A2E" w:rsidRDefault="00E154E7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63BC78" wp14:editId="224219DE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2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71E0E" w14:textId="77777777" w:rsidR="00BC0A2E" w:rsidRDefault="00E154E7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3BC7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" filled="f" stroked="f">
              <v:textbox>
                <w:txbxContent>
                  <w:p w14:paraId="5CE71E0E" w14:textId="77777777" w:rsidR="00BC0A2E" w:rsidRDefault="00E154E7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E77C" w14:textId="77777777" w:rsidR="00B07D6E" w:rsidRDefault="00B07D6E">
      <w:pPr>
        <w:spacing w:after="0" w:line="240" w:lineRule="auto"/>
      </w:pPr>
      <w:r>
        <w:separator/>
      </w:r>
    </w:p>
  </w:footnote>
  <w:footnote w:type="continuationSeparator" w:id="0">
    <w:p w14:paraId="12180E2C" w14:textId="77777777" w:rsidR="00B07D6E" w:rsidRDefault="00B07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CA5"/>
    <w:multiLevelType w:val="hybridMultilevel"/>
    <w:tmpl w:val="35A8C13A"/>
    <w:lvl w:ilvl="0" w:tplc="5E32125C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8FCE6D98" w:tentative="1">
      <w:start w:val="1"/>
      <w:numFmt w:val="lowerLetter"/>
      <w:lvlText w:val="%2."/>
      <w:lvlJc w:val="left"/>
      <w:pPr>
        <w:ind w:left="1440" w:hanging="360"/>
      </w:pPr>
    </w:lvl>
    <w:lvl w:ilvl="2" w:tplc="CFEAC064" w:tentative="1">
      <w:start w:val="1"/>
      <w:numFmt w:val="lowerRoman"/>
      <w:lvlText w:val="%3."/>
      <w:lvlJc w:val="right"/>
      <w:pPr>
        <w:ind w:left="2160" w:hanging="180"/>
      </w:pPr>
    </w:lvl>
    <w:lvl w:ilvl="3" w:tplc="351E473A" w:tentative="1">
      <w:start w:val="1"/>
      <w:numFmt w:val="decimal"/>
      <w:lvlText w:val="%4."/>
      <w:lvlJc w:val="left"/>
      <w:pPr>
        <w:ind w:left="2880" w:hanging="360"/>
      </w:pPr>
    </w:lvl>
    <w:lvl w:ilvl="4" w:tplc="CA4C7A0A" w:tentative="1">
      <w:start w:val="1"/>
      <w:numFmt w:val="lowerLetter"/>
      <w:lvlText w:val="%5."/>
      <w:lvlJc w:val="left"/>
      <w:pPr>
        <w:ind w:left="3600" w:hanging="360"/>
      </w:pPr>
    </w:lvl>
    <w:lvl w:ilvl="5" w:tplc="695A03BA" w:tentative="1">
      <w:start w:val="1"/>
      <w:numFmt w:val="lowerRoman"/>
      <w:lvlText w:val="%6."/>
      <w:lvlJc w:val="right"/>
      <w:pPr>
        <w:ind w:left="4320" w:hanging="180"/>
      </w:pPr>
    </w:lvl>
    <w:lvl w:ilvl="6" w:tplc="4E489652" w:tentative="1">
      <w:start w:val="1"/>
      <w:numFmt w:val="decimal"/>
      <w:lvlText w:val="%7."/>
      <w:lvlJc w:val="left"/>
      <w:pPr>
        <w:ind w:left="5040" w:hanging="360"/>
      </w:pPr>
    </w:lvl>
    <w:lvl w:ilvl="7" w:tplc="3C66A238" w:tentative="1">
      <w:start w:val="1"/>
      <w:numFmt w:val="lowerLetter"/>
      <w:lvlText w:val="%8."/>
      <w:lvlJc w:val="left"/>
      <w:pPr>
        <w:ind w:left="5760" w:hanging="360"/>
      </w:pPr>
    </w:lvl>
    <w:lvl w:ilvl="8" w:tplc="D1B6AE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62D"/>
    <w:multiLevelType w:val="multilevel"/>
    <w:tmpl w:val="AB22CEE4"/>
    <w:numStyleLink w:val="ListeNyA"/>
  </w:abstractNum>
  <w:abstractNum w:abstractNumId="2" w15:restartNumberingAfterBreak="0">
    <w:nsid w:val="10485B5F"/>
    <w:multiLevelType w:val="hybridMultilevel"/>
    <w:tmpl w:val="1F6E3172"/>
    <w:lvl w:ilvl="0" w:tplc="405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AFA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6E0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07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A7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28D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035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692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FED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E65E7"/>
    <w:multiLevelType w:val="multilevel"/>
    <w:tmpl w:val="AB22CEE4"/>
    <w:numStyleLink w:val="ListeNyA"/>
  </w:abstractNum>
  <w:abstractNum w:abstractNumId="4" w15:restartNumberingAfterBreak="0">
    <w:nsid w:val="1DA872D1"/>
    <w:multiLevelType w:val="hybridMultilevel"/>
    <w:tmpl w:val="3B6E463E"/>
    <w:lvl w:ilvl="0" w:tplc="432ECDCA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060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9A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7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69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A25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0A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A6F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2BC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365C0"/>
    <w:multiLevelType w:val="multilevel"/>
    <w:tmpl w:val="6D4A20C0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2D060BE8"/>
    <w:multiLevelType w:val="hybridMultilevel"/>
    <w:tmpl w:val="D8584824"/>
    <w:lvl w:ilvl="0" w:tplc="11D6A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E28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F01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CC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CC8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05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4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ED2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0C35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7BF9"/>
    <w:multiLevelType w:val="hybridMultilevel"/>
    <w:tmpl w:val="BE2AD4A8"/>
    <w:lvl w:ilvl="0" w:tplc="E5D82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32BD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29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C6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E9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7C7C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0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AF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A8A6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A0CDA"/>
    <w:multiLevelType w:val="multilevel"/>
    <w:tmpl w:val="632616F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45870552"/>
    <w:multiLevelType w:val="hybridMultilevel"/>
    <w:tmpl w:val="86167486"/>
    <w:lvl w:ilvl="0" w:tplc="B85E8B02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33CC7D08" w:tentative="1">
      <w:start w:val="1"/>
      <w:numFmt w:val="lowerLetter"/>
      <w:lvlText w:val="%2."/>
      <w:lvlJc w:val="left"/>
      <w:pPr>
        <w:ind w:left="1440" w:hanging="360"/>
      </w:pPr>
    </w:lvl>
    <w:lvl w:ilvl="2" w:tplc="3ACC33D0" w:tentative="1">
      <w:start w:val="1"/>
      <w:numFmt w:val="lowerRoman"/>
      <w:lvlText w:val="%3."/>
      <w:lvlJc w:val="right"/>
      <w:pPr>
        <w:ind w:left="2160" w:hanging="180"/>
      </w:pPr>
    </w:lvl>
    <w:lvl w:ilvl="3" w:tplc="27BA5DBE" w:tentative="1">
      <w:start w:val="1"/>
      <w:numFmt w:val="decimal"/>
      <w:lvlText w:val="%4."/>
      <w:lvlJc w:val="left"/>
      <w:pPr>
        <w:ind w:left="2880" w:hanging="360"/>
      </w:pPr>
    </w:lvl>
    <w:lvl w:ilvl="4" w:tplc="9C8AC902" w:tentative="1">
      <w:start w:val="1"/>
      <w:numFmt w:val="lowerLetter"/>
      <w:lvlText w:val="%5."/>
      <w:lvlJc w:val="left"/>
      <w:pPr>
        <w:ind w:left="3600" w:hanging="360"/>
      </w:pPr>
    </w:lvl>
    <w:lvl w:ilvl="5" w:tplc="D25A5CF4" w:tentative="1">
      <w:start w:val="1"/>
      <w:numFmt w:val="lowerRoman"/>
      <w:lvlText w:val="%6."/>
      <w:lvlJc w:val="right"/>
      <w:pPr>
        <w:ind w:left="4320" w:hanging="180"/>
      </w:pPr>
    </w:lvl>
    <w:lvl w:ilvl="6" w:tplc="53C2CB3A" w:tentative="1">
      <w:start w:val="1"/>
      <w:numFmt w:val="decimal"/>
      <w:lvlText w:val="%7."/>
      <w:lvlJc w:val="left"/>
      <w:pPr>
        <w:ind w:left="5040" w:hanging="360"/>
      </w:pPr>
    </w:lvl>
    <w:lvl w:ilvl="7" w:tplc="18DAE68A" w:tentative="1">
      <w:start w:val="1"/>
      <w:numFmt w:val="lowerLetter"/>
      <w:lvlText w:val="%8."/>
      <w:lvlJc w:val="left"/>
      <w:pPr>
        <w:ind w:left="5760" w:hanging="360"/>
      </w:pPr>
    </w:lvl>
    <w:lvl w:ilvl="8" w:tplc="F7B689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007E7"/>
    <w:multiLevelType w:val="hybridMultilevel"/>
    <w:tmpl w:val="CF4E85E2"/>
    <w:lvl w:ilvl="0" w:tplc="CB5040C8">
      <w:start w:val="1"/>
      <w:numFmt w:val="upperRoman"/>
      <w:lvlText w:val="%1."/>
      <w:lvlJc w:val="right"/>
      <w:pPr>
        <w:ind w:left="720" w:hanging="360"/>
      </w:pPr>
    </w:lvl>
    <w:lvl w:ilvl="1" w:tplc="B87037CA" w:tentative="1">
      <w:start w:val="1"/>
      <w:numFmt w:val="lowerLetter"/>
      <w:lvlText w:val="%2."/>
      <w:lvlJc w:val="left"/>
      <w:pPr>
        <w:ind w:left="1440" w:hanging="360"/>
      </w:pPr>
    </w:lvl>
    <w:lvl w:ilvl="2" w:tplc="D21299CC" w:tentative="1">
      <w:start w:val="1"/>
      <w:numFmt w:val="lowerRoman"/>
      <w:lvlText w:val="%3."/>
      <w:lvlJc w:val="right"/>
      <w:pPr>
        <w:ind w:left="2160" w:hanging="180"/>
      </w:pPr>
    </w:lvl>
    <w:lvl w:ilvl="3" w:tplc="9C70DC86" w:tentative="1">
      <w:start w:val="1"/>
      <w:numFmt w:val="decimal"/>
      <w:lvlText w:val="%4."/>
      <w:lvlJc w:val="left"/>
      <w:pPr>
        <w:ind w:left="2880" w:hanging="360"/>
      </w:pPr>
    </w:lvl>
    <w:lvl w:ilvl="4" w:tplc="8E26DAD2" w:tentative="1">
      <w:start w:val="1"/>
      <w:numFmt w:val="lowerLetter"/>
      <w:lvlText w:val="%5."/>
      <w:lvlJc w:val="left"/>
      <w:pPr>
        <w:ind w:left="3600" w:hanging="360"/>
      </w:pPr>
    </w:lvl>
    <w:lvl w:ilvl="5" w:tplc="5A862B0C" w:tentative="1">
      <w:start w:val="1"/>
      <w:numFmt w:val="lowerRoman"/>
      <w:lvlText w:val="%6."/>
      <w:lvlJc w:val="right"/>
      <w:pPr>
        <w:ind w:left="4320" w:hanging="180"/>
      </w:pPr>
    </w:lvl>
    <w:lvl w:ilvl="6" w:tplc="D8248934" w:tentative="1">
      <w:start w:val="1"/>
      <w:numFmt w:val="decimal"/>
      <w:lvlText w:val="%7."/>
      <w:lvlJc w:val="left"/>
      <w:pPr>
        <w:ind w:left="5040" w:hanging="360"/>
      </w:pPr>
    </w:lvl>
    <w:lvl w:ilvl="7" w:tplc="068EE904" w:tentative="1">
      <w:start w:val="1"/>
      <w:numFmt w:val="lowerLetter"/>
      <w:lvlText w:val="%8."/>
      <w:lvlJc w:val="left"/>
      <w:pPr>
        <w:ind w:left="5760" w:hanging="360"/>
      </w:pPr>
    </w:lvl>
    <w:lvl w:ilvl="8" w:tplc="DCB82E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C501A"/>
    <w:multiLevelType w:val="hybridMultilevel"/>
    <w:tmpl w:val="59267928"/>
    <w:lvl w:ilvl="0" w:tplc="8D9AB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B09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02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C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88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EEB7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A8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C3A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70FC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E555B"/>
    <w:multiLevelType w:val="multilevel"/>
    <w:tmpl w:val="AB22CEE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9723F66"/>
    <w:multiLevelType w:val="hybridMultilevel"/>
    <w:tmpl w:val="F40AD35E"/>
    <w:lvl w:ilvl="0" w:tplc="5D04BC0E">
      <w:start w:val="1"/>
      <w:numFmt w:val="upperRoman"/>
      <w:lvlText w:val="%1."/>
      <w:lvlJc w:val="right"/>
      <w:pPr>
        <w:ind w:left="720" w:hanging="360"/>
      </w:pPr>
    </w:lvl>
    <w:lvl w:ilvl="1" w:tplc="EAF090CC" w:tentative="1">
      <w:start w:val="1"/>
      <w:numFmt w:val="lowerLetter"/>
      <w:lvlText w:val="%2."/>
      <w:lvlJc w:val="left"/>
      <w:pPr>
        <w:ind w:left="1440" w:hanging="360"/>
      </w:pPr>
    </w:lvl>
    <w:lvl w:ilvl="2" w:tplc="61CA0044" w:tentative="1">
      <w:start w:val="1"/>
      <w:numFmt w:val="lowerRoman"/>
      <w:lvlText w:val="%3."/>
      <w:lvlJc w:val="right"/>
      <w:pPr>
        <w:ind w:left="2160" w:hanging="180"/>
      </w:pPr>
    </w:lvl>
    <w:lvl w:ilvl="3" w:tplc="92DA28D2" w:tentative="1">
      <w:start w:val="1"/>
      <w:numFmt w:val="decimal"/>
      <w:lvlText w:val="%4."/>
      <w:lvlJc w:val="left"/>
      <w:pPr>
        <w:ind w:left="2880" w:hanging="360"/>
      </w:pPr>
    </w:lvl>
    <w:lvl w:ilvl="4" w:tplc="7514235C" w:tentative="1">
      <w:start w:val="1"/>
      <w:numFmt w:val="lowerLetter"/>
      <w:lvlText w:val="%5."/>
      <w:lvlJc w:val="left"/>
      <w:pPr>
        <w:ind w:left="3600" w:hanging="360"/>
      </w:pPr>
    </w:lvl>
    <w:lvl w:ilvl="5" w:tplc="CB96B4E4" w:tentative="1">
      <w:start w:val="1"/>
      <w:numFmt w:val="lowerRoman"/>
      <w:lvlText w:val="%6."/>
      <w:lvlJc w:val="right"/>
      <w:pPr>
        <w:ind w:left="4320" w:hanging="180"/>
      </w:pPr>
    </w:lvl>
    <w:lvl w:ilvl="6" w:tplc="133AD986" w:tentative="1">
      <w:start w:val="1"/>
      <w:numFmt w:val="decimal"/>
      <w:lvlText w:val="%7."/>
      <w:lvlJc w:val="left"/>
      <w:pPr>
        <w:ind w:left="5040" w:hanging="360"/>
      </w:pPr>
    </w:lvl>
    <w:lvl w:ilvl="7" w:tplc="8DAA2D80" w:tentative="1">
      <w:start w:val="1"/>
      <w:numFmt w:val="lowerLetter"/>
      <w:lvlText w:val="%8."/>
      <w:lvlJc w:val="left"/>
      <w:pPr>
        <w:ind w:left="5760" w:hanging="360"/>
      </w:pPr>
    </w:lvl>
    <w:lvl w:ilvl="8" w:tplc="F2E836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40419"/>
    <w:multiLevelType w:val="hybridMultilevel"/>
    <w:tmpl w:val="B2723A8C"/>
    <w:lvl w:ilvl="0" w:tplc="8C8C4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036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385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AD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A88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42E5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F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43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7AB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E19EE"/>
    <w:multiLevelType w:val="multilevel"/>
    <w:tmpl w:val="019AA89C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5E023F24"/>
    <w:multiLevelType w:val="hybridMultilevel"/>
    <w:tmpl w:val="2BDAA0DE"/>
    <w:lvl w:ilvl="0" w:tplc="F3E40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2FD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F098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CDC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F24D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AF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A9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1ED9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D87E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4FF5805"/>
    <w:multiLevelType w:val="multilevel"/>
    <w:tmpl w:val="E6B2E022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65925927"/>
    <w:multiLevelType w:val="hybridMultilevel"/>
    <w:tmpl w:val="EF86A3C4"/>
    <w:lvl w:ilvl="0" w:tplc="49B65EFE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9AC4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042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B23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BAE3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8A7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945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E66B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0C0E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2643C3A"/>
    <w:multiLevelType w:val="hybridMultilevel"/>
    <w:tmpl w:val="9A32024E"/>
    <w:lvl w:ilvl="0" w:tplc="E12CD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A40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86D9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8C8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365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EEB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52BE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1EC1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1CB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754530EE"/>
    <w:multiLevelType w:val="hybridMultilevel"/>
    <w:tmpl w:val="B5A87D0C"/>
    <w:lvl w:ilvl="0" w:tplc="9F947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E98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A43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7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4A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948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C1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E5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C249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3"/>
  </w:num>
  <w:num w:numId="11">
    <w:abstractNumId w:val="12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4"/>
  </w:num>
  <w:num w:numId="32">
    <w:abstractNumId w:val="4"/>
  </w:num>
  <w:num w:numId="33">
    <w:abstractNumId w:val="3"/>
  </w:num>
  <w:num w:numId="34">
    <w:abstractNumId w:val="13"/>
  </w:num>
  <w:num w:numId="35">
    <w:abstractNumId w:val="1"/>
  </w:num>
  <w:num w:numId="36">
    <w:abstractNumId w:val="0"/>
  </w:num>
  <w:num w:numId="37">
    <w:abstractNumId w:val="9"/>
  </w:num>
  <w:num w:numId="38">
    <w:abstractNumId w:val="19"/>
  </w:num>
  <w:num w:numId="39">
    <w:abstractNumId w:val="16"/>
  </w:num>
  <w:num w:numId="40">
    <w:abstractNumId w:val="11"/>
  </w:num>
  <w:num w:numId="41">
    <w:abstractNumId w:val="14"/>
  </w:num>
  <w:num w:numId="42">
    <w:abstractNumId w:val="20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357F2"/>
    <w:rsid w:val="000C18E3"/>
    <w:rsid w:val="000E7936"/>
    <w:rsid w:val="0013265D"/>
    <w:rsid w:val="00175FD6"/>
    <w:rsid w:val="002D5F9D"/>
    <w:rsid w:val="00345B3D"/>
    <w:rsid w:val="003908F2"/>
    <w:rsid w:val="003E7309"/>
    <w:rsid w:val="00465782"/>
    <w:rsid w:val="00491188"/>
    <w:rsid w:val="005160C8"/>
    <w:rsid w:val="0054514B"/>
    <w:rsid w:val="00556B21"/>
    <w:rsid w:val="005E02F5"/>
    <w:rsid w:val="005E34D2"/>
    <w:rsid w:val="00626558"/>
    <w:rsid w:val="006333A8"/>
    <w:rsid w:val="00667004"/>
    <w:rsid w:val="00747F42"/>
    <w:rsid w:val="007B17F8"/>
    <w:rsid w:val="00867CFE"/>
    <w:rsid w:val="00952CC7"/>
    <w:rsid w:val="009538A6"/>
    <w:rsid w:val="00985331"/>
    <w:rsid w:val="009F2B28"/>
    <w:rsid w:val="00A005DB"/>
    <w:rsid w:val="00A07549"/>
    <w:rsid w:val="00B07D6E"/>
    <w:rsid w:val="00B46A82"/>
    <w:rsid w:val="00B609B1"/>
    <w:rsid w:val="00BC0A2E"/>
    <w:rsid w:val="00C431CD"/>
    <w:rsid w:val="00C5092F"/>
    <w:rsid w:val="00C94E73"/>
    <w:rsid w:val="00CC6098"/>
    <w:rsid w:val="00D412C0"/>
    <w:rsid w:val="00D44510"/>
    <w:rsid w:val="00D67214"/>
    <w:rsid w:val="00E154E7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C0736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357F2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357F2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Atd/bDjVQYjTQzCZVNJG37HYqAg==">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2338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2022-04-28T04:03:00Z</dcterms:created>
  <dcterms:modified xsi:type="dcterms:W3CDTF">2026-02-26T09:53:00Z</dcterms:modified>
</cp:coreProperties>
</file>