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02250" w14:textId="35141C8C" w:rsidR="00502110" w:rsidRDefault="006B1BF2" w:rsidP="005949AB">
      <w:pPr>
        <w:pStyle w:val="Titre1"/>
      </w:pPr>
      <w:r>
        <w:lastRenderedPageBreak/>
        <w:t>rhinosinusite de l’adulte</w:t>
      </w:r>
    </w:p>
    <w:p w14:paraId="5F98014C" w14:textId="37991679" w:rsidR="006B1BF2" w:rsidRDefault="006B1BF2" w:rsidP="006B1BF2">
      <w:r>
        <w:t>11/05/2026</w:t>
      </w:r>
    </w:p>
    <w:p w14:paraId="07000351" w14:textId="61D01C49" w:rsidR="006B1BF2" w:rsidRDefault="006B1BF2" w:rsidP="006B1BF2">
      <w:r>
        <w:t>Dr Angelo</w:t>
      </w:r>
    </w:p>
    <w:p w14:paraId="07DA0A71" w14:textId="74A695CE" w:rsidR="006B1BF2" w:rsidRDefault="006B1BF2" w:rsidP="006B1BF2">
      <w:pPr>
        <w:pStyle w:val="Titre2"/>
      </w:pPr>
      <w:r>
        <w:t>Objectifs</w:t>
      </w:r>
    </w:p>
    <w:p w14:paraId="24F99847" w14:textId="3107A728" w:rsidR="006B1BF2" w:rsidRDefault="00251898" w:rsidP="006B1BF2">
      <w:r>
        <w:t>Définir la rhinosinusite aigue de l’adulte</w:t>
      </w:r>
    </w:p>
    <w:p w14:paraId="2A5040E2" w14:textId="4BE55FF3" w:rsidR="00251898" w:rsidRDefault="00251898" w:rsidP="006B1BF2">
      <w:r>
        <w:t>Effectuer le bilan clinique</w:t>
      </w:r>
    </w:p>
    <w:p w14:paraId="399EC000" w14:textId="6786816A" w:rsidR="00251898" w:rsidRDefault="00251898" w:rsidP="006B1BF2">
      <w:r>
        <w:t>Citer les incidences radiographiques à demander</w:t>
      </w:r>
    </w:p>
    <w:p w14:paraId="464D845E" w14:textId="43DB36BB" w:rsidR="00251898" w:rsidRDefault="00251898" w:rsidP="006B1BF2">
      <w:r>
        <w:t>Enumérer les différentes causes de la rhinosinusite aigue</w:t>
      </w:r>
    </w:p>
    <w:p w14:paraId="4BCF8E7B" w14:textId="1CFACD06" w:rsidR="00F85E77" w:rsidRDefault="00F85E77" w:rsidP="00F85E77">
      <w:pPr>
        <w:pStyle w:val="Titre2"/>
      </w:pPr>
      <w:r>
        <w:t xml:space="preserve">Introduction </w:t>
      </w:r>
    </w:p>
    <w:p w14:paraId="5C981008" w14:textId="33262328" w:rsidR="00F85E77" w:rsidRDefault="00035268" w:rsidP="00035268">
      <w:pPr>
        <w:pStyle w:val="Titre3"/>
      </w:pPr>
      <w:r>
        <w:t>Définition</w:t>
      </w:r>
    </w:p>
    <w:p w14:paraId="77826DC1" w14:textId="309632E1" w:rsidR="00035268" w:rsidRDefault="00035268" w:rsidP="00035268">
      <w:r>
        <w:t>Infection aigue d’une ou de plusieurs cavités rhinosinusiennes</w:t>
      </w:r>
    </w:p>
    <w:p w14:paraId="0D2ABEF4" w14:textId="56B250BC" w:rsidR="00035268" w:rsidRDefault="00035268" w:rsidP="00035268">
      <w:r>
        <w:t>Rhinorrhée purulente + algies faciales : hautement évocatrices</w:t>
      </w:r>
    </w:p>
    <w:p w14:paraId="774B2F91" w14:textId="285CA53C" w:rsidR="00035268" w:rsidRDefault="00035268" w:rsidP="00035268">
      <w:r>
        <w:t>Evolution inférieur à 3 semaines</w:t>
      </w:r>
    </w:p>
    <w:p w14:paraId="053BC305" w14:textId="2C2105AF" w:rsidR="00035268" w:rsidRDefault="00035268" w:rsidP="00035268">
      <w:pPr>
        <w:pStyle w:val="Titre3"/>
      </w:pPr>
      <w:r>
        <w:t>Intérêts</w:t>
      </w:r>
    </w:p>
    <w:p w14:paraId="4329FD18" w14:textId="454627C7" w:rsidR="00035268" w:rsidRDefault="00035268" w:rsidP="00035268">
      <w:r>
        <w:t>Adultes et enfant à partir de 6 ans</w:t>
      </w:r>
    </w:p>
    <w:p w14:paraId="2F70E4FF" w14:textId="570013FC" w:rsidR="00035268" w:rsidRDefault="00035268" w:rsidP="00035268">
      <w:r>
        <w:t xml:space="preserve">Risque de complication ménigo-encéphalique graves </w:t>
      </w:r>
    </w:p>
    <w:p w14:paraId="390B8A02" w14:textId="690FF5A7" w:rsidR="00035268" w:rsidRDefault="00035268" w:rsidP="00035268">
      <w:pPr>
        <w:pStyle w:val="Titre2"/>
      </w:pPr>
      <w:r>
        <w:t>Rappels</w:t>
      </w:r>
    </w:p>
    <w:p w14:paraId="5546088E" w14:textId="52BAD433" w:rsidR="00035268" w:rsidRDefault="00035268" w:rsidP="00035268">
      <w:pPr>
        <w:pStyle w:val="Titre3"/>
      </w:pPr>
      <w:r>
        <w:t>Physiologie des sinus</w:t>
      </w:r>
    </w:p>
    <w:p w14:paraId="646B8248" w14:textId="3E621640" w:rsidR="00035268" w:rsidRDefault="00035268" w:rsidP="00035268">
      <w:pPr>
        <w:pStyle w:val="Titre4"/>
      </w:pPr>
      <w:r>
        <w:t>Mécanismes de défense de surface</w:t>
      </w:r>
    </w:p>
    <w:p w14:paraId="53FC7B3A" w14:textId="3652B411" w:rsidR="00035268" w:rsidRDefault="00035268" w:rsidP="00035268">
      <w:pPr>
        <w:pStyle w:val="Titre5"/>
      </w:pPr>
      <w:r>
        <w:t>Drainage mucociliaire</w:t>
      </w:r>
    </w:p>
    <w:p w14:paraId="1DD2B2CA" w14:textId="00AA93D4" w:rsidR="00035268" w:rsidRDefault="00035268" w:rsidP="00035268">
      <w:r>
        <w:t>Evacuation de toutes particules étrangères</w:t>
      </w:r>
    </w:p>
    <w:p w14:paraId="69929A49" w14:textId="1AD4ABE7" w:rsidR="00035268" w:rsidRDefault="00035268" w:rsidP="00035268">
      <w:pPr>
        <w:numPr>
          <w:ilvl w:val="1"/>
          <w:numId w:val="8"/>
        </w:numPr>
      </w:pPr>
      <w:r>
        <w:t>Sinus ! fosses nasales : à travers les méats</w:t>
      </w:r>
    </w:p>
    <w:p w14:paraId="3F4752A4" w14:textId="0FDE5A48" w:rsidR="00035268" w:rsidRDefault="00035268" w:rsidP="00035268">
      <w:pPr>
        <w:numPr>
          <w:ilvl w:val="1"/>
          <w:numId w:val="8"/>
        </w:numPr>
      </w:pPr>
      <w:r>
        <w:t>Fosse nasale : cavum : à travers les choanes</w:t>
      </w:r>
    </w:p>
    <w:p w14:paraId="33A06DB7" w14:textId="11C35CE0" w:rsidR="00035268" w:rsidRDefault="00035268" w:rsidP="00035268">
      <w:pPr>
        <w:numPr>
          <w:ilvl w:val="1"/>
          <w:numId w:val="8"/>
        </w:numPr>
      </w:pPr>
      <w:r>
        <w:t>Obstruction de l’ostium : altération du drainage (infection)</w:t>
      </w:r>
    </w:p>
    <w:p w14:paraId="27482F36" w14:textId="26C9888F" w:rsidR="00035268" w:rsidRDefault="00035268" w:rsidP="00035268">
      <w:pPr>
        <w:pStyle w:val="Titre5"/>
      </w:pPr>
      <w:r>
        <w:t>Constituants des mucus</w:t>
      </w:r>
    </w:p>
    <w:p w14:paraId="1C889A36" w14:textId="36DA4ED2" w:rsidR="00035268" w:rsidRDefault="00035268" w:rsidP="00035268">
      <w:r>
        <w:t>Mucine, lysozymes, immunoglobuline, transferrine, antioxydants</w:t>
      </w:r>
    </w:p>
    <w:p w14:paraId="6E75211C" w14:textId="527FB922" w:rsidR="00035268" w:rsidRDefault="00035268" w:rsidP="00035268">
      <w:r>
        <w:lastRenderedPageBreak/>
        <w:t>Luttes contre les bactéries</w:t>
      </w:r>
    </w:p>
    <w:p w14:paraId="08EE2EB0" w14:textId="704C5A07" w:rsidR="00211F08" w:rsidRDefault="00DE414F" w:rsidP="00DE414F">
      <w:pPr>
        <w:pStyle w:val="Titre5"/>
      </w:pPr>
      <w:r>
        <w:t xml:space="preserve">Oxyde nitrique </w:t>
      </w:r>
    </w:p>
    <w:p w14:paraId="3C26C112" w14:textId="1A0A9B2F" w:rsidR="00DE414F" w:rsidRDefault="00DE414F" w:rsidP="00DE414F">
      <w:r>
        <w:t>Produit en grande quantité au niveau des sinus</w:t>
      </w:r>
    </w:p>
    <w:p w14:paraId="23F02CF2" w14:textId="09FA3387" w:rsidR="00DE414F" w:rsidRDefault="00DE414F" w:rsidP="00DE414F">
      <w:r>
        <w:t>Propriétés antibactériennes et antivirales</w:t>
      </w:r>
    </w:p>
    <w:p w14:paraId="2524F150" w14:textId="36659533" w:rsidR="00DE414F" w:rsidRDefault="00DE414F" w:rsidP="00DE414F">
      <w:pPr>
        <w:pStyle w:val="Titre4"/>
      </w:pPr>
      <w:r>
        <w:t>Mécanismes de défense tissulaire</w:t>
      </w:r>
    </w:p>
    <w:p w14:paraId="7219A941" w14:textId="34E8B95E" w:rsidR="00DE414F" w:rsidRDefault="00DE414F" w:rsidP="00DE414F">
      <w:r>
        <w:t>NALT : nose associated lymphoid tissue</w:t>
      </w:r>
    </w:p>
    <w:p w14:paraId="5F1C1EFE" w14:textId="2ACBE22B" w:rsidR="00DE414F" w:rsidRDefault="00DE414F" w:rsidP="00DE414F">
      <w:r>
        <w:t xml:space="preserve">Défense de l’organisme conter l’antigène qui auraient franchi la barrière mucociliaire </w:t>
      </w:r>
    </w:p>
    <w:p w14:paraId="3FED0C52" w14:textId="48410CDF" w:rsidR="00DE414F" w:rsidRDefault="00DE414F" w:rsidP="00DE414F">
      <w:pPr>
        <w:pStyle w:val="Titre2"/>
      </w:pPr>
      <w:r>
        <w:t>Diagnostic positif</w:t>
      </w:r>
    </w:p>
    <w:p w14:paraId="3F46D0E7" w14:textId="686D1C5C" w:rsidR="00DE414F" w:rsidRDefault="00DE414F" w:rsidP="00DE414F">
      <w:pPr>
        <w:pStyle w:val="Titre3"/>
      </w:pPr>
      <w:r>
        <w:t>TDD : rhinosinusite aigue d’origine dentaire</w:t>
      </w:r>
    </w:p>
    <w:p w14:paraId="3CE5EA4F" w14:textId="79646452" w:rsidR="00DE414F" w:rsidRDefault="00DE414F" w:rsidP="00DE414F">
      <w:pPr>
        <w:pStyle w:val="Titre4"/>
      </w:pPr>
      <w:r>
        <w:t xml:space="preserve">Examen clinique </w:t>
      </w:r>
    </w:p>
    <w:p w14:paraId="1B699DFE" w14:textId="4BF74479" w:rsidR="00DE414F" w:rsidRDefault="00DE414F" w:rsidP="00DE414F">
      <w:pPr>
        <w:pStyle w:val="Titre5"/>
      </w:pPr>
      <w:r>
        <w:t>Interrogatoire</w:t>
      </w:r>
    </w:p>
    <w:p w14:paraId="73CC6D06" w14:textId="6E463A5F" w:rsidR="00DE414F" w:rsidRDefault="00DE414F" w:rsidP="00DE414F">
      <w:r>
        <w:t>Date de début</w:t>
      </w:r>
    </w:p>
    <w:p w14:paraId="173A4D25" w14:textId="41AF1C82" w:rsidR="00DE414F" w:rsidRDefault="00DE414F" w:rsidP="00DE414F">
      <w:r>
        <w:t>Notion de rage dentaire récente</w:t>
      </w:r>
    </w:p>
    <w:p w14:paraId="74481B5E" w14:textId="18DE4868" w:rsidR="00DE414F" w:rsidRDefault="00DE414F" w:rsidP="00DE414F">
      <w:r>
        <w:t>Episode fébrile d’apparition brutale</w:t>
      </w:r>
    </w:p>
    <w:p w14:paraId="344FA73C" w14:textId="49DF3D0F" w:rsidR="00DE414F" w:rsidRDefault="00DE414F" w:rsidP="00DE414F">
      <w:r>
        <w:t>ATCD nasosinusiens et allergique</w:t>
      </w:r>
    </w:p>
    <w:p w14:paraId="14364729" w14:textId="3DF4F11A" w:rsidR="00DE414F" w:rsidRDefault="00DE414F" w:rsidP="00DE414F">
      <w:r>
        <w:t xml:space="preserve">Traitement déjà entrepris aves les résultats </w:t>
      </w:r>
    </w:p>
    <w:p w14:paraId="78D24B28" w14:textId="7D3AB907" w:rsidR="0009587B" w:rsidRDefault="0009587B" w:rsidP="0009587B">
      <w:pPr>
        <w:pStyle w:val="Titre5"/>
      </w:pPr>
      <w:r>
        <w:t>Signes généraux</w:t>
      </w:r>
    </w:p>
    <w:p w14:paraId="50D94125" w14:textId="0B7193AA" w:rsidR="0009587B" w:rsidRDefault="0009587B" w:rsidP="0009587B">
      <w:r>
        <w:t>Etat général conservé</w:t>
      </w:r>
    </w:p>
    <w:p w14:paraId="1F3A9968" w14:textId="1DFD07B6" w:rsidR="0009587B" w:rsidRDefault="0009587B" w:rsidP="0009587B">
      <w:r>
        <w:t>Asthénie due à l’insomnie et à la douleur</w:t>
      </w:r>
    </w:p>
    <w:p w14:paraId="0F1D8B44" w14:textId="563417C6" w:rsidR="0009587B" w:rsidRDefault="0009587B" w:rsidP="0009587B">
      <w:r>
        <w:t xml:space="preserve">Faciès infecté </w:t>
      </w:r>
    </w:p>
    <w:p w14:paraId="2780FA8C" w14:textId="3F0C10EB" w:rsidR="00546656" w:rsidRDefault="00546656" w:rsidP="00546656">
      <w:pPr>
        <w:pStyle w:val="Titre5"/>
      </w:pPr>
      <w:r>
        <w:t>Signes fonctionnels</w:t>
      </w:r>
    </w:p>
    <w:p w14:paraId="4CF1CFC0" w14:textId="6428E4DD" w:rsidR="00546656" w:rsidRDefault="00546656" w:rsidP="00546656">
      <w:r>
        <w:t>Rhinorrhée purulente (jaunâtre ou verdâtre) (pathognomonique)</w:t>
      </w:r>
    </w:p>
    <w:p w14:paraId="255A0BC6" w14:textId="2AF09830" w:rsidR="00546656" w:rsidRDefault="00546656" w:rsidP="00546656">
      <w:r>
        <w:t>Douleur faciale ou crânienne</w:t>
      </w:r>
    </w:p>
    <w:p w14:paraId="6B0B356A" w14:textId="08D30F2B" w:rsidR="00546656" w:rsidRDefault="00546656" w:rsidP="00546656">
      <w:r>
        <w:t>Obstruction nasale à bascule</w:t>
      </w:r>
    </w:p>
    <w:p w14:paraId="73B9F66F" w14:textId="217A9A91" w:rsidR="00546656" w:rsidRDefault="00546656" w:rsidP="00546656">
      <w:r>
        <w:t>Sensation d’écoulement postérieur : jetage postérieur</w:t>
      </w:r>
    </w:p>
    <w:p w14:paraId="6C335EDE" w14:textId="5CC7B417" w:rsidR="00546656" w:rsidRDefault="00546656" w:rsidP="00546656">
      <w:r>
        <w:lastRenderedPageBreak/>
        <w:t>Cacosmie (maheno fofona maimbo fa tsy misy zavatra maimbo)</w:t>
      </w:r>
    </w:p>
    <w:p w14:paraId="7454BCA1" w14:textId="793EAE8D" w:rsidR="00546656" w:rsidRDefault="00546656" w:rsidP="00546656">
      <w:pPr>
        <w:pStyle w:val="Titre5"/>
      </w:pPr>
      <w:r>
        <w:t>Signes physiques</w:t>
      </w:r>
    </w:p>
    <w:p w14:paraId="74BB50AE" w14:textId="081F5A2E" w:rsidR="00546656" w:rsidRDefault="00546656" w:rsidP="00546656">
      <w:r>
        <w:t>Palpation des points sinusiens : réveille une douleur</w:t>
      </w:r>
    </w:p>
    <w:p w14:paraId="4F2717AC" w14:textId="0FFFBB2D" w:rsidR="00546656" w:rsidRDefault="00546656" w:rsidP="00546656">
      <w:r>
        <w:t>Rhinoscopie antérieure :</w:t>
      </w:r>
    </w:p>
    <w:p w14:paraId="60BC5E80" w14:textId="05ACA520" w:rsidR="00546656" w:rsidRDefault="00546656" w:rsidP="00546656">
      <w:pPr>
        <w:numPr>
          <w:ilvl w:val="1"/>
          <w:numId w:val="8"/>
        </w:numPr>
      </w:pPr>
      <w:r>
        <w:t>Pus au niveau du méat moyen</w:t>
      </w:r>
    </w:p>
    <w:p w14:paraId="4B476A42" w14:textId="3020955E" w:rsidR="00546656" w:rsidRDefault="00546656" w:rsidP="00546656">
      <w:pPr>
        <w:numPr>
          <w:ilvl w:val="1"/>
          <w:numId w:val="8"/>
        </w:numPr>
      </w:pPr>
      <w:r>
        <w:t xml:space="preserve">Rechercher des causes locales d’obstruction nasale </w:t>
      </w:r>
    </w:p>
    <w:p w14:paraId="6D0F10FC" w14:textId="1F0CB16A" w:rsidR="000F7DF3" w:rsidRDefault="000F7DF3" w:rsidP="000F7DF3">
      <w:r>
        <w:t xml:space="preserve">Remarque </w:t>
      </w:r>
    </w:p>
    <w:p w14:paraId="44FEFE2F" w14:textId="0934785B" w:rsidR="000F7DF3" w:rsidRDefault="000F7DF3" w:rsidP="000F7DF3">
      <w:pPr>
        <w:numPr>
          <w:ilvl w:val="1"/>
          <w:numId w:val="8"/>
        </w:numPr>
      </w:pPr>
      <w:r>
        <w:t>Causes locales d’obstruction nasale</w:t>
      </w:r>
    </w:p>
    <w:p w14:paraId="119EC820" w14:textId="359C1BD1" w:rsidR="000F7DF3" w:rsidRDefault="000F7DF3" w:rsidP="000F7DF3">
      <w:pPr>
        <w:numPr>
          <w:ilvl w:val="2"/>
          <w:numId w:val="8"/>
        </w:numPr>
      </w:pPr>
      <w:r>
        <w:t>Muqueuse nasale inflammatoire</w:t>
      </w:r>
    </w:p>
    <w:p w14:paraId="40E3F572" w14:textId="4999E049" w:rsidR="000F7DF3" w:rsidRDefault="000F7DF3" w:rsidP="000F7DF3">
      <w:pPr>
        <w:numPr>
          <w:ilvl w:val="2"/>
          <w:numId w:val="8"/>
        </w:numPr>
      </w:pPr>
      <w:r>
        <w:t>Déviation septale (vers quel côté ?)</w:t>
      </w:r>
    </w:p>
    <w:p w14:paraId="3B64CC1B" w14:textId="563C3768" w:rsidR="000F7DF3" w:rsidRDefault="000F7DF3" w:rsidP="000F7DF3">
      <w:pPr>
        <w:numPr>
          <w:ilvl w:val="2"/>
          <w:numId w:val="8"/>
        </w:numPr>
      </w:pPr>
      <w:r>
        <w:t>Pied de cloison</w:t>
      </w:r>
    </w:p>
    <w:p w14:paraId="5F267110" w14:textId="06FDDEF0" w:rsidR="000F7DF3" w:rsidRDefault="000F7DF3" w:rsidP="000F7DF3">
      <w:pPr>
        <w:numPr>
          <w:ilvl w:val="2"/>
          <w:numId w:val="8"/>
        </w:numPr>
      </w:pPr>
      <w:r>
        <w:t>Cornets inférieurs et moyens : turgescents ou polyploïdes</w:t>
      </w:r>
    </w:p>
    <w:p w14:paraId="68604070" w14:textId="4ACABB39" w:rsidR="000F7DF3" w:rsidRDefault="000F7DF3" w:rsidP="000F7DF3">
      <w:pPr>
        <w:numPr>
          <w:ilvl w:val="2"/>
          <w:numId w:val="8"/>
        </w:numPr>
      </w:pPr>
      <w:r>
        <w:t xml:space="preserve">Masses anormales : polypes, tumeurs </w:t>
      </w:r>
    </w:p>
    <w:p w14:paraId="5E7D56EB" w14:textId="5B97DC6D" w:rsidR="00E766A3" w:rsidRDefault="00E766A3" w:rsidP="00E766A3">
      <w:r>
        <w:t xml:space="preserve">Cavité orale </w:t>
      </w:r>
    </w:p>
    <w:p w14:paraId="6BF0160A" w14:textId="375978E5" w:rsidR="00E766A3" w:rsidRDefault="00E766A3" w:rsidP="00E766A3">
      <w:pPr>
        <w:numPr>
          <w:ilvl w:val="1"/>
          <w:numId w:val="8"/>
        </w:numPr>
      </w:pPr>
      <w:r>
        <w:t>Retrouve la dent causale</w:t>
      </w:r>
    </w:p>
    <w:p w14:paraId="29AADD56" w14:textId="0E3617BC" w:rsidR="00E766A3" w:rsidRDefault="00E766A3" w:rsidP="00E766A3">
      <w:pPr>
        <w:numPr>
          <w:ilvl w:val="2"/>
          <w:numId w:val="8"/>
        </w:numPr>
      </w:pPr>
      <w:r>
        <w:t>Dents sinusiennes : 15, 16, 17 / 25, 26, 27</w:t>
      </w:r>
    </w:p>
    <w:p w14:paraId="035322BE" w14:textId="028C9222" w:rsidR="00E766A3" w:rsidRDefault="00E766A3" w:rsidP="00E766A3">
      <w:pPr>
        <w:numPr>
          <w:ilvl w:val="1"/>
          <w:numId w:val="8"/>
        </w:numPr>
      </w:pPr>
      <w:r>
        <w:t>Jetage postérieur</w:t>
      </w:r>
    </w:p>
    <w:p w14:paraId="65CEDC45" w14:textId="15DB9F26" w:rsidR="00E766A3" w:rsidRDefault="00E766A3" w:rsidP="00E766A3">
      <w:r>
        <w:t>Otoscopie : toujours rechercher une otite (rechercher systématiquement)</w:t>
      </w:r>
    </w:p>
    <w:p w14:paraId="1D7C82F1" w14:textId="185B6C8D" w:rsidR="00E766A3" w:rsidRDefault="00E766A3" w:rsidP="00E766A3">
      <w:r>
        <w:t>Reste de l’examen souvent sans particularité</w:t>
      </w:r>
    </w:p>
    <w:p w14:paraId="06600D68" w14:textId="2E7BD84B" w:rsidR="00E766A3" w:rsidRDefault="002944D9" w:rsidP="002944D9">
      <w:pPr>
        <w:pStyle w:val="Titre4"/>
      </w:pPr>
      <w:r>
        <w:t>Examens paracliniques</w:t>
      </w:r>
    </w:p>
    <w:p w14:paraId="3D755551" w14:textId="72B3F269" w:rsidR="002944D9" w:rsidRDefault="002944D9" w:rsidP="002944D9">
      <w:pPr>
        <w:pStyle w:val="Titre5"/>
      </w:pPr>
      <w:r>
        <w:t>Examens biologiques</w:t>
      </w:r>
    </w:p>
    <w:p w14:paraId="7C67A55F" w14:textId="49413DD5" w:rsidR="002944D9" w:rsidRDefault="002944D9" w:rsidP="002944D9">
      <w:r>
        <w:t>NFS : hyperleucocytose à prédominance neutrophile</w:t>
      </w:r>
    </w:p>
    <w:p w14:paraId="66EDFDE0" w14:textId="4489B65B" w:rsidR="002944D9" w:rsidRDefault="002944D9" w:rsidP="002944D9">
      <w:r>
        <w:t>CRP : élevée</w:t>
      </w:r>
    </w:p>
    <w:p w14:paraId="72258BAF" w14:textId="60B8984F" w:rsidR="002944D9" w:rsidRDefault="002944D9" w:rsidP="002944D9">
      <w:r>
        <w:t xml:space="preserve">Glycémie : rechercher un état diabétique </w:t>
      </w:r>
    </w:p>
    <w:p w14:paraId="1A56D474" w14:textId="1923E959" w:rsidR="002944D9" w:rsidRDefault="002944D9" w:rsidP="002944D9">
      <w:r>
        <w:t>Bilan d’allergologie</w:t>
      </w:r>
    </w:p>
    <w:p w14:paraId="11BBAAD7" w14:textId="00F495C7" w:rsidR="002944D9" w:rsidRDefault="002944D9" w:rsidP="002944D9">
      <w:r>
        <w:t xml:space="preserve">Non nécessaire pour poser le diagnostic </w:t>
      </w:r>
    </w:p>
    <w:p w14:paraId="4222B3F5" w14:textId="286E5896" w:rsidR="002944D9" w:rsidRDefault="002944D9" w:rsidP="002944D9">
      <w:pPr>
        <w:pStyle w:val="Titre5"/>
      </w:pPr>
      <w:r>
        <w:lastRenderedPageBreak/>
        <w:t>Examens radiographiques</w:t>
      </w:r>
    </w:p>
    <w:p w14:paraId="0C5AF56D" w14:textId="12E01673" w:rsidR="002944D9" w:rsidRDefault="002944D9" w:rsidP="002944D9">
      <w:r>
        <w:t>Radiographie des sinus</w:t>
      </w:r>
    </w:p>
    <w:p w14:paraId="39C9FCEA" w14:textId="211980B9" w:rsidR="002944D9" w:rsidRDefault="002944D9" w:rsidP="002944D9">
      <w:pPr>
        <w:numPr>
          <w:ilvl w:val="1"/>
          <w:numId w:val="8"/>
        </w:numPr>
      </w:pPr>
      <w:r>
        <w:t>Blondeau</w:t>
      </w:r>
    </w:p>
    <w:p w14:paraId="319CC9C3" w14:textId="2DB22A07" w:rsidR="002944D9" w:rsidRDefault="002944D9" w:rsidP="002944D9">
      <w:pPr>
        <w:numPr>
          <w:ilvl w:val="1"/>
          <w:numId w:val="8"/>
        </w:numPr>
      </w:pPr>
      <w:r>
        <w:t>Face haute</w:t>
      </w:r>
    </w:p>
    <w:p w14:paraId="27032204" w14:textId="4EBD1E20" w:rsidR="002944D9" w:rsidRDefault="002944D9" w:rsidP="002944D9">
      <w:pPr>
        <w:numPr>
          <w:ilvl w:val="1"/>
          <w:numId w:val="8"/>
        </w:numPr>
      </w:pPr>
      <w:r>
        <w:t>Profil</w:t>
      </w:r>
    </w:p>
    <w:p w14:paraId="07AFF970" w14:textId="70F13DBD" w:rsidR="002944D9" w:rsidRDefault="002944D9" w:rsidP="002944D9">
      <w:pPr>
        <w:numPr>
          <w:ilvl w:val="1"/>
          <w:numId w:val="8"/>
        </w:numPr>
      </w:pPr>
      <w:r>
        <w:t xml:space="preserve">Opacité au niveau des sinus maxillaire et les autres sinus </w:t>
      </w:r>
    </w:p>
    <w:p w14:paraId="71DA7F9B" w14:textId="05470B32" w:rsidR="00DF67E4" w:rsidRDefault="00352084" w:rsidP="002944D9">
      <w:pPr>
        <w:numPr>
          <w:ilvl w:val="1"/>
          <w:numId w:val="8"/>
        </w:numPr>
      </w:pPr>
      <w:r>
        <w:t xml:space="preserve">*** </w:t>
      </w:r>
      <w:r w:rsidR="001349D0">
        <w:t>quand</w:t>
      </w:r>
      <w:r>
        <w:t xml:space="preserve"> une cavité sinusienne n’est remplie, on l’appelle </w:t>
      </w:r>
      <w:r w:rsidR="001349D0">
        <w:t>sinusite bloquée</w:t>
      </w:r>
      <w:r>
        <w:t> : indication de la ponction, très douloureuse, plus que la rage dentaire***</w:t>
      </w:r>
    </w:p>
    <w:p w14:paraId="5BFBBF99" w14:textId="216EB58C" w:rsidR="00352084" w:rsidRDefault="00352084" w:rsidP="00352084">
      <w:r>
        <w:t>Panoramique dentaire</w:t>
      </w:r>
    </w:p>
    <w:p w14:paraId="2F378391" w14:textId="264FC3E8" w:rsidR="00352084" w:rsidRDefault="00352084" w:rsidP="00352084">
      <w:pPr>
        <w:numPr>
          <w:ilvl w:val="1"/>
          <w:numId w:val="8"/>
        </w:numPr>
      </w:pPr>
      <w:r>
        <w:t>Clarté ou aspect soufflé de l’os alvéolaire</w:t>
      </w:r>
    </w:p>
    <w:p w14:paraId="0AAC0500" w14:textId="56029C0D" w:rsidR="00352084" w:rsidRDefault="00352084" w:rsidP="00352084">
      <w:r>
        <w:t>Scanner des sinus</w:t>
      </w:r>
    </w:p>
    <w:p w14:paraId="3D2990FD" w14:textId="13F76F36" w:rsidR="00352084" w:rsidRDefault="00352084" w:rsidP="00352084">
      <w:pPr>
        <w:numPr>
          <w:ilvl w:val="1"/>
          <w:numId w:val="8"/>
        </w:numPr>
      </w:pPr>
      <w:r>
        <w:t>Élimine une cause tumorale avec lyse osseuse</w:t>
      </w:r>
    </w:p>
    <w:p w14:paraId="49553AFE" w14:textId="59F4B6A2" w:rsidR="00352084" w:rsidRDefault="00352084" w:rsidP="00352084">
      <w:pPr>
        <w:numPr>
          <w:ilvl w:val="1"/>
          <w:numId w:val="8"/>
        </w:numPr>
      </w:pPr>
      <w:r>
        <w:t xml:space="preserve">Non systématique </w:t>
      </w:r>
    </w:p>
    <w:p w14:paraId="1C0F5253" w14:textId="2DF0951D" w:rsidR="00352084" w:rsidRDefault="00352084" w:rsidP="00352084">
      <w:pPr>
        <w:pStyle w:val="Titre3"/>
      </w:pPr>
      <w:r>
        <w:t>Formes cliniques</w:t>
      </w:r>
    </w:p>
    <w:p w14:paraId="019555ED" w14:textId="6E2F7EDA" w:rsidR="00352084" w:rsidRDefault="00352084" w:rsidP="00352084">
      <w:pPr>
        <w:pStyle w:val="Titre4"/>
      </w:pPr>
      <w:r>
        <w:t>Ethmoïde de l’enfant</w:t>
      </w:r>
    </w:p>
    <w:p w14:paraId="6D665194" w14:textId="54D5D643" w:rsidR="00352084" w:rsidRDefault="00352084" w:rsidP="00352084">
      <w:r>
        <w:t xml:space="preserve">Complication de la rhinosinusopharyngite </w:t>
      </w:r>
    </w:p>
    <w:p w14:paraId="2A899C7C" w14:textId="66D569FD" w:rsidR="00352084" w:rsidRDefault="00352084" w:rsidP="00352084">
      <w:r>
        <w:t>Enfant fébrile</w:t>
      </w:r>
    </w:p>
    <w:p w14:paraId="244FFDF5" w14:textId="1B03CE3F" w:rsidR="00352084" w:rsidRDefault="00352084" w:rsidP="00352084">
      <w:r>
        <w:t>Œdème de l’angle interne de l’œil (différencier avec une cellulite orbitaire)</w:t>
      </w:r>
    </w:p>
    <w:p w14:paraId="4397A734" w14:textId="30DFF49C" w:rsidR="00352084" w:rsidRDefault="00352084" w:rsidP="00352084">
      <w:r>
        <w:t>Rougeur palpébrale</w:t>
      </w:r>
    </w:p>
    <w:p w14:paraId="0ED3C72B" w14:textId="6096A191" w:rsidR="00352084" w:rsidRDefault="00352084" w:rsidP="00352084">
      <w:r>
        <w:t xml:space="preserve">Scanner : abcès sous périosté </w:t>
      </w:r>
    </w:p>
    <w:p w14:paraId="0DC12380" w14:textId="238A8F70" w:rsidR="00352084" w:rsidRDefault="00352084" w:rsidP="00352084">
      <w:pPr>
        <w:pStyle w:val="Titre4"/>
      </w:pPr>
      <w:r>
        <w:t>Sinusite bloquée</w:t>
      </w:r>
    </w:p>
    <w:p w14:paraId="15AD8B6A" w14:textId="0060D872" w:rsidR="00352084" w:rsidRDefault="00352084" w:rsidP="00352084">
      <w:r>
        <w:t>Algie faciale très intense et insupportable</w:t>
      </w:r>
    </w:p>
    <w:p w14:paraId="3A058156" w14:textId="09C97DB7" w:rsidR="00352084" w:rsidRDefault="00352084" w:rsidP="00352084">
      <w:r>
        <w:t xml:space="preserve">Radiographie des sinus : opacité France sinus </w:t>
      </w:r>
    </w:p>
    <w:p w14:paraId="265380B3" w14:textId="5C49B8DD" w:rsidR="00352084" w:rsidRDefault="00352084" w:rsidP="00352084">
      <w:r>
        <w:t>Nécessite une ponction -drainage chirurgicale</w:t>
      </w:r>
    </w:p>
    <w:p w14:paraId="3BECF7BC" w14:textId="03A84128" w:rsidR="00352084" w:rsidRDefault="00352084" w:rsidP="00352084">
      <w:pPr>
        <w:pStyle w:val="Titre4"/>
      </w:pPr>
      <w:r>
        <w:t>Parasinusite</w:t>
      </w:r>
    </w:p>
    <w:p w14:paraId="7B75BA27" w14:textId="7D8A5D2A" w:rsidR="00352084" w:rsidRDefault="00352084" w:rsidP="00352084">
      <w:r>
        <w:t>Obstruction nasale et céphalées persistantes</w:t>
      </w:r>
    </w:p>
    <w:p w14:paraId="6392C320" w14:textId="23C79AA7" w:rsidR="00352084" w:rsidRDefault="00352084" w:rsidP="00352084">
      <w:r>
        <w:lastRenderedPageBreak/>
        <w:t xml:space="preserve">Opacité diffuse de tous les sinus à la radiographie </w:t>
      </w:r>
    </w:p>
    <w:p w14:paraId="3B84B091" w14:textId="3595C640" w:rsidR="00352084" w:rsidRDefault="00352084" w:rsidP="00352084">
      <w:pPr>
        <w:pStyle w:val="Titre4"/>
      </w:pPr>
      <w:r>
        <w:t>Fromes compliquées</w:t>
      </w:r>
    </w:p>
    <w:p w14:paraId="4DE34CF5" w14:textId="18D677F0" w:rsidR="00352084" w:rsidRDefault="00352084" w:rsidP="00352084">
      <w:r>
        <w:t>Ostéite</w:t>
      </w:r>
    </w:p>
    <w:p w14:paraId="6A11659B" w14:textId="5BD08260" w:rsidR="00352084" w:rsidRDefault="00352084" w:rsidP="00352084">
      <w:r>
        <w:t>Complication oculaire et orbitaire</w:t>
      </w:r>
    </w:p>
    <w:p w14:paraId="4B001FEE" w14:textId="4B826284" w:rsidR="00352084" w:rsidRDefault="00352084" w:rsidP="00352084">
      <w:r>
        <w:t>Otite</w:t>
      </w:r>
    </w:p>
    <w:p w14:paraId="0AFA4C15" w14:textId="220CD91C" w:rsidR="00352084" w:rsidRDefault="00352084" w:rsidP="00352084">
      <w:r>
        <w:t>Laryngite</w:t>
      </w:r>
    </w:p>
    <w:p w14:paraId="49FA77DE" w14:textId="52B5B9F3" w:rsidR="00352084" w:rsidRDefault="00352084" w:rsidP="00352084">
      <w:r>
        <w:t>Complication méningo-encéphaliques</w:t>
      </w:r>
    </w:p>
    <w:p w14:paraId="20AB8F39" w14:textId="42B652CD" w:rsidR="00352084" w:rsidRDefault="00B368A5" w:rsidP="00B368A5">
      <w:pPr>
        <w:pStyle w:val="Titre2"/>
      </w:pPr>
      <w:r>
        <w:t>Diagnostic différentiel</w:t>
      </w:r>
    </w:p>
    <w:p w14:paraId="67934861" w14:textId="22D4F852" w:rsidR="00B368A5" w:rsidRDefault="00B368A5" w:rsidP="00B368A5">
      <w:r>
        <w:t>Autres causes de la douleur facial</w:t>
      </w:r>
    </w:p>
    <w:p w14:paraId="5F473841" w14:textId="344D032F" w:rsidR="00B368A5" w:rsidRDefault="00B368A5" w:rsidP="00B368A5">
      <w:r>
        <w:t>Affection tumorales nasosinusiennes</w:t>
      </w:r>
      <w:r w:rsidR="00AC73EC">
        <w:t xml:space="preserve"> (unilatérale, non basculé)</w:t>
      </w:r>
    </w:p>
    <w:p w14:paraId="2E79F4AB" w14:textId="1408728A" w:rsidR="00B368A5" w:rsidRDefault="00B368A5" w:rsidP="00B368A5">
      <w:r>
        <w:t>Infections spécifiques</w:t>
      </w:r>
    </w:p>
    <w:p w14:paraId="4AD9F2AD" w14:textId="7AEFD8C5" w:rsidR="00B368A5" w:rsidRDefault="00B368A5" w:rsidP="00B368A5">
      <w:pPr>
        <w:numPr>
          <w:ilvl w:val="1"/>
          <w:numId w:val="8"/>
        </w:numPr>
      </w:pPr>
      <w:r>
        <w:t>VIH</w:t>
      </w:r>
    </w:p>
    <w:p w14:paraId="5E5BE497" w14:textId="209652EA" w:rsidR="00B368A5" w:rsidRDefault="00B368A5" w:rsidP="00B368A5">
      <w:pPr>
        <w:numPr>
          <w:ilvl w:val="1"/>
          <w:numId w:val="8"/>
        </w:numPr>
      </w:pPr>
      <w:r>
        <w:t>Tuberculose</w:t>
      </w:r>
    </w:p>
    <w:p w14:paraId="53451B25" w14:textId="2EBC7F97" w:rsidR="00B368A5" w:rsidRDefault="00B368A5" w:rsidP="00B368A5">
      <w:pPr>
        <w:numPr>
          <w:ilvl w:val="1"/>
          <w:numId w:val="8"/>
        </w:numPr>
      </w:pPr>
      <w:r>
        <w:t xml:space="preserve">Mycose </w:t>
      </w:r>
    </w:p>
    <w:p w14:paraId="1077A2DE" w14:textId="20146CDC" w:rsidR="00AC73EC" w:rsidRDefault="00CB6A33" w:rsidP="00CB6A33">
      <w:pPr>
        <w:pStyle w:val="Titre2"/>
      </w:pPr>
      <w:r>
        <w:t>Diagnostic étiologique</w:t>
      </w:r>
    </w:p>
    <w:p w14:paraId="4AA0FA6E" w14:textId="04766362" w:rsidR="00CB6A33" w:rsidRDefault="00CB6A33" w:rsidP="00CB6A33">
      <w:pPr>
        <w:pStyle w:val="Titre3"/>
      </w:pPr>
      <w:r>
        <w:t>Causes dentaires</w:t>
      </w:r>
    </w:p>
    <w:p w14:paraId="3C018074" w14:textId="4CA17957" w:rsidR="00CB6A33" w:rsidRDefault="00CB6A33" w:rsidP="00CB6A33">
      <w:r>
        <w:t>Caries et chicots</w:t>
      </w:r>
    </w:p>
    <w:p w14:paraId="69B8EC4C" w14:textId="23C173AB" w:rsidR="00CB6A33" w:rsidRDefault="00CB6A33" w:rsidP="00CB6A33">
      <w:r>
        <w:t>Dents sinusiennes</w:t>
      </w:r>
    </w:p>
    <w:p w14:paraId="4F7F345F" w14:textId="6AEFCEF4" w:rsidR="00CB6A33" w:rsidRDefault="00CB6A33" w:rsidP="00CB6A33">
      <w:pPr>
        <w:pStyle w:val="Titre3"/>
      </w:pPr>
      <w:r>
        <w:t>Causes rhinogènes</w:t>
      </w:r>
    </w:p>
    <w:p w14:paraId="023D50D8" w14:textId="4F6C3C0D" w:rsidR="00CB6A33" w:rsidRDefault="00CB6A33" w:rsidP="00CB6A33">
      <w:r>
        <w:t>Cause obstructive</w:t>
      </w:r>
    </w:p>
    <w:p w14:paraId="0648AAFF" w14:textId="60BFCB2F" w:rsidR="00CB6A33" w:rsidRDefault="00CB6A33" w:rsidP="00CB6A33">
      <w:r>
        <w:t xml:space="preserve">Causes allergiques </w:t>
      </w:r>
    </w:p>
    <w:p w14:paraId="38E2C0C3" w14:textId="6574DB61" w:rsidR="00CB6A33" w:rsidRDefault="00CB6A33" w:rsidP="00CB6A33">
      <w:pPr>
        <w:pStyle w:val="Titre3"/>
      </w:pPr>
      <w:r>
        <w:t>Bactéries en cause</w:t>
      </w:r>
    </w:p>
    <w:p w14:paraId="608B8253" w14:textId="107EC577" w:rsidR="00CB6A33" w:rsidRDefault="00CB6A33" w:rsidP="00CB6A33">
      <w:r>
        <w:t>Haemophilus influenzae</w:t>
      </w:r>
    </w:p>
    <w:p w14:paraId="6A6A2F49" w14:textId="69E2BB3C" w:rsidR="00CB6A33" w:rsidRDefault="00CB6A33" w:rsidP="00CB6A33">
      <w:r>
        <w:t>Strepococcus pneumoniae</w:t>
      </w:r>
    </w:p>
    <w:p w14:paraId="3A35DD7D" w14:textId="6C8190F3" w:rsidR="00CB6A33" w:rsidRDefault="00CB6A33" w:rsidP="00CB6A33">
      <w:r>
        <w:t>Staphylococcus aureus</w:t>
      </w:r>
    </w:p>
    <w:p w14:paraId="41A2A4FA" w14:textId="27711391" w:rsidR="00CB6A33" w:rsidRDefault="00CB6A33" w:rsidP="00CB6A33">
      <w:r>
        <w:t>Germes anaérobies (dentaire)</w:t>
      </w:r>
    </w:p>
    <w:p w14:paraId="3808790B" w14:textId="056B57F6" w:rsidR="00CB6A33" w:rsidRDefault="00074735" w:rsidP="00074735">
      <w:pPr>
        <w:pStyle w:val="Titre2"/>
      </w:pPr>
      <w:r>
        <w:lastRenderedPageBreak/>
        <w:t xml:space="preserve">Principes de traitement </w:t>
      </w:r>
    </w:p>
    <w:p w14:paraId="021A3C08" w14:textId="2664C8EA" w:rsidR="00074735" w:rsidRDefault="00074735" w:rsidP="00074735">
      <w:pPr>
        <w:pStyle w:val="Titre3"/>
      </w:pPr>
      <w:r>
        <w:t>Traitement médical</w:t>
      </w:r>
    </w:p>
    <w:p w14:paraId="037C910D" w14:textId="465A490C" w:rsidR="00074735" w:rsidRDefault="00074735" w:rsidP="00074735">
      <w:r>
        <w:t xml:space="preserve">A la phase aigue </w:t>
      </w:r>
    </w:p>
    <w:p w14:paraId="10B12B47" w14:textId="7C7E2E3B" w:rsidR="00074735" w:rsidRDefault="00074735" w:rsidP="00074735">
      <w:pPr>
        <w:numPr>
          <w:ilvl w:val="1"/>
          <w:numId w:val="8"/>
        </w:numPr>
      </w:pPr>
      <w:r>
        <w:t>Antibiotique, antalgique, vasoconstricteur (local</w:t>
      </w:r>
      <w:r w:rsidR="005949AB">
        <w:t>, pour la décongestion</w:t>
      </w:r>
      <w:r>
        <w:t>), anti-inflammatoire si bloquée</w:t>
      </w:r>
    </w:p>
    <w:p w14:paraId="72ED8151" w14:textId="38CB2F51" w:rsidR="00074735" w:rsidRDefault="00074735" w:rsidP="00074735">
      <w:pPr>
        <w:numPr>
          <w:ilvl w:val="1"/>
          <w:numId w:val="8"/>
        </w:numPr>
      </w:pPr>
      <w:r>
        <w:t>Ab actif si les anaérobies (si rhinosinusite d’origine dentaire)</w:t>
      </w:r>
    </w:p>
    <w:p w14:paraId="65E312E3" w14:textId="66010D81" w:rsidR="00074735" w:rsidRDefault="00074735" w:rsidP="00074735">
      <w:r>
        <w:t>*** en cas d’infection, les corticoïdes sont contre indiquées***</w:t>
      </w:r>
      <w:r w:rsidR="005949AB">
        <w:t> ; mais on peut d’autre anti-inflammatoire (alfa-amylase : maxillase®, megamylase®)</w:t>
      </w:r>
    </w:p>
    <w:p w14:paraId="27D16134" w14:textId="13DCE2EF" w:rsidR="005949AB" w:rsidRDefault="005949AB" w:rsidP="005949AB">
      <w:pPr>
        <w:pStyle w:val="Titre3"/>
      </w:pPr>
      <w:r>
        <w:t>Traitement chirurgicale</w:t>
      </w:r>
    </w:p>
    <w:p w14:paraId="1BFAA160" w14:textId="362603AB" w:rsidR="005949AB" w:rsidRDefault="005949AB" w:rsidP="005949AB">
      <w:r>
        <w:t>Ponction drainage maxillaire ou frontale : si bloquée (douleur +++)</w:t>
      </w:r>
    </w:p>
    <w:p w14:paraId="6B6799F3" w14:textId="2637A915" w:rsidR="00B854B3" w:rsidRDefault="00B854B3" w:rsidP="00B854B3">
      <w:pPr>
        <w:numPr>
          <w:ilvl w:val="1"/>
          <w:numId w:val="8"/>
        </w:numPr>
      </w:pPr>
      <w:r>
        <w:t xml:space="preserve">Drain d’Albertini </w:t>
      </w:r>
    </w:p>
    <w:p w14:paraId="405E5CFA" w14:textId="3741CA5D" w:rsidR="00B854B3" w:rsidRDefault="00B854B3" w:rsidP="00B854B3">
      <w:pPr>
        <w:numPr>
          <w:ilvl w:val="1"/>
          <w:numId w:val="8"/>
        </w:numPr>
      </w:pPr>
      <w:r>
        <w:t>Hospitalisation + lavage au moins pendant 5 jours</w:t>
      </w:r>
    </w:p>
    <w:p w14:paraId="31447E07" w14:textId="4F01EDB7" w:rsidR="005949AB" w:rsidRDefault="005949AB" w:rsidP="005949AB">
      <w:r>
        <w:t xml:space="preserve">En </w:t>
      </w:r>
      <w:r w:rsidR="00EC0B8A">
        <w:t>fonction</w:t>
      </w:r>
      <w:r>
        <w:t xml:space="preserve"> de l’étiologie :</w:t>
      </w:r>
    </w:p>
    <w:p w14:paraId="0E3EBC9B" w14:textId="60A59311" w:rsidR="005949AB" w:rsidRDefault="005949AB" w:rsidP="005949AB">
      <w:pPr>
        <w:numPr>
          <w:ilvl w:val="1"/>
          <w:numId w:val="8"/>
        </w:numPr>
      </w:pPr>
      <w:r>
        <w:t>Septoplastie, turbinectomie</w:t>
      </w:r>
    </w:p>
    <w:p w14:paraId="4B07D3FC" w14:textId="72C294E0" w:rsidR="005949AB" w:rsidRDefault="005949AB" w:rsidP="005949AB">
      <w:pPr>
        <w:numPr>
          <w:ilvl w:val="1"/>
          <w:numId w:val="8"/>
        </w:numPr>
      </w:pPr>
      <w:r>
        <w:t>Méatotomie moyenne : si récidivante ou chronicisation</w:t>
      </w:r>
    </w:p>
    <w:p w14:paraId="2DD6544E" w14:textId="33487903" w:rsidR="005949AB" w:rsidRDefault="005949AB" w:rsidP="005949AB">
      <w:pPr>
        <w:numPr>
          <w:ilvl w:val="1"/>
          <w:numId w:val="8"/>
        </w:numPr>
      </w:pPr>
      <w:r>
        <w:t>Avulsion ou soins dentaires (rhinosi</w:t>
      </w:r>
      <w:r w:rsidR="00EC0B8A">
        <w:t>nusite d’origine dentaire)</w:t>
      </w:r>
    </w:p>
    <w:p w14:paraId="7E5742D3" w14:textId="6F50ABC7" w:rsidR="00B854B3" w:rsidRDefault="00B854B3" w:rsidP="00B854B3">
      <w:pPr>
        <w:pStyle w:val="Titre2"/>
      </w:pPr>
      <w:r>
        <w:t>Conclusion</w:t>
      </w:r>
    </w:p>
    <w:p w14:paraId="2EC9B0B3" w14:textId="7B30ECD9" w:rsidR="00B854B3" w:rsidRDefault="00B854B3" w:rsidP="00B854B3">
      <w:r>
        <w:t>Rhinosinusite aigue de l’adulte : algies faciales + rhinorrhées purulentes</w:t>
      </w:r>
    </w:p>
    <w:p w14:paraId="1EFB393F" w14:textId="0092DFEA" w:rsidR="00B854B3" w:rsidRDefault="00B854B3" w:rsidP="00B854B3">
      <w:r>
        <w:t>Rechercher les causes nasales d’altération du drainage</w:t>
      </w:r>
    </w:p>
    <w:p w14:paraId="4D3E0797" w14:textId="5854F633" w:rsidR="00B854B3" w:rsidRDefault="00B854B3" w:rsidP="00B854B3">
      <w:r>
        <w:t>Ne pas oublier d’examiner les dents sinusiennes</w:t>
      </w:r>
    </w:p>
    <w:p w14:paraId="4A1C64B5" w14:textId="5A168024" w:rsidR="00B854B3" w:rsidRDefault="00B854B3" w:rsidP="00B854B3">
      <w:r>
        <w:t>Diagnostic essentiellement clinique</w:t>
      </w:r>
    </w:p>
    <w:p w14:paraId="64CBBA93" w14:textId="33AFA5C8" w:rsidR="00B854B3" w:rsidRDefault="00B854B3" w:rsidP="00B854B3">
      <w:r>
        <w:t xml:space="preserve">Traitement médicale en première intention </w:t>
      </w:r>
    </w:p>
    <w:p w14:paraId="7477BB8D" w14:textId="6813D1ED" w:rsidR="0021692A" w:rsidRDefault="0021692A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7EE2" w14:textId="77777777" w:rsidR="00D74E82" w:rsidRDefault="00D74E82" w:rsidP="00CF2E78">
      <w:pPr>
        <w:spacing w:after="0" w:line="240" w:lineRule="auto"/>
      </w:pPr>
      <w:r>
        <w:separator/>
      </w:r>
    </w:p>
  </w:endnote>
  <w:endnote w:type="continuationSeparator" w:id="0">
    <w:p w14:paraId="766E0125" w14:textId="77777777" w:rsidR="00D74E82" w:rsidRDefault="00D74E82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2B8394E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3518">
              <w:rPr>
                <w:b/>
                <w:bCs/>
                <w:noProof/>
              </w:rPr>
              <w:t>54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D865" w14:textId="77777777" w:rsidR="00D74E82" w:rsidRDefault="00D74E82" w:rsidP="00CF2E78">
      <w:pPr>
        <w:spacing w:after="0" w:line="240" w:lineRule="auto"/>
      </w:pPr>
      <w:r>
        <w:separator/>
      </w:r>
    </w:p>
  </w:footnote>
  <w:footnote w:type="continuationSeparator" w:id="0">
    <w:p w14:paraId="717CC0A9" w14:textId="77777777" w:rsidR="00D74E82" w:rsidRDefault="00D74E82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11269"/>
    <w:rsid w:val="0002668A"/>
    <w:rsid w:val="000346E7"/>
    <w:rsid w:val="00035268"/>
    <w:rsid w:val="00050B08"/>
    <w:rsid w:val="00052B72"/>
    <w:rsid w:val="00057BE4"/>
    <w:rsid w:val="00067D5C"/>
    <w:rsid w:val="00074735"/>
    <w:rsid w:val="00094B0A"/>
    <w:rsid w:val="0009587B"/>
    <w:rsid w:val="000A04DC"/>
    <w:rsid w:val="000C4588"/>
    <w:rsid w:val="000C5723"/>
    <w:rsid w:val="000E21B9"/>
    <w:rsid w:val="000F03EE"/>
    <w:rsid w:val="000F56EA"/>
    <w:rsid w:val="000F7DF3"/>
    <w:rsid w:val="00101EE7"/>
    <w:rsid w:val="001073D8"/>
    <w:rsid w:val="0011456B"/>
    <w:rsid w:val="001349D0"/>
    <w:rsid w:val="00140CCE"/>
    <w:rsid w:val="00155F35"/>
    <w:rsid w:val="00171E3E"/>
    <w:rsid w:val="001A332B"/>
    <w:rsid w:val="001B3AC9"/>
    <w:rsid w:val="001B5963"/>
    <w:rsid w:val="001B7BD0"/>
    <w:rsid w:val="00211F08"/>
    <w:rsid w:val="0021692A"/>
    <w:rsid w:val="002206C6"/>
    <w:rsid w:val="00246B2F"/>
    <w:rsid w:val="00251898"/>
    <w:rsid w:val="002944D9"/>
    <w:rsid w:val="00294EFA"/>
    <w:rsid w:val="002C5835"/>
    <w:rsid w:val="002E4EDA"/>
    <w:rsid w:val="0031516F"/>
    <w:rsid w:val="00320D69"/>
    <w:rsid w:val="00340A65"/>
    <w:rsid w:val="00352084"/>
    <w:rsid w:val="003600BB"/>
    <w:rsid w:val="003668DA"/>
    <w:rsid w:val="00374A99"/>
    <w:rsid w:val="003B1E2E"/>
    <w:rsid w:val="003B4B9D"/>
    <w:rsid w:val="003C31B0"/>
    <w:rsid w:val="003C4415"/>
    <w:rsid w:val="003D0DCD"/>
    <w:rsid w:val="003D1281"/>
    <w:rsid w:val="003E5580"/>
    <w:rsid w:val="003F6DE1"/>
    <w:rsid w:val="00403195"/>
    <w:rsid w:val="004133CE"/>
    <w:rsid w:val="00441C44"/>
    <w:rsid w:val="004968E6"/>
    <w:rsid w:val="004A6D5F"/>
    <w:rsid w:val="004B0015"/>
    <w:rsid w:val="004C1CD0"/>
    <w:rsid w:val="004D11D5"/>
    <w:rsid w:val="004D5ED8"/>
    <w:rsid w:val="004F59C4"/>
    <w:rsid w:val="00502110"/>
    <w:rsid w:val="005111CF"/>
    <w:rsid w:val="005119AF"/>
    <w:rsid w:val="005226B5"/>
    <w:rsid w:val="00546656"/>
    <w:rsid w:val="00546C1C"/>
    <w:rsid w:val="00556FEC"/>
    <w:rsid w:val="005908D5"/>
    <w:rsid w:val="005949AB"/>
    <w:rsid w:val="006263D0"/>
    <w:rsid w:val="00644D5B"/>
    <w:rsid w:val="0064793A"/>
    <w:rsid w:val="00674B0A"/>
    <w:rsid w:val="00684D54"/>
    <w:rsid w:val="00686740"/>
    <w:rsid w:val="00692B57"/>
    <w:rsid w:val="00693811"/>
    <w:rsid w:val="006A6941"/>
    <w:rsid w:val="006B1BF2"/>
    <w:rsid w:val="006C050C"/>
    <w:rsid w:val="006C30B0"/>
    <w:rsid w:val="006D2B9E"/>
    <w:rsid w:val="006E68BE"/>
    <w:rsid w:val="00702686"/>
    <w:rsid w:val="00715731"/>
    <w:rsid w:val="0072033B"/>
    <w:rsid w:val="00720DCA"/>
    <w:rsid w:val="00727B24"/>
    <w:rsid w:val="007625F5"/>
    <w:rsid w:val="0076289A"/>
    <w:rsid w:val="0076448B"/>
    <w:rsid w:val="00765892"/>
    <w:rsid w:val="007806A6"/>
    <w:rsid w:val="00792A48"/>
    <w:rsid w:val="007A25A5"/>
    <w:rsid w:val="007B27F9"/>
    <w:rsid w:val="007D689E"/>
    <w:rsid w:val="007E152F"/>
    <w:rsid w:val="0080323E"/>
    <w:rsid w:val="00813518"/>
    <w:rsid w:val="00827E64"/>
    <w:rsid w:val="00875ACB"/>
    <w:rsid w:val="0089559B"/>
    <w:rsid w:val="008B54B1"/>
    <w:rsid w:val="008C4D25"/>
    <w:rsid w:val="008E473C"/>
    <w:rsid w:val="008E4FCE"/>
    <w:rsid w:val="008F01EB"/>
    <w:rsid w:val="00903174"/>
    <w:rsid w:val="00906352"/>
    <w:rsid w:val="00917389"/>
    <w:rsid w:val="00947293"/>
    <w:rsid w:val="00957C90"/>
    <w:rsid w:val="009857FE"/>
    <w:rsid w:val="00994C57"/>
    <w:rsid w:val="00A02AB7"/>
    <w:rsid w:val="00A11211"/>
    <w:rsid w:val="00A450C2"/>
    <w:rsid w:val="00A70416"/>
    <w:rsid w:val="00A937A3"/>
    <w:rsid w:val="00AB2110"/>
    <w:rsid w:val="00AC73EC"/>
    <w:rsid w:val="00AD68C6"/>
    <w:rsid w:val="00AE60A3"/>
    <w:rsid w:val="00B2184B"/>
    <w:rsid w:val="00B222D0"/>
    <w:rsid w:val="00B36841"/>
    <w:rsid w:val="00B368A5"/>
    <w:rsid w:val="00B57296"/>
    <w:rsid w:val="00B854B3"/>
    <w:rsid w:val="00B97B25"/>
    <w:rsid w:val="00BD1AC0"/>
    <w:rsid w:val="00BE12C2"/>
    <w:rsid w:val="00BF38B0"/>
    <w:rsid w:val="00C0478C"/>
    <w:rsid w:val="00C150C6"/>
    <w:rsid w:val="00C1562C"/>
    <w:rsid w:val="00C2107A"/>
    <w:rsid w:val="00C82DA7"/>
    <w:rsid w:val="00C90B85"/>
    <w:rsid w:val="00CA7F71"/>
    <w:rsid w:val="00CB0C58"/>
    <w:rsid w:val="00CB6A33"/>
    <w:rsid w:val="00CD37BD"/>
    <w:rsid w:val="00CD5EE5"/>
    <w:rsid w:val="00CE6EB3"/>
    <w:rsid w:val="00CF2E78"/>
    <w:rsid w:val="00D1285D"/>
    <w:rsid w:val="00D13BD2"/>
    <w:rsid w:val="00D74E82"/>
    <w:rsid w:val="00D8253C"/>
    <w:rsid w:val="00D876F5"/>
    <w:rsid w:val="00DA1FD7"/>
    <w:rsid w:val="00DD0D5F"/>
    <w:rsid w:val="00DE04B0"/>
    <w:rsid w:val="00DE356A"/>
    <w:rsid w:val="00DE414F"/>
    <w:rsid w:val="00DF62C9"/>
    <w:rsid w:val="00DF67E4"/>
    <w:rsid w:val="00E14795"/>
    <w:rsid w:val="00E3196D"/>
    <w:rsid w:val="00E3437B"/>
    <w:rsid w:val="00E42EA8"/>
    <w:rsid w:val="00E4372E"/>
    <w:rsid w:val="00E766A3"/>
    <w:rsid w:val="00E9308D"/>
    <w:rsid w:val="00EA296E"/>
    <w:rsid w:val="00EB4B44"/>
    <w:rsid w:val="00EC0B8A"/>
    <w:rsid w:val="00EF4729"/>
    <w:rsid w:val="00F428BB"/>
    <w:rsid w:val="00F620FF"/>
    <w:rsid w:val="00F625C1"/>
    <w:rsid w:val="00F85E77"/>
    <w:rsid w:val="00FA2864"/>
    <w:rsid w:val="00FA5187"/>
    <w:rsid w:val="00FD4CC6"/>
    <w:rsid w:val="00FD5361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54</Pages>
  <Words>6498</Words>
  <Characters>37040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159</cp:revision>
  <cp:lastPrinted>2026-05-19T15:34:00Z</cp:lastPrinted>
  <dcterms:created xsi:type="dcterms:W3CDTF">2025-03-30T11:16:00Z</dcterms:created>
  <dcterms:modified xsi:type="dcterms:W3CDTF">2026-05-19T16:44:00Z</dcterms:modified>
</cp:coreProperties>
</file>