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BEE93E9" w14:textId="15BABA45" w:rsidR="006570C4" w:rsidRPr="00F60378" w:rsidRDefault="00563B2E" w:rsidP="006E05B0">
      <w:pPr>
        <w:pStyle w:val="Titre1"/>
      </w:pPr>
      <w:bookmarkStart w:id="30" w:name="_Toc98155102"/>
      <w:r w:rsidRPr="00F60378">
        <w:lastRenderedPageBreak/>
        <w:t>GLOMERULONEPHRITE EXTRA-MEMBRANEUSE(GNEM)</w:t>
      </w:r>
      <w:bookmarkEnd w:id="30"/>
    </w:p>
    <w:p w14:paraId="6AAD2A0F" w14:textId="77777777" w:rsidR="006570C4" w:rsidRPr="00F60378" w:rsidRDefault="00563B2E" w:rsidP="00A070FD">
      <w:pPr>
        <w:pStyle w:val="Titre2"/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Objectifs :</w:t>
      </w:r>
    </w:p>
    <w:p w14:paraId="1033682E" w14:textId="77777777" w:rsidR="006570C4" w:rsidRPr="00F60378" w:rsidRDefault="00563B2E" w:rsidP="00563B2E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Décrire les signes</w:t>
      </w:r>
    </w:p>
    <w:p w14:paraId="1F306150" w14:textId="77777777" w:rsidR="006570C4" w:rsidRPr="00F60378" w:rsidRDefault="00563B2E" w:rsidP="00563B2E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Citer les causes</w:t>
      </w:r>
    </w:p>
    <w:p w14:paraId="1803A3C2" w14:textId="77777777" w:rsidR="00824A19" w:rsidRPr="00F60378" w:rsidRDefault="00824A19">
      <w:pPr>
        <w:rPr>
          <w:rFonts w:ascii="Times New Roman" w:hAnsi="Times New Roman" w:cs="Times New Roman"/>
        </w:rPr>
      </w:pPr>
    </w:p>
    <w:p w14:paraId="1E12012C" w14:textId="501D8852" w:rsidR="006570C4" w:rsidRPr="00F60378" w:rsidRDefault="00824A19" w:rsidP="00824A19">
      <w:pPr>
        <w:pStyle w:val="Titre2"/>
        <w:rPr>
          <w:rFonts w:ascii="Times New Roman" w:hAnsi="Times New Roman" w:cs="Times New Roman"/>
        </w:rPr>
      </w:pPr>
      <w:bookmarkStart w:id="31" w:name="_Toc98155103"/>
      <w:r w:rsidRPr="00F60378">
        <w:rPr>
          <w:rFonts w:ascii="Times New Roman" w:hAnsi="Times New Roman" w:cs="Times New Roman"/>
        </w:rPr>
        <w:t>INTRODUCTION</w:t>
      </w:r>
      <w:bookmarkEnd w:id="31"/>
    </w:p>
    <w:p w14:paraId="33C3B6EC" w14:textId="77777777" w:rsidR="006570C4" w:rsidRPr="00F60378" w:rsidRDefault="00563B2E" w:rsidP="00824A19">
      <w:pPr>
        <w:pStyle w:val="Titre3"/>
        <w:rPr>
          <w:rFonts w:ascii="Times New Roman" w:hAnsi="Times New Roman" w:cs="Times New Roman"/>
        </w:rPr>
      </w:pPr>
      <w:bookmarkStart w:id="32" w:name="_Toc98155104"/>
      <w:r w:rsidRPr="00F60378">
        <w:rPr>
          <w:rFonts w:ascii="Times New Roman" w:hAnsi="Times New Roman" w:cs="Times New Roman"/>
        </w:rPr>
        <w:t>DEFINITION</w:t>
      </w:r>
      <w:bookmarkEnd w:id="32"/>
    </w:p>
    <w:p w14:paraId="764D4F93" w14:textId="77777777" w:rsidR="006570C4" w:rsidRPr="00F60378" w:rsidRDefault="00563B2E" w:rsidP="00563B2E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Les lésions histologiques touchent le </w:t>
      </w:r>
      <w:r w:rsidRPr="00F60378">
        <w:rPr>
          <w:rFonts w:ascii="Times New Roman" w:hAnsi="Times New Roman" w:cs="Times New Roman"/>
          <w:b/>
          <w:bCs/>
        </w:rPr>
        <w:t xml:space="preserve">versant externe </w:t>
      </w:r>
      <w:r w:rsidRPr="00F60378">
        <w:rPr>
          <w:rFonts w:ascii="Times New Roman" w:hAnsi="Times New Roman" w:cs="Times New Roman"/>
        </w:rPr>
        <w:t>sous épithéliale de la membrane basale</w:t>
      </w:r>
    </w:p>
    <w:p w14:paraId="0EF2C46C" w14:textId="77777777" w:rsidR="006570C4" w:rsidRPr="00F60378" w:rsidRDefault="006570C4">
      <w:pPr>
        <w:rPr>
          <w:rFonts w:ascii="Times New Roman" w:hAnsi="Times New Roman" w:cs="Times New Roman"/>
        </w:rPr>
      </w:pPr>
    </w:p>
    <w:p w14:paraId="12662D31" w14:textId="77777777" w:rsidR="006570C4" w:rsidRPr="00F60378" w:rsidRDefault="00563B2E" w:rsidP="00824A19">
      <w:pPr>
        <w:pStyle w:val="Titre3"/>
        <w:rPr>
          <w:rFonts w:ascii="Times New Roman" w:hAnsi="Times New Roman" w:cs="Times New Roman"/>
        </w:rPr>
      </w:pPr>
      <w:bookmarkStart w:id="33" w:name="_Toc98155105"/>
      <w:r w:rsidRPr="00F60378">
        <w:rPr>
          <w:rFonts w:ascii="Times New Roman" w:hAnsi="Times New Roman" w:cs="Times New Roman"/>
        </w:rPr>
        <w:t>EPIDEMIOLOGIE</w:t>
      </w:r>
      <w:bookmarkEnd w:id="33"/>
    </w:p>
    <w:tbl>
      <w:tblPr>
        <w:tblStyle w:val="Grillemoyenne3-Accent1"/>
        <w:tblW w:w="0" w:type="auto"/>
        <w:tblLook w:val="0620" w:firstRow="1" w:lastRow="0" w:firstColumn="0" w:lastColumn="0" w:noHBand="1" w:noVBand="1"/>
      </w:tblPr>
      <w:tblGrid>
        <w:gridCol w:w="3080"/>
        <w:gridCol w:w="3080"/>
        <w:gridCol w:w="3080"/>
      </w:tblGrid>
      <w:tr w:rsidR="006570C4" w:rsidRPr="00F60378" w14:paraId="3F0F55DA" w14:textId="77777777" w:rsidTr="00657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80" w:type="dxa"/>
          </w:tcPr>
          <w:p w14:paraId="74E06EFD" w14:textId="77777777" w:rsidR="006570C4" w:rsidRPr="00F60378" w:rsidRDefault="006570C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80" w:type="dxa"/>
          </w:tcPr>
          <w:p w14:paraId="610ED6F8" w14:textId="77777777" w:rsidR="006570C4" w:rsidRPr="00F60378" w:rsidRDefault="00563B2E">
            <w:pPr>
              <w:rPr>
                <w:rFonts w:ascii="Times New Roman" w:hAnsi="Times New Roman" w:cs="Times New Roman"/>
              </w:rPr>
            </w:pPr>
            <w:r w:rsidRPr="00F60378">
              <w:rPr>
                <w:rFonts w:ascii="Times New Roman" w:hAnsi="Times New Roman" w:cs="Times New Roman"/>
              </w:rPr>
              <w:t>Enfant</w:t>
            </w:r>
          </w:p>
        </w:tc>
        <w:tc>
          <w:tcPr>
            <w:tcW w:w="3080" w:type="dxa"/>
          </w:tcPr>
          <w:p w14:paraId="1159DA10" w14:textId="77777777" w:rsidR="006570C4" w:rsidRPr="00F60378" w:rsidRDefault="00563B2E">
            <w:pPr>
              <w:rPr>
                <w:rFonts w:ascii="Times New Roman" w:hAnsi="Times New Roman" w:cs="Times New Roman"/>
              </w:rPr>
            </w:pPr>
            <w:r w:rsidRPr="00F60378">
              <w:rPr>
                <w:rFonts w:ascii="Times New Roman" w:hAnsi="Times New Roman" w:cs="Times New Roman"/>
              </w:rPr>
              <w:t>Adulte</w:t>
            </w:r>
          </w:p>
        </w:tc>
      </w:tr>
      <w:tr w:rsidR="006570C4" w:rsidRPr="00F60378" w14:paraId="67F22B37" w14:textId="77777777" w:rsidTr="006570C4">
        <w:tc>
          <w:tcPr>
            <w:tcW w:w="3080" w:type="dxa"/>
          </w:tcPr>
          <w:p w14:paraId="4A5D7552" w14:textId="77777777" w:rsidR="006570C4" w:rsidRPr="00F60378" w:rsidRDefault="00563B2E">
            <w:pPr>
              <w:rPr>
                <w:rFonts w:ascii="Times New Roman" w:hAnsi="Times New Roman" w:cs="Times New Roman"/>
              </w:rPr>
            </w:pPr>
            <w:r w:rsidRPr="00F60378">
              <w:rPr>
                <w:rFonts w:ascii="Times New Roman" w:hAnsi="Times New Roman" w:cs="Times New Roman"/>
              </w:rPr>
              <w:t>GNEM</w:t>
            </w:r>
          </w:p>
        </w:tc>
        <w:tc>
          <w:tcPr>
            <w:tcW w:w="3080" w:type="dxa"/>
          </w:tcPr>
          <w:p w14:paraId="7E6A9E8E" w14:textId="77777777" w:rsidR="006570C4" w:rsidRPr="00F60378" w:rsidRDefault="00563B2E">
            <w:pPr>
              <w:rPr>
                <w:rFonts w:ascii="Times New Roman" w:hAnsi="Times New Roman" w:cs="Times New Roman"/>
              </w:rPr>
            </w:pPr>
            <w:r w:rsidRPr="00F60378">
              <w:rPr>
                <w:rFonts w:ascii="Times New Roman" w:hAnsi="Times New Roman" w:cs="Times New Roman"/>
              </w:rPr>
              <w:t>7%</w:t>
            </w:r>
          </w:p>
        </w:tc>
        <w:tc>
          <w:tcPr>
            <w:tcW w:w="3080" w:type="dxa"/>
          </w:tcPr>
          <w:p w14:paraId="5B51B0A2" w14:textId="77777777" w:rsidR="006570C4" w:rsidRPr="00F60378" w:rsidRDefault="00563B2E">
            <w:pPr>
              <w:rPr>
                <w:rFonts w:ascii="Times New Roman" w:hAnsi="Times New Roman" w:cs="Times New Roman"/>
              </w:rPr>
            </w:pPr>
            <w:r w:rsidRPr="00F60378">
              <w:rPr>
                <w:rFonts w:ascii="Times New Roman" w:hAnsi="Times New Roman" w:cs="Times New Roman"/>
              </w:rPr>
              <w:t>40%</w:t>
            </w:r>
          </w:p>
        </w:tc>
      </w:tr>
    </w:tbl>
    <w:p w14:paraId="5070BA31" w14:textId="77777777" w:rsidR="006570C4" w:rsidRPr="00F60378" w:rsidRDefault="006570C4">
      <w:pPr>
        <w:rPr>
          <w:rFonts w:ascii="Times New Roman" w:hAnsi="Times New Roman" w:cs="Times New Roman"/>
        </w:rPr>
      </w:pPr>
    </w:p>
    <w:p w14:paraId="0FA3C225" w14:textId="77777777" w:rsidR="006570C4" w:rsidRPr="00F60378" w:rsidRDefault="00563B2E" w:rsidP="00824A19">
      <w:pPr>
        <w:pStyle w:val="Titre2"/>
        <w:rPr>
          <w:rFonts w:ascii="Times New Roman" w:hAnsi="Times New Roman" w:cs="Times New Roman"/>
        </w:rPr>
      </w:pPr>
      <w:bookmarkStart w:id="34" w:name="_Toc98155106"/>
      <w:r w:rsidRPr="00F60378">
        <w:rPr>
          <w:rFonts w:ascii="Times New Roman" w:hAnsi="Times New Roman" w:cs="Times New Roman"/>
        </w:rPr>
        <w:t>DIAGNOSTIC</w:t>
      </w:r>
      <w:bookmarkEnd w:id="34"/>
    </w:p>
    <w:p w14:paraId="185BBED7" w14:textId="77777777" w:rsidR="006570C4" w:rsidRPr="00F60378" w:rsidRDefault="00563B2E" w:rsidP="00563B2E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Syndrome néphrotique impur </w:t>
      </w:r>
      <w:r w:rsidRPr="00F60378">
        <w:rPr>
          <w:rFonts w:ascii="Times New Roman" w:hAnsi="Times New Roman" w:cs="Times New Roman"/>
          <w:b/>
          <w:bCs/>
        </w:rPr>
        <w:t>progressif</w:t>
      </w:r>
    </w:p>
    <w:p w14:paraId="12B4F6D4" w14:textId="77777777" w:rsidR="006570C4" w:rsidRPr="00F60378" w:rsidRDefault="00563B2E" w:rsidP="00563B2E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HTA</w:t>
      </w:r>
    </w:p>
    <w:p w14:paraId="436DE9C0" w14:textId="77777777" w:rsidR="006570C4" w:rsidRPr="00F60378" w:rsidRDefault="00563B2E" w:rsidP="00563B2E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Insuffisance rénale</w:t>
      </w:r>
    </w:p>
    <w:p w14:paraId="6AAD3035" w14:textId="77777777" w:rsidR="006570C4" w:rsidRPr="00F60378" w:rsidRDefault="00563B2E" w:rsidP="00563B2E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Hématurie</w:t>
      </w:r>
    </w:p>
    <w:p w14:paraId="111F49B5" w14:textId="77777777" w:rsidR="006570C4" w:rsidRPr="00F60378" w:rsidRDefault="00563B2E" w:rsidP="00563B2E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Protéinurie variable</w:t>
      </w:r>
    </w:p>
    <w:p w14:paraId="785B602B" w14:textId="050A6BE5" w:rsidR="006570C4" w:rsidRPr="00F60378" w:rsidRDefault="00563B2E" w:rsidP="00563B2E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Thrombose veineuse profonde (rénale) =</w:t>
      </w:r>
      <w:r w:rsidRPr="00F60378">
        <w:rPr>
          <w:rFonts w:ascii="Times New Roman" w:hAnsi="Times New Roman" w:cs="Times New Roman"/>
          <w:i/>
          <w:iCs/>
        </w:rPr>
        <w:t xml:space="preserve"> particularité de la </w:t>
      </w:r>
      <w:r w:rsidR="00004F07" w:rsidRPr="00F60378">
        <w:rPr>
          <w:rFonts w:ascii="Times New Roman" w:hAnsi="Times New Roman" w:cs="Times New Roman"/>
          <w:i/>
          <w:iCs/>
        </w:rPr>
        <w:t>maladie :</w:t>
      </w:r>
      <w:r w:rsidRPr="00F60378">
        <w:rPr>
          <w:rFonts w:ascii="Times New Roman" w:hAnsi="Times New Roman" w:cs="Times New Roman"/>
          <w:i/>
          <w:iCs/>
        </w:rPr>
        <w:t xml:space="preserve"> douleur abdominale + élévation+++ de la créatininémie</w:t>
      </w:r>
    </w:p>
    <w:p w14:paraId="64855365" w14:textId="77777777" w:rsidR="006570C4" w:rsidRPr="00F60378" w:rsidRDefault="00563B2E" w:rsidP="00563B2E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b/>
          <w:bCs/>
        </w:rPr>
        <w:t xml:space="preserve">PBR systématique </w:t>
      </w:r>
      <w:r w:rsidRPr="00F60378">
        <w:rPr>
          <w:rFonts w:ascii="Times New Roman" w:hAnsi="Times New Roman" w:cs="Times New Roman"/>
          <w:i/>
          <w:iCs/>
        </w:rPr>
        <w:t>si sans contre-indication</w:t>
      </w:r>
    </w:p>
    <w:p w14:paraId="69DD3A9B" w14:textId="77777777" w:rsidR="006570C4" w:rsidRPr="00F60378" w:rsidRDefault="00563B2E" w:rsidP="00563B2E">
      <w:pPr>
        <w:numPr>
          <w:ilvl w:val="0"/>
          <w:numId w:val="27"/>
        </w:numPr>
        <w:rPr>
          <w:rFonts w:ascii="Times New Roman" w:hAnsi="Times New Roman" w:cs="Times New Roman"/>
          <w:i/>
          <w:iCs/>
        </w:rPr>
      </w:pPr>
      <w:r w:rsidRPr="00F60378">
        <w:rPr>
          <w:rFonts w:ascii="Times New Roman" w:hAnsi="Times New Roman" w:cs="Times New Roman"/>
          <w:i/>
          <w:iCs/>
        </w:rPr>
        <w:t>En pratique : en néphrologie, si le 1er traitement ne marche pas, on fait la PBR</w:t>
      </w:r>
    </w:p>
    <w:p w14:paraId="671E423E" w14:textId="77777777" w:rsidR="006570C4" w:rsidRPr="00F60378" w:rsidRDefault="006570C4">
      <w:pPr>
        <w:rPr>
          <w:rFonts w:ascii="Times New Roman" w:hAnsi="Times New Roman" w:cs="Times New Roman"/>
          <w:i/>
          <w:iCs/>
        </w:rPr>
      </w:pPr>
    </w:p>
    <w:p w14:paraId="0EE040FC" w14:textId="77777777" w:rsidR="006570C4" w:rsidRPr="00F60378" w:rsidRDefault="00563B2E" w:rsidP="00824A19">
      <w:pPr>
        <w:pStyle w:val="Titre2"/>
        <w:rPr>
          <w:rFonts w:ascii="Times New Roman" w:hAnsi="Times New Roman" w:cs="Times New Roman"/>
        </w:rPr>
      </w:pPr>
      <w:bookmarkStart w:id="35" w:name="_Toc98155107"/>
      <w:r w:rsidRPr="00F60378">
        <w:rPr>
          <w:rFonts w:ascii="Times New Roman" w:hAnsi="Times New Roman" w:cs="Times New Roman"/>
        </w:rPr>
        <w:t>ANATOMIE PATHOLOGIQUE</w:t>
      </w:r>
      <w:bookmarkEnd w:id="35"/>
    </w:p>
    <w:p w14:paraId="4C29ABB5" w14:textId="3407E7DD" w:rsidR="006570C4" w:rsidRPr="00F60378" w:rsidRDefault="00563B2E" w:rsidP="00563B2E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b/>
          <w:bCs/>
        </w:rPr>
        <w:t xml:space="preserve">Microscopie </w:t>
      </w:r>
      <w:r w:rsidR="00004F07" w:rsidRPr="00F60378">
        <w:rPr>
          <w:rFonts w:ascii="Times New Roman" w:hAnsi="Times New Roman" w:cs="Times New Roman"/>
          <w:b/>
          <w:bCs/>
        </w:rPr>
        <w:t>Optique :</w:t>
      </w:r>
      <w:r w:rsidRPr="00F60378">
        <w:rPr>
          <w:rFonts w:ascii="Times New Roman" w:hAnsi="Times New Roman" w:cs="Times New Roman"/>
          <w:b/>
          <w:bCs/>
        </w:rPr>
        <w:t xml:space="preserve"> </w:t>
      </w:r>
      <w:r w:rsidRPr="00F60378">
        <w:rPr>
          <w:rFonts w:ascii="Times New Roman" w:hAnsi="Times New Roman" w:cs="Times New Roman"/>
        </w:rPr>
        <w:t>épaississement régulier et diffus des parois capillaires</w:t>
      </w:r>
    </w:p>
    <w:p w14:paraId="75AD2660" w14:textId="77777777" w:rsidR="006570C4" w:rsidRPr="00F60378" w:rsidRDefault="00563B2E" w:rsidP="00563B2E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b/>
          <w:bCs/>
        </w:rPr>
        <w:t>Pas de prolifération cellulaire</w:t>
      </w:r>
    </w:p>
    <w:p w14:paraId="0EA63919" w14:textId="52DF30A7" w:rsidR="006570C4" w:rsidRPr="00F60378" w:rsidRDefault="00563B2E" w:rsidP="00563B2E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b/>
          <w:bCs/>
        </w:rPr>
        <w:lastRenderedPageBreak/>
        <w:t xml:space="preserve">Imprégnation argentique </w:t>
      </w:r>
      <w:r w:rsidRPr="00F60378">
        <w:rPr>
          <w:rFonts w:ascii="Times New Roman" w:hAnsi="Times New Roman" w:cs="Times New Roman"/>
        </w:rPr>
        <w:t xml:space="preserve">colorant les fibres collagènes : expansion perpendiculaire à la membrane </w:t>
      </w:r>
      <w:r w:rsidR="00004F07" w:rsidRPr="00F60378">
        <w:rPr>
          <w:rFonts w:ascii="Times New Roman" w:hAnsi="Times New Roman" w:cs="Times New Roman"/>
        </w:rPr>
        <w:t>basale (</w:t>
      </w:r>
      <w:r w:rsidRPr="00F60378">
        <w:rPr>
          <w:rFonts w:ascii="Times New Roman" w:hAnsi="Times New Roman" w:cs="Times New Roman"/>
        </w:rPr>
        <w:t xml:space="preserve">SPIKE) =&gt; aspect hérissé et </w:t>
      </w:r>
      <w:r w:rsidR="00004F07" w:rsidRPr="00F60378">
        <w:rPr>
          <w:rFonts w:ascii="Times New Roman" w:hAnsi="Times New Roman" w:cs="Times New Roman"/>
        </w:rPr>
        <w:t>dentelé</w:t>
      </w:r>
      <w:r w:rsidRPr="00F60378">
        <w:rPr>
          <w:rFonts w:ascii="Times New Roman" w:hAnsi="Times New Roman" w:cs="Times New Roman"/>
        </w:rPr>
        <w:t xml:space="preserve"> de la membrane basale</w:t>
      </w:r>
    </w:p>
    <w:p w14:paraId="19E93041" w14:textId="77777777" w:rsidR="006570C4" w:rsidRPr="00F60378" w:rsidRDefault="00563B2E" w:rsidP="00563B2E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Entre ces SPIKES se trouvent les dépôts </w:t>
      </w:r>
      <w:proofErr w:type="spellStart"/>
      <w:r w:rsidRPr="00F60378">
        <w:rPr>
          <w:rFonts w:ascii="Times New Roman" w:hAnsi="Times New Roman" w:cs="Times New Roman"/>
        </w:rPr>
        <w:t>extramembraneux</w:t>
      </w:r>
      <w:proofErr w:type="spellEnd"/>
      <w:r w:rsidRPr="00F60378">
        <w:rPr>
          <w:rFonts w:ascii="Times New Roman" w:hAnsi="Times New Roman" w:cs="Times New Roman"/>
        </w:rPr>
        <w:t xml:space="preserve"> d’Immunoglobuline</w:t>
      </w:r>
    </w:p>
    <w:p w14:paraId="21ECDB9F" w14:textId="77777777" w:rsidR="006570C4" w:rsidRPr="00F60378" w:rsidRDefault="00563B2E" w:rsidP="00563B2E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noProof/>
        </w:rPr>
        <w:drawing>
          <wp:inline distT="0" distB="0" distL="0" distR="0" wp14:anchorId="58E03DF3" wp14:editId="2DB565A0">
            <wp:extent cx="5731510" cy="3567430"/>
            <wp:effectExtent l="0" t="0" r="0" b="0"/>
            <wp:docPr id="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14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22A79" w14:textId="636598DD" w:rsidR="006570C4" w:rsidRPr="00F60378" w:rsidRDefault="00004F07" w:rsidP="00563B2E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b/>
          <w:bCs/>
        </w:rPr>
        <w:t>Immunofluorescence :</w:t>
      </w:r>
      <w:r w:rsidR="00563B2E" w:rsidRPr="00F60378">
        <w:rPr>
          <w:rFonts w:ascii="Times New Roman" w:hAnsi="Times New Roman" w:cs="Times New Roman"/>
          <w:b/>
          <w:bCs/>
        </w:rPr>
        <w:t xml:space="preserve"> </w:t>
      </w:r>
      <w:r w:rsidR="00563B2E" w:rsidRPr="00F60378">
        <w:rPr>
          <w:rFonts w:ascii="Times New Roman" w:hAnsi="Times New Roman" w:cs="Times New Roman"/>
        </w:rPr>
        <w:t xml:space="preserve">dépôt </w:t>
      </w:r>
      <w:proofErr w:type="spellStart"/>
      <w:r w:rsidR="00563B2E" w:rsidRPr="00F60378">
        <w:rPr>
          <w:rFonts w:ascii="Times New Roman" w:hAnsi="Times New Roman" w:cs="Times New Roman"/>
        </w:rPr>
        <w:t>extramembraneux</w:t>
      </w:r>
      <w:proofErr w:type="spellEnd"/>
      <w:r w:rsidR="00563B2E" w:rsidRPr="00F60378">
        <w:rPr>
          <w:rFonts w:ascii="Times New Roman" w:hAnsi="Times New Roman" w:cs="Times New Roman"/>
        </w:rPr>
        <w:t xml:space="preserve"> d’</w:t>
      </w:r>
      <w:proofErr w:type="spellStart"/>
      <w:r w:rsidR="00563B2E" w:rsidRPr="00F60378">
        <w:rPr>
          <w:rFonts w:ascii="Times New Roman" w:hAnsi="Times New Roman" w:cs="Times New Roman"/>
        </w:rPr>
        <w:t>Ig</w:t>
      </w:r>
      <w:proofErr w:type="spellEnd"/>
      <w:r w:rsidR="00563B2E" w:rsidRPr="00F60378">
        <w:rPr>
          <w:rFonts w:ascii="Times New Roman" w:hAnsi="Times New Roman" w:cs="Times New Roman"/>
        </w:rPr>
        <w:t xml:space="preserve"> coloré par les </w:t>
      </w:r>
      <w:proofErr w:type="spellStart"/>
      <w:r w:rsidR="00563B2E" w:rsidRPr="00F60378">
        <w:rPr>
          <w:rFonts w:ascii="Times New Roman" w:hAnsi="Times New Roman" w:cs="Times New Roman"/>
        </w:rPr>
        <w:t>anti-IgG</w:t>
      </w:r>
      <w:proofErr w:type="spellEnd"/>
      <w:r w:rsidR="00563B2E" w:rsidRPr="00F60378">
        <w:rPr>
          <w:rFonts w:ascii="Times New Roman" w:hAnsi="Times New Roman" w:cs="Times New Roman"/>
        </w:rPr>
        <w:t xml:space="preserve"> et anti-C3 =&gt; Fixation granuleuse caractéristique</w:t>
      </w:r>
    </w:p>
    <w:p w14:paraId="4C1410EA" w14:textId="77777777" w:rsidR="006570C4" w:rsidRPr="00F60378" w:rsidRDefault="006570C4">
      <w:pPr>
        <w:rPr>
          <w:rFonts w:ascii="Times New Roman" w:hAnsi="Times New Roman" w:cs="Times New Roman"/>
        </w:rPr>
      </w:pPr>
    </w:p>
    <w:p w14:paraId="38D9BA40" w14:textId="77777777" w:rsidR="006570C4" w:rsidRPr="00F60378" w:rsidRDefault="00563B2E" w:rsidP="00824A19">
      <w:pPr>
        <w:pStyle w:val="Titre2"/>
        <w:rPr>
          <w:rFonts w:ascii="Times New Roman" w:hAnsi="Times New Roman" w:cs="Times New Roman"/>
        </w:rPr>
      </w:pPr>
      <w:bookmarkStart w:id="36" w:name="_Toc98155108"/>
      <w:r w:rsidRPr="00F60378">
        <w:rPr>
          <w:rFonts w:ascii="Times New Roman" w:hAnsi="Times New Roman" w:cs="Times New Roman"/>
        </w:rPr>
        <w:t>CAUSES</w:t>
      </w:r>
      <w:bookmarkEnd w:id="36"/>
    </w:p>
    <w:p w14:paraId="13CAE98B" w14:textId="77777777" w:rsidR="006570C4" w:rsidRPr="00F60378" w:rsidRDefault="00563B2E" w:rsidP="00563B2E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b/>
          <w:bCs/>
        </w:rPr>
        <w:t>PRIMITIVE (85%)</w:t>
      </w:r>
    </w:p>
    <w:p w14:paraId="6A6E2720" w14:textId="77777777" w:rsidR="006570C4" w:rsidRPr="00F60378" w:rsidRDefault="00563B2E" w:rsidP="00563B2E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b/>
          <w:bCs/>
        </w:rPr>
        <w:t>MEDICAMENTS :</w:t>
      </w:r>
    </w:p>
    <w:p w14:paraId="1EDFE838" w14:textId="77777777" w:rsidR="006570C4" w:rsidRPr="00F60378" w:rsidRDefault="00563B2E" w:rsidP="00563B2E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b/>
          <w:bCs/>
        </w:rPr>
        <w:t>AINS++</w:t>
      </w:r>
    </w:p>
    <w:p w14:paraId="0EDC6DE9" w14:textId="46A452D7" w:rsidR="006570C4" w:rsidRPr="00F60378" w:rsidRDefault="00563B2E" w:rsidP="00563B2E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D-</w:t>
      </w:r>
      <w:r w:rsidR="00004F07" w:rsidRPr="00F60378">
        <w:rPr>
          <w:rFonts w:ascii="Times New Roman" w:hAnsi="Times New Roman" w:cs="Times New Roman"/>
        </w:rPr>
        <w:t>Pénicillamine</w:t>
      </w:r>
    </w:p>
    <w:p w14:paraId="397134A6" w14:textId="77777777" w:rsidR="006570C4" w:rsidRPr="00F60378" w:rsidRDefault="00563B2E" w:rsidP="00563B2E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Probénécide</w:t>
      </w:r>
    </w:p>
    <w:p w14:paraId="46FD9634" w14:textId="77777777" w:rsidR="006570C4" w:rsidRPr="00F60378" w:rsidRDefault="00563B2E" w:rsidP="00563B2E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Sels de Mercure</w:t>
      </w:r>
    </w:p>
    <w:p w14:paraId="097810D3" w14:textId="77777777" w:rsidR="006570C4" w:rsidRPr="00F60378" w:rsidRDefault="00563B2E" w:rsidP="00563B2E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Sels d’or</w:t>
      </w:r>
    </w:p>
    <w:p w14:paraId="5E2A3083" w14:textId="77777777" w:rsidR="006570C4" w:rsidRPr="00F60378" w:rsidRDefault="00563B2E" w:rsidP="00563B2E">
      <w:pPr>
        <w:numPr>
          <w:ilvl w:val="1"/>
          <w:numId w:val="29"/>
        </w:numPr>
        <w:rPr>
          <w:rFonts w:ascii="Times New Roman" w:hAnsi="Times New Roman" w:cs="Times New Roman"/>
        </w:rPr>
      </w:pPr>
      <w:proofErr w:type="spellStart"/>
      <w:r w:rsidRPr="00F60378">
        <w:rPr>
          <w:rFonts w:ascii="Times New Roman" w:hAnsi="Times New Roman" w:cs="Times New Roman"/>
        </w:rPr>
        <w:t>Trimethadione</w:t>
      </w:r>
      <w:proofErr w:type="spellEnd"/>
    </w:p>
    <w:p w14:paraId="139404D5" w14:textId="77777777" w:rsidR="006570C4" w:rsidRPr="00F60378" w:rsidRDefault="00563B2E" w:rsidP="00563B2E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b/>
          <w:bCs/>
        </w:rPr>
        <w:t>INFECTIONS</w:t>
      </w:r>
    </w:p>
    <w:p w14:paraId="308A20CB" w14:textId="77777777" w:rsidR="006570C4" w:rsidRPr="00F60378" w:rsidRDefault="00563B2E" w:rsidP="00563B2E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Filariose</w:t>
      </w:r>
    </w:p>
    <w:p w14:paraId="3E18D52D" w14:textId="77777777" w:rsidR="006570C4" w:rsidRPr="00F60378" w:rsidRDefault="00563B2E" w:rsidP="00563B2E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lastRenderedPageBreak/>
        <w:t>Hydatidose</w:t>
      </w:r>
    </w:p>
    <w:p w14:paraId="59B6F97C" w14:textId="77777777" w:rsidR="006570C4" w:rsidRPr="00F60378" w:rsidRDefault="00563B2E" w:rsidP="00563B2E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Lèpre (+ amylose AA)</w:t>
      </w:r>
    </w:p>
    <w:p w14:paraId="5B8DF797" w14:textId="085ABB9D" w:rsidR="006570C4" w:rsidRPr="00F60378" w:rsidRDefault="00563B2E" w:rsidP="00563B2E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b/>
          <w:bCs/>
        </w:rPr>
        <w:t>Bilharziose (</w:t>
      </w:r>
      <w:r w:rsidRPr="00F60378">
        <w:rPr>
          <w:rFonts w:ascii="Times New Roman" w:hAnsi="Times New Roman" w:cs="Times New Roman"/>
        </w:rPr>
        <w:t xml:space="preserve">+ amylose AA) </w:t>
      </w:r>
      <w:r w:rsidRPr="00F60378">
        <w:rPr>
          <w:rFonts w:ascii="Times New Roman" w:hAnsi="Times New Roman" w:cs="Times New Roman"/>
          <w:i/>
          <w:iCs/>
        </w:rPr>
        <w:t xml:space="preserve">(amylose </w:t>
      </w:r>
      <w:r w:rsidR="00004F07" w:rsidRPr="00F60378">
        <w:rPr>
          <w:rFonts w:ascii="Times New Roman" w:hAnsi="Times New Roman" w:cs="Times New Roman"/>
          <w:i/>
          <w:iCs/>
        </w:rPr>
        <w:t>secondaire :</w:t>
      </w:r>
      <w:r w:rsidRPr="00F60378">
        <w:rPr>
          <w:rFonts w:ascii="Times New Roman" w:hAnsi="Times New Roman" w:cs="Times New Roman"/>
          <w:i/>
          <w:iCs/>
        </w:rPr>
        <w:t xml:space="preserve"> une maladie inflammatoire entraîne la production de substance amyloïdes qui vont aller vers les reins)</w:t>
      </w:r>
    </w:p>
    <w:p w14:paraId="70604B1F" w14:textId="77777777" w:rsidR="006570C4" w:rsidRPr="00F60378" w:rsidRDefault="00563B2E" w:rsidP="00563B2E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b/>
          <w:bCs/>
        </w:rPr>
        <w:t>Paludisme</w:t>
      </w:r>
    </w:p>
    <w:p w14:paraId="392EDA59" w14:textId="77777777" w:rsidR="006570C4" w:rsidRPr="00F60378" w:rsidRDefault="00563B2E" w:rsidP="00563B2E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b/>
          <w:bCs/>
        </w:rPr>
        <w:t>Streptococcie</w:t>
      </w:r>
    </w:p>
    <w:p w14:paraId="557B6C5C" w14:textId="77777777" w:rsidR="006570C4" w:rsidRPr="00F60378" w:rsidRDefault="00563B2E" w:rsidP="00563B2E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b/>
          <w:bCs/>
        </w:rPr>
        <w:t>Syphilis</w:t>
      </w:r>
    </w:p>
    <w:p w14:paraId="7AF8F211" w14:textId="77777777" w:rsidR="006570C4" w:rsidRPr="00F60378" w:rsidRDefault="00563B2E" w:rsidP="00563B2E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b/>
          <w:bCs/>
        </w:rPr>
        <w:t xml:space="preserve">VHB, VHC ou VIH </w:t>
      </w:r>
    </w:p>
    <w:p w14:paraId="3B6B5E8D" w14:textId="77777777" w:rsidR="006570C4" w:rsidRPr="00F60378" w:rsidRDefault="00563B2E" w:rsidP="00563B2E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b/>
          <w:bCs/>
        </w:rPr>
        <w:t>NEOPLASIES</w:t>
      </w:r>
    </w:p>
    <w:p w14:paraId="2117221D" w14:textId="77777777" w:rsidR="006570C4" w:rsidRPr="00F60378" w:rsidRDefault="00563B2E" w:rsidP="00563B2E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Leucémies</w:t>
      </w:r>
    </w:p>
    <w:p w14:paraId="0F8472AD" w14:textId="77777777" w:rsidR="006570C4" w:rsidRPr="00F60378" w:rsidRDefault="00563B2E" w:rsidP="00563B2E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Lymphomes</w:t>
      </w:r>
    </w:p>
    <w:p w14:paraId="67301CE7" w14:textId="77777777" w:rsidR="006570C4" w:rsidRPr="00F60378" w:rsidRDefault="00563B2E" w:rsidP="00563B2E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Maladie de Hodgkin</w:t>
      </w:r>
    </w:p>
    <w:p w14:paraId="3BD1C3C0" w14:textId="77777777" w:rsidR="006570C4" w:rsidRPr="00F60378" w:rsidRDefault="00563B2E" w:rsidP="00563B2E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Cancers : poumon, colon, estomac, rein, sein, prostate, mélanomes</w:t>
      </w:r>
    </w:p>
    <w:p w14:paraId="794F83EC" w14:textId="77777777" w:rsidR="006570C4" w:rsidRPr="00F60378" w:rsidRDefault="00563B2E" w:rsidP="00563B2E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=&gt;”</w:t>
      </w:r>
      <w:r w:rsidRPr="00F60378">
        <w:rPr>
          <w:rFonts w:ascii="Times New Roman" w:hAnsi="Times New Roman" w:cs="Times New Roman"/>
          <w:i/>
          <w:iCs/>
        </w:rPr>
        <w:t>demande d’échographie abdomino-pelvienne dès que la créatininémie augmente”</w:t>
      </w:r>
    </w:p>
    <w:p w14:paraId="7A84F981" w14:textId="77777777" w:rsidR="006570C4" w:rsidRPr="00F60378" w:rsidRDefault="00563B2E" w:rsidP="00563B2E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i/>
          <w:iCs/>
        </w:rPr>
        <w:t>=&gt; examens selon les signes d’appels</w:t>
      </w:r>
    </w:p>
    <w:p w14:paraId="5A64C4F8" w14:textId="77777777" w:rsidR="006570C4" w:rsidRPr="00F60378" w:rsidRDefault="00563B2E" w:rsidP="00563B2E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b/>
          <w:bCs/>
        </w:rPr>
        <w:t>MALADIES SYSTEMIQUES</w:t>
      </w:r>
    </w:p>
    <w:p w14:paraId="66E548B7" w14:textId="77777777" w:rsidR="006570C4" w:rsidRPr="00F60378" w:rsidRDefault="00563B2E" w:rsidP="00563B2E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b/>
          <w:bCs/>
        </w:rPr>
        <w:t>Lupus</w:t>
      </w:r>
    </w:p>
    <w:p w14:paraId="05238088" w14:textId="77777777" w:rsidR="006570C4" w:rsidRPr="00F60378" w:rsidRDefault="00563B2E" w:rsidP="00563B2E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Connectivite mixte</w:t>
      </w:r>
    </w:p>
    <w:p w14:paraId="3E069209" w14:textId="77777777" w:rsidR="006570C4" w:rsidRPr="00F60378" w:rsidRDefault="00563B2E" w:rsidP="00563B2E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b/>
          <w:bCs/>
        </w:rPr>
        <w:t>Polyarthrite rhumatoïde</w:t>
      </w:r>
    </w:p>
    <w:p w14:paraId="1D1D38B1" w14:textId="77777777" w:rsidR="006570C4" w:rsidRPr="00F60378" w:rsidRDefault="00563B2E" w:rsidP="00563B2E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Syndrome de </w:t>
      </w:r>
      <w:proofErr w:type="spellStart"/>
      <w:r w:rsidRPr="00F60378">
        <w:rPr>
          <w:rFonts w:ascii="Times New Roman" w:hAnsi="Times New Roman" w:cs="Times New Roman"/>
        </w:rPr>
        <w:t>Sjögren</w:t>
      </w:r>
      <w:proofErr w:type="spellEnd"/>
    </w:p>
    <w:p w14:paraId="0514947A" w14:textId="77777777" w:rsidR="006570C4" w:rsidRPr="00F60378" w:rsidRDefault="00563B2E" w:rsidP="00563B2E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Dermatomyosite</w:t>
      </w:r>
    </w:p>
    <w:p w14:paraId="0190CC50" w14:textId="77777777" w:rsidR="006570C4" w:rsidRPr="00F60378" w:rsidRDefault="00563B2E" w:rsidP="00563B2E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Sarcoïdose (</w:t>
      </w:r>
      <w:r w:rsidRPr="00F60378">
        <w:rPr>
          <w:rFonts w:ascii="Times New Roman" w:hAnsi="Times New Roman" w:cs="Times New Roman"/>
          <w:i/>
          <w:iCs/>
        </w:rPr>
        <w:t>hypercalcémie)</w:t>
      </w:r>
    </w:p>
    <w:p w14:paraId="2AFAD12F" w14:textId="77777777" w:rsidR="006570C4" w:rsidRPr="00F60378" w:rsidRDefault="00563B2E" w:rsidP="00563B2E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Spondylarthrite ankylosante</w:t>
      </w:r>
    </w:p>
    <w:p w14:paraId="7337D3C9" w14:textId="77777777" w:rsidR="006570C4" w:rsidRPr="00F60378" w:rsidRDefault="00563B2E" w:rsidP="00563B2E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b/>
          <w:bCs/>
        </w:rPr>
        <w:t xml:space="preserve">AUTRES : </w:t>
      </w:r>
    </w:p>
    <w:p w14:paraId="3FC4B7F3" w14:textId="77777777" w:rsidR="006570C4" w:rsidRPr="00F60378" w:rsidRDefault="00563B2E" w:rsidP="00563B2E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Drépanocytose</w:t>
      </w:r>
    </w:p>
    <w:p w14:paraId="78D1B320" w14:textId="77777777" w:rsidR="006570C4" w:rsidRPr="00F60378" w:rsidRDefault="00563B2E" w:rsidP="00563B2E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Thyroïdite</w:t>
      </w:r>
    </w:p>
    <w:p w14:paraId="1FD1C844" w14:textId="77777777" w:rsidR="006570C4" w:rsidRPr="00F60378" w:rsidRDefault="00563B2E" w:rsidP="00563B2E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Pemphigoïde bulleuse</w:t>
      </w:r>
    </w:p>
    <w:p w14:paraId="4DFC9312" w14:textId="77777777" w:rsidR="006570C4" w:rsidRPr="00F60378" w:rsidRDefault="00563B2E" w:rsidP="00563B2E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Réaction greffon contre l’hôte</w:t>
      </w:r>
    </w:p>
    <w:p w14:paraId="6DA3067B" w14:textId="77777777" w:rsidR="006570C4" w:rsidRPr="00F60378" w:rsidRDefault="00563B2E" w:rsidP="00563B2E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lastRenderedPageBreak/>
        <w:t>Cirrhose biliaire primitive</w:t>
      </w:r>
    </w:p>
    <w:p w14:paraId="223CA0EF" w14:textId="77777777" w:rsidR="006570C4" w:rsidRPr="00F60378" w:rsidRDefault="00563B2E" w:rsidP="00563B2E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Dermatite herpétiforme</w:t>
      </w:r>
    </w:p>
    <w:p w14:paraId="0AF6BB3B" w14:textId="77777777" w:rsidR="006570C4" w:rsidRPr="00F60378" w:rsidRDefault="00563B2E" w:rsidP="00563B2E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Syndrome de Guillain Barré</w:t>
      </w:r>
    </w:p>
    <w:p w14:paraId="36798812" w14:textId="77777777" w:rsidR="006570C4" w:rsidRPr="00F60378" w:rsidRDefault="006570C4">
      <w:pPr>
        <w:rPr>
          <w:rFonts w:ascii="Times New Roman" w:hAnsi="Times New Roman" w:cs="Times New Roman"/>
        </w:rPr>
      </w:pPr>
    </w:p>
    <w:p w14:paraId="6F65F8DF" w14:textId="77777777" w:rsidR="006570C4" w:rsidRPr="00F60378" w:rsidRDefault="00563B2E" w:rsidP="00824A19">
      <w:pPr>
        <w:pStyle w:val="Titre2"/>
        <w:rPr>
          <w:rFonts w:ascii="Times New Roman" w:hAnsi="Times New Roman" w:cs="Times New Roman"/>
        </w:rPr>
      </w:pPr>
      <w:bookmarkStart w:id="37" w:name="_Toc98155109"/>
      <w:r w:rsidRPr="00F60378">
        <w:rPr>
          <w:rFonts w:ascii="Times New Roman" w:hAnsi="Times New Roman" w:cs="Times New Roman"/>
        </w:rPr>
        <w:t>EVOLUTION</w:t>
      </w:r>
      <w:bookmarkEnd w:id="37"/>
    </w:p>
    <w:p w14:paraId="36097727" w14:textId="77777777" w:rsidR="006570C4" w:rsidRPr="00F60378" w:rsidRDefault="00563B2E" w:rsidP="00563B2E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Rémission spontanée : 30%</w:t>
      </w:r>
    </w:p>
    <w:p w14:paraId="242CDBA0" w14:textId="77777777" w:rsidR="006570C4" w:rsidRPr="00F60378" w:rsidRDefault="00563B2E" w:rsidP="00563B2E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Persistance de la protéinurie sans IR : 50%</w:t>
      </w:r>
    </w:p>
    <w:p w14:paraId="67F25566" w14:textId="77777777" w:rsidR="006570C4" w:rsidRPr="00F60378" w:rsidRDefault="00563B2E" w:rsidP="00563B2E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Aggravation lente vers l’IRC</w:t>
      </w:r>
    </w:p>
    <w:p w14:paraId="56C326CF" w14:textId="77777777" w:rsidR="006570C4" w:rsidRPr="00F60378" w:rsidRDefault="00563B2E" w:rsidP="00563B2E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Rémission sous traitement : 88% (10 ans)</w:t>
      </w:r>
    </w:p>
    <w:p w14:paraId="17B4BD9A" w14:textId="77777777" w:rsidR="006570C4" w:rsidRPr="00F60378" w:rsidRDefault="00563B2E" w:rsidP="00563B2E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Le traitement étiologique fait régresser les dépôts</w:t>
      </w:r>
    </w:p>
    <w:p w14:paraId="0BDA6DBA" w14:textId="5EAE0784" w:rsidR="006570C4" w:rsidRPr="00F60378" w:rsidRDefault="006570C4">
      <w:pPr>
        <w:rPr>
          <w:rFonts w:ascii="Times New Roman" w:hAnsi="Times New Roman" w:cs="Times New Roman"/>
        </w:rPr>
      </w:pPr>
    </w:p>
    <w:p w14:paraId="55633C14" w14:textId="7B94988D" w:rsidR="00824A19" w:rsidRPr="00F60378" w:rsidRDefault="00824A19" w:rsidP="00824A19">
      <w:pPr>
        <w:pStyle w:val="Titre2"/>
        <w:rPr>
          <w:rFonts w:ascii="Times New Roman" w:hAnsi="Times New Roman" w:cs="Times New Roman"/>
        </w:rPr>
      </w:pPr>
      <w:bookmarkStart w:id="38" w:name="_Toc98155110"/>
      <w:r w:rsidRPr="00F60378">
        <w:rPr>
          <w:rFonts w:ascii="Times New Roman" w:hAnsi="Times New Roman" w:cs="Times New Roman"/>
        </w:rPr>
        <w:t>TRAITEMENT</w:t>
      </w:r>
      <w:bookmarkEnd w:id="38"/>
    </w:p>
    <w:p w14:paraId="55B03590" w14:textId="77777777" w:rsidR="006570C4" w:rsidRPr="00F60378" w:rsidRDefault="00563B2E" w:rsidP="00824A19">
      <w:pPr>
        <w:pStyle w:val="Titre3"/>
        <w:rPr>
          <w:rFonts w:ascii="Times New Roman" w:hAnsi="Times New Roman" w:cs="Times New Roman"/>
        </w:rPr>
      </w:pPr>
      <w:bookmarkStart w:id="39" w:name="_Toc98155111"/>
      <w:r w:rsidRPr="00F60378">
        <w:rPr>
          <w:rFonts w:ascii="Times New Roman" w:hAnsi="Times New Roman" w:cs="Times New Roman"/>
        </w:rPr>
        <w:t>TRAITEMENT NON SPECIFIQUE</w:t>
      </w:r>
      <w:bookmarkEnd w:id="39"/>
    </w:p>
    <w:p w14:paraId="6403A99B" w14:textId="77777777" w:rsidR="006570C4" w:rsidRPr="00F60378" w:rsidRDefault="00563B2E" w:rsidP="00563B2E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Restriction sodée</w:t>
      </w:r>
    </w:p>
    <w:p w14:paraId="7B8E8668" w14:textId="77777777" w:rsidR="006570C4" w:rsidRPr="00F60378" w:rsidRDefault="00563B2E" w:rsidP="00563B2E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Diurétiques (</w:t>
      </w:r>
      <w:r w:rsidRPr="00F60378">
        <w:rPr>
          <w:rFonts w:ascii="Times New Roman" w:hAnsi="Times New Roman" w:cs="Times New Roman"/>
          <w:i/>
          <w:iCs/>
        </w:rPr>
        <w:t>jusqu’à 1g)</w:t>
      </w:r>
    </w:p>
    <w:p w14:paraId="25C74196" w14:textId="676B012F" w:rsidR="006570C4" w:rsidRPr="00F60378" w:rsidRDefault="00563B2E" w:rsidP="00563B2E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IEC +/- ARA2 (</w:t>
      </w:r>
      <w:r w:rsidRPr="00F60378">
        <w:rPr>
          <w:rFonts w:ascii="Times New Roman" w:hAnsi="Times New Roman" w:cs="Times New Roman"/>
          <w:b/>
          <w:bCs/>
        </w:rPr>
        <w:t xml:space="preserve">6 </w:t>
      </w:r>
      <w:r w:rsidR="00004F07" w:rsidRPr="00F60378">
        <w:rPr>
          <w:rFonts w:ascii="Times New Roman" w:hAnsi="Times New Roman" w:cs="Times New Roman"/>
          <w:b/>
          <w:bCs/>
        </w:rPr>
        <w:t>mois) (</w:t>
      </w:r>
      <w:proofErr w:type="spellStart"/>
      <w:r w:rsidRPr="00F60378">
        <w:rPr>
          <w:rFonts w:ascii="Times New Roman" w:hAnsi="Times New Roman" w:cs="Times New Roman"/>
          <w:i/>
          <w:iCs/>
        </w:rPr>
        <w:t>néphroprotection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60378">
        <w:rPr>
          <w:rFonts w:ascii="Times New Roman" w:hAnsi="Times New Roman" w:cs="Times New Roman"/>
          <w:i/>
          <w:iCs/>
        </w:rPr>
        <w:t>ilay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60378">
        <w:rPr>
          <w:rFonts w:ascii="Times New Roman" w:hAnsi="Times New Roman" w:cs="Times New Roman"/>
          <w:i/>
          <w:iCs/>
        </w:rPr>
        <w:t>atao</w:t>
      </w:r>
      <w:proofErr w:type="spellEnd"/>
      <w:r w:rsidRPr="00F60378">
        <w:rPr>
          <w:rFonts w:ascii="Times New Roman" w:hAnsi="Times New Roman" w:cs="Times New Roman"/>
          <w:i/>
          <w:iCs/>
        </w:rPr>
        <w:t>)</w:t>
      </w:r>
    </w:p>
    <w:p w14:paraId="682BF06E" w14:textId="644BDB2F" w:rsidR="006570C4" w:rsidRPr="00F60378" w:rsidRDefault="00563B2E" w:rsidP="00563B2E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=&gt; </w:t>
      </w:r>
      <w:r w:rsidR="00004F07" w:rsidRPr="00F60378">
        <w:rPr>
          <w:rFonts w:ascii="Times New Roman" w:hAnsi="Times New Roman" w:cs="Times New Roman"/>
        </w:rPr>
        <w:t>cible :</w:t>
      </w:r>
      <w:r w:rsidRPr="00F60378">
        <w:rPr>
          <w:rFonts w:ascii="Times New Roman" w:hAnsi="Times New Roman" w:cs="Times New Roman"/>
        </w:rPr>
        <w:t xml:space="preserve"> TA &lt; 130/80 mmHg</w:t>
      </w:r>
    </w:p>
    <w:p w14:paraId="78B39D19" w14:textId="15156676" w:rsidR="006570C4" w:rsidRPr="00F60378" w:rsidRDefault="00563B2E" w:rsidP="00563B2E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=&gt; </w:t>
      </w:r>
      <w:r w:rsidR="00004F07" w:rsidRPr="00F60378">
        <w:rPr>
          <w:rFonts w:ascii="Times New Roman" w:hAnsi="Times New Roman" w:cs="Times New Roman"/>
        </w:rPr>
        <w:t>objectif :</w:t>
      </w:r>
      <w:r w:rsidRPr="00F60378">
        <w:rPr>
          <w:rFonts w:ascii="Times New Roman" w:hAnsi="Times New Roman" w:cs="Times New Roman"/>
        </w:rPr>
        <w:t xml:space="preserve"> Protéinurie &lt; 0,5 g/24h</w:t>
      </w:r>
    </w:p>
    <w:p w14:paraId="1D9ED2ED" w14:textId="77777777" w:rsidR="006570C4" w:rsidRPr="00F60378" w:rsidRDefault="006570C4">
      <w:pPr>
        <w:rPr>
          <w:rFonts w:ascii="Times New Roman" w:hAnsi="Times New Roman" w:cs="Times New Roman"/>
        </w:rPr>
      </w:pPr>
    </w:p>
    <w:p w14:paraId="710E97E6" w14:textId="77777777" w:rsidR="006570C4" w:rsidRPr="00F60378" w:rsidRDefault="00563B2E" w:rsidP="00824A19">
      <w:pPr>
        <w:pStyle w:val="Titre3"/>
        <w:rPr>
          <w:rFonts w:ascii="Times New Roman" w:hAnsi="Times New Roman" w:cs="Times New Roman"/>
        </w:rPr>
      </w:pPr>
      <w:bookmarkStart w:id="40" w:name="_Toc98155112"/>
      <w:r w:rsidRPr="00F60378">
        <w:rPr>
          <w:rFonts w:ascii="Times New Roman" w:hAnsi="Times New Roman" w:cs="Times New Roman"/>
        </w:rPr>
        <w:t>TRAITEMENT SPECIFIQUE</w:t>
      </w:r>
      <w:bookmarkEnd w:id="40"/>
    </w:p>
    <w:p w14:paraId="57E64F89" w14:textId="77777777" w:rsidR="006570C4" w:rsidRPr="00F60378" w:rsidRDefault="00563B2E" w:rsidP="00563B2E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b/>
          <w:bCs/>
        </w:rPr>
        <w:t>Protocole PONTICELLI (6 mois) :</w:t>
      </w:r>
    </w:p>
    <w:p w14:paraId="398613B6" w14:textId="77777777" w:rsidR="006570C4" w:rsidRPr="00F60378" w:rsidRDefault="00563B2E" w:rsidP="00563B2E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Bolus 1g/j IV (3j) méthylprednisolone</w:t>
      </w:r>
      <w:r w:rsidRPr="00F60378">
        <w:rPr>
          <w:rFonts w:ascii="Times New Roman" w:hAnsi="Times New Roman" w:cs="Times New Roman"/>
          <w:b/>
          <w:bCs/>
        </w:rPr>
        <w:t>/28 jours</w:t>
      </w:r>
    </w:p>
    <w:p w14:paraId="67AEF7E5" w14:textId="7F48AD37" w:rsidR="006570C4" w:rsidRPr="00F60378" w:rsidRDefault="00563B2E" w:rsidP="00563B2E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Puis prednisone orale 0,5 à 1 mg/kg/</w:t>
      </w:r>
      <w:r w:rsidR="00004F07" w:rsidRPr="00F60378">
        <w:rPr>
          <w:rFonts w:ascii="Times New Roman" w:hAnsi="Times New Roman" w:cs="Times New Roman"/>
        </w:rPr>
        <w:t>j (</w:t>
      </w:r>
      <w:r w:rsidRPr="00F60378">
        <w:rPr>
          <w:rFonts w:ascii="Times New Roman" w:hAnsi="Times New Roman" w:cs="Times New Roman"/>
        </w:rPr>
        <w:t xml:space="preserve">1 mois) alternée avec </w:t>
      </w:r>
      <w:proofErr w:type="spellStart"/>
      <w:r w:rsidRPr="00F60378">
        <w:rPr>
          <w:rFonts w:ascii="Times New Roman" w:hAnsi="Times New Roman" w:cs="Times New Roman"/>
        </w:rPr>
        <w:t>chlorambucil</w:t>
      </w:r>
      <w:proofErr w:type="spellEnd"/>
      <w:r w:rsidRPr="00F60378">
        <w:rPr>
          <w:rFonts w:ascii="Times New Roman" w:hAnsi="Times New Roman" w:cs="Times New Roman"/>
        </w:rPr>
        <w:t xml:space="preserve"> orale 0,2 mg/kg/j (l’autre 1 mois)</w:t>
      </w:r>
    </w:p>
    <w:p w14:paraId="3E68F0AC" w14:textId="599E102D" w:rsidR="006570C4" w:rsidRPr="00F60378" w:rsidRDefault="00563B2E" w:rsidP="00563B2E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=&gt; 3j MP, 1mois C, 1 mois </w:t>
      </w:r>
      <w:r w:rsidR="00004F07" w:rsidRPr="00F60378">
        <w:rPr>
          <w:rFonts w:ascii="Times New Roman" w:hAnsi="Times New Roman" w:cs="Times New Roman"/>
        </w:rPr>
        <w:t>Ch.</w:t>
      </w:r>
      <w:r w:rsidRPr="00F60378">
        <w:rPr>
          <w:rFonts w:ascii="Times New Roman" w:hAnsi="Times New Roman" w:cs="Times New Roman"/>
        </w:rPr>
        <w:t>, 3j MP... ...</w:t>
      </w:r>
    </w:p>
    <w:p w14:paraId="5AE5C036" w14:textId="77777777" w:rsidR="006570C4" w:rsidRPr="00F60378" w:rsidRDefault="00563B2E" w:rsidP="00563B2E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Cyclophosphamide ORALE : 1,5 à 2 mg/kg/j + 0,5 mg/kg/j de prednisone (3 à 6 mois)</w:t>
      </w:r>
    </w:p>
    <w:p w14:paraId="3B0BCDA1" w14:textId="77777777" w:rsidR="006570C4" w:rsidRPr="00F60378" w:rsidRDefault="00563B2E" w:rsidP="00563B2E">
      <w:pPr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 w:rsidRPr="00F60378">
        <w:rPr>
          <w:rFonts w:ascii="Times New Roman" w:hAnsi="Times New Roman" w:cs="Times New Roman"/>
          <w:b/>
          <w:bCs/>
        </w:rPr>
        <w:t>Mycophenolate</w:t>
      </w:r>
      <w:proofErr w:type="spellEnd"/>
      <w:r w:rsidRPr="00F603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0378">
        <w:rPr>
          <w:rFonts w:ascii="Times New Roman" w:hAnsi="Times New Roman" w:cs="Times New Roman"/>
          <w:b/>
          <w:bCs/>
        </w:rPr>
        <w:t>mofetil</w:t>
      </w:r>
      <w:proofErr w:type="spellEnd"/>
      <w:r w:rsidRPr="00F60378">
        <w:rPr>
          <w:rFonts w:ascii="Times New Roman" w:hAnsi="Times New Roman" w:cs="Times New Roman"/>
        </w:rPr>
        <w:t xml:space="preserve"> si échec Ponticelli et DFG &lt; 50 ml/mn</w:t>
      </w:r>
    </w:p>
    <w:p w14:paraId="4EDC768C" w14:textId="77777777" w:rsidR="006570C4" w:rsidRPr="00F60378" w:rsidRDefault="00563B2E" w:rsidP="00563B2E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Immunoglobuline IV : 0,4g/j (3j) en 4 cures toutes les 3 semaines</w:t>
      </w:r>
    </w:p>
    <w:p w14:paraId="7ABCC9A0" w14:textId="77777777" w:rsidR="006570C4" w:rsidRPr="00F60378" w:rsidRDefault="00563B2E" w:rsidP="00563B2E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lastRenderedPageBreak/>
        <w:t>Puis 1 jours toutes les 3 semaines</w:t>
      </w:r>
    </w:p>
    <w:p w14:paraId="378FE720" w14:textId="57AFD67D" w:rsidR="006570C4" w:rsidRPr="00F60378" w:rsidRDefault="00563B2E" w:rsidP="00563B2E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(</w:t>
      </w:r>
      <w:r w:rsidR="00004F07" w:rsidRPr="00F60378">
        <w:rPr>
          <w:rFonts w:ascii="Times New Roman" w:hAnsi="Times New Roman" w:cs="Times New Roman"/>
        </w:rPr>
        <w:t>Pour</w:t>
      </w:r>
      <w:r w:rsidRPr="00F60378">
        <w:rPr>
          <w:rFonts w:ascii="Times New Roman" w:hAnsi="Times New Roman" w:cs="Times New Roman"/>
        </w:rPr>
        <w:t xml:space="preserve"> 6 mois)</w:t>
      </w:r>
    </w:p>
    <w:p w14:paraId="26A294F6" w14:textId="77777777" w:rsidR="006570C4" w:rsidRPr="00F60378" w:rsidRDefault="00563B2E" w:rsidP="00563B2E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i/>
          <w:iCs/>
        </w:rPr>
        <w:t>Rituximab (traitement d’actualité)</w:t>
      </w:r>
    </w:p>
    <w:p w14:paraId="46396F25" w14:textId="77777777" w:rsidR="006570C4" w:rsidRPr="00F60378" w:rsidRDefault="006570C4">
      <w:pPr>
        <w:rPr>
          <w:rFonts w:ascii="Times New Roman" w:hAnsi="Times New Roman" w:cs="Times New Roman"/>
        </w:rPr>
      </w:pPr>
    </w:p>
    <w:p w14:paraId="2469A6C0" w14:textId="77777777" w:rsidR="006570C4" w:rsidRPr="00F60378" w:rsidRDefault="00563B2E" w:rsidP="00824A19">
      <w:pPr>
        <w:pStyle w:val="Titre3"/>
        <w:rPr>
          <w:rFonts w:ascii="Times New Roman" w:hAnsi="Times New Roman" w:cs="Times New Roman"/>
        </w:rPr>
      </w:pPr>
      <w:bookmarkStart w:id="41" w:name="_Toc98155113"/>
      <w:r w:rsidRPr="00F60378">
        <w:rPr>
          <w:rFonts w:ascii="Times New Roman" w:hAnsi="Times New Roman" w:cs="Times New Roman"/>
        </w:rPr>
        <w:t>INDICATIONS</w:t>
      </w:r>
      <w:bookmarkEnd w:id="41"/>
    </w:p>
    <w:p w14:paraId="042ED218" w14:textId="77777777" w:rsidR="006570C4" w:rsidRPr="00F60378" w:rsidRDefault="00563B2E" w:rsidP="00563B2E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Protéinurie &lt; 8g/j + DFG normal : </w:t>
      </w:r>
      <w:r w:rsidRPr="00F60378">
        <w:rPr>
          <w:rFonts w:ascii="Times New Roman" w:hAnsi="Times New Roman" w:cs="Times New Roman"/>
          <w:b/>
          <w:bCs/>
        </w:rPr>
        <w:t xml:space="preserve">IEC </w:t>
      </w:r>
    </w:p>
    <w:p w14:paraId="133E9AFE" w14:textId="77777777" w:rsidR="006570C4" w:rsidRPr="00F60378" w:rsidRDefault="00563B2E" w:rsidP="00563B2E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Protéinurie &lt; 8 g/j + DFG diminué : </w:t>
      </w:r>
      <w:r w:rsidRPr="00F60378">
        <w:rPr>
          <w:rFonts w:ascii="Times New Roman" w:hAnsi="Times New Roman" w:cs="Times New Roman"/>
          <w:b/>
          <w:bCs/>
        </w:rPr>
        <w:t>IEC</w:t>
      </w:r>
    </w:p>
    <w:p w14:paraId="63CCC58F" w14:textId="77777777" w:rsidR="006570C4" w:rsidRPr="00F60378" w:rsidRDefault="006570C4">
      <w:pPr>
        <w:rPr>
          <w:rFonts w:ascii="Times New Roman" w:hAnsi="Times New Roman" w:cs="Times New Roman"/>
        </w:rPr>
      </w:pPr>
    </w:p>
    <w:p w14:paraId="41C3DD22" w14:textId="77777777" w:rsidR="006570C4" w:rsidRPr="00F60378" w:rsidRDefault="00563B2E" w:rsidP="00563B2E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Si Protéinurie &gt; 4 g/j pendant 1 an</w:t>
      </w:r>
    </w:p>
    <w:p w14:paraId="1207478F" w14:textId="77777777" w:rsidR="006570C4" w:rsidRPr="00F60378" w:rsidRDefault="00563B2E" w:rsidP="00563B2E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Si Protéinurie &gt; 6 g/j pendant 9 mois</w:t>
      </w:r>
    </w:p>
    <w:p w14:paraId="3C50E322" w14:textId="77777777" w:rsidR="006570C4" w:rsidRPr="00F60378" w:rsidRDefault="00563B2E" w:rsidP="00563B2E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Si Protéinurie &gt; 8 g/j pendant 6 mois</w:t>
      </w:r>
    </w:p>
    <w:p w14:paraId="0626734F" w14:textId="77777777" w:rsidR="006570C4" w:rsidRPr="00F60378" w:rsidRDefault="00563B2E" w:rsidP="00563B2E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Si Protéinurie &gt; 8 g/j + DFG </w:t>
      </w:r>
      <w:r w:rsidRPr="00F60378">
        <w:rPr>
          <w:rFonts w:ascii="Times New Roman" w:hAnsi="Times New Roman" w:cs="Times New Roman"/>
        </w:rPr>
        <w:sym w:font="Symbol" w:char="F0A3"/>
      </w:r>
      <w:r w:rsidRPr="00F60378">
        <w:rPr>
          <w:rFonts w:ascii="Times New Roman" w:hAnsi="Times New Roman" w:cs="Times New Roman"/>
        </w:rPr>
        <w:t>normal</w:t>
      </w:r>
    </w:p>
    <w:p w14:paraId="0C225D04" w14:textId="77777777" w:rsidR="006570C4" w:rsidRPr="00F60378" w:rsidRDefault="00563B2E">
      <w:pPr>
        <w:ind w:left="720"/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  <w:b/>
          <w:bCs/>
        </w:rPr>
        <w:t xml:space="preserve">=&gt; Traitement spécifique </w:t>
      </w:r>
    </w:p>
    <w:p w14:paraId="1D572897" w14:textId="77777777" w:rsidR="006570C4" w:rsidRPr="00F60378" w:rsidRDefault="006570C4">
      <w:pPr>
        <w:ind w:left="720"/>
        <w:rPr>
          <w:rFonts w:ascii="Times New Roman" w:hAnsi="Times New Roman" w:cs="Times New Roman"/>
          <w:b/>
          <w:bCs/>
        </w:rPr>
      </w:pPr>
    </w:p>
    <w:p w14:paraId="6F747983" w14:textId="36075EBB" w:rsidR="006570C4" w:rsidRPr="00F60378" w:rsidRDefault="00563B2E" w:rsidP="00A070FD">
      <w:pPr>
        <w:ind w:left="720"/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  <w:b/>
          <w:bCs/>
        </w:rPr>
        <w:br w:type="page"/>
      </w:r>
    </w:p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76" w:author="Ny Antra RAZAFIMANANTSOA" w:date="2022-03-09T20:24:00Z" w:initials="">
    <w:p w14:paraId="00000001" w14:textId="00000002" w:rsidR="001F0C82" w:rsidRDefault="0096054F">
      <w:pPr>
        <w:pStyle w:val="Commentaire"/>
      </w:pPr>
      <w:r>
        <w:rPr>
          <w:rStyle w:val="Marquedecommentaire"/>
        </w:rPr>
        <w:annotationRef/>
      </w:r>
      <w:r>
        <w:t>Sites de mise à jour du traitement :</w:t>
      </w:r>
    </w:p>
    <w:p w14:paraId="00000003" w14:textId="00000004" w:rsidR="001F0C82" w:rsidRDefault="0096054F">
      <w:pPr>
        <w:pStyle w:val="Commentaire"/>
      </w:pPr>
      <w:r>
        <w:t>NIH trial 4</w:t>
      </w:r>
    </w:p>
    <w:p w14:paraId="00000005" w14:textId="00000006" w:rsidR="001F0C82" w:rsidRDefault="0096054F">
      <w:pPr>
        <w:pStyle w:val="Commentaire"/>
      </w:pPr>
      <w:r>
        <w:t>Euro lupus</w:t>
      </w:r>
    </w:p>
    <w:p w14:paraId="00000007" w14:textId="00000008" w:rsidR="001F0C82" w:rsidRDefault="0096054F">
      <w:pPr>
        <w:pStyle w:val="Commentaire"/>
      </w:pPr>
      <w:r>
        <w:t xml:space="preserve">American </w:t>
      </w:r>
      <w:proofErr w:type="spellStart"/>
      <w:r>
        <w:t>College</w:t>
      </w:r>
      <w:proofErr w:type="spellEnd"/>
      <w:r>
        <w:t xml:space="preserve"> of </w:t>
      </w:r>
      <w:proofErr w:type="spellStart"/>
      <w:r>
        <w:t>Rhumatology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0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07" w16cid:durableId="2D45354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47B65E" w14:textId="77777777" w:rsidR="009F003D" w:rsidRDefault="009F003D">
      <w:pPr>
        <w:spacing w:after="0" w:line="240" w:lineRule="auto"/>
      </w:pPr>
      <w:r>
        <w:separator/>
      </w:r>
    </w:p>
  </w:endnote>
  <w:endnote w:type="continuationSeparator" w:id="0">
    <w:p w14:paraId="49DA45DB" w14:textId="77777777" w:rsidR="009F003D" w:rsidRDefault="009F00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5AA55" w14:textId="2A60A44D" w:rsidR="006570C4" w:rsidRPr="008B2ADC" w:rsidRDefault="009F003D" w:rsidP="008B2ADC">
    <w:pPr>
      <w:pStyle w:val="Pieddepage"/>
      <w:jc w:val="center"/>
      <w:rPr>
        <w:i/>
        <w:iCs/>
      </w:rPr>
    </w:pPr>
    <w:sdt>
      <w:sdtPr>
        <w:id w:val="-2105099900"/>
        <w:docPartObj>
          <w:docPartGallery w:val="Page Numbers (Bottom of Page)"/>
          <w:docPartUnique/>
        </w:docPartObj>
      </w:sdtPr>
      <w:sdtEndPr/>
      <w:sdtContent>
        <w:r w:rsidR="008B2ADC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2B9FB03" wp14:editId="5F2582C5">
                  <wp:simplePos x="0" y="0"/>
                  <wp:positionH relativeFrom="rightMargin">
                    <wp:posOffset>-295275</wp:posOffset>
                  </wp:positionH>
                  <wp:positionV relativeFrom="bottomMargin">
                    <wp:posOffset>229235</wp:posOffset>
                  </wp:positionV>
                  <wp:extent cx="512445" cy="441325"/>
                  <wp:effectExtent l="0" t="0" r="0" b="0"/>
                  <wp:wrapNone/>
                  <wp:docPr id="2" name="Organigramme : Alternativ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DF66F3" w14:textId="77777777" w:rsidR="008B2ADC" w:rsidRDefault="008B2ADC" w:rsidP="008B2ADC">
                              <w:pPr>
                                <w:pStyle w:val="Pieddepage"/>
                                <w:pBdr>
                                  <w:top w:val="single" w:sz="12" w:space="1" w:color="D34746" w:themeColor="accent3"/>
                                  <w:bottom w:val="single" w:sz="48" w:space="1" w:color="D34746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Overflow="clip" horzOverflow="clip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2B9FB03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2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" filled="f" fillcolor="#5c83b4" stroked="f" strokecolor="#737373">
                  <v:textbox>
                    <w:txbxContent>
                      <w:p w14:paraId="53DF66F3" w14:textId="77777777" w:rsidR="008B2ADC" w:rsidRDefault="008B2ADC" w:rsidP="008B2ADC">
                        <w:pPr>
                          <w:pStyle w:val="Pieddepage"/>
                          <w:pBdr>
                            <w:top w:val="single" w:sz="12" w:space="1" w:color="D34746" w:themeColor="accent3"/>
                            <w:bottom w:val="single" w:sz="48" w:space="1" w:color="D34746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  <w:r w:rsidR="008B2ADC">
      <w:rPr>
        <w:i/>
        <w:iCs/>
      </w:rPr>
      <w:t xml:space="preserve">Ny </w:t>
    </w:r>
    <w:proofErr w:type="spellStart"/>
    <w:r w:rsidR="008B2ADC">
      <w:rPr>
        <w:i/>
        <w:iCs/>
      </w:rPr>
      <w:t>Antra</w:t>
    </w:r>
    <w:proofErr w:type="spellEnd"/>
    <w:r w:rsidR="008B2ADC">
      <w:rPr>
        <w:i/>
        <w:iCs/>
      </w:rPr>
      <w:t xml:space="preserve">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9ED988" w14:textId="77777777" w:rsidR="009F003D" w:rsidRDefault="009F003D">
      <w:pPr>
        <w:spacing w:after="0" w:line="240" w:lineRule="auto"/>
      </w:pPr>
      <w:r>
        <w:separator/>
      </w:r>
    </w:p>
  </w:footnote>
  <w:footnote w:type="continuationSeparator" w:id="0">
    <w:p w14:paraId="6F6DF13D" w14:textId="77777777" w:rsidR="009F003D" w:rsidRDefault="009F00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D9A4C" w14:textId="77777777" w:rsidR="006570C4" w:rsidRDefault="006570C4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76332"/>
    <w:multiLevelType w:val="hybridMultilevel"/>
    <w:tmpl w:val="8C52B8DA"/>
    <w:lvl w:ilvl="0" w:tplc="08086B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5A0E59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D26B8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41246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ADC34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AB4B08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6528A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E7EC4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06A14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4695E91"/>
    <w:multiLevelType w:val="multilevel"/>
    <w:tmpl w:val="4266B016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2" w15:restartNumberingAfterBreak="0">
    <w:nsid w:val="05B053D1"/>
    <w:multiLevelType w:val="hybridMultilevel"/>
    <w:tmpl w:val="69B01A20"/>
    <w:lvl w:ilvl="0" w:tplc="9FC607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234153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72E598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15C9E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3F053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61E97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CA4D9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AA4EF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5E4650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77A7DC2"/>
    <w:multiLevelType w:val="hybridMultilevel"/>
    <w:tmpl w:val="A80A1F98"/>
    <w:lvl w:ilvl="0" w:tplc="905ED5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F46BC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74213D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4D69C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9A03D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CEC6B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252C7A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B6659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2D6BF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782361F"/>
    <w:multiLevelType w:val="hybridMultilevel"/>
    <w:tmpl w:val="EACAF37E"/>
    <w:lvl w:ilvl="0" w:tplc="AF90BE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D12952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592FD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5260F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7EAC1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73EE0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37EFF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88A66D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86604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078E07FE"/>
    <w:multiLevelType w:val="hybridMultilevel"/>
    <w:tmpl w:val="BA7A75CE"/>
    <w:lvl w:ilvl="0" w:tplc="FCDE7E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95C534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F64E6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39660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A2E53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626CC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1BA67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BACD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2F697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8BA756C"/>
    <w:multiLevelType w:val="hybridMultilevel"/>
    <w:tmpl w:val="034483BA"/>
    <w:lvl w:ilvl="0" w:tplc="F6164C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902D4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9E611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84EE6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B22F3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B7EA6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56CDE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B46FAE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49E30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09E26765"/>
    <w:multiLevelType w:val="hybridMultilevel"/>
    <w:tmpl w:val="94C85F56"/>
    <w:lvl w:ilvl="0" w:tplc="E4F645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294541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4B2DBD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C5CD9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BAA732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F86A10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BE0C3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F020BB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9E008E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0A1D20A8"/>
    <w:multiLevelType w:val="hybridMultilevel"/>
    <w:tmpl w:val="EAA8E554"/>
    <w:lvl w:ilvl="0" w:tplc="543852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A9047F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5A07BB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21C2E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58E71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3460B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0C89C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F4E58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3F691D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0E045441"/>
    <w:multiLevelType w:val="hybridMultilevel"/>
    <w:tmpl w:val="1A5ECF2A"/>
    <w:lvl w:ilvl="0" w:tplc="3284579E">
      <w:start w:val="1"/>
      <w:numFmt w:val="decimal"/>
      <w:lvlText w:val="%1."/>
      <w:lvlJc w:val="left"/>
      <w:pPr>
        <w:ind w:left="1800" w:hanging="360"/>
      </w:pPr>
    </w:lvl>
    <w:lvl w:ilvl="1" w:tplc="C51C6F68">
      <w:start w:val="1"/>
      <w:numFmt w:val="bullet"/>
      <w:lvlText w:val="o"/>
      <w:lvlJc w:val="left"/>
      <w:pPr>
        <w:ind w:left="2520" w:hanging="360"/>
      </w:pPr>
      <w:rPr>
        <w:rFonts w:ascii="Courier New" w:hAnsi="Courier New"/>
      </w:rPr>
    </w:lvl>
    <w:lvl w:ilvl="2" w:tplc="64AA6EB6" w:tentative="1">
      <w:start w:val="1"/>
      <w:numFmt w:val="lowerRoman"/>
      <w:lvlText w:val="%3."/>
      <w:lvlJc w:val="right"/>
      <w:pPr>
        <w:ind w:left="3240" w:hanging="360"/>
      </w:pPr>
    </w:lvl>
    <w:lvl w:ilvl="3" w:tplc="B4E0A26A" w:tentative="1">
      <w:start w:val="1"/>
      <w:numFmt w:val="decimal"/>
      <w:lvlText w:val="%4."/>
      <w:lvlJc w:val="left"/>
      <w:pPr>
        <w:ind w:left="3960" w:hanging="360"/>
      </w:pPr>
    </w:lvl>
    <w:lvl w:ilvl="4" w:tplc="2BC8EC5C" w:tentative="1">
      <w:start w:val="1"/>
      <w:numFmt w:val="lowerLetter"/>
      <w:lvlText w:val="%5."/>
      <w:lvlJc w:val="left"/>
      <w:pPr>
        <w:ind w:left="4680" w:hanging="360"/>
      </w:pPr>
    </w:lvl>
    <w:lvl w:ilvl="5" w:tplc="48BA911E" w:tentative="1">
      <w:start w:val="1"/>
      <w:numFmt w:val="lowerRoman"/>
      <w:lvlText w:val="%6."/>
      <w:lvlJc w:val="right"/>
      <w:pPr>
        <w:ind w:left="5400" w:hanging="360"/>
      </w:pPr>
    </w:lvl>
    <w:lvl w:ilvl="6" w:tplc="8FC4E674" w:tentative="1">
      <w:start w:val="1"/>
      <w:numFmt w:val="decimal"/>
      <w:lvlText w:val="%7."/>
      <w:lvlJc w:val="left"/>
      <w:pPr>
        <w:ind w:left="6120" w:hanging="360"/>
      </w:pPr>
    </w:lvl>
    <w:lvl w:ilvl="7" w:tplc="8550E468" w:tentative="1">
      <w:start w:val="1"/>
      <w:numFmt w:val="lowerLetter"/>
      <w:lvlText w:val="%8."/>
      <w:lvlJc w:val="left"/>
      <w:pPr>
        <w:ind w:left="6840" w:hanging="360"/>
      </w:pPr>
    </w:lvl>
    <w:lvl w:ilvl="8" w:tplc="FAD8DBF6" w:tentative="1">
      <w:start w:val="1"/>
      <w:numFmt w:val="lowerRoman"/>
      <w:lvlText w:val="%9."/>
      <w:lvlJc w:val="right"/>
      <w:pPr>
        <w:ind w:left="7560" w:hanging="360"/>
      </w:pPr>
    </w:lvl>
  </w:abstractNum>
  <w:abstractNum w:abstractNumId="10" w15:restartNumberingAfterBreak="0">
    <w:nsid w:val="104C5BA8"/>
    <w:multiLevelType w:val="hybridMultilevel"/>
    <w:tmpl w:val="073CC664"/>
    <w:lvl w:ilvl="0" w:tplc="89A859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436C7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CE6CD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C6286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78422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1D2BC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67041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3ACEF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D8AA7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12FE4D44"/>
    <w:multiLevelType w:val="hybridMultilevel"/>
    <w:tmpl w:val="C69CC6FA"/>
    <w:lvl w:ilvl="0" w:tplc="E6CCE1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1ECB9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DE8E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B3864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5D086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968CA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CAEAE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12067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63422A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18C62665"/>
    <w:multiLevelType w:val="hybridMultilevel"/>
    <w:tmpl w:val="75827B96"/>
    <w:lvl w:ilvl="0" w:tplc="AB40261A">
      <w:start w:val="1"/>
      <w:numFmt w:val="decimal"/>
      <w:lvlText w:val="%1."/>
      <w:lvlJc w:val="left"/>
      <w:pPr>
        <w:ind w:left="720" w:hanging="360"/>
      </w:pPr>
    </w:lvl>
    <w:lvl w:ilvl="1" w:tplc="2E98ED0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75F6DDD6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E32233E6">
      <w:start w:val="1"/>
      <w:numFmt w:val="decimal"/>
      <w:lvlText w:val="%4."/>
      <w:lvlJc w:val="left"/>
      <w:pPr>
        <w:ind w:left="2880" w:hanging="360"/>
      </w:pPr>
    </w:lvl>
    <w:lvl w:ilvl="4" w:tplc="4F247DDC" w:tentative="1">
      <w:start w:val="1"/>
      <w:numFmt w:val="lowerLetter"/>
      <w:lvlText w:val="%5."/>
      <w:lvlJc w:val="left"/>
      <w:pPr>
        <w:ind w:left="3600" w:hanging="360"/>
      </w:pPr>
    </w:lvl>
    <w:lvl w:ilvl="5" w:tplc="DD4C4EB0" w:tentative="1">
      <w:start w:val="1"/>
      <w:numFmt w:val="lowerRoman"/>
      <w:lvlText w:val="%6."/>
      <w:lvlJc w:val="right"/>
      <w:pPr>
        <w:ind w:left="4320" w:hanging="360"/>
      </w:pPr>
    </w:lvl>
    <w:lvl w:ilvl="6" w:tplc="40E28212" w:tentative="1">
      <w:start w:val="1"/>
      <w:numFmt w:val="decimal"/>
      <w:lvlText w:val="%7."/>
      <w:lvlJc w:val="left"/>
      <w:pPr>
        <w:ind w:left="5040" w:hanging="360"/>
      </w:pPr>
    </w:lvl>
    <w:lvl w:ilvl="7" w:tplc="8436794A" w:tentative="1">
      <w:start w:val="1"/>
      <w:numFmt w:val="lowerLetter"/>
      <w:lvlText w:val="%8."/>
      <w:lvlJc w:val="left"/>
      <w:pPr>
        <w:ind w:left="5760" w:hanging="360"/>
      </w:pPr>
    </w:lvl>
    <w:lvl w:ilvl="8" w:tplc="9AC2863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3" w15:restartNumberingAfterBreak="0">
    <w:nsid w:val="19451A13"/>
    <w:multiLevelType w:val="hybridMultilevel"/>
    <w:tmpl w:val="EFF679DE"/>
    <w:lvl w:ilvl="0" w:tplc="D5ACB1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AB4E8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2CAFB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0BC48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23628C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4407C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F48917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0EE385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A0014D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19B61069"/>
    <w:multiLevelType w:val="hybridMultilevel"/>
    <w:tmpl w:val="94D2B8BA"/>
    <w:lvl w:ilvl="0" w:tplc="5B9603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80C47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8D0B96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6F6DF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F663F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0BE64E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5145B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B4865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6F6D2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19E467F9"/>
    <w:multiLevelType w:val="hybridMultilevel"/>
    <w:tmpl w:val="1A741CA2"/>
    <w:lvl w:ilvl="0" w:tplc="B8CE6A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7FEE02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57CC57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D4C39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572189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FD23F7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BA6C7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A9CF9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E827E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1B64005A"/>
    <w:multiLevelType w:val="hybridMultilevel"/>
    <w:tmpl w:val="30CA16E4"/>
    <w:lvl w:ilvl="0" w:tplc="7B668F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E02768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B409F1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936E7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7C67A1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2F682D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47C4B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46262C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1844C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1C0F232D"/>
    <w:multiLevelType w:val="hybridMultilevel"/>
    <w:tmpl w:val="5504E2EA"/>
    <w:lvl w:ilvl="0" w:tplc="C50268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5923AC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7E07F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968D3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66ED8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C0AD1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06A64E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86EA9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0C07B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1F6E77FB"/>
    <w:multiLevelType w:val="hybridMultilevel"/>
    <w:tmpl w:val="62F6DB96"/>
    <w:lvl w:ilvl="0" w:tplc="B9965D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2A0A43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7C6DF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34A82E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A46BE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2A2C8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E30AA7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190C6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BF202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20824D05"/>
    <w:multiLevelType w:val="hybridMultilevel"/>
    <w:tmpl w:val="E6D64E8E"/>
    <w:lvl w:ilvl="0" w:tplc="3620E6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02844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B86CA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DE6BA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F6C7A8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B642C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19CE7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D7603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81EAD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24CF562E"/>
    <w:multiLevelType w:val="hybridMultilevel"/>
    <w:tmpl w:val="C5CEEE8A"/>
    <w:lvl w:ilvl="0" w:tplc="E77890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066BB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26EAE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F1C26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1BACD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8EC66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00AB7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3E659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7D466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251E22DB"/>
    <w:multiLevelType w:val="hybridMultilevel"/>
    <w:tmpl w:val="EEAE4BA0"/>
    <w:lvl w:ilvl="0" w:tplc="ABD0FD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046EB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D6E56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47EE78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89C42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09EF3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74625F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0DABA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44A1C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26084685"/>
    <w:multiLevelType w:val="hybridMultilevel"/>
    <w:tmpl w:val="29EE0F4E"/>
    <w:lvl w:ilvl="0" w:tplc="7352A5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786C2F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BDCB9E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F3464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AF2EE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D28D6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EA80D7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F60B09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95AA1C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28685239"/>
    <w:multiLevelType w:val="hybridMultilevel"/>
    <w:tmpl w:val="28A477E8"/>
    <w:lvl w:ilvl="0" w:tplc="607A8C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E42C4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35E24E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260ECB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8ECD7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B66352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5EEDE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68E3C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278D9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2A4552BC"/>
    <w:multiLevelType w:val="hybridMultilevel"/>
    <w:tmpl w:val="8A5A25B6"/>
    <w:lvl w:ilvl="0" w:tplc="16669D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B1A59C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058D2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D925E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B6C45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EDCB3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036A37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6D2EA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8F29F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2AF95158"/>
    <w:multiLevelType w:val="hybridMultilevel"/>
    <w:tmpl w:val="CC66E82E"/>
    <w:lvl w:ilvl="0" w:tplc="D8D602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A98574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88CAA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992C3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22C88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5ECA2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F3832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7F4F08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B0CE5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2B412447"/>
    <w:multiLevelType w:val="hybridMultilevel"/>
    <w:tmpl w:val="D0F4C3D4"/>
    <w:lvl w:ilvl="0" w:tplc="264223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B50EFD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D7E54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8D252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4CCC9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B0A13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E0C4B8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04EE7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C9CE87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2E581AB1"/>
    <w:multiLevelType w:val="hybridMultilevel"/>
    <w:tmpl w:val="79960608"/>
    <w:lvl w:ilvl="0" w:tplc="CF520B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434C6F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F1A1C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71835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7AA00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DE23A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32680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AE002B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6A652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2E900BE2"/>
    <w:multiLevelType w:val="hybridMultilevel"/>
    <w:tmpl w:val="028277DE"/>
    <w:lvl w:ilvl="0" w:tplc="2020DB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838D6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D36BD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B4A5A9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5F8C6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05639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AA684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7A8EB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164A3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2FAA3F97"/>
    <w:multiLevelType w:val="hybridMultilevel"/>
    <w:tmpl w:val="84B802A0"/>
    <w:lvl w:ilvl="0" w:tplc="003C57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F9403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298EA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62C65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19A28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F90705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40ECE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69E64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57278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33F20D96"/>
    <w:multiLevelType w:val="hybridMultilevel"/>
    <w:tmpl w:val="AEA68B7C"/>
    <w:lvl w:ilvl="0" w:tplc="7C80B7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8BC9FD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4386C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2B6228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9AE320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29EA2E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7F0C73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682A36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FE097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36AE6F3A"/>
    <w:multiLevelType w:val="hybridMultilevel"/>
    <w:tmpl w:val="BDE0E234"/>
    <w:lvl w:ilvl="0" w:tplc="9EE2CD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9463EC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D903F0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FCC5A1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6B64FF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ECE19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AF63B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17269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2F8D03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38F72481"/>
    <w:multiLevelType w:val="hybridMultilevel"/>
    <w:tmpl w:val="3C804F80"/>
    <w:lvl w:ilvl="0" w:tplc="481CC6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7CAFB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AEC52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9FEB75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83CA3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08ABD5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6D4D3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6203E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2C8D4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394C5C98"/>
    <w:multiLevelType w:val="multilevel"/>
    <w:tmpl w:val="1364482C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entative="1">
      <w:start w:val="1"/>
      <w:numFmt w:val="decimal"/>
      <w:lvlText w:val="%1.%2.%3."/>
      <w:lvlJc w:val="left"/>
      <w:pPr>
        <w:ind w:left="2160" w:hanging="360"/>
      </w:p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34" w15:restartNumberingAfterBreak="0">
    <w:nsid w:val="3F76480F"/>
    <w:multiLevelType w:val="hybridMultilevel"/>
    <w:tmpl w:val="3C922B48"/>
    <w:lvl w:ilvl="0" w:tplc="040C000F">
      <w:start w:val="1"/>
      <w:numFmt w:val="decimal"/>
      <w:lvlText w:val="%1."/>
      <w:lvlJc w:val="left"/>
      <w:pPr>
        <w:ind w:left="1117" w:hanging="360"/>
      </w:pPr>
    </w:lvl>
    <w:lvl w:ilvl="1" w:tplc="040C0019" w:tentative="1">
      <w:start w:val="1"/>
      <w:numFmt w:val="lowerLetter"/>
      <w:lvlText w:val="%2."/>
      <w:lvlJc w:val="left"/>
      <w:pPr>
        <w:ind w:left="1837" w:hanging="360"/>
      </w:pPr>
    </w:lvl>
    <w:lvl w:ilvl="2" w:tplc="040C001B" w:tentative="1">
      <w:start w:val="1"/>
      <w:numFmt w:val="lowerRoman"/>
      <w:lvlText w:val="%3."/>
      <w:lvlJc w:val="right"/>
      <w:pPr>
        <w:ind w:left="2557" w:hanging="180"/>
      </w:pPr>
    </w:lvl>
    <w:lvl w:ilvl="3" w:tplc="040C000F" w:tentative="1">
      <w:start w:val="1"/>
      <w:numFmt w:val="decimal"/>
      <w:lvlText w:val="%4."/>
      <w:lvlJc w:val="left"/>
      <w:pPr>
        <w:ind w:left="3277" w:hanging="360"/>
      </w:pPr>
    </w:lvl>
    <w:lvl w:ilvl="4" w:tplc="040C0019" w:tentative="1">
      <w:start w:val="1"/>
      <w:numFmt w:val="lowerLetter"/>
      <w:lvlText w:val="%5."/>
      <w:lvlJc w:val="left"/>
      <w:pPr>
        <w:ind w:left="3997" w:hanging="360"/>
      </w:pPr>
    </w:lvl>
    <w:lvl w:ilvl="5" w:tplc="040C001B" w:tentative="1">
      <w:start w:val="1"/>
      <w:numFmt w:val="lowerRoman"/>
      <w:lvlText w:val="%6."/>
      <w:lvlJc w:val="right"/>
      <w:pPr>
        <w:ind w:left="4717" w:hanging="180"/>
      </w:pPr>
    </w:lvl>
    <w:lvl w:ilvl="6" w:tplc="040C000F" w:tentative="1">
      <w:start w:val="1"/>
      <w:numFmt w:val="decimal"/>
      <w:lvlText w:val="%7."/>
      <w:lvlJc w:val="left"/>
      <w:pPr>
        <w:ind w:left="5437" w:hanging="360"/>
      </w:pPr>
    </w:lvl>
    <w:lvl w:ilvl="7" w:tplc="040C0019" w:tentative="1">
      <w:start w:val="1"/>
      <w:numFmt w:val="lowerLetter"/>
      <w:lvlText w:val="%8."/>
      <w:lvlJc w:val="left"/>
      <w:pPr>
        <w:ind w:left="6157" w:hanging="360"/>
      </w:pPr>
    </w:lvl>
    <w:lvl w:ilvl="8" w:tplc="040C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35" w15:restartNumberingAfterBreak="0">
    <w:nsid w:val="408A23AA"/>
    <w:multiLevelType w:val="hybridMultilevel"/>
    <w:tmpl w:val="83C6ACB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418C60CE"/>
    <w:multiLevelType w:val="hybridMultilevel"/>
    <w:tmpl w:val="170EDCDA"/>
    <w:lvl w:ilvl="0" w:tplc="257E9F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49A80C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2B2D6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EE4042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9ACFD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4AC4A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4FCEF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2E4A5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2AECA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44373C2F"/>
    <w:multiLevelType w:val="hybridMultilevel"/>
    <w:tmpl w:val="29EED370"/>
    <w:lvl w:ilvl="0" w:tplc="EAB6D0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962643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064CE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23C9F2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A2EB1A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A707D5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8DCAC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41A1B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2A2CB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44C02F03"/>
    <w:multiLevelType w:val="hybridMultilevel"/>
    <w:tmpl w:val="654A5F8A"/>
    <w:lvl w:ilvl="0" w:tplc="C5D654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75280D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2F007E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164C9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ED64C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91E610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EF26E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C664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04607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45533A9B"/>
    <w:multiLevelType w:val="hybridMultilevel"/>
    <w:tmpl w:val="FF483AAE"/>
    <w:lvl w:ilvl="0" w:tplc="7B8075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6561A4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D5AAED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F263F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43600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8E693C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8265D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9CEFC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B360C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0" w15:restartNumberingAfterBreak="0">
    <w:nsid w:val="46AE42D5"/>
    <w:multiLevelType w:val="hybridMultilevel"/>
    <w:tmpl w:val="703077DE"/>
    <w:lvl w:ilvl="0" w:tplc="F04055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87242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8106C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2D6E6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7EA87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15E3F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23459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240EF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FCCEE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1" w15:restartNumberingAfterBreak="0">
    <w:nsid w:val="46D8053D"/>
    <w:multiLevelType w:val="hybridMultilevel"/>
    <w:tmpl w:val="477A652E"/>
    <w:lvl w:ilvl="0" w:tplc="345C0D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A1CB75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BF4042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CC4AD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C54DC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3CA79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81605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25A27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01EA2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2" w15:restartNumberingAfterBreak="0">
    <w:nsid w:val="485E0108"/>
    <w:multiLevelType w:val="hybridMultilevel"/>
    <w:tmpl w:val="85440A26"/>
    <w:lvl w:ilvl="0" w:tplc="BA12BA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F1E895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F12C7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7346C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32857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83600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FA63D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BF200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3C262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3" w15:restartNumberingAfterBreak="0">
    <w:nsid w:val="4DFC0EC0"/>
    <w:multiLevelType w:val="hybridMultilevel"/>
    <w:tmpl w:val="F8289CFC"/>
    <w:lvl w:ilvl="0" w:tplc="213435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A0EC6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79A68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E29F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9A83B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A26F96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7C85FD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EDCAE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29638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4" w15:restartNumberingAfterBreak="0">
    <w:nsid w:val="4DFC1336"/>
    <w:multiLevelType w:val="hybridMultilevel"/>
    <w:tmpl w:val="813A1030"/>
    <w:lvl w:ilvl="0" w:tplc="6F8007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1067A3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3E6571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79CC8E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CD429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56610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D7437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426F8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35671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5" w15:restartNumberingAfterBreak="0">
    <w:nsid w:val="4E322138"/>
    <w:multiLevelType w:val="hybridMultilevel"/>
    <w:tmpl w:val="30DA7878"/>
    <w:lvl w:ilvl="0" w:tplc="0268B1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9162A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FA203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5C678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A0ABA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BF2B7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61098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EE80A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E18040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6" w15:restartNumberingAfterBreak="0">
    <w:nsid w:val="4FC50DB5"/>
    <w:multiLevelType w:val="hybridMultilevel"/>
    <w:tmpl w:val="F3EC65A6"/>
    <w:lvl w:ilvl="0" w:tplc="FCD6414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55D67D6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 w:tplc="7BA86F3C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B20A9F7E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396C2E86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 w:tplc="46DA7106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6E7C126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AF82AF4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 w:tplc="59D6E17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47" w15:restartNumberingAfterBreak="0">
    <w:nsid w:val="50743D9A"/>
    <w:multiLevelType w:val="hybridMultilevel"/>
    <w:tmpl w:val="F9503470"/>
    <w:lvl w:ilvl="0" w:tplc="F54ADA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BDE0BA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A08317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91EECB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2EED1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11CE7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4502E3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A8833C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2E004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8" w15:restartNumberingAfterBreak="0">
    <w:nsid w:val="5348455B"/>
    <w:multiLevelType w:val="hybridMultilevel"/>
    <w:tmpl w:val="FC6E98BC"/>
    <w:lvl w:ilvl="0" w:tplc="076071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22A713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A687C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33A08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E0C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6FCB5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B66F9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F2A7E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5FCB7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9" w15:restartNumberingAfterBreak="0">
    <w:nsid w:val="56442B67"/>
    <w:multiLevelType w:val="hybridMultilevel"/>
    <w:tmpl w:val="9B56BF74"/>
    <w:lvl w:ilvl="0" w:tplc="3CCE27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49AB01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90E70E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67CD1D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6C8359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4A4CD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D9CD2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ED0B6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F44C8B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0" w15:restartNumberingAfterBreak="0">
    <w:nsid w:val="571A4D04"/>
    <w:multiLevelType w:val="hybridMultilevel"/>
    <w:tmpl w:val="A82AD10C"/>
    <w:lvl w:ilvl="0" w:tplc="4B2A12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114962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DDA2B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D46F5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732A0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FEE75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C64CE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C88443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32A71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1" w15:restartNumberingAfterBreak="0">
    <w:nsid w:val="590E34C7"/>
    <w:multiLevelType w:val="hybridMultilevel"/>
    <w:tmpl w:val="C2F015F6"/>
    <w:lvl w:ilvl="0" w:tplc="EB48B0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430DE0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474C4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91820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2E08D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690DE8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2A8BA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5FEF2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10AFA6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2" w15:restartNumberingAfterBreak="0">
    <w:nsid w:val="593C27BB"/>
    <w:multiLevelType w:val="hybridMultilevel"/>
    <w:tmpl w:val="F00CBF10"/>
    <w:lvl w:ilvl="0" w:tplc="5B4253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AC4984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B8643D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860C0D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B8E65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54E88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8FA4B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10E58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FC296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3" w15:restartNumberingAfterBreak="0">
    <w:nsid w:val="59460A5C"/>
    <w:multiLevelType w:val="hybridMultilevel"/>
    <w:tmpl w:val="4A365256"/>
    <w:lvl w:ilvl="0" w:tplc="195668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E308DB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4AAAE6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DC66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87EAA7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23000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320AA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38E40C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F18AA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4" w15:restartNumberingAfterBreak="0">
    <w:nsid w:val="59B3727A"/>
    <w:multiLevelType w:val="hybridMultilevel"/>
    <w:tmpl w:val="24563A08"/>
    <w:lvl w:ilvl="0" w:tplc="CF405C82">
      <w:start w:val="1"/>
      <w:numFmt w:val="bullet"/>
      <w:lvlText w:val="o"/>
      <w:lvlJc w:val="left"/>
      <w:pPr>
        <w:ind w:left="720" w:hanging="360"/>
      </w:pPr>
      <w:rPr>
        <w:rFonts w:ascii="Courier New" w:hAnsi="Courier New"/>
      </w:rPr>
    </w:lvl>
    <w:lvl w:ilvl="1" w:tplc="7DC68C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C6E5EF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1ECF7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DCCC9A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638E6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34CE8E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F3644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5EAD3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5" w15:restartNumberingAfterBreak="0">
    <w:nsid w:val="5A0E1BBF"/>
    <w:multiLevelType w:val="hybridMultilevel"/>
    <w:tmpl w:val="54581698"/>
    <w:lvl w:ilvl="0" w:tplc="19AAD6B8">
      <w:start w:val="1"/>
      <w:numFmt w:val="decimal"/>
      <w:lvlText w:val="%1."/>
      <w:lvlJc w:val="left"/>
      <w:pPr>
        <w:ind w:left="720" w:hanging="360"/>
      </w:pPr>
    </w:lvl>
    <w:lvl w:ilvl="1" w:tplc="1296552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4B602636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370AE126" w:tentative="1">
      <w:start w:val="1"/>
      <w:numFmt w:val="decimal"/>
      <w:lvlText w:val="%4."/>
      <w:lvlJc w:val="left"/>
      <w:pPr>
        <w:ind w:left="2880" w:hanging="360"/>
      </w:pPr>
    </w:lvl>
    <w:lvl w:ilvl="4" w:tplc="F8C2BF34" w:tentative="1">
      <w:start w:val="1"/>
      <w:numFmt w:val="lowerLetter"/>
      <w:lvlText w:val="%5."/>
      <w:lvlJc w:val="left"/>
      <w:pPr>
        <w:ind w:left="3600" w:hanging="360"/>
      </w:pPr>
    </w:lvl>
    <w:lvl w:ilvl="5" w:tplc="D736F030" w:tentative="1">
      <w:start w:val="1"/>
      <w:numFmt w:val="lowerRoman"/>
      <w:lvlText w:val="%6."/>
      <w:lvlJc w:val="right"/>
      <w:pPr>
        <w:ind w:left="4320" w:hanging="360"/>
      </w:pPr>
    </w:lvl>
    <w:lvl w:ilvl="6" w:tplc="EAE26AF4" w:tentative="1">
      <w:start w:val="1"/>
      <w:numFmt w:val="decimal"/>
      <w:lvlText w:val="%7."/>
      <w:lvlJc w:val="left"/>
      <w:pPr>
        <w:ind w:left="5040" w:hanging="360"/>
      </w:pPr>
    </w:lvl>
    <w:lvl w:ilvl="7" w:tplc="853CDD82" w:tentative="1">
      <w:start w:val="1"/>
      <w:numFmt w:val="lowerLetter"/>
      <w:lvlText w:val="%8."/>
      <w:lvlJc w:val="left"/>
      <w:pPr>
        <w:ind w:left="5760" w:hanging="360"/>
      </w:pPr>
    </w:lvl>
    <w:lvl w:ilvl="8" w:tplc="5948977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6" w15:restartNumberingAfterBreak="0">
    <w:nsid w:val="5AA378A0"/>
    <w:multiLevelType w:val="hybridMultilevel"/>
    <w:tmpl w:val="E102B64E"/>
    <w:lvl w:ilvl="0" w:tplc="5652E8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BF0EAC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64CD5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B420A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F840A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35419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3CEC0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FEE19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D8E7FB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7" w15:restartNumberingAfterBreak="0">
    <w:nsid w:val="5F5E64D8"/>
    <w:multiLevelType w:val="hybridMultilevel"/>
    <w:tmpl w:val="04F46D6A"/>
    <w:lvl w:ilvl="0" w:tplc="0096B2F0">
      <w:start w:val="1"/>
      <w:numFmt w:val="decimal"/>
      <w:lvlText w:val="%1."/>
      <w:lvlJc w:val="left"/>
      <w:pPr>
        <w:ind w:left="720" w:hanging="360"/>
      </w:pPr>
    </w:lvl>
    <w:lvl w:ilvl="1" w:tplc="3272CCD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D0C1F2C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3" w:tplc="2BDC0182" w:tentative="1">
      <w:start w:val="1"/>
      <w:numFmt w:val="decimal"/>
      <w:lvlText w:val="%4."/>
      <w:lvlJc w:val="left"/>
      <w:pPr>
        <w:ind w:left="2880" w:hanging="360"/>
      </w:pPr>
    </w:lvl>
    <w:lvl w:ilvl="4" w:tplc="30904C26" w:tentative="1">
      <w:start w:val="1"/>
      <w:numFmt w:val="lowerLetter"/>
      <w:lvlText w:val="%5."/>
      <w:lvlJc w:val="left"/>
      <w:pPr>
        <w:ind w:left="3600" w:hanging="360"/>
      </w:pPr>
    </w:lvl>
    <w:lvl w:ilvl="5" w:tplc="B5F4CC98" w:tentative="1">
      <w:start w:val="1"/>
      <w:numFmt w:val="lowerRoman"/>
      <w:lvlText w:val="%6."/>
      <w:lvlJc w:val="right"/>
      <w:pPr>
        <w:ind w:left="4320" w:hanging="360"/>
      </w:pPr>
    </w:lvl>
    <w:lvl w:ilvl="6" w:tplc="7194A046" w:tentative="1">
      <w:start w:val="1"/>
      <w:numFmt w:val="decimal"/>
      <w:lvlText w:val="%7."/>
      <w:lvlJc w:val="left"/>
      <w:pPr>
        <w:ind w:left="5040" w:hanging="360"/>
      </w:pPr>
    </w:lvl>
    <w:lvl w:ilvl="7" w:tplc="4E72020A" w:tentative="1">
      <w:start w:val="1"/>
      <w:numFmt w:val="lowerLetter"/>
      <w:lvlText w:val="%8."/>
      <w:lvlJc w:val="left"/>
      <w:pPr>
        <w:ind w:left="5760" w:hanging="360"/>
      </w:pPr>
    </w:lvl>
    <w:lvl w:ilvl="8" w:tplc="A7E6B2F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8" w15:restartNumberingAfterBreak="0">
    <w:nsid w:val="5F9D6464"/>
    <w:multiLevelType w:val="hybridMultilevel"/>
    <w:tmpl w:val="1E04048E"/>
    <w:lvl w:ilvl="0" w:tplc="FDC297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6E2912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288F5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16239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9C60D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A4688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F346A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F4C16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98A41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9" w15:restartNumberingAfterBreak="0">
    <w:nsid w:val="601138C7"/>
    <w:multiLevelType w:val="hybridMultilevel"/>
    <w:tmpl w:val="D30AC508"/>
    <w:lvl w:ilvl="0" w:tplc="72C0C4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328570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7A6EEF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77AE6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A68B4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4ACEF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918DA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B44031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C2650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0" w15:restartNumberingAfterBreak="0">
    <w:nsid w:val="60737215"/>
    <w:multiLevelType w:val="hybridMultilevel"/>
    <w:tmpl w:val="9DAAFB16"/>
    <w:lvl w:ilvl="0" w:tplc="0A3CF0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52E27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12AE2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8EE53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462C2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D44E2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37004C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B6A4ED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8F875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1" w15:restartNumberingAfterBreak="0">
    <w:nsid w:val="608051F1"/>
    <w:multiLevelType w:val="hybridMultilevel"/>
    <w:tmpl w:val="93D27A16"/>
    <w:lvl w:ilvl="0" w:tplc="44F4A8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25CC6C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26C0C3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670FF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5C0E6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86E84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04237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0F214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724BD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2" w15:restartNumberingAfterBreak="0">
    <w:nsid w:val="64D8095A"/>
    <w:multiLevelType w:val="hybridMultilevel"/>
    <w:tmpl w:val="EBF24500"/>
    <w:lvl w:ilvl="0" w:tplc="607CFE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0C2C9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C9CD3E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01CF8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AC2D3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5BACB7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454D3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C94105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69A4CC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3" w15:restartNumberingAfterBreak="0">
    <w:nsid w:val="6574601A"/>
    <w:multiLevelType w:val="hybridMultilevel"/>
    <w:tmpl w:val="291A1218"/>
    <w:lvl w:ilvl="0" w:tplc="6A6C51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B48A35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74E52B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69CA3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C5E39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EE62D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80EA8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296459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4844A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4" w15:restartNumberingAfterBreak="0">
    <w:nsid w:val="6639754D"/>
    <w:multiLevelType w:val="hybridMultilevel"/>
    <w:tmpl w:val="CB784F80"/>
    <w:lvl w:ilvl="0" w:tplc="6DAE40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37427C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21EDE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7C98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B9064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9F221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CCE357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6688A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FA6C7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5" w15:restartNumberingAfterBreak="0">
    <w:nsid w:val="68ED0B52"/>
    <w:multiLevelType w:val="hybridMultilevel"/>
    <w:tmpl w:val="F27C0656"/>
    <w:lvl w:ilvl="0" w:tplc="5EFC3F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922A0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7DE5F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586D9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BD4C9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FB807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D9268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B86D9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F8484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6" w15:restartNumberingAfterBreak="0">
    <w:nsid w:val="68EF59F5"/>
    <w:multiLevelType w:val="hybridMultilevel"/>
    <w:tmpl w:val="98A8E494"/>
    <w:lvl w:ilvl="0" w:tplc="C8B8F8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F28D57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5C0BE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014EF1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A58A7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3F071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012C8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8D25A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C0086D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7" w15:restartNumberingAfterBreak="0">
    <w:nsid w:val="6C8F7FCB"/>
    <w:multiLevelType w:val="hybridMultilevel"/>
    <w:tmpl w:val="CD302E2A"/>
    <w:lvl w:ilvl="0" w:tplc="6F0A38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E4098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A2CB7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3663C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11E2A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6B813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C3692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4F8D6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E48A0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8" w15:restartNumberingAfterBreak="0">
    <w:nsid w:val="6CC22C86"/>
    <w:multiLevelType w:val="hybridMultilevel"/>
    <w:tmpl w:val="BA3893B0"/>
    <w:lvl w:ilvl="0" w:tplc="487E672E">
      <w:start w:val="1"/>
      <w:numFmt w:val="decimal"/>
      <w:lvlText w:val="%1."/>
      <w:lvlJc w:val="left"/>
      <w:pPr>
        <w:ind w:left="720" w:hanging="360"/>
      </w:pPr>
    </w:lvl>
    <w:lvl w:ilvl="1" w:tplc="C466075A" w:tentative="1">
      <w:start w:val="1"/>
      <w:numFmt w:val="lowerLetter"/>
      <w:lvlText w:val="%2."/>
      <w:lvlJc w:val="left"/>
      <w:pPr>
        <w:ind w:left="1440" w:hanging="360"/>
      </w:pPr>
    </w:lvl>
    <w:lvl w:ilvl="2" w:tplc="5288BF16" w:tentative="1">
      <w:start w:val="1"/>
      <w:numFmt w:val="lowerRoman"/>
      <w:lvlText w:val="%3."/>
      <w:lvlJc w:val="right"/>
      <w:pPr>
        <w:ind w:left="2160" w:hanging="360"/>
      </w:pPr>
    </w:lvl>
    <w:lvl w:ilvl="3" w:tplc="2F36A1D0" w:tentative="1">
      <w:start w:val="1"/>
      <w:numFmt w:val="decimal"/>
      <w:lvlText w:val="%4."/>
      <w:lvlJc w:val="left"/>
      <w:pPr>
        <w:ind w:left="2880" w:hanging="360"/>
      </w:pPr>
    </w:lvl>
    <w:lvl w:ilvl="4" w:tplc="5BC85EC4" w:tentative="1">
      <w:start w:val="1"/>
      <w:numFmt w:val="lowerLetter"/>
      <w:lvlText w:val="%5."/>
      <w:lvlJc w:val="left"/>
      <w:pPr>
        <w:ind w:left="3600" w:hanging="360"/>
      </w:pPr>
    </w:lvl>
    <w:lvl w:ilvl="5" w:tplc="F9140BA4" w:tentative="1">
      <w:start w:val="1"/>
      <w:numFmt w:val="lowerRoman"/>
      <w:lvlText w:val="%6."/>
      <w:lvlJc w:val="right"/>
      <w:pPr>
        <w:ind w:left="4320" w:hanging="360"/>
      </w:pPr>
    </w:lvl>
    <w:lvl w:ilvl="6" w:tplc="ED78C112" w:tentative="1">
      <w:start w:val="1"/>
      <w:numFmt w:val="decimal"/>
      <w:lvlText w:val="%7."/>
      <w:lvlJc w:val="left"/>
      <w:pPr>
        <w:ind w:left="5040" w:hanging="360"/>
      </w:pPr>
    </w:lvl>
    <w:lvl w:ilvl="7" w:tplc="649C29C2" w:tentative="1">
      <w:start w:val="1"/>
      <w:numFmt w:val="lowerLetter"/>
      <w:lvlText w:val="%8."/>
      <w:lvlJc w:val="left"/>
      <w:pPr>
        <w:ind w:left="5760" w:hanging="360"/>
      </w:pPr>
    </w:lvl>
    <w:lvl w:ilvl="8" w:tplc="53B24F4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69" w15:restartNumberingAfterBreak="0">
    <w:nsid w:val="6CCB72B8"/>
    <w:multiLevelType w:val="hybridMultilevel"/>
    <w:tmpl w:val="A692AC86"/>
    <w:lvl w:ilvl="0" w:tplc="118A5E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C52653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58EBA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62CA8A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2A0E5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6C0BA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AD68A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2F83A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E1C6D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0" w15:restartNumberingAfterBreak="0">
    <w:nsid w:val="6DD977BD"/>
    <w:multiLevelType w:val="hybridMultilevel"/>
    <w:tmpl w:val="CD8026FC"/>
    <w:lvl w:ilvl="0" w:tplc="FDB494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926E62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358B0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7F46F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2616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8145D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072809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D425C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D98CC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1" w15:restartNumberingAfterBreak="0">
    <w:nsid w:val="6E1D1C7A"/>
    <w:multiLevelType w:val="hybridMultilevel"/>
    <w:tmpl w:val="50486522"/>
    <w:lvl w:ilvl="0" w:tplc="58FE8B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BA018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5F6FA7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358A9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D5C28E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4126F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730CC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D8867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338CF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2" w15:restartNumberingAfterBreak="0">
    <w:nsid w:val="6EB67E6C"/>
    <w:multiLevelType w:val="hybridMultilevel"/>
    <w:tmpl w:val="7DDE25E4"/>
    <w:lvl w:ilvl="0" w:tplc="E81C16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B6EA3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E4A5E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87076D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E7026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918C4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5C8F2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B7A38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A32436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3" w15:restartNumberingAfterBreak="0">
    <w:nsid w:val="6FB665B7"/>
    <w:multiLevelType w:val="hybridMultilevel"/>
    <w:tmpl w:val="83C6ACB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73141FB3"/>
    <w:multiLevelType w:val="hybridMultilevel"/>
    <w:tmpl w:val="FD96EFF6"/>
    <w:lvl w:ilvl="0" w:tplc="03EE1BDA">
      <w:start w:val="1"/>
      <w:numFmt w:val="upperRoman"/>
      <w:pStyle w:val="T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36963B7"/>
    <w:multiLevelType w:val="hybridMultilevel"/>
    <w:tmpl w:val="C4A0B9B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73B23EB4"/>
    <w:multiLevelType w:val="hybridMultilevel"/>
    <w:tmpl w:val="6D4698A4"/>
    <w:lvl w:ilvl="0" w:tplc="34D067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622C16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8181BB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A52FA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1E8C7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606F6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DC494A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D9CD3C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A807DF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7" w15:restartNumberingAfterBreak="0">
    <w:nsid w:val="73EB5BA0"/>
    <w:multiLevelType w:val="hybridMultilevel"/>
    <w:tmpl w:val="A8D6CE52"/>
    <w:lvl w:ilvl="0" w:tplc="B3E626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3BA317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DBCF65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CB800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A98511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AAE7E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AAAA2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D5666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0B0987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8" w15:restartNumberingAfterBreak="0">
    <w:nsid w:val="75E10CBE"/>
    <w:multiLevelType w:val="hybridMultilevel"/>
    <w:tmpl w:val="1966D290"/>
    <w:lvl w:ilvl="0" w:tplc="69F8D6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2C635B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D909F9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8600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4E6E4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A3CAB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32E14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2B892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10CEF9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9" w15:restartNumberingAfterBreak="0">
    <w:nsid w:val="78662F14"/>
    <w:multiLevelType w:val="hybridMultilevel"/>
    <w:tmpl w:val="910296C4"/>
    <w:lvl w:ilvl="0" w:tplc="7C624A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62A874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4C4984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7BAEE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2D43C8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D449CE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84431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E5850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B6C1F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0" w15:restartNumberingAfterBreak="0">
    <w:nsid w:val="788B32F4"/>
    <w:multiLevelType w:val="hybridMultilevel"/>
    <w:tmpl w:val="15C0B68E"/>
    <w:lvl w:ilvl="0" w:tplc="F0B60FFE">
      <w:start w:val="1"/>
      <w:numFmt w:val="decimal"/>
      <w:lvlText w:val="%1."/>
      <w:lvlJc w:val="left"/>
      <w:pPr>
        <w:ind w:left="720" w:hanging="360"/>
      </w:pPr>
    </w:lvl>
    <w:lvl w:ilvl="1" w:tplc="E84434C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530A24D6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3" w:tplc="88DC0A34" w:tentative="1">
      <w:start w:val="1"/>
      <w:numFmt w:val="decimal"/>
      <w:lvlText w:val="%4."/>
      <w:lvlJc w:val="left"/>
      <w:pPr>
        <w:ind w:left="2880" w:hanging="360"/>
      </w:pPr>
    </w:lvl>
    <w:lvl w:ilvl="4" w:tplc="A7EC9344" w:tentative="1">
      <w:start w:val="1"/>
      <w:numFmt w:val="lowerLetter"/>
      <w:lvlText w:val="%5."/>
      <w:lvlJc w:val="left"/>
      <w:pPr>
        <w:ind w:left="3600" w:hanging="360"/>
      </w:pPr>
    </w:lvl>
    <w:lvl w:ilvl="5" w:tplc="FCA270BE" w:tentative="1">
      <w:start w:val="1"/>
      <w:numFmt w:val="lowerRoman"/>
      <w:lvlText w:val="%6."/>
      <w:lvlJc w:val="right"/>
      <w:pPr>
        <w:ind w:left="4320" w:hanging="360"/>
      </w:pPr>
    </w:lvl>
    <w:lvl w:ilvl="6" w:tplc="CB728D2E" w:tentative="1">
      <w:start w:val="1"/>
      <w:numFmt w:val="decimal"/>
      <w:lvlText w:val="%7."/>
      <w:lvlJc w:val="left"/>
      <w:pPr>
        <w:ind w:left="5040" w:hanging="360"/>
      </w:pPr>
    </w:lvl>
    <w:lvl w:ilvl="7" w:tplc="B394CF80" w:tentative="1">
      <w:start w:val="1"/>
      <w:numFmt w:val="lowerLetter"/>
      <w:lvlText w:val="%8."/>
      <w:lvlJc w:val="left"/>
      <w:pPr>
        <w:ind w:left="5760" w:hanging="360"/>
      </w:pPr>
    </w:lvl>
    <w:lvl w:ilvl="8" w:tplc="FF0AD4A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1" w15:restartNumberingAfterBreak="0">
    <w:nsid w:val="79644275"/>
    <w:multiLevelType w:val="hybridMultilevel"/>
    <w:tmpl w:val="9410BAA8"/>
    <w:lvl w:ilvl="0" w:tplc="4C802D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FCE3D1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150A95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85C5EA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C90E0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FD8A5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8FC84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76825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2BE5A6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2" w15:restartNumberingAfterBreak="0">
    <w:nsid w:val="7A1131B6"/>
    <w:multiLevelType w:val="hybridMultilevel"/>
    <w:tmpl w:val="8F74E700"/>
    <w:lvl w:ilvl="0" w:tplc="AFE42A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9D21F3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5B2B2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6F8053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B6CFC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9DAD5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A3689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44CB3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9D65E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3" w15:restartNumberingAfterBreak="0">
    <w:nsid w:val="7AA969C4"/>
    <w:multiLevelType w:val="hybridMultilevel"/>
    <w:tmpl w:val="A458631A"/>
    <w:lvl w:ilvl="0" w:tplc="315287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048BB4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BF02F7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A40AD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4E8469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C387B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80043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5BAEB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FAE9A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4" w15:restartNumberingAfterBreak="0">
    <w:nsid w:val="7C7203B0"/>
    <w:multiLevelType w:val="hybridMultilevel"/>
    <w:tmpl w:val="29609E20"/>
    <w:lvl w:ilvl="0" w:tplc="9F7CDBD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583A415A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 w:tplc="AB8CC066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9508F5E4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F5401D5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 w:tplc="71DA590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E1A8643E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2A160464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 w:tplc="F36CFDF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85" w15:restartNumberingAfterBreak="0">
    <w:nsid w:val="7DC41C46"/>
    <w:multiLevelType w:val="hybridMultilevel"/>
    <w:tmpl w:val="9EB4C6FA"/>
    <w:lvl w:ilvl="0" w:tplc="EBD4A4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374BFC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468E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3ACF44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B2E0B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53A47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BD699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C922E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CF896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23"/>
  </w:num>
  <w:num w:numId="2">
    <w:abstractNumId w:val="2"/>
  </w:num>
  <w:num w:numId="3">
    <w:abstractNumId w:val="25"/>
  </w:num>
  <w:num w:numId="4">
    <w:abstractNumId w:val="55"/>
  </w:num>
  <w:num w:numId="5">
    <w:abstractNumId w:val="62"/>
  </w:num>
  <w:num w:numId="6">
    <w:abstractNumId w:val="45"/>
  </w:num>
  <w:num w:numId="7">
    <w:abstractNumId w:val="79"/>
  </w:num>
  <w:num w:numId="8">
    <w:abstractNumId w:val="31"/>
  </w:num>
  <w:num w:numId="9">
    <w:abstractNumId w:val="8"/>
  </w:num>
  <w:num w:numId="10">
    <w:abstractNumId w:val="72"/>
  </w:num>
  <w:num w:numId="11">
    <w:abstractNumId w:val="26"/>
  </w:num>
  <w:num w:numId="12">
    <w:abstractNumId w:val="80"/>
  </w:num>
  <w:num w:numId="13">
    <w:abstractNumId w:val="22"/>
  </w:num>
  <w:num w:numId="14">
    <w:abstractNumId w:val="56"/>
  </w:num>
  <w:num w:numId="15">
    <w:abstractNumId w:val="77"/>
  </w:num>
  <w:num w:numId="16">
    <w:abstractNumId w:val="70"/>
  </w:num>
  <w:num w:numId="17">
    <w:abstractNumId w:val="40"/>
  </w:num>
  <w:num w:numId="18">
    <w:abstractNumId w:val="41"/>
  </w:num>
  <w:num w:numId="19">
    <w:abstractNumId w:val="65"/>
  </w:num>
  <w:num w:numId="20">
    <w:abstractNumId w:val="14"/>
  </w:num>
  <w:num w:numId="21">
    <w:abstractNumId w:val="19"/>
  </w:num>
  <w:num w:numId="22">
    <w:abstractNumId w:val="85"/>
  </w:num>
  <w:num w:numId="23">
    <w:abstractNumId w:val="0"/>
  </w:num>
  <w:num w:numId="24">
    <w:abstractNumId w:val="38"/>
  </w:num>
  <w:num w:numId="25">
    <w:abstractNumId w:val="32"/>
  </w:num>
  <w:num w:numId="26">
    <w:abstractNumId w:val="29"/>
  </w:num>
  <w:num w:numId="27">
    <w:abstractNumId w:val="36"/>
  </w:num>
  <w:num w:numId="28">
    <w:abstractNumId w:val="7"/>
  </w:num>
  <w:num w:numId="29">
    <w:abstractNumId w:val="16"/>
  </w:num>
  <w:num w:numId="30">
    <w:abstractNumId w:val="60"/>
  </w:num>
  <w:num w:numId="31">
    <w:abstractNumId w:val="53"/>
  </w:num>
  <w:num w:numId="32">
    <w:abstractNumId w:val="69"/>
  </w:num>
  <w:num w:numId="33">
    <w:abstractNumId w:val="43"/>
  </w:num>
  <w:num w:numId="34">
    <w:abstractNumId w:val="81"/>
  </w:num>
  <w:num w:numId="35">
    <w:abstractNumId w:val="39"/>
  </w:num>
  <w:num w:numId="36">
    <w:abstractNumId w:val="21"/>
  </w:num>
  <w:num w:numId="37">
    <w:abstractNumId w:val="63"/>
  </w:num>
  <w:num w:numId="38">
    <w:abstractNumId w:val="57"/>
  </w:num>
  <w:num w:numId="39">
    <w:abstractNumId w:val="13"/>
  </w:num>
  <w:num w:numId="40">
    <w:abstractNumId w:val="52"/>
  </w:num>
  <w:num w:numId="41">
    <w:abstractNumId w:val="30"/>
  </w:num>
  <w:num w:numId="42">
    <w:abstractNumId w:val="18"/>
  </w:num>
  <w:num w:numId="43">
    <w:abstractNumId w:val="44"/>
  </w:num>
  <w:num w:numId="44">
    <w:abstractNumId w:val="82"/>
  </w:num>
  <w:num w:numId="45">
    <w:abstractNumId w:val="3"/>
  </w:num>
  <w:num w:numId="46">
    <w:abstractNumId w:val="83"/>
  </w:num>
  <w:num w:numId="47">
    <w:abstractNumId w:val="42"/>
  </w:num>
  <w:num w:numId="48">
    <w:abstractNumId w:val="54"/>
  </w:num>
  <w:num w:numId="49">
    <w:abstractNumId w:val="10"/>
  </w:num>
  <w:num w:numId="50">
    <w:abstractNumId w:val="66"/>
  </w:num>
  <w:num w:numId="51">
    <w:abstractNumId w:val="27"/>
  </w:num>
  <w:num w:numId="52">
    <w:abstractNumId w:val="58"/>
  </w:num>
  <w:num w:numId="53">
    <w:abstractNumId w:val="24"/>
  </w:num>
  <w:num w:numId="54">
    <w:abstractNumId w:val="11"/>
  </w:num>
  <w:num w:numId="55">
    <w:abstractNumId w:val="47"/>
  </w:num>
  <w:num w:numId="56">
    <w:abstractNumId w:val="64"/>
  </w:num>
  <w:num w:numId="57">
    <w:abstractNumId w:val="33"/>
  </w:num>
  <w:num w:numId="58">
    <w:abstractNumId w:val="9"/>
  </w:num>
  <w:num w:numId="59">
    <w:abstractNumId w:val="1"/>
  </w:num>
  <w:num w:numId="60">
    <w:abstractNumId w:val="76"/>
  </w:num>
  <w:num w:numId="61">
    <w:abstractNumId w:val="17"/>
  </w:num>
  <w:num w:numId="62">
    <w:abstractNumId w:val="48"/>
  </w:num>
  <w:num w:numId="63">
    <w:abstractNumId w:val="61"/>
  </w:num>
  <w:num w:numId="64">
    <w:abstractNumId w:val="28"/>
  </w:num>
  <w:num w:numId="65">
    <w:abstractNumId w:val="5"/>
  </w:num>
  <w:num w:numId="66">
    <w:abstractNumId w:val="37"/>
  </w:num>
  <w:num w:numId="67">
    <w:abstractNumId w:val="51"/>
  </w:num>
  <w:num w:numId="68">
    <w:abstractNumId w:val="68"/>
  </w:num>
  <w:num w:numId="69">
    <w:abstractNumId w:val="59"/>
  </w:num>
  <w:num w:numId="70">
    <w:abstractNumId w:val="4"/>
  </w:num>
  <w:num w:numId="71">
    <w:abstractNumId w:val="67"/>
  </w:num>
  <w:num w:numId="72">
    <w:abstractNumId w:val="50"/>
  </w:num>
  <w:num w:numId="73">
    <w:abstractNumId w:val="46"/>
  </w:num>
  <w:num w:numId="74">
    <w:abstractNumId w:val="84"/>
  </w:num>
  <w:num w:numId="75">
    <w:abstractNumId w:val="20"/>
  </w:num>
  <w:num w:numId="76">
    <w:abstractNumId w:val="49"/>
  </w:num>
  <w:num w:numId="77">
    <w:abstractNumId w:val="15"/>
  </w:num>
  <w:num w:numId="78">
    <w:abstractNumId w:val="6"/>
  </w:num>
  <w:num w:numId="79">
    <w:abstractNumId w:val="12"/>
  </w:num>
  <w:num w:numId="80">
    <w:abstractNumId w:val="71"/>
  </w:num>
  <w:num w:numId="81">
    <w:abstractNumId w:val="78"/>
  </w:num>
  <w:num w:numId="82">
    <w:abstractNumId w:val="34"/>
  </w:num>
  <w:num w:numId="83">
    <w:abstractNumId w:val="75"/>
  </w:num>
  <w:num w:numId="84">
    <w:abstractNumId w:val="35"/>
  </w:num>
  <w:num w:numId="85">
    <w:abstractNumId w:val="73"/>
  </w:num>
  <w:num w:numId="86">
    <w:abstractNumId w:val="74"/>
  </w:num>
  <w:numIdMacAtCleanup w:val="8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y Antra RAZAFIMANANTSOA">
    <w15:presenceInfo w15:providerId="None" w15:userId="Ny Antra RAZAFIMANANTSO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70C4"/>
    <w:rsid w:val="00004F07"/>
    <w:rsid w:val="001F0C82"/>
    <w:rsid w:val="00313AFC"/>
    <w:rsid w:val="0043671D"/>
    <w:rsid w:val="00563B2E"/>
    <w:rsid w:val="005E481F"/>
    <w:rsid w:val="006570C4"/>
    <w:rsid w:val="006E05B0"/>
    <w:rsid w:val="00723473"/>
    <w:rsid w:val="00747A18"/>
    <w:rsid w:val="00793E3B"/>
    <w:rsid w:val="00824A19"/>
    <w:rsid w:val="008B2ADC"/>
    <w:rsid w:val="0096054F"/>
    <w:rsid w:val="00960A29"/>
    <w:rsid w:val="009C45F2"/>
    <w:rsid w:val="009D77EF"/>
    <w:rsid w:val="009F003D"/>
    <w:rsid w:val="00A012F3"/>
    <w:rsid w:val="00A070FD"/>
    <w:rsid w:val="00C041FA"/>
    <w:rsid w:val="00C867F2"/>
    <w:rsid w:val="00D31CE5"/>
    <w:rsid w:val="00F6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DCE757"/>
  <w15:docId w15:val="{E0E1C665-E753-499D-96A2-198B50676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A18"/>
    <w:pPr>
      <w:spacing w:after="160"/>
    </w:pPr>
    <w:rPr>
      <w:rFonts w:ascii="Arial" w:eastAsiaTheme="minorHAnsi" w:hAnsi="Arial"/>
      <w:color w:val="000000" w:themeColor="text1"/>
      <w:sz w:val="24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6E05B0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47A18"/>
    <w:pPr>
      <w:keepNext/>
      <w:keepLines/>
      <w:spacing w:before="40" w:after="120"/>
      <w:outlineLvl w:val="1"/>
    </w:pPr>
    <w:rPr>
      <w:rFonts w:ascii="Calibri Light" w:eastAsiaTheme="majorEastAsia" w:hAnsi="Calibri Light" w:cstheme="majorBidi"/>
      <w:b/>
      <w:color w:val="1F5A8B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47A18"/>
    <w:pPr>
      <w:keepNext/>
      <w:keepLines/>
      <w:spacing w:before="40" w:after="120"/>
      <w:ind w:left="397"/>
      <w:outlineLvl w:val="2"/>
    </w:pPr>
    <w:rPr>
      <w:rFonts w:ascii="Calibri Light" w:eastAsiaTheme="majorEastAsia" w:hAnsi="Calibri Light" w:cstheme="majorBidi"/>
      <w:b/>
      <w:color w:val="0F2D45" w:themeColor="accent1" w:themeShade="80"/>
      <w:sz w:val="28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47A18"/>
    <w:pPr>
      <w:keepNext/>
      <w:keepLines/>
      <w:spacing w:before="40" w:after="120"/>
      <w:ind w:left="737"/>
      <w:outlineLvl w:val="3"/>
    </w:pPr>
    <w:rPr>
      <w:rFonts w:ascii="Calibri Light" w:eastAsiaTheme="majorEastAsia" w:hAnsi="Calibri Light" w:cstheme="majorBidi"/>
      <w:b/>
      <w:iCs/>
      <w:color w:val="174368" w:themeColor="accent1" w:themeShade="BF"/>
      <w:sz w:val="26"/>
      <w:u w:val="single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47A18"/>
    <w:pPr>
      <w:keepNext/>
      <w:keepLines/>
      <w:spacing w:before="40" w:after="120"/>
      <w:ind w:left="1077"/>
      <w:outlineLvl w:val="4"/>
    </w:pPr>
    <w:rPr>
      <w:rFonts w:ascii="Calibri Light" w:eastAsiaTheme="majorEastAsia" w:hAnsi="Calibri Light" w:cstheme="majorBidi"/>
      <w:b/>
      <w:color w:val="22A2E1" w:themeColor="text2" w:themeTint="99"/>
      <w:sz w:val="26"/>
      <w:u w:val="single"/>
    </w:rPr>
  </w:style>
  <w:style w:type="paragraph" w:styleId="Titre6">
    <w:name w:val="heading 6"/>
    <w:aliases w:val="Niveau 5"/>
    <w:basedOn w:val="Normal"/>
    <w:next w:val="Normal"/>
    <w:link w:val="Titre6Car"/>
    <w:uiPriority w:val="9"/>
    <w:semiHidden/>
    <w:unhideWhenUsed/>
    <w:qFormat/>
    <w:rsid w:val="00747A18"/>
    <w:pPr>
      <w:keepNext/>
      <w:keepLines/>
      <w:spacing w:before="40" w:after="120"/>
      <w:ind w:left="1474"/>
      <w:outlineLvl w:val="5"/>
    </w:pPr>
    <w:rPr>
      <w:rFonts w:ascii="Calibri Light" w:eastAsiaTheme="majorEastAsia" w:hAnsi="Calibri Light" w:cstheme="majorBidi"/>
      <w:color w:val="0F2C45" w:themeColor="accent1" w:themeShade="7F"/>
      <w:sz w:val="26"/>
      <w:u w:val="single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747A18"/>
    <w:pPr>
      <w:keepNext/>
      <w:keepLines/>
      <w:spacing w:before="40" w:after="120"/>
      <w:ind w:left="1758"/>
      <w:outlineLvl w:val="6"/>
    </w:pPr>
    <w:rPr>
      <w:rFonts w:ascii="Calibri Light" w:eastAsiaTheme="majorEastAsia" w:hAnsi="Calibri Light" w:cstheme="majorBidi"/>
      <w:i/>
      <w:iCs/>
      <w:color w:val="0F2C45" w:themeColor="accent1" w:themeShade="7F"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47A1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47A1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747A18"/>
    <w:pPr>
      <w:spacing w:after="0" w:line="240" w:lineRule="auto"/>
    </w:pPr>
    <w:rPr>
      <w:rFonts w:eastAsiaTheme="minorHAnsi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6E05B0"/>
    <w:rPr>
      <w:rFonts w:asciiTheme="majorHAnsi" w:eastAsiaTheme="majorEastAsia" w:hAnsiTheme="majorHAnsi" w:cstheme="majorBidi"/>
      <w:color w:val="C00000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747A18"/>
    <w:rPr>
      <w:rFonts w:ascii="Calibri Light" w:eastAsiaTheme="majorEastAsia" w:hAnsi="Calibri Light" w:cstheme="majorBidi"/>
      <w:b/>
      <w:color w:val="1F5A8B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747A18"/>
    <w:rPr>
      <w:rFonts w:ascii="Calibri Light" w:eastAsiaTheme="majorEastAsia" w:hAnsi="Calibri Light" w:cstheme="majorBidi"/>
      <w:b/>
      <w:color w:val="0F2D45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747A18"/>
    <w:rPr>
      <w:rFonts w:ascii="Calibri Light" w:eastAsiaTheme="majorEastAsia" w:hAnsi="Calibri Light" w:cstheme="majorBidi"/>
      <w:b/>
      <w:iCs/>
      <w:color w:val="174368" w:themeColor="accent1" w:themeShade="BF"/>
      <w:sz w:val="26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747A18"/>
    <w:rPr>
      <w:rFonts w:ascii="Calibri Light" w:eastAsiaTheme="majorEastAsia" w:hAnsi="Calibri Light" w:cstheme="majorBidi"/>
      <w:b/>
      <w:color w:val="22A2E1" w:themeColor="text2" w:themeTint="99"/>
      <w:sz w:val="26"/>
      <w:u w:val="single"/>
      <w:lang w:eastAsia="en-US"/>
    </w:rPr>
  </w:style>
  <w:style w:type="character" w:customStyle="1" w:styleId="Titre6Car">
    <w:name w:val="Titre 6 Car"/>
    <w:aliases w:val="Niveau 5 Car"/>
    <w:basedOn w:val="Policepardfaut"/>
    <w:link w:val="Titre6"/>
    <w:uiPriority w:val="9"/>
    <w:semiHidden/>
    <w:rsid w:val="00747A18"/>
    <w:rPr>
      <w:rFonts w:ascii="Calibri Light" w:eastAsiaTheme="majorEastAsia" w:hAnsi="Calibri Light" w:cstheme="majorBidi"/>
      <w:color w:val="0F2C45" w:themeColor="accent1" w:themeShade="7F"/>
      <w:sz w:val="26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sid w:val="00747A18"/>
    <w:rPr>
      <w:rFonts w:ascii="Calibri Light" w:eastAsiaTheme="majorEastAsia" w:hAnsi="Calibri Light" w:cstheme="majorBidi"/>
      <w:i/>
      <w:iCs/>
      <w:color w:val="0F2C45" w:themeColor="accent1" w:themeShade="7F"/>
      <w:sz w:val="26"/>
      <w:u w:val="single"/>
      <w:lang w:eastAsia="en-US"/>
    </w:rPr>
  </w:style>
  <w:style w:type="character" w:customStyle="1" w:styleId="Titre8Car">
    <w:name w:val="Titre 8 Car"/>
    <w:link w:val="Titre8"/>
    <w:uiPriority w:val="9"/>
    <w:semiHidden/>
    <w:rsid w:val="00747A18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n-US"/>
    </w:rPr>
  </w:style>
  <w:style w:type="character" w:customStyle="1" w:styleId="Titre9Car">
    <w:name w:val="Titre 9 Car"/>
    <w:link w:val="Titre9"/>
    <w:uiPriority w:val="9"/>
    <w:semiHidden/>
    <w:rsid w:val="00747A1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747A18"/>
    <w:pPr>
      <w:pBdr>
        <w:top w:val="single" w:sz="8" w:space="1" w:color="1F5A8B" w:themeColor="accent1"/>
        <w:bottom w:val="single" w:sz="8" w:space="1" w:color="1F5A8B" w:themeColor="accent1"/>
      </w:pBdr>
      <w:spacing w:after="480" w:line="240" w:lineRule="auto"/>
      <w:contextualSpacing/>
    </w:pPr>
    <w:rPr>
      <w:rFonts w:ascii="Calibri Light" w:hAnsi="Calibri Light"/>
      <w:b/>
      <w:caps/>
      <w:color w:val="082C3E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747A18"/>
    <w:rPr>
      <w:rFonts w:ascii="Calibri Light" w:eastAsiaTheme="majorEastAsia" w:hAnsi="Calibri Light" w:cstheme="majorBidi"/>
      <w:b/>
      <w:caps/>
      <w:color w:val="082C3E" w:themeColor="text2" w:themeShade="BF"/>
      <w:spacing w:val="-10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47A18"/>
    <w:rPr>
      <w:rFonts w:asciiTheme="majorHAnsi" w:eastAsiaTheme="majorEastAsia" w:hAnsiTheme="majorHAnsi" w:cstheme="majorBidi"/>
      <w:i/>
      <w:iCs/>
      <w:color w:val="1F5A8B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sid w:val="00747A18"/>
    <w:rPr>
      <w:rFonts w:asciiTheme="majorHAnsi" w:eastAsiaTheme="majorEastAsia" w:hAnsiTheme="majorHAnsi" w:cstheme="majorBidi"/>
      <w:i/>
      <w:iCs/>
      <w:color w:val="1F5A8B" w:themeColor="accent1"/>
      <w:spacing w:val="15"/>
      <w:sz w:val="24"/>
      <w:szCs w:val="24"/>
      <w:lang w:eastAsia="en-US"/>
    </w:rPr>
  </w:style>
  <w:style w:type="character" w:styleId="Accentuationlgre">
    <w:name w:val="Subtle Emphasis"/>
    <w:uiPriority w:val="19"/>
    <w:qFormat/>
    <w:rsid w:val="00747A18"/>
    <w:rPr>
      <w:i/>
      <w:iCs/>
      <w:color w:val="808080" w:themeColor="text1" w:themeTint="7F"/>
    </w:rPr>
  </w:style>
  <w:style w:type="character" w:styleId="Accentuation">
    <w:name w:val="Emphasis"/>
    <w:uiPriority w:val="20"/>
    <w:qFormat/>
    <w:rsid w:val="00747A18"/>
    <w:rPr>
      <w:i/>
      <w:iCs/>
    </w:rPr>
  </w:style>
  <w:style w:type="character" w:styleId="Accentuationintense">
    <w:name w:val="Intense Emphasis"/>
    <w:uiPriority w:val="21"/>
    <w:qFormat/>
    <w:rsid w:val="00747A18"/>
    <w:rPr>
      <w:b/>
      <w:bCs/>
      <w:i/>
      <w:iCs/>
      <w:color w:val="1F5A8B" w:themeColor="accent1"/>
    </w:rPr>
  </w:style>
  <w:style w:type="character" w:styleId="lev">
    <w:name w:val="Strong"/>
    <w:uiPriority w:val="22"/>
    <w:qFormat/>
    <w:rsid w:val="00747A18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747A18"/>
    <w:rPr>
      <w:i/>
      <w:iCs/>
    </w:rPr>
  </w:style>
  <w:style w:type="character" w:customStyle="1" w:styleId="CitationCar">
    <w:name w:val="Citation Car"/>
    <w:link w:val="Citation"/>
    <w:uiPriority w:val="29"/>
    <w:rsid w:val="00747A18"/>
    <w:rPr>
      <w:rFonts w:ascii="Arial" w:eastAsiaTheme="minorHAnsi" w:hAnsi="Arial"/>
      <w:i/>
      <w:iCs/>
      <w:color w:val="000000" w:themeColor="text1"/>
      <w:sz w:val="24"/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47A18"/>
    <w:pPr>
      <w:pBdr>
        <w:bottom w:val="single" w:sz="4" w:space="4" w:color="1F5A8B" w:themeColor="accent1"/>
      </w:pBdr>
      <w:spacing w:before="200" w:after="280"/>
      <w:ind w:left="936" w:right="936"/>
    </w:pPr>
    <w:rPr>
      <w:b/>
      <w:bCs/>
      <w:i/>
      <w:iCs/>
      <w:color w:val="1F5A8B" w:themeColor="accent1"/>
    </w:rPr>
  </w:style>
  <w:style w:type="character" w:customStyle="1" w:styleId="CitationintenseCar">
    <w:name w:val="Citation intense Car"/>
    <w:link w:val="Citationintense"/>
    <w:uiPriority w:val="30"/>
    <w:rsid w:val="00747A18"/>
    <w:rPr>
      <w:rFonts w:ascii="Arial" w:eastAsiaTheme="minorHAnsi" w:hAnsi="Arial"/>
      <w:b/>
      <w:bCs/>
      <w:i/>
      <w:iCs/>
      <w:color w:val="1F5A8B" w:themeColor="accent1"/>
      <w:sz w:val="24"/>
      <w:lang w:eastAsia="en-US"/>
    </w:rPr>
  </w:style>
  <w:style w:type="character" w:styleId="Rfrencelgre">
    <w:name w:val="Subtle Reference"/>
    <w:uiPriority w:val="31"/>
    <w:qFormat/>
    <w:rsid w:val="00747A18"/>
    <w:rPr>
      <w:smallCaps/>
      <w:color w:val="F6CA73" w:themeColor="accent2"/>
      <w:u w:val="single"/>
    </w:rPr>
  </w:style>
  <w:style w:type="character" w:styleId="Rfrenceintense">
    <w:name w:val="Intense Reference"/>
    <w:uiPriority w:val="32"/>
    <w:qFormat/>
    <w:rsid w:val="00747A18"/>
    <w:rPr>
      <w:b/>
      <w:bCs/>
      <w:smallCaps/>
      <w:color w:val="F6CA73" w:themeColor="accent2"/>
      <w:spacing w:val="5"/>
      <w:u w:val="single"/>
    </w:rPr>
  </w:style>
  <w:style w:type="character" w:styleId="Titredulivre">
    <w:name w:val="Book Title"/>
    <w:uiPriority w:val="33"/>
    <w:qFormat/>
    <w:rsid w:val="00747A18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747A18"/>
    <w:pPr>
      <w:ind w:left="72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747A18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sid w:val="00747A18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notedebasdep">
    <w:name w:val="footnote reference"/>
    <w:uiPriority w:val="99"/>
    <w:semiHidden/>
    <w:unhideWhenUsed/>
    <w:rsid w:val="00747A18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47A18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sid w:val="00747A18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denotedefin">
    <w:name w:val="endnote reference"/>
    <w:uiPriority w:val="99"/>
    <w:semiHidden/>
    <w:unhideWhenUsed/>
    <w:rsid w:val="00747A18"/>
    <w:rPr>
      <w:vertAlign w:val="superscript"/>
    </w:rPr>
  </w:style>
  <w:style w:type="character" w:styleId="Lienhypertexte">
    <w:name w:val="Hyperlink"/>
    <w:uiPriority w:val="99"/>
    <w:unhideWhenUsed/>
    <w:rsid w:val="00747A18"/>
    <w:rPr>
      <w:color w:val="6799CC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rsid w:val="00747A18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sid w:val="00747A18"/>
    <w:rPr>
      <w:rFonts w:ascii="Courier New" w:eastAsiaTheme="minorHAnsi" w:hAnsi="Courier New" w:cs="Courier New"/>
      <w:color w:val="000000" w:themeColor="text1"/>
      <w:sz w:val="21"/>
      <w:szCs w:val="21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747A18"/>
    <w:pPr>
      <w:spacing w:after="0" w:line="240" w:lineRule="auto"/>
    </w:pPr>
  </w:style>
  <w:style w:type="character" w:customStyle="1" w:styleId="En-tteCar">
    <w:name w:val="En-tête Car"/>
    <w:link w:val="En-tte"/>
    <w:uiPriority w:val="99"/>
    <w:rsid w:val="00747A18"/>
    <w:rPr>
      <w:rFonts w:ascii="Arial" w:eastAsiaTheme="minorHAnsi" w:hAnsi="Arial"/>
      <w:color w:val="000000" w:themeColor="text1"/>
      <w:sz w:val="24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747A18"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sid w:val="00747A18"/>
    <w:rPr>
      <w:rFonts w:ascii="Arial" w:eastAsiaTheme="minorHAnsi" w:hAnsi="Arial"/>
      <w:color w:val="000000" w:themeColor="text1"/>
      <w:sz w:val="24"/>
      <w:lang w:eastAsia="en-US"/>
    </w:rPr>
  </w:style>
  <w:style w:type="table" w:styleId="Grilledutableau">
    <w:name w:val="Table Grid"/>
    <w:basedOn w:val="TableauNormal"/>
    <w:uiPriority w:val="59"/>
    <w:rsid w:val="00747A18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rsid w:val="00747A18"/>
    <w:pPr>
      <w:spacing w:after="0" w:line="240" w:lineRule="auto"/>
    </w:pPr>
    <w:rPr>
      <w:rFonts w:eastAsiaTheme="minorHAnsi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AD7E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F5A8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F5A8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F5A8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F5A8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4AFE0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4AFE0" w:themeFill="accent1" w:themeFillTint="7F"/>
      </w:tcPr>
    </w:tblStylePr>
  </w:style>
  <w:style w:type="paragraph" w:styleId="Commentaire">
    <w:name w:val="annotation text"/>
    <w:basedOn w:val="Normal"/>
    <w:link w:val="CommentaireCar1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uiPriority w:val="99"/>
    <w:semiHidden/>
    <w:rsid w:val="00747A18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Marquedecommentaire">
    <w:name w:val="annotation reference"/>
    <w:uiPriority w:val="99"/>
    <w:semiHidden/>
    <w:unhideWhenUsed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1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uiPriority w:val="99"/>
    <w:semiHidden/>
    <w:rsid w:val="009C45F2"/>
    <w:rPr>
      <w:rFonts w:ascii="Arial" w:eastAsiaTheme="minorHAnsi" w:hAnsi="Arial"/>
      <w:b/>
      <w:bCs/>
      <w:color w:val="000000" w:themeColor="text1"/>
      <w:sz w:val="20"/>
      <w:szCs w:val="20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C041FA"/>
    <w:pPr>
      <w:spacing w:after="100"/>
      <w:ind w:left="220"/>
    </w:pPr>
    <w:rPr>
      <w:rFonts w:eastAsiaTheme="minorEastAsia"/>
      <w:color w:val="1F5A8B" w:themeColor="accent1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C041FA"/>
    <w:pPr>
      <w:numPr>
        <w:numId w:val="86"/>
      </w:numPr>
      <w:spacing w:after="100"/>
    </w:pPr>
    <w:rPr>
      <w:rFonts w:ascii="Times New Roman" w:eastAsiaTheme="minorEastAsia" w:hAnsi="Times New Roman"/>
      <w:b/>
      <w:color w:val="0B3B53" w:themeColor="text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C041FA"/>
    <w:pPr>
      <w:spacing w:after="100"/>
      <w:ind w:left="440"/>
    </w:pPr>
    <w:rPr>
      <w:rFonts w:eastAsiaTheme="minorEastAsia"/>
      <w:lang w:eastAsia="fr-FR"/>
    </w:rPr>
  </w:style>
  <w:style w:type="paragraph" w:styleId="TM4">
    <w:name w:val="toc 4"/>
    <w:basedOn w:val="Normal"/>
    <w:next w:val="Normal"/>
    <w:autoRedefine/>
    <w:uiPriority w:val="39"/>
    <w:unhideWhenUsed/>
    <w:rsid w:val="00C041FA"/>
    <w:pPr>
      <w:spacing w:after="100" w:line="259" w:lineRule="auto"/>
      <w:ind w:left="66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C041FA"/>
    <w:pPr>
      <w:spacing w:after="100" w:line="259" w:lineRule="auto"/>
      <w:ind w:left="88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C041FA"/>
    <w:pPr>
      <w:spacing w:after="100" w:line="259" w:lineRule="auto"/>
      <w:ind w:left="110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C041FA"/>
    <w:pPr>
      <w:spacing w:after="100" w:line="259" w:lineRule="auto"/>
      <w:ind w:left="132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C041FA"/>
    <w:pPr>
      <w:spacing w:after="100" w:line="259" w:lineRule="auto"/>
      <w:ind w:left="154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C041FA"/>
    <w:pPr>
      <w:spacing w:after="100" w:line="259" w:lineRule="auto"/>
      <w:ind w:left="1760"/>
    </w:pPr>
    <w:rPr>
      <w:rFonts w:asciiTheme="minorHAnsi" w:eastAsiaTheme="minorEastAsia" w:hAnsiTheme="minorHAnsi"/>
      <w:color w:val="auto"/>
      <w:sz w:val="22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C041FA"/>
    <w:rPr>
      <w:color w:val="605E5C"/>
      <w:shd w:val="clear" w:color="auto" w:fill="E1DFDD"/>
    </w:rPr>
  </w:style>
  <w:style w:type="character" w:customStyle="1" w:styleId="ObjetducommentaireCar1">
    <w:name w:val="Objet du commentaire Car1"/>
    <w:basedOn w:val="CommentaireCar1"/>
    <w:link w:val="Objetducommentaire"/>
    <w:uiPriority w:val="99"/>
    <w:semiHidden/>
    <w:rPr>
      <w:b/>
      <w:bCs/>
      <w:sz w:val="20"/>
      <w:szCs w:val="20"/>
    </w:rPr>
  </w:style>
  <w:style w:type="character" w:customStyle="1" w:styleId="CommentaireCar1">
    <w:name w:val="Commentaire Car1"/>
    <w:link w:val="Commentaire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37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11/relationships/commentsExtended" Target="commentsExtended.xm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omments" Target="comment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Club marin">
  <a:themeElements>
    <a:clrScheme name="Marine Club">
      <a:dk1>
        <a:sysClr val="windowText" lastClr="000000"/>
      </a:dk1>
      <a:lt1>
        <a:sysClr val="window" lastClr="FFFFFF"/>
      </a:lt1>
      <a:dk2>
        <a:srgbClr val="0B3B53"/>
      </a:dk2>
      <a:lt2>
        <a:srgbClr val="E7E6E6"/>
      </a:lt2>
      <a:accent1>
        <a:srgbClr val="1F5A8B"/>
      </a:accent1>
      <a:accent2>
        <a:srgbClr val="F6CA73"/>
      </a:accent2>
      <a:accent3>
        <a:srgbClr val="D34746"/>
      </a:accent3>
      <a:accent4>
        <a:srgbClr val="D48648"/>
      </a:accent4>
      <a:accent5>
        <a:srgbClr val="085656"/>
      </a:accent5>
      <a:accent6>
        <a:srgbClr val="6799CC"/>
      </a:accent6>
      <a:hlink>
        <a:srgbClr val="6799CC"/>
      </a:hlink>
      <a:folHlink>
        <a:srgbClr val="ABC7E3"/>
      </a:folHlink>
    </a:clrScheme>
    <a:fontScheme name="Marine Club">
      <a:majorFont>
        <a:latin typeface="Arial Bold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Arial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Marine Club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g9YJoJr+J7lKI1PA5eZ4NWUGoX1A==">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40</Pages>
  <Words>4861</Words>
  <Characters>27712</Characters>
  <Application>Microsoft Office Word</Application>
  <DocSecurity>0</DocSecurity>
  <Lines>230</Lines>
  <Paragraphs>65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 RAZAFIMANANTSOA</dc:creator>
  <cp:lastModifiedBy>ZICO</cp:lastModifiedBy>
  <cp:revision>10</cp:revision>
  <dcterms:created xsi:type="dcterms:W3CDTF">2022-03-09T17:12:00Z</dcterms:created>
  <dcterms:modified xsi:type="dcterms:W3CDTF">2026-02-26T09:26:00Z</dcterms:modified>
</cp:coreProperties>
</file>