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F1DD3" w14:textId="77777777" w:rsidR="004C3086" w:rsidRDefault="00D914B5" w:rsidP="00075471">
      <w:pPr>
        <w:pStyle w:val="Titre1"/>
      </w:pPr>
      <w:bookmarkStart w:id="40" w:name="_Toc98155152"/>
      <w:r>
        <w:t>STENOSE DE L’ARTERE RENALE (SAR)</w:t>
      </w:r>
      <w:bookmarkEnd w:id="40"/>
    </w:p>
    <w:p w14:paraId="3BB7DD27" w14:textId="77777777" w:rsidR="004C3086" w:rsidRDefault="00D914B5" w:rsidP="0070562B">
      <w:pPr>
        <w:pStyle w:val="Titre2"/>
      </w:pPr>
      <w:bookmarkStart w:id="41" w:name="_Toc98155153"/>
      <w:r>
        <w:t>INTRODUCTION</w:t>
      </w:r>
      <w:bookmarkEnd w:id="41"/>
    </w:p>
    <w:p w14:paraId="39665F73" w14:textId="77777777" w:rsidR="0070562B" w:rsidRDefault="00D914B5" w:rsidP="0070562B">
      <w:pPr>
        <w:pStyle w:val="Titre3"/>
      </w:pPr>
      <w:bookmarkStart w:id="42" w:name="_Toc98155154"/>
      <w:r>
        <w:t>Définition :</w:t>
      </w:r>
      <w:bookmarkEnd w:id="42"/>
      <w:r>
        <w:t xml:space="preserve"> </w:t>
      </w:r>
    </w:p>
    <w:p w14:paraId="17ABEF2C" w14:textId="4B871C16" w:rsidR="004C3086" w:rsidRDefault="0070562B" w:rsidP="0070562B">
      <w:pPr>
        <w:numPr>
          <w:ilvl w:val="1"/>
          <w:numId w:val="5"/>
        </w:numPr>
      </w:pPr>
      <w:r>
        <w:t>N</w:t>
      </w:r>
      <w:r w:rsidR="00D914B5">
        <w:t xml:space="preserve">éphropathie vasculaire chronique responsable d’une HTA </w:t>
      </w:r>
      <w:proofErr w:type="spellStart"/>
      <w:r w:rsidR="00D914B5">
        <w:t>rénovasculaire</w:t>
      </w:r>
      <w:proofErr w:type="spellEnd"/>
      <w:r w:rsidR="00D914B5">
        <w:t xml:space="preserve"> (26mn)</w:t>
      </w:r>
    </w:p>
    <w:p w14:paraId="3A0321D5" w14:textId="77777777" w:rsidR="004C3086" w:rsidRDefault="00D914B5" w:rsidP="0070562B">
      <w:pPr>
        <w:pStyle w:val="Titre3"/>
      </w:pPr>
      <w:bookmarkStart w:id="43" w:name="_Toc98155155"/>
      <w:r>
        <w:t>Intérêts</w:t>
      </w:r>
      <w:bookmarkEnd w:id="43"/>
    </w:p>
    <w:p w14:paraId="2535C0B9" w14:textId="77777777" w:rsidR="004C3086" w:rsidRDefault="00D914B5">
      <w:pPr>
        <w:numPr>
          <w:ilvl w:val="1"/>
          <w:numId w:val="5"/>
        </w:numPr>
      </w:pPr>
      <w:r>
        <w:t xml:space="preserve">Deux étiologies : athérome, </w:t>
      </w:r>
      <w:proofErr w:type="spellStart"/>
      <w:r>
        <w:t>fibrodysplasie</w:t>
      </w:r>
      <w:proofErr w:type="spellEnd"/>
      <w:r>
        <w:t xml:space="preserve"> (27mn)</w:t>
      </w:r>
    </w:p>
    <w:p w14:paraId="1A2F329B" w14:textId="77777777" w:rsidR="004C3086" w:rsidRDefault="00D914B5">
      <w:pPr>
        <w:numPr>
          <w:ilvl w:val="1"/>
          <w:numId w:val="5"/>
        </w:numPr>
      </w:pPr>
      <w:r>
        <w:t>Facteur de mauvais pronostic chez l’athéromateux</w:t>
      </w:r>
    </w:p>
    <w:p w14:paraId="1FB51D08" w14:textId="77777777" w:rsidR="004C3086" w:rsidRDefault="004C3086"/>
    <w:p w14:paraId="022782A5" w14:textId="77777777" w:rsidR="004C3086" w:rsidRDefault="00D914B5" w:rsidP="0070562B">
      <w:pPr>
        <w:pStyle w:val="Titre3"/>
      </w:pPr>
      <w:bookmarkStart w:id="44" w:name="_Toc98155156"/>
      <w:r>
        <w:t>PHYSIOPATHOLOGIE</w:t>
      </w:r>
      <w:bookmarkEnd w:id="44"/>
    </w:p>
    <w:p w14:paraId="40CB9309" w14:textId="69104193" w:rsidR="004C3086" w:rsidRDefault="00D914B5">
      <w:pPr>
        <w:numPr>
          <w:ilvl w:val="0"/>
          <w:numId w:val="6"/>
        </w:numPr>
      </w:pPr>
      <w:r>
        <w:t xml:space="preserve">Hypoperfusion rénale au cours de la sténose -&gt; sécrétion de rénine -&gt; stimulation du SRAA au niveau </w:t>
      </w:r>
      <w:r w:rsidR="00781B48">
        <w:t>systémique.</w:t>
      </w:r>
      <w:r>
        <w:t xml:space="preserve"> </w:t>
      </w:r>
      <w:r w:rsidRPr="0070562B">
        <w:rPr>
          <w:b/>
          <w:bCs/>
        </w:rPr>
        <w:t>1ère phase</w:t>
      </w:r>
      <w:r>
        <w:t xml:space="preserve"> de la maladie : phase RAA dépendant (HTA dépend de la valeur de la rénine). Sténose AR peut être uni ou bilatérale</w:t>
      </w:r>
    </w:p>
    <w:p w14:paraId="5CD4A8B8" w14:textId="77777777" w:rsidR="004C3086" w:rsidRDefault="00D914B5">
      <w:pPr>
        <w:numPr>
          <w:ilvl w:val="1"/>
          <w:numId w:val="6"/>
        </w:numPr>
      </w:pPr>
      <w:r>
        <w:t>Mais conséquence de stimulation SRAA : au niveau des deux reins</w:t>
      </w:r>
    </w:p>
    <w:p w14:paraId="655993A0" w14:textId="77777777" w:rsidR="004C3086" w:rsidRDefault="00D914B5">
      <w:pPr>
        <w:numPr>
          <w:ilvl w:val="0"/>
          <w:numId w:val="6"/>
        </w:numPr>
      </w:pPr>
      <w:r w:rsidRPr="0070562B">
        <w:rPr>
          <w:b/>
          <w:bCs/>
        </w:rPr>
        <w:t>2ème phase</w:t>
      </w:r>
      <w:r>
        <w:t xml:space="preserve"> : phase de rétention hydrosodée et diminution de la sécrétion de la </w:t>
      </w:r>
      <w:commentRangeStart w:id="45"/>
      <w:r>
        <w:t>rénine</w:t>
      </w:r>
      <w:commentRangeEnd w:id="45"/>
      <w:r w:rsidR="0070562B">
        <w:rPr>
          <w:rStyle w:val="Marquedecommentaire"/>
        </w:rPr>
        <w:commentReference w:id="45"/>
      </w:r>
    </w:p>
    <w:p w14:paraId="5560321E" w14:textId="54E7CFBC" w:rsidR="004C3086" w:rsidRDefault="00D914B5">
      <w:pPr>
        <w:numPr>
          <w:ilvl w:val="0"/>
          <w:numId w:val="6"/>
        </w:numPr>
      </w:pPr>
      <w:r w:rsidRPr="0070562B">
        <w:rPr>
          <w:b/>
          <w:bCs/>
        </w:rPr>
        <w:t>3ème phase</w:t>
      </w:r>
      <w:r>
        <w:t xml:space="preserve"> : Phase RAA indépendant : installation de lésions de néphropathies </w:t>
      </w:r>
      <w:r w:rsidR="00781B48">
        <w:t>ischémique :</w:t>
      </w:r>
      <w:r>
        <w:t xml:space="preserve"> réduction de la lumière vasculaire au niveau des petits vaisseaux. HTA persistante malgré revascularisation</w:t>
      </w:r>
    </w:p>
    <w:p w14:paraId="666F9EC2" w14:textId="77777777" w:rsidR="004C3086" w:rsidRDefault="004C3086"/>
    <w:p w14:paraId="632A6DF6" w14:textId="77777777" w:rsidR="004C3086" w:rsidRDefault="00D914B5" w:rsidP="0070562B">
      <w:pPr>
        <w:pStyle w:val="Titre2"/>
      </w:pPr>
      <w:bookmarkStart w:id="46" w:name="_Toc98155157"/>
      <w:r>
        <w:t>SIGNES</w:t>
      </w:r>
      <w:bookmarkEnd w:id="46"/>
      <w:r>
        <w:t xml:space="preserve"> </w:t>
      </w:r>
    </w:p>
    <w:p w14:paraId="6DC96F60" w14:textId="77777777" w:rsidR="004C3086" w:rsidRDefault="00D914B5" w:rsidP="0070562B">
      <w:pPr>
        <w:pStyle w:val="Titre3"/>
      </w:pPr>
      <w:bookmarkStart w:id="47" w:name="_Toc98155158"/>
      <w:r>
        <w:t>Signes cliniques</w:t>
      </w:r>
      <w:bookmarkEnd w:id="47"/>
    </w:p>
    <w:p w14:paraId="63C29D20" w14:textId="1A313B1E" w:rsidR="004C3086" w:rsidRDefault="00D914B5">
      <w:r>
        <w:t xml:space="preserve">Quand prescrire une </w:t>
      </w:r>
      <w:r w:rsidR="00781B48">
        <w:t>échodoppler</w:t>
      </w:r>
      <w:r>
        <w:t xml:space="preserve"> </w:t>
      </w:r>
      <w:r w:rsidR="00781B48">
        <w:t>rénale ?</w:t>
      </w:r>
      <w:r>
        <w:t xml:space="preserve"> </w:t>
      </w:r>
    </w:p>
    <w:p w14:paraId="3C12BA27" w14:textId="77777777" w:rsidR="004C3086" w:rsidRDefault="00D914B5">
      <w:pPr>
        <w:numPr>
          <w:ilvl w:val="0"/>
          <w:numId w:val="7"/>
        </w:numPr>
      </w:pPr>
      <w:r>
        <w:t>HTA chez &lt;30 ans ou &gt; 55 ans</w:t>
      </w:r>
    </w:p>
    <w:p w14:paraId="357C48BA" w14:textId="77777777" w:rsidR="004C3086" w:rsidRDefault="00D914B5">
      <w:pPr>
        <w:numPr>
          <w:ilvl w:val="0"/>
          <w:numId w:val="7"/>
        </w:numPr>
      </w:pPr>
      <w:r>
        <w:t>Echappement thérapeutique d’une HTA</w:t>
      </w:r>
    </w:p>
    <w:p w14:paraId="7BFEEA3F" w14:textId="77777777" w:rsidR="004C3086" w:rsidRDefault="00D914B5">
      <w:pPr>
        <w:numPr>
          <w:ilvl w:val="0"/>
          <w:numId w:val="7"/>
        </w:numPr>
      </w:pPr>
      <w:r>
        <w:t>HTA résistante ou maligne</w:t>
      </w:r>
    </w:p>
    <w:p w14:paraId="7D6D7B8D" w14:textId="77777777" w:rsidR="004C3086" w:rsidRDefault="00D914B5">
      <w:pPr>
        <w:numPr>
          <w:ilvl w:val="0"/>
          <w:numId w:val="7"/>
        </w:numPr>
      </w:pPr>
      <w:r>
        <w:t>IR suite à introduction IEC, ARA 2</w:t>
      </w:r>
    </w:p>
    <w:p w14:paraId="6C29DC69" w14:textId="77777777" w:rsidR="004C3086" w:rsidRDefault="00D914B5">
      <w:pPr>
        <w:numPr>
          <w:ilvl w:val="0"/>
          <w:numId w:val="7"/>
        </w:numPr>
      </w:pPr>
      <w:r>
        <w:lastRenderedPageBreak/>
        <w:t>OAP flash (sans IVG chronique)</w:t>
      </w:r>
      <w:r>
        <w:br/>
      </w:r>
      <w:r>
        <w:br/>
      </w:r>
      <w:r>
        <w:rPr>
          <w:i/>
          <w:iCs/>
        </w:rPr>
        <w:t xml:space="preserve">Interrogatoire : recherche de FDRCV : </w:t>
      </w:r>
      <w:r>
        <w:t>FDR athéromateux : diabète, tabac...</w:t>
      </w:r>
      <w:r>
        <w:br/>
        <w:t xml:space="preserve">Souffle </w:t>
      </w:r>
      <w:r>
        <w:rPr>
          <w:i/>
          <w:iCs/>
        </w:rPr>
        <w:t xml:space="preserve">systolique ou </w:t>
      </w:r>
      <w:proofErr w:type="spellStart"/>
      <w:r>
        <w:rPr>
          <w:i/>
          <w:iCs/>
        </w:rPr>
        <w:t>systolo</w:t>
      </w:r>
      <w:proofErr w:type="spellEnd"/>
      <w:r>
        <w:rPr>
          <w:i/>
          <w:iCs/>
        </w:rPr>
        <w:t>-diastolique</w:t>
      </w:r>
      <w:r>
        <w:t xml:space="preserve"> péri-ombilical ou lombaire (</w:t>
      </w:r>
      <w:r>
        <w:rPr>
          <w:i/>
          <w:iCs/>
        </w:rPr>
        <w:t>angle costo-vertébral latéral</w:t>
      </w:r>
    </w:p>
    <w:p w14:paraId="1CF9A2A8" w14:textId="77777777" w:rsidR="004C3086" w:rsidRDefault="004C3086"/>
    <w:p w14:paraId="2FE1B9E9" w14:textId="77777777" w:rsidR="004C3086" w:rsidRDefault="00D914B5" w:rsidP="0070562B">
      <w:pPr>
        <w:pStyle w:val="Titre3"/>
      </w:pPr>
      <w:bookmarkStart w:id="48" w:name="_Toc98155159"/>
      <w:r>
        <w:t>Signes paracliniques</w:t>
      </w:r>
      <w:bookmarkEnd w:id="48"/>
    </w:p>
    <w:p w14:paraId="01A5DFF0" w14:textId="19552306" w:rsidR="004C3086" w:rsidRDefault="00D914B5">
      <w:pPr>
        <w:numPr>
          <w:ilvl w:val="0"/>
          <w:numId w:val="8"/>
        </w:numPr>
      </w:pPr>
      <w:r w:rsidRPr="0070562B">
        <w:rPr>
          <w:b/>
          <w:bCs/>
        </w:rPr>
        <w:t>Hypokaliémie</w:t>
      </w:r>
      <w:r>
        <w:t xml:space="preserve"> (</w:t>
      </w:r>
      <w:r>
        <w:rPr>
          <w:i/>
          <w:iCs/>
        </w:rPr>
        <w:t>stimulation SRAA)</w:t>
      </w:r>
    </w:p>
    <w:p w14:paraId="538CA7D1" w14:textId="562B51E8" w:rsidR="004C3086" w:rsidRDefault="00D914B5">
      <w:pPr>
        <w:numPr>
          <w:ilvl w:val="0"/>
          <w:numId w:val="8"/>
        </w:numPr>
      </w:pPr>
      <w:r w:rsidRPr="0070562B">
        <w:rPr>
          <w:b/>
          <w:bCs/>
        </w:rPr>
        <w:t>Echographie</w:t>
      </w:r>
      <w:r>
        <w:t xml:space="preserve"> : asymétrie </w:t>
      </w:r>
      <w:r w:rsidR="00781B48">
        <w:t>de la hauteur rénale</w:t>
      </w:r>
      <w:r>
        <w:t xml:space="preserve"> &gt; 15mm</w:t>
      </w:r>
    </w:p>
    <w:p w14:paraId="560EEE84" w14:textId="77777777" w:rsidR="004C3086" w:rsidRPr="0070562B" w:rsidRDefault="00D914B5">
      <w:pPr>
        <w:numPr>
          <w:ilvl w:val="0"/>
          <w:numId w:val="8"/>
        </w:numPr>
        <w:rPr>
          <w:b/>
          <w:bCs/>
        </w:rPr>
      </w:pPr>
      <w:r w:rsidRPr="0070562B">
        <w:rPr>
          <w:b/>
          <w:bCs/>
        </w:rPr>
        <w:t>Doppler rénal détecte la sténose</w:t>
      </w:r>
    </w:p>
    <w:p w14:paraId="15E13158" w14:textId="77777777" w:rsidR="004C3086" w:rsidRDefault="00D914B5">
      <w:pPr>
        <w:numPr>
          <w:ilvl w:val="1"/>
          <w:numId w:val="8"/>
        </w:numPr>
      </w:pPr>
      <w:r>
        <w:t>Accélération du flux : élévation de la vitesse systolique maximale</w:t>
      </w:r>
    </w:p>
    <w:p w14:paraId="7B2ECC51" w14:textId="77777777" w:rsidR="004C3086" w:rsidRDefault="00D914B5">
      <w:pPr>
        <w:numPr>
          <w:ilvl w:val="1"/>
          <w:numId w:val="8"/>
        </w:numPr>
      </w:pPr>
      <w:r>
        <w:t>Index de résistance élevé : témoigne de l’installation d’une néphropathie ischémique</w:t>
      </w:r>
    </w:p>
    <w:p w14:paraId="4D6126FA" w14:textId="6508C73D" w:rsidR="004C3086" w:rsidRDefault="00D914B5">
      <w:pPr>
        <w:numPr>
          <w:ilvl w:val="0"/>
          <w:numId w:val="8"/>
        </w:numPr>
      </w:pPr>
      <w:proofErr w:type="spellStart"/>
      <w:r w:rsidRPr="0070562B">
        <w:rPr>
          <w:b/>
          <w:bCs/>
        </w:rPr>
        <w:t>Angio</w:t>
      </w:r>
      <w:proofErr w:type="spellEnd"/>
      <w:r w:rsidRPr="0070562B">
        <w:rPr>
          <w:b/>
          <w:bCs/>
        </w:rPr>
        <w:t>-</w:t>
      </w:r>
      <w:r w:rsidR="00781B48" w:rsidRPr="0070562B">
        <w:rPr>
          <w:b/>
          <w:bCs/>
        </w:rPr>
        <w:t>TDM</w:t>
      </w:r>
      <w:r w:rsidR="00781B48">
        <w:t>,</w:t>
      </w:r>
      <w:r>
        <w:t xml:space="preserve"> attention aux produits de contraste </w:t>
      </w:r>
      <w:r w:rsidR="00781B48">
        <w:t>iodés ;</w:t>
      </w:r>
      <w:r>
        <w:t xml:space="preserve"> ou </w:t>
      </w:r>
      <w:r w:rsidRPr="0070562B">
        <w:rPr>
          <w:b/>
          <w:bCs/>
        </w:rPr>
        <w:t>IRM</w:t>
      </w:r>
      <w:r>
        <w:t xml:space="preserve"> Précise :</w:t>
      </w:r>
    </w:p>
    <w:p w14:paraId="23211FDC" w14:textId="77777777" w:rsidR="004C3086" w:rsidRDefault="00D914B5">
      <w:pPr>
        <w:numPr>
          <w:ilvl w:val="1"/>
          <w:numId w:val="8"/>
        </w:numPr>
      </w:pPr>
      <w:r>
        <w:t>La localisation de la sténose : ostiale, tronculaire</w:t>
      </w:r>
    </w:p>
    <w:p w14:paraId="48D008FF" w14:textId="77777777" w:rsidR="004C3086" w:rsidRDefault="00D914B5">
      <w:pPr>
        <w:numPr>
          <w:ilvl w:val="1"/>
          <w:numId w:val="8"/>
        </w:numPr>
      </w:pPr>
      <w:r>
        <w:t>Nombre, degré</w:t>
      </w:r>
    </w:p>
    <w:p w14:paraId="6FF602D0" w14:textId="77777777" w:rsidR="004C3086" w:rsidRPr="0070562B" w:rsidRDefault="00D914B5">
      <w:pPr>
        <w:numPr>
          <w:ilvl w:val="0"/>
          <w:numId w:val="8"/>
        </w:numPr>
        <w:rPr>
          <w:b/>
          <w:bCs/>
        </w:rPr>
      </w:pPr>
      <w:r w:rsidRPr="0070562B">
        <w:rPr>
          <w:b/>
          <w:bCs/>
        </w:rPr>
        <w:t>Artériographie</w:t>
      </w:r>
    </w:p>
    <w:p w14:paraId="4BD6E025" w14:textId="77777777" w:rsidR="004C3086" w:rsidRDefault="00D914B5">
      <w:pPr>
        <w:numPr>
          <w:ilvl w:val="1"/>
          <w:numId w:val="8"/>
        </w:numPr>
      </w:pPr>
      <w:r>
        <w:t>Confirmation diagnostique</w:t>
      </w:r>
    </w:p>
    <w:p w14:paraId="0D61CB94" w14:textId="77777777" w:rsidR="004C3086" w:rsidRDefault="00D914B5">
      <w:pPr>
        <w:numPr>
          <w:ilvl w:val="1"/>
          <w:numId w:val="8"/>
        </w:numPr>
      </w:pPr>
      <w:r>
        <w:t>Angioplastie +/- pose de stent</w:t>
      </w:r>
    </w:p>
    <w:p w14:paraId="7BCBA1F6" w14:textId="77777777" w:rsidR="004C3086" w:rsidRDefault="00D914B5">
      <w:pPr>
        <w:numPr>
          <w:ilvl w:val="2"/>
          <w:numId w:val="8"/>
        </w:numPr>
      </w:pPr>
      <w:r>
        <w:t>Cathétérisme</w:t>
      </w:r>
    </w:p>
    <w:p w14:paraId="4E115938" w14:textId="77777777" w:rsidR="004C3086" w:rsidRDefault="00D914B5">
      <w:pPr>
        <w:numPr>
          <w:ilvl w:val="2"/>
          <w:numId w:val="8"/>
        </w:numPr>
      </w:pPr>
      <w:r>
        <w:t>PDC</w:t>
      </w:r>
    </w:p>
    <w:p w14:paraId="0A98A71E" w14:textId="77777777" w:rsidR="004C3086" w:rsidRDefault="00D914B5">
      <w:pPr>
        <w:numPr>
          <w:ilvl w:val="2"/>
          <w:numId w:val="8"/>
        </w:numPr>
      </w:pPr>
      <w:proofErr w:type="spellStart"/>
      <w:r>
        <w:t>Ballonement</w:t>
      </w:r>
      <w:proofErr w:type="spellEnd"/>
      <w:r>
        <w:t xml:space="preserve">/dilatation artérielle puis </w:t>
      </w:r>
      <w:proofErr w:type="spellStart"/>
      <w:r>
        <w:t>mep</w:t>
      </w:r>
      <w:proofErr w:type="spellEnd"/>
      <w:r>
        <w:t xml:space="preserve"> stent pour conserver la dilatation obtenue</w:t>
      </w:r>
    </w:p>
    <w:p w14:paraId="1D4FE159" w14:textId="77777777" w:rsidR="004C3086" w:rsidRDefault="004C3086"/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5" w:author="Ny Antra RAZAFIMANANTSOA" w:date="2022-03-09T22:17:00Z" w:initials="NyA">
    <w:p w14:paraId="2E477B97" w14:textId="77777777" w:rsidR="0070562B" w:rsidRDefault="0070562B" w:rsidP="0070562B">
      <w:pPr>
        <w:numPr>
          <w:ilvl w:val="1"/>
          <w:numId w:val="6"/>
        </w:numPr>
      </w:pPr>
      <w:r>
        <w:rPr>
          <w:rStyle w:val="Marquedecommentaire"/>
        </w:rPr>
        <w:annotationRef/>
      </w:r>
      <w:r>
        <w:t>30 mn</w:t>
      </w:r>
    </w:p>
    <w:p w14:paraId="2EF9CCEE" w14:textId="075D1757" w:rsidR="0070562B" w:rsidRDefault="0070562B">
      <w:pPr>
        <w:pStyle w:val="Commentaire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EF9CC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D3A608" w16cex:dateUtc="2022-03-09T19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EF9CCEE" w16cid:durableId="25D3A6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1F63F" w14:textId="77777777" w:rsidR="00BB293C" w:rsidRDefault="00BB293C" w:rsidP="00F8657C">
      <w:pPr>
        <w:spacing w:after="0" w:line="240" w:lineRule="auto"/>
      </w:pPr>
      <w:r>
        <w:separator/>
      </w:r>
    </w:p>
  </w:endnote>
  <w:endnote w:type="continuationSeparator" w:id="0">
    <w:p w14:paraId="1F7CF446" w14:textId="77777777" w:rsidR="00BB293C" w:rsidRDefault="00BB293C" w:rsidP="00F86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C0300" w14:textId="622E0CBF" w:rsidR="00F8657C" w:rsidRPr="00F8657C" w:rsidRDefault="00BB293C" w:rsidP="00F8657C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F8657C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4B0CE9B" wp14:editId="41549011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F2BE77" w14:textId="77777777" w:rsidR="00F8657C" w:rsidRDefault="00F8657C" w:rsidP="00F8657C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4B0CE9B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5DF2BE77" w14:textId="77777777" w:rsidR="00F8657C" w:rsidRDefault="00F8657C" w:rsidP="00F8657C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F8657C">
      <w:rPr>
        <w:i/>
        <w:iCs/>
      </w:rPr>
      <w:t xml:space="preserve">Ny </w:t>
    </w:r>
    <w:proofErr w:type="spellStart"/>
    <w:r w:rsidR="00F8657C">
      <w:rPr>
        <w:i/>
        <w:iCs/>
      </w:rPr>
      <w:t>Antra</w:t>
    </w:r>
    <w:proofErr w:type="spellEnd"/>
    <w:r w:rsidR="00F8657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835FE" w14:textId="77777777" w:rsidR="00BB293C" w:rsidRDefault="00BB293C" w:rsidP="00F8657C">
      <w:pPr>
        <w:spacing w:after="0" w:line="240" w:lineRule="auto"/>
      </w:pPr>
      <w:r>
        <w:separator/>
      </w:r>
    </w:p>
  </w:footnote>
  <w:footnote w:type="continuationSeparator" w:id="0">
    <w:p w14:paraId="7BB08AF5" w14:textId="77777777" w:rsidR="00BB293C" w:rsidRDefault="00BB293C" w:rsidP="00F86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1F3F"/>
    <w:multiLevelType w:val="hybridMultilevel"/>
    <w:tmpl w:val="EE5CE5E2"/>
    <w:lvl w:ilvl="0" w:tplc="C6728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C2640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263E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321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EE642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322C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DC43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A0D5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8A2CF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96A557E"/>
    <w:multiLevelType w:val="hybridMultilevel"/>
    <w:tmpl w:val="201C47D6"/>
    <w:lvl w:ilvl="0" w:tplc="67EEA1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54AC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6C44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F485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99056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CF63D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C06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38CC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D6A9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A4F2110"/>
    <w:multiLevelType w:val="hybridMultilevel"/>
    <w:tmpl w:val="1340DBFA"/>
    <w:lvl w:ilvl="0" w:tplc="AEF455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0495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4A3E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18445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585B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868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989B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7F695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BA1A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D4370F2"/>
    <w:multiLevelType w:val="hybridMultilevel"/>
    <w:tmpl w:val="769A92B4"/>
    <w:lvl w:ilvl="0" w:tplc="8966B9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403E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10CDC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9E2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89234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D26F9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7278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1D08D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88CF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FE919F7"/>
    <w:multiLevelType w:val="hybridMultilevel"/>
    <w:tmpl w:val="BDAAB8A8"/>
    <w:lvl w:ilvl="0" w:tplc="9C0E4074">
      <w:start w:val="1"/>
      <w:numFmt w:val="decimal"/>
      <w:lvlText w:val="%1."/>
      <w:lvlJc w:val="left"/>
      <w:pPr>
        <w:ind w:left="720" w:hanging="360"/>
      </w:pPr>
    </w:lvl>
    <w:lvl w:ilvl="1" w:tplc="2D265F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B48D9B4" w:tentative="1">
      <w:start w:val="1"/>
      <w:numFmt w:val="lowerRoman"/>
      <w:lvlText w:val="%3."/>
      <w:lvlJc w:val="right"/>
      <w:pPr>
        <w:ind w:left="2160" w:hanging="360"/>
      </w:pPr>
    </w:lvl>
    <w:lvl w:ilvl="3" w:tplc="537E5BE2" w:tentative="1">
      <w:start w:val="1"/>
      <w:numFmt w:val="decimal"/>
      <w:lvlText w:val="%4."/>
      <w:lvlJc w:val="left"/>
      <w:pPr>
        <w:ind w:left="2880" w:hanging="360"/>
      </w:pPr>
    </w:lvl>
    <w:lvl w:ilvl="4" w:tplc="58960BA8" w:tentative="1">
      <w:start w:val="1"/>
      <w:numFmt w:val="lowerLetter"/>
      <w:lvlText w:val="%5."/>
      <w:lvlJc w:val="left"/>
      <w:pPr>
        <w:ind w:left="3600" w:hanging="360"/>
      </w:pPr>
    </w:lvl>
    <w:lvl w:ilvl="5" w:tplc="9E3A917A" w:tentative="1">
      <w:start w:val="1"/>
      <w:numFmt w:val="lowerRoman"/>
      <w:lvlText w:val="%6."/>
      <w:lvlJc w:val="right"/>
      <w:pPr>
        <w:ind w:left="4320" w:hanging="360"/>
      </w:pPr>
    </w:lvl>
    <w:lvl w:ilvl="6" w:tplc="591633CE" w:tentative="1">
      <w:start w:val="1"/>
      <w:numFmt w:val="decimal"/>
      <w:lvlText w:val="%7."/>
      <w:lvlJc w:val="left"/>
      <w:pPr>
        <w:ind w:left="5040" w:hanging="360"/>
      </w:pPr>
    </w:lvl>
    <w:lvl w:ilvl="7" w:tplc="D25E1CA6" w:tentative="1">
      <w:start w:val="1"/>
      <w:numFmt w:val="lowerLetter"/>
      <w:lvlText w:val="%8."/>
      <w:lvlJc w:val="left"/>
      <w:pPr>
        <w:ind w:left="5760" w:hanging="360"/>
      </w:pPr>
    </w:lvl>
    <w:lvl w:ilvl="8" w:tplc="8BACD52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 w15:restartNumberingAfterBreak="0">
    <w:nsid w:val="0FF15153"/>
    <w:multiLevelType w:val="hybridMultilevel"/>
    <w:tmpl w:val="271CBF08"/>
    <w:lvl w:ilvl="0" w:tplc="3BF469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20109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D0B2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1AA7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5C3B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54801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B088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2E2D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5298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0CA4B12"/>
    <w:multiLevelType w:val="hybridMultilevel"/>
    <w:tmpl w:val="4BEC222E"/>
    <w:lvl w:ilvl="0" w:tplc="AD74B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22D0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520F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BC9E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CAB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91E60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D50A5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C66A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38DD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33046A5"/>
    <w:multiLevelType w:val="hybridMultilevel"/>
    <w:tmpl w:val="C518A5CA"/>
    <w:lvl w:ilvl="0" w:tplc="BED80D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4272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95064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2C86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8061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D5C14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C9450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8A16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8C31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6B839EE"/>
    <w:multiLevelType w:val="hybridMultilevel"/>
    <w:tmpl w:val="1E782574"/>
    <w:lvl w:ilvl="0" w:tplc="3160B1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32E2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E020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5257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66A0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E28B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B9EB5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70A9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6D46A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7263CB3"/>
    <w:multiLevelType w:val="hybridMultilevel"/>
    <w:tmpl w:val="BD841E14"/>
    <w:lvl w:ilvl="0" w:tplc="655849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76EA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0A53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A20D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4CBA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DCDD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E2A6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FE06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70D5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76D5AC4"/>
    <w:multiLevelType w:val="hybridMultilevel"/>
    <w:tmpl w:val="B3E8543A"/>
    <w:lvl w:ilvl="0" w:tplc="97AADA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6AD9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364C9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8CE9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5C668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D6AB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460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0403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105D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B956550"/>
    <w:multiLevelType w:val="hybridMultilevel"/>
    <w:tmpl w:val="DEDEA66E"/>
    <w:lvl w:ilvl="0" w:tplc="7A28D2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38577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65AC5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F0432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DA4F9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6830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52B0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D4C6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A69D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2F95B24"/>
    <w:multiLevelType w:val="hybridMultilevel"/>
    <w:tmpl w:val="74D21D74"/>
    <w:lvl w:ilvl="0" w:tplc="65FC10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486E1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D2A1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1C12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7CF3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B852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C28F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C257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7388F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3A81C8D"/>
    <w:multiLevelType w:val="hybridMultilevel"/>
    <w:tmpl w:val="F95AB0D2"/>
    <w:lvl w:ilvl="0" w:tplc="00BA5C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D85C8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5471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96A0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4834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1652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F697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9673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D073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437038B"/>
    <w:multiLevelType w:val="hybridMultilevel"/>
    <w:tmpl w:val="52BED9C8"/>
    <w:lvl w:ilvl="0" w:tplc="723E36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28CB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11662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40CB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D9A90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B835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E8813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B0E63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C4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63E5853"/>
    <w:multiLevelType w:val="hybridMultilevel"/>
    <w:tmpl w:val="4D60E68A"/>
    <w:lvl w:ilvl="0" w:tplc="F05A5D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BA2B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50917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34417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D820C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E3A7A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9C1C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F008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E0B6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7F408F9"/>
    <w:multiLevelType w:val="hybridMultilevel"/>
    <w:tmpl w:val="C6F08EF8"/>
    <w:lvl w:ilvl="0" w:tplc="5D46BE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98CF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ECE5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F4B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DA02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A2D2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176F5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9D822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A035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84E01A1"/>
    <w:multiLevelType w:val="hybridMultilevel"/>
    <w:tmpl w:val="6E1A6A58"/>
    <w:lvl w:ilvl="0" w:tplc="20E8D1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5808E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91A76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245C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45C49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5071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9C59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00F2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30B5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A2A3E49"/>
    <w:multiLevelType w:val="hybridMultilevel"/>
    <w:tmpl w:val="597C4B8C"/>
    <w:lvl w:ilvl="0" w:tplc="8BD050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8AD2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01406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7C9C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1EDD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7CA0E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6C67C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584A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BE59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AB22DB0"/>
    <w:multiLevelType w:val="hybridMultilevel"/>
    <w:tmpl w:val="C72EE9C2"/>
    <w:lvl w:ilvl="0" w:tplc="455E87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82FC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7A1B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40E0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B685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B166D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7449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4A26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003F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2C3F390A"/>
    <w:multiLevelType w:val="hybridMultilevel"/>
    <w:tmpl w:val="CE589F68"/>
    <w:lvl w:ilvl="0" w:tplc="E2C2A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BED9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328F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3403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A2B1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9C6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394C9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4258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1CB7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F5F140E"/>
    <w:multiLevelType w:val="hybridMultilevel"/>
    <w:tmpl w:val="18E43016"/>
    <w:lvl w:ilvl="0" w:tplc="368AD6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A444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0D6AF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DE8C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B837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A091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EA2D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8CE2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121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BC3DED"/>
    <w:multiLevelType w:val="hybridMultilevel"/>
    <w:tmpl w:val="CBF653E0"/>
    <w:lvl w:ilvl="0" w:tplc="46BC2F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7A40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8A0D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6AE9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EE8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1C2BE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AC34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1EA4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9444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7DE0684"/>
    <w:multiLevelType w:val="hybridMultilevel"/>
    <w:tmpl w:val="389C0AC6"/>
    <w:lvl w:ilvl="0" w:tplc="8822074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056F10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4C00F31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62CA74F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AB1A7E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3AE4B79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88FA855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61AC968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90A1A2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4" w15:restartNumberingAfterBreak="0">
    <w:nsid w:val="406221F6"/>
    <w:multiLevelType w:val="hybridMultilevel"/>
    <w:tmpl w:val="24E4A828"/>
    <w:lvl w:ilvl="0" w:tplc="90302B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2247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98E87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660F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880F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007F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2EE8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1480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8684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446228F5"/>
    <w:multiLevelType w:val="hybridMultilevel"/>
    <w:tmpl w:val="FAD0A632"/>
    <w:lvl w:ilvl="0" w:tplc="6DF4A0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F43D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D8AA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688DB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B032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B767E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2A99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805E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C725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47B75B2"/>
    <w:multiLevelType w:val="hybridMultilevel"/>
    <w:tmpl w:val="14D815C4"/>
    <w:lvl w:ilvl="0" w:tplc="67B4F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D234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A487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76B0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A506C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AE20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109A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C0EA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466B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7281D74"/>
    <w:multiLevelType w:val="hybridMultilevel"/>
    <w:tmpl w:val="432E8DC2"/>
    <w:lvl w:ilvl="0" w:tplc="DFC886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D23F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32ACA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C28E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8C49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24E3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6CA8D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B696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4825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79261BA"/>
    <w:multiLevelType w:val="hybridMultilevel"/>
    <w:tmpl w:val="E6CA7B84"/>
    <w:lvl w:ilvl="0" w:tplc="02C496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127E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A8C0E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FE74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FE076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1A4B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64B2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6674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A42DD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48897C9D"/>
    <w:multiLevelType w:val="hybridMultilevel"/>
    <w:tmpl w:val="C0922154"/>
    <w:lvl w:ilvl="0" w:tplc="D74C3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C82A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E78A5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29C85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6AC1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12033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D2ED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462D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2A79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89B35E1"/>
    <w:multiLevelType w:val="hybridMultilevel"/>
    <w:tmpl w:val="77407350"/>
    <w:lvl w:ilvl="0" w:tplc="50F661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5AA4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BCCC3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AA02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96C2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0871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4A60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F183B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9CA0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BBD43C7"/>
    <w:multiLevelType w:val="hybridMultilevel"/>
    <w:tmpl w:val="F7227C98"/>
    <w:lvl w:ilvl="0" w:tplc="5FC46A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2021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AC63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8A8D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525A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4C0E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C90E9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C7466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4E59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E01407F"/>
    <w:multiLevelType w:val="hybridMultilevel"/>
    <w:tmpl w:val="17D8F830"/>
    <w:lvl w:ilvl="0" w:tplc="F1D2B9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B674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220E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56E9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BBC05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C647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2E2F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E655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84B3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624C3CEB"/>
    <w:multiLevelType w:val="hybridMultilevel"/>
    <w:tmpl w:val="7610BDF8"/>
    <w:lvl w:ilvl="0" w:tplc="440C0E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2CF10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2886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D078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D4C7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3F8E8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A08E7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FACA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725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64BE0B52"/>
    <w:multiLevelType w:val="hybridMultilevel"/>
    <w:tmpl w:val="0BA0501C"/>
    <w:lvl w:ilvl="0" w:tplc="9FEC90E0">
      <w:start w:val="1"/>
      <w:numFmt w:val="decimal"/>
      <w:lvlText w:val="%1."/>
      <w:lvlJc w:val="left"/>
      <w:pPr>
        <w:ind w:left="720" w:hanging="360"/>
      </w:pPr>
    </w:lvl>
    <w:lvl w:ilvl="1" w:tplc="77D45E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B14D16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B5A4E78A" w:tentative="1">
      <w:start w:val="1"/>
      <w:numFmt w:val="decimal"/>
      <w:lvlText w:val="%4."/>
      <w:lvlJc w:val="left"/>
      <w:pPr>
        <w:ind w:left="2880" w:hanging="360"/>
      </w:pPr>
    </w:lvl>
    <w:lvl w:ilvl="4" w:tplc="60CABDEA" w:tentative="1">
      <w:start w:val="1"/>
      <w:numFmt w:val="lowerLetter"/>
      <w:lvlText w:val="%5."/>
      <w:lvlJc w:val="left"/>
      <w:pPr>
        <w:ind w:left="3600" w:hanging="360"/>
      </w:pPr>
    </w:lvl>
    <w:lvl w:ilvl="5" w:tplc="6D2A52B8" w:tentative="1">
      <w:start w:val="1"/>
      <w:numFmt w:val="lowerRoman"/>
      <w:lvlText w:val="%6."/>
      <w:lvlJc w:val="right"/>
      <w:pPr>
        <w:ind w:left="4320" w:hanging="360"/>
      </w:pPr>
    </w:lvl>
    <w:lvl w:ilvl="6" w:tplc="C9A2F90A" w:tentative="1">
      <w:start w:val="1"/>
      <w:numFmt w:val="decimal"/>
      <w:lvlText w:val="%7."/>
      <w:lvlJc w:val="left"/>
      <w:pPr>
        <w:ind w:left="5040" w:hanging="360"/>
      </w:pPr>
    </w:lvl>
    <w:lvl w:ilvl="7" w:tplc="7E7CC1A4" w:tentative="1">
      <w:start w:val="1"/>
      <w:numFmt w:val="lowerLetter"/>
      <w:lvlText w:val="%8."/>
      <w:lvlJc w:val="left"/>
      <w:pPr>
        <w:ind w:left="5760" w:hanging="360"/>
      </w:pPr>
    </w:lvl>
    <w:lvl w:ilvl="8" w:tplc="6B2C16E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5" w15:restartNumberingAfterBreak="0">
    <w:nsid w:val="6C1E123F"/>
    <w:multiLevelType w:val="hybridMultilevel"/>
    <w:tmpl w:val="707EF658"/>
    <w:lvl w:ilvl="0" w:tplc="42B2101A">
      <w:start w:val="1"/>
      <w:numFmt w:val="decimal"/>
      <w:lvlText w:val="%1."/>
      <w:lvlJc w:val="left"/>
      <w:pPr>
        <w:ind w:left="720" w:hanging="360"/>
      </w:pPr>
    </w:lvl>
    <w:lvl w:ilvl="1" w:tplc="271820C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944CB46E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626E79DA" w:tentative="1">
      <w:start w:val="1"/>
      <w:numFmt w:val="decimal"/>
      <w:lvlText w:val="%4."/>
      <w:lvlJc w:val="left"/>
      <w:pPr>
        <w:ind w:left="2880" w:hanging="360"/>
      </w:pPr>
    </w:lvl>
    <w:lvl w:ilvl="4" w:tplc="17C68FFC" w:tentative="1">
      <w:start w:val="1"/>
      <w:numFmt w:val="lowerLetter"/>
      <w:lvlText w:val="%5."/>
      <w:lvlJc w:val="left"/>
      <w:pPr>
        <w:ind w:left="3600" w:hanging="360"/>
      </w:pPr>
    </w:lvl>
    <w:lvl w:ilvl="5" w:tplc="2A682924" w:tentative="1">
      <w:start w:val="1"/>
      <w:numFmt w:val="lowerRoman"/>
      <w:lvlText w:val="%6."/>
      <w:lvlJc w:val="right"/>
      <w:pPr>
        <w:ind w:left="4320" w:hanging="360"/>
      </w:pPr>
    </w:lvl>
    <w:lvl w:ilvl="6" w:tplc="9D7410FC" w:tentative="1">
      <w:start w:val="1"/>
      <w:numFmt w:val="decimal"/>
      <w:lvlText w:val="%7."/>
      <w:lvlJc w:val="left"/>
      <w:pPr>
        <w:ind w:left="5040" w:hanging="360"/>
      </w:pPr>
    </w:lvl>
    <w:lvl w:ilvl="7" w:tplc="1034ECF6" w:tentative="1">
      <w:start w:val="1"/>
      <w:numFmt w:val="lowerLetter"/>
      <w:lvlText w:val="%8."/>
      <w:lvlJc w:val="left"/>
      <w:pPr>
        <w:ind w:left="5760" w:hanging="360"/>
      </w:pPr>
    </w:lvl>
    <w:lvl w:ilvl="8" w:tplc="3A7AE80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6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2F20D1"/>
    <w:multiLevelType w:val="hybridMultilevel"/>
    <w:tmpl w:val="46CC8D2C"/>
    <w:lvl w:ilvl="0" w:tplc="4F76E8F6">
      <w:start w:val="1"/>
      <w:numFmt w:val="decimal"/>
      <w:lvlText w:val="%1."/>
      <w:lvlJc w:val="left"/>
      <w:pPr>
        <w:ind w:left="720" w:hanging="360"/>
      </w:pPr>
    </w:lvl>
    <w:lvl w:ilvl="1" w:tplc="C86A3E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3FEC5A4" w:tentative="1">
      <w:start w:val="1"/>
      <w:numFmt w:val="lowerRoman"/>
      <w:lvlText w:val="%3."/>
      <w:lvlJc w:val="right"/>
      <w:pPr>
        <w:ind w:left="2160" w:hanging="360"/>
      </w:pPr>
    </w:lvl>
    <w:lvl w:ilvl="3" w:tplc="C19ABABA" w:tentative="1">
      <w:start w:val="1"/>
      <w:numFmt w:val="decimal"/>
      <w:lvlText w:val="%4."/>
      <w:lvlJc w:val="left"/>
      <w:pPr>
        <w:ind w:left="2880" w:hanging="360"/>
      </w:pPr>
    </w:lvl>
    <w:lvl w:ilvl="4" w:tplc="0EB69E6C" w:tentative="1">
      <w:start w:val="1"/>
      <w:numFmt w:val="lowerLetter"/>
      <w:lvlText w:val="%5."/>
      <w:lvlJc w:val="left"/>
      <w:pPr>
        <w:ind w:left="3600" w:hanging="360"/>
      </w:pPr>
    </w:lvl>
    <w:lvl w:ilvl="5" w:tplc="098E0C38" w:tentative="1">
      <w:start w:val="1"/>
      <w:numFmt w:val="lowerRoman"/>
      <w:lvlText w:val="%6."/>
      <w:lvlJc w:val="right"/>
      <w:pPr>
        <w:ind w:left="4320" w:hanging="360"/>
      </w:pPr>
    </w:lvl>
    <w:lvl w:ilvl="6" w:tplc="1D58FC18" w:tentative="1">
      <w:start w:val="1"/>
      <w:numFmt w:val="decimal"/>
      <w:lvlText w:val="%7."/>
      <w:lvlJc w:val="left"/>
      <w:pPr>
        <w:ind w:left="5040" w:hanging="360"/>
      </w:pPr>
    </w:lvl>
    <w:lvl w:ilvl="7" w:tplc="DE505954" w:tentative="1">
      <w:start w:val="1"/>
      <w:numFmt w:val="lowerLetter"/>
      <w:lvlText w:val="%8."/>
      <w:lvlJc w:val="left"/>
      <w:pPr>
        <w:ind w:left="5760" w:hanging="360"/>
      </w:pPr>
    </w:lvl>
    <w:lvl w:ilvl="8" w:tplc="3E94373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8" w15:restartNumberingAfterBreak="0">
    <w:nsid w:val="7A475236"/>
    <w:multiLevelType w:val="hybridMultilevel"/>
    <w:tmpl w:val="2DA8153E"/>
    <w:lvl w:ilvl="0" w:tplc="3DD456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B4A04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448E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04C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8444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9B270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669B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7C8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A46A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7DCF3D93"/>
    <w:multiLevelType w:val="hybridMultilevel"/>
    <w:tmpl w:val="D48445A8"/>
    <w:lvl w:ilvl="0" w:tplc="67B0239E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64C8B3A" w:tentative="1">
      <w:start w:val="1"/>
      <w:numFmt w:val="lowerRoman"/>
      <w:lvlText w:val="%3."/>
      <w:lvlJc w:val="right"/>
      <w:pPr>
        <w:ind w:left="2160" w:hanging="360"/>
      </w:pPr>
    </w:lvl>
    <w:lvl w:ilvl="3" w:tplc="B0E48EDC" w:tentative="1">
      <w:start w:val="1"/>
      <w:numFmt w:val="decimal"/>
      <w:lvlText w:val="%4."/>
      <w:lvlJc w:val="left"/>
      <w:pPr>
        <w:ind w:left="2880" w:hanging="360"/>
      </w:pPr>
    </w:lvl>
    <w:lvl w:ilvl="4" w:tplc="F7D67490" w:tentative="1">
      <w:start w:val="1"/>
      <w:numFmt w:val="lowerLetter"/>
      <w:lvlText w:val="%5."/>
      <w:lvlJc w:val="left"/>
      <w:pPr>
        <w:ind w:left="3600" w:hanging="360"/>
      </w:pPr>
    </w:lvl>
    <w:lvl w:ilvl="5" w:tplc="31D4DBF6" w:tentative="1">
      <w:start w:val="1"/>
      <w:numFmt w:val="lowerRoman"/>
      <w:lvlText w:val="%6."/>
      <w:lvlJc w:val="right"/>
      <w:pPr>
        <w:ind w:left="4320" w:hanging="360"/>
      </w:pPr>
    </w:lvl>
    <w:lvl w:ilvl="6" w:tplc="2CC6F8C2" w:tentative="1">
      <w:start w:val="1"/>
      <w:numFmt w:val="decimal"/>
      <w:lvlText w:val="%7."/>
      <w:lvlJc w:val="left"/>
      <w:pPr>
        <w:ind w:left="5040" w:hanging="360"/>
      </w:pPr>
    </w:lvl>
    <w:lvl w:ilvl="7" w:tplc="E446FC28" w:tentative="1">
      <w:start w:val="1"/>
      <w:numFmt w:val="lowerLetter"/>
      <w:lvlText w:val="%8."/>
      <w:lvlJc w:val="left"/>
      <w:pPr>
        <w:ind w:left="5760" w:hanging="360"/>
      </w:pPr>
    </w:lvl>
    <w:lvl w:ilvl="8" w:tplc="0E42401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0" w15:restartNumberingAfterBreak="0">
    <w:nsid w:val="7FA65C26"/>
    <w:multiLevelType w:val="hybridMultilevel"/>
    <w:tmpl w:val="F00A45BC"/>
    <w:lvl w:ilvl="0" w:tplc="A21EC1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F2CE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2CEB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2461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3639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5A41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5416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FC1C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42614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"/>
  </w:num>
  <w:num w:numId="2">
    <w:abstractNumId w:val="34"/>
  </w:num>
  <w:num w:numId="3">
    <w:abstractNumId w:val="9"/>
  </w:num>
  <w:num w:numId="4">
    <w:abstractNumId w:val="3"/>
  </w:num>
  <w:num w:numId="5">
    <w:abstractNumId w:val="37"/>
  </w:num>
  <w:num w:numId="6">
    <w:abstractNumId w:val="11"/>
  </w:num>
  <w:num w:numId="7">
    <w:abstractNumId w:val="28"/>
  </w:num>
  <w:num w:numId="8">
    <w:abstractNumId w:val="15"/>
  </w:num>
  <w:num w:numId="9">
    <w:abstractNumId w:val="6"/>
  </w:num>
  <w:num w:numId="10">
    <w:abstractNumId w:val="35"/>
  </w:num>
  <w:num w:numId="11">
    <w:abstractNumId w:val="39"/>
  </w:num>
  <w:num w:numId="12">
    <w:abstractNumId w:val="23"/>
  </w:num>
  <w:num w:numId="13">
    <w:abstractNumId w:val="30"/>
  </w:num>
  <w:num w:numId="14">
    <w:abstractNumId w:val="12"/>
  </w:num>
  <w:num w:numId="15">
    <w:abstractNumId w:val="25"/>
  </w:num>
  <w:num w:numId="16">
    <w:abstractNumId w:val="32"/>
  </w:num>
  <w:num w:numId="17">
    <w:abstractNumId w:val="29"/>
  </w:num>
  <w:num w:numId="18">
    <w:abstractNumId w:val="33"/>
  </w:num>
  <w:num w:numId="19">
    <w:abstractNumId w:val="27"/>
  </w:num>
  <w:num w:numId="20">
    <w:abstractNumId w:val="2"/>
  </w:num>
  <w:num w:numId="21">
    <w:abstractNumId w:val="14"/>
  </w:num>
  <w:num w:numId="22">
    <w:abstractNumId w:val="20"/>
  </w:num>
  <w:num w:numId="23">
    <w:abstractNumId w:val="24"/>
  </w:num>
  <w:num w:numId="24">
    <w:abstractNumId w:val="8"/>
  </w:num>
  <w:num w:numId="25">
    <w:abstractNumId w:val="16"/>
  </w:num>
  <w:num w:numId="26">
    <w:abstractNumId w:val="19"/>
  </w:num>
  <w:num w:numId="27">
    <w:abstractNumId w:val="7"/>
  </w:num>
  <w:num w:numId="28">
    <w:abstractNumId w:val="38"/>
  </w:num>
  <w:num w:numId="29">
    <w:abstractNumId w:val="1"/>
  </w:num>
  <w:num w:numId="30">
    <w:abstractNumId w:val="10"/>
  </w:num>
  <w:num w:numId="31">
    <w:abstractNumId w:val="31"/>
  </w:num>
  <w:num w:numId="32">
    <w:abstractNumId w:val="22"/>
  </w:num>
  <w:num w:numId="33">
    <w:abstractNumId w:val="21"/>
  </w:num>
  <w:num w:numId="34">
    <w:abstractNumId w:val="26"/>
  </w:num>
  <w:num w:numId="35">
    <w:abstractNumId w:val="13"/>
  </w:num>
  <w:num w:numId="36">
    <w:abstractNumId w:val="40"/>
  </w:num>
  <w:num w:numId="37">
    <w:abstractNumId w:val="0"/>
  </w:num>
  <w:num w:numId="38">
    <w:abstractNumId w:val="5"/>
  </w:num>
  <w:num w:numId="39">
    <w:abstractNumId w:val="18"/>
  </w:num>
  <w:num w:numId="40">
    <w:abstractNumId w:val="17"/>
  </w:num>
  <w:num w:numId="41">
    <w:abstractNumId w:val="3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3086"/>
    <w:rsid w:val="00075471"/>
    <w:rsid w:val="0018537C"/>
    <w:rsid w:val="00227ADF"/>
    <w:rsid w:val="0028601B"/>
    <w:rsid w:val="004C3086"/>
    <w:rsid w:val="0070562B"/>
    <w:rsid w:val="00781B48"/>
    <w:rsid w:val="00BB293C"/>
    <w:rsid w:val="00C50768"/>
    <w:rsid w:val="00D914B5"/>
    <w:rsid w:val="00F8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2E9A24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4B5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75471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4B5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914B5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914B5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14B5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aliases w:val="Niveau 5"/>
    <w:basedOn w:val="Normal"/>
    <w:next w:val="Normal"/>
    <w:link w:val="Titre6Car"/>
    <w:uiPriority w:val="9"/>
    <w:semiHidden/>
    <w:unhideWhenUsed/>
    <w:qFormat/>
    <w:rsid w:val="00D914B5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914B5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14B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14B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914B5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075471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914B5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D914B5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D914B5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914B5"/>
    <w:rPr>
      <w:rFonts w:ascii="Calibri Light" w:eastAsiaTheme="majorEastAsia" w:hAnsi="Calibri Light" w:cstheme="majorBidi"/>
      <w:b/>
      <w:color w:val="8496B0" w:themeColor="text2" w:themeTint="99"/>
      <w:sz w:val="26"/>
      <w:u w:val="single"/>
      <w:lang w:eastAsia="en-US"/>
    </w:rPr>
  </w:style>
  <w:style w:type="character" w:customStyle="1" w:styleId="Titre6Car">
    <w:name w:val="Titre 6 Car"/>
    <w:aliases w:val="Niveau 5 Car"/>
    <w:basedOn w:val="Policepardfaut"/>
    <w:link w:val="Titre6"/>
    <w:uiPriority w:val="9"/>
    <w:semiHidden/>
    <w:rsid w:val="00D914B5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D914B5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D914B5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D914B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D914B5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D914B5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14B5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D914B5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D914B5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D914B5"/>
    <w:rPr>
      <w:i/>
      <w:iCs/>
    </w:rPr>
  </w:style>
  <w:style w:type="character" w:styleId="Accentuationintense">
    <w:name w:val="Intense Emphasis"/>
    <w:uiPriority w:val="21"/>
    <w:qFormat/>
    <w:rsid w:val="00D914B5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D914B5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914B5"/>
    <w:rPr>
      <w:i/>
      <w:iCs/>
    </w:rPr>
  </w:style>
  <w:style w:type="character" w:customStyle="1" w:styleId="CitationCar">
    <w:name w:val="Citation Car"/>
    <w:link w:val="Citation"/>
    <w:uiPriority w:val="29"/>
    <w:rsid w:val="00D914B5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14B5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D914B5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D914B5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D914B5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D914B5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D914B5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914B5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D914B5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914B5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D914B5"/>
    <w:rPr>
      <w:vertAlign w:val="superscript"/>
    </w:rPr>
  </w:style>
  <w:style w:type="character" w:styleId="Lienhypertexte">
    <w:name w:val="Hyperlink"/>
    <w:uiPriority w:val="99"/>
    <w:unhideWhenUsed/>
    <w:rsid w:val="00D914B5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914B5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D914B5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D914B5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D914B5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D914B5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D914B5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D914B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D914B5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D914B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D914B5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0562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0562B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50768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50768"/>
    <w:pPr>
      <w:numPr>
        <w:numId w:val="41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50768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1953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8</cp:revision>
  <dcterms:created xsi:type="dcterms:W3CDTF">2022-03-09T19:11:00Z</dcterms:created>
  <dcterms:modified xsi:type="dcterms:W3CDTF">2026-02-26T09:32:00Z</dcterms:modified>
</cp:coreProperties>
</file>