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CBF0D" w14:textId="53B298C4" w:rsidR="00C40A91" w:rsidRDefault="00D43A9D" w:rsidP="00A45E69">
      <w:pPr>
        <w:pStyle w:val="Titre1"/>
      </w:pPr>
      <w:bookmarkStart w:id="13" w:name="_Toc98155248"/>
      <w:r>
        <w:lastRenderedPageBreak/>
        <w:t>LE CANCER DE LA PROSTATE</w:t>
      </w:r>
      <w:bookmarkEnd w:id="13"/>
    </w:p>
    <w:p w14:paraId="504D9806" w14:textId="77777777" w:rsidR="00C40A91" w:rsidRDefault="00D43A9D" w:rsidP="006B2E5F">
      <w:pPr>
        <w:pStyle w:val="Titre2"/>
      </w:pPr>
      <w:bookmarkStart w:id="14" w:name="_Toc98155249"/>
      <w:r>
        <w:t>INTRODUCTION</w:t>
      </w:r>
      <w:bookmarkEnd w:id="14"/>
    </w:p>
    <w:p w14:paraId="4BCDEF2E" w14:textId="77777777" w:rsidR="00C40A91" w:rsidRDefault="00D43A9D" w:rsidP="00D43A9D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Prolifération maligne de cellule tumorale prostatique</w:t>
      </w:r>
    </w:p>
    <w:p w14:paraId="365D8FC1" w14:textId="77777777" w:rsidR="00C40A91" w:rsidRDefault="00D43A9D" w:rsidP="00D43A9D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Adénocarcinome dans 98%</w:t>
      </w:r>
    </w:p>
    <w:p w14:paraId="3E60A300" w14:textId="77777777" w:rsidR="00C40A91" w:rsidRDefault="00D43A9D" w:rsidP="00D43A9D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Cancer fréquent chez l'homme + de 50 ans</w:t>
      </w:r>
    </w:p>
    <w:p w14:paraId="1C5A0035" w14:textId="77777777" w:rsidR="00C40A91" w:rsidRDefault="00D43A9D" w:rsidP="00D43A9D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Fréquence : </w:t>
      </w:r>
    </w:p>
    <w:p w14:paraId="43C6B67D" w14:textId="77777777" w:rsidR="00C40A91" w:rsidRDefault="00D43A9D" w:rsidP="00D43A9D">
      <w:pPr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Espérance de vie de plus en plus longue</w:t>
      </w:r>
    </w:p>
    <w:p w14:paraId="3953ACF5" w14:textId="77777777" w:rsidR="00C40A91" w:rsidRDefault="00D43A9D" w:rsidP="00D43A9D">
      <w:pPr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Amélioration des moyens de diagnostic</w:t>
      </w:r>
    </w:p>
    <w:p w14:paraId="5A1EFAC9" w14:textId="77777777" w:rsidR="00C40A91" w:rsidRDefault="00D43A9D" w:rsidP="00D43A9D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Problème de santé publique : fréquence et mortalité élevées</w:t>
      </w:r>
    </w:p>
    <w:p w14:paraId="7187CB4E" w14:textId="77777777" w:rsidR="00C40A91" w:rsidRDefault="00C40A91">
      <w:pPr>
        <w:rPr>
          <w:rFonts w:ascii="Times New Roman" w:hAnsi="Times New Roman" w:cs="Times New Roman"/>
        </w:rPr>
      </w:pPr>
    </w:p>
    <w:p w14:paraId="018F6AD2" w14:textId="77777777" w:rsidR="00C40A91" w:rsidRDefault="00D43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 + Echo + PSA : présomption</w:t>
      </w:r>
    </w:p>
    <w:p w14:paraId="7601BAF3" w14:textId="77777777" w:rsidR="00C40A91" w:rsidRDefault="00D43A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Biopsie : certitude diagnostique +++</w:t>
      </w:r>
    </w:p>
    <w:p w14:paraId="3B6DF31E" w14:textId="77777777" w:rsidR="00C40A91" w:rsidRDefault="00C40A91">
      <w:pPr>
        <w:rPr>
          <w:rFonts w:ascii="Times New Roman" w:hAnsi="Times New Roman" w:cs="Times New Roman"/>
        </w:rPr>
      </w:pPr>
    </w:p>
    <w:p w14:paraId="04148810" w14:textId="4D5AF75C" w:rsidR="00C40A91" w:rsidRDefault="00135DCE" w:rsidP="00135DCE">
      <w:pPr>
        <w:pStyle w:val="Titre3"/>
      </w:pPr>
      <w:r>
        <w:t>Objectifs :</w:t>
      </w:r>
    </w:p>
    <w:p w14:paraId="22B49033" w14:textId="77777777" w:rsidR="00C40A91" w:rsidRDefault="00D43A9D" w:rsidP="00D43A9D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Citer les facteurs favorisants d'un cancer de la prostate</w:t>
      </w:r>
    </w:p>
    <w:p w14:paraId="040CCBD3" w14:textId="77777777" w:rsidR="00C40A91" w:rsidRDefault="00D43A9D" w:rsidP="00D43A9D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Comprendre le score de Gleason et la classification TNM</w:t>
      </w:r>
    </w:p>
    <w:p w14:paraId="79F40237" w14:textId="77777777" w:rsidR="00C40A91" w:rsidRDefault="00D43A9D" w:rsidP="00D43A9D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Énumérer les circonstances de sa découverte</w:t>
      </w:r>
    </w:p>
    <w:p w14:paraId="2105EA66" w14:textId="77777777" w:rsidR="00C40A91" w:rsidRDefault="00D43A9D" w:rsidP="00D43A9D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les éléments du diagnostic</w:t>
      </w:r>
    </w:p>
    <w:p w14:paraId="7AFE0C9D" w14:textId="77777777" w:rsidR="00C40A91" w:rsidRDefault="00D43A9D" w:rsidP="00D43A9D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Citer les éléments de mauvais pronostic</w:t>
      </w:r>
    </w:p>
    <w:p w14:paraId="7F36E0C3" w14:textId="77777777" w:rsidR="00C40A91" w:rsidRDefault="00D43A9D" w:rsidP="00D43A9D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le principe du traitement</w:t>
      </w:r>
    </w:p>
    <w:p w14:paraId="7759913F" w14:textId="77777777" w:rsidR="00C40A91" w:rsidRDefault="00C40A91">
      <w:pPr>
        <w:rPr>
          <w:rFonts w:ascii="Times New Roman" w:hAnsi="Times New Roman" w:cs="Times New Roman"/>
        </w:rPr>
      </w:pPr>
    </w:p>
    <w:p w14:paraId="42261A31" w14:textId="77777777" w:rsidR="00C40A91" w:rsidRDefault="00D43A9D" w:rsidP="006B2E5F">
      <w:pPr>
        <w:pStyle w:val="Titre3"/>
      </w:pPr>
      <w:bookmarkStart w:id="15" w:name="_Toc98155250"/>
      <w:r>
        <w:t>Anatomie pathologie</w:t>
      </w:r>
      <w:bookmarkEnd w:id="15"/>
    </w:p>
    <w:p w14:paraId="4AC7B0D4" w14:textId="77777777" w:rsidR="00C40A91" w:rsidRDefault="00D43A9D" w:rsidP="00D43A9D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prostate entoure la première partie de l'urètre</w:t>
      </w:r>
    </w:p>
    <w:p w14:paraId="69D7857D" w14:textId="77777777" w:rsidR="00C40A91" w:rsidRDefault="00D43A9D" w:rsidP="00D43A9D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Formée de 2 lobes divisés en plusieurs zones (Mac Neal) </w:t>
      </w:r>
    </w:p>
    <w:p w14:paraId="0C28E966" w14:textId="77777777" w:rsidR="00C40A91" w:rsidRDefault="00D43A9D" w:rsidP="00D43A9D">
      <w:pPr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Péri-</w:t>
      </w:r>
      <w:proofErr w:type="spellStart"/>
      <w:r>
        <w:rPr>
          <w:rFonts w:ascii="Times New Roman" w:hAnsi="Times New Roman" w:cs="Times New Roman"/>
        </w:rPr>
        <w:t>uréthrale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88EB17E" w14:textId="77777777" w:rsidR="00C40A91" w:rsidRDefault="00D43A9D" w:rsidP="00D43A9D">
      <w:pPr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Zone de transition (Adénome +++/ cancer rare) </w:t>
      </w:r>
    </w:p>
    <w:p w14:paraId="353BF488" w14:textId="77777777" w:rsidR="00C40A91" w:rsidRDefault="00D43A9D" w:rsidP="00D43A9D">
      <w:pPr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Zone centrale</w:t>
      </w:r>
    </w:p>
    <w:p w14:paraId="5820E35D" w14:textId="77777777" w:rsidR="00C40A91" w:rsidRDefault="00D43A9D" w:rsidP="00D43A9D">
      <w:pPr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Zone périphérique (70% des cancers +++) </w:t>
      </w:r>
    </w:p>
    <w:p w14:paraId="00BF5E73" w14:textId="77777777" w:rsidR="00C40A91" w:rsidRDefault="00D43A9D" w:rsidP="00D43A9D">
      <w:pPr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Partie antérieure (trompeuse Car </w:t>
      </w:r>
      <w:r>
        <w:rPr>
          <w:rFonts w:ascii="Times New Roman" w:hAnsi="Times New Roman" w:cs="Times New Roman"/>
          <w:i/>
          <w:iCs/>
        </w:rPr>
        <w:t>non accessible au TR</w:t>
      </w:r>
    </w:p>
    <w:p w14:paraId="48971853" w14:textId="77777777" w:rsidR="00C40A91" w:rsidRDefault="00D43A9D" w:rsidP="00D43A9D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Selon l'étendu et siège de la tumeur : stadification</w:t>
      </w:r>
    </w:p>
    <w:p w14:paraId="678D0AFB" w14:textId="77777777" w:rsidR="00C40A91" w:rsidRDefault="00D43A9D" w:rsidP="00135DCE">
      <w:pPr>
        <w:pStyle w:val="Titre4"/>
      </w:pPr>
      <w:r w:rsidRPr="006B2E5F">
        <w:rPr>
          <w:bCs/>
        </w:rPr>
        <w:t>STADIFICATION TNM</w:t>
      </w:r>
      <w:r>
        <w:t xml:space="preserve"> (</w:t>
      </w:r>
      <w:proofErr w:type="spellStart"/>
      <w:r>
        <w:t>Tumor-nods-metastasis</w:t>
      </w:r>
      <w:proofErr w:type="spellEnd"/>
      <w:r>
        <w:t xml:space="preserve"> : Association Française d'Urologie : 2017) </w:t>
      </w:r>
    </w:p>
    <w:p w14:paraId="28EB3AE4" w14:textId="77777777" w:rsidR="00C40A91" w:rsidRDefault="00D43A9D" w:rsidP="00135DCE">
      <w:pPr>
        <w:pStyle w:val="Titre5"/>
      </w:pPr>
      <w:r>
        <w:t>Tumeur</w:t>
      </w:r>
    </w:p>
    <w:p w14:paraId="633F1265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Tx</w:t>
      </w:r>
      <w:proofErr w:type="spellEnd"/>
      <w:r>
        <w:rPr>
          <w:rFonts w:ascii="Times New Roman" w:hAnsi="Times New Roman" w:cs="Times New Roman"/>
        </w:rPr>
        <w:t xml:space="preserve"> : tumeur primitive ne peut être évaluée</w:t>
      </w:r>
    </w:p>
    <w:p w14:paraId="05B1972B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T0 : absence de tumeur primitive</w:t>
      </w:r>
    </w:p>
    <w:p w14:paraId="0901045F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T1 : tumeur non palpable visible à l'imagerie (</w:t>
      </w:r>
      <w:r>
        <w:rPr>
          <w:rFonts w:ascii="Times New Roman" w:hAnsi="Times New Roman" w:cs="Times New Roman"/>
          <w:i/>
          <w:iCs/>
        </w:rPr>
        <w:t xml:space="preserve">échographie transrectale) </w:t>
      </w:r>
    </w:p>
    <w:p w14:paraId="07116963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T1a : tumeur dans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>5% réséqué analysé</w:t>
      </w:r>
    </w:p>
    <w:p w14:paraId="4204A945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T1b : tumeur dans </w:t>
      </w:r>
      <w:r>
        <w:rPr>
          <w:rFonts w:ascii="Times New Roman" w:hAnsi="Times New Roman" w:cs="Times New Roman"/>
        </w:rPr>
        <w:sym w:font="Symbol" w:char="F0B3"/>
      </w:r>
      <w:r>
        <w:rPr>
          <w:rFonts w:ascii="Times New Roman" w:hAnsi="Times New Roman" w:cs="Times New Roman"/>
        </w:rPr>
        <w:t>5% réséqué analysé</w:t>
      </w:r>
    </w:p>
    <w:p w14:paraId="47DE9FA5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T1c : tumeur sur élévation isolée de PSA</w:t>
      </w:r>
    </w:p>
    <w:p w14:paraId="429F6624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T2 : tumeur limitée à la glande prostatique</w:t>
      </w:r>
    </w:p>
    <w:p w14:paraId="781E4DD0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T2a : tumeur à la moitié d'un lobe</w:t>
      </w:r>
    </w:p>
    <w:p w14:paraId="3D9C237E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T2b : tumeur plus de la moitié d'un lobe mais pas les deux lobes</w:t>
      </w:r>
    </w:p>
    <w:p w14:paraId="2A0A673A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T2c : tumeur envahissant les deux lobes</w:t>
      </w:r>
    </w:p>
    <w:p w14:paraId="6C26D65D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T3 : Tumeur dépassant la capsule prostatique</w:t>
      </w:r>
    </w:p>
    <w:p w14:paraId="28FA93C4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T3a : </w:t>
      </w:r>
      <w:proofErr w:type="spellStart"/>
      <w:r>
        <w:rPr>
          <w:rFonts w:ascii="Times New Roman" w:hAnsi="Times New Roman" w:cs="Times New Roman"/>
        </w:rPr>
        <w:t>extracapsulaire</w:t>
      </w:r>
      <w:proofErr w:type="spellEnd"/>
    </w:p>
    <w:p w14:paraId="300381EC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T3b : aux vésicules séminales</w:t>
      </w:r>
    </w:p>
    <w:p w14:paraId="119C0BA9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T4 : tumeur envahissant les organes voisins (</w:t>
      </w:r>
      <w:r>
        <w:rPr>
          <w:rFonts w:ascii="Times New Roman" w:hAnsi="Times New Roman" w:cs="Times New Roman"/>
          <w:i/>
          <w:iCs/>
        </w:rPr>
        <w:t xml:space="preserve">vessie, rectum, paroi pelvienne) </w:t>
      </w:r>
      <w:r>
        <w:rPr>
          <w:rFonts w:ascii="Times New Roman" w:hAnsi="Times New Roman" w:cs="Times New Roman"/>
        </w:rPr>
        <w:t>autres que VS</w:t>
      </w:r>
    </w:p>
    <w:p w14:paraId="2A780C77" w14:textId="77777777" w:rsidR="00C40A91" w:rsidRDefault="00D43A9D" w:rsidP="00135DCE">
      <w:pPr>
        <w:pStyle w:val="Titre5"/>
      </w:pPr>
      <w:r>
        <w:t>Adénopathie</w:t>
      </w:r>
    </w:p>
    <w:p w14:paraId="5A83024D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Nx</w:t>
      </w:r>
      <w:proofErr w:type="spellEnd"/>
      <w:r>
        <w:rPr>
          <w:rFonts w:ascii="Times New Roman" w:hAnsi="Times New Roman" w:cs="Times New Roman"/>
        </w:rPr>
        <w:t xml:space="preserve"> : ganglions régionaux non évaluables</w:t>
      </w:r>
    </w:p>
    <w:p w14:paraId="6EFC3257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N0 : absence de métastase ganglionnaire</w:t>
      </w:r>
    </w:p>
    <w:p w14:paraId="5C2422CC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N1 : atteinte de ganglion régional</w:t>
      </w:r>
    </w:p>
    <w:p w14:paraId="7157DB3A" w14:textId="77777777" w:rsidR="00C40A91" w:rsidRDefault="00D43A9D" w:rsidP="00135DCE">
      <w:pPr>
        <w:pStyle w:val="Titre5"/>
      </w:pPr>
      <w:r>
        <w:lastRenderedPageBreak/>
        <w:t>Métastase</w:t>
      </w:r>
    </w:p>
    <w:p w14:paraId="52822838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M0 : absence de métastases à distance</w:t>
      </w:r>
    </w:p>
    <w:p w14:paraId="664DD8C3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M1 : présence de métastases </w:t>
      </w:r>
    </w:p>
    <w:p w14:paraId="5381AAAC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M1a : ganglion non </w:t>
      </w:r>
      <w:proofErr w:type="spellStart"/>
      <w:r>
        <w:rPr>
          <w:rFonts w:ascii="Times New Roman" w:hAnsi="Times New Roman" w:cs="Times New Roman"/>
        </w:rPr>
        <w:t>régionnal</w:t>
      </w:r>
      <w:proofErr w:type="spellEnd"/>
    </w:p>
    <w:p w14:paraId="307D6FA9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M1b : métastase osseuse</w:t>
      </w:r>
    </w:p>
    <w:p w14:paraId="573184CE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M1c : métastase viscérale</w:t>
      </w:r>
    </w:p>
    <w:p w14:paraId="21C0A795" w14:textId="77777777" w:rsidR="00C40A91" w:rsidRPr="00C90AD5" w:rsidRDefault="00D43A9D" w:rsidP="00135DCE">
      <w:pPr>
        <w:pStyle w:val="Titre4"/>
      </w:pPr>
      <w:r w:rsidRPr="00C90AD5">
        <w:t>ASPECT MICROSCOPIQUE : score de GLEASON</w:t>
      </w:r>
    </w:p>
    <w:p w14:paraId="76E9C350" w14:textId="77777777" w:rsidR="00C40A91" w:rsidRDefault="00D43A9D" w:rsidP="00D43A9D">
      <w:pPr>
        <w:numPr>
          <w:ilvl w:val="1"/>
          <w:numId w:val="1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On distingue </w:t>
      </w:r>
      <w:r>
        <w:rPr>
          <w:rFonts w:ascii="Times New Roman" w:hAnsi="Times New Roman" w:cs="Times New Roman"/>
          <w:b/>
          <w:bCs/>
        </w:rPr>
        <w:t>5 Grades</w:t>
      </w:r>
    </w:p>
    <w:p w14:paraId="00F6B925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Grade </w:t>
      </w:r>
      <w:r>
        <w:rPr>
          <w:rFonts w:ascii="Times New Roman" w:hAnsi="Times New Roman" w:cs="Times New Roman"/>
          <w:b/>
          <w:bCs/>
        </w:rPr>
        <w:t xml:space="preserve">1 </w:t>
      </w:r>
      <w:r>
        <w:rPr>
          <w:rFonts w:ascii="Times New Roman" w:hAnsi="Times New Roman" w:cs="Times New Roman"/>
        </w:rPr>
        <w:t xml:space="preserve">: Carcinome bien différencié : cellules bien </w:t>
      </w:r>
      <w:proofErr w:type="spellStart"/>
      <w:r>
        <w:rPr>
          <w:rFonts w:ascii="Times New Roman" w:hAnsi="Times New Roman" w:cs="Times New Roman"/>
        </w:rPr>
        <w:t>différencées</w:t>
      </w:r>
      <w:proofErr w:type="spellEnd"/>
      <w:r>
        <w:rPr>
          <w:rFonts w:ascii="Times New Roman" w:hAnsi="Times New Roman" w:cs="Times New Roman"/>
        </w:rPr>
        <w:t xml:space="preserve"> : cellules tumorales prostatiques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4297545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Grade 2 : carcinome très peu différencié</w:t>
      </w:r>
    </w:p>
    <w:p w14:paraId="15848DB8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Grade 3 : moyennement différencié</w:t>
      </w:r>
    </w:p>
    <w:p w14:paraId="193D8CEC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Grade 4 : carcinome assez peu différencié</w:t>
      </w:r>
    </w:p>
    <w:p w14:paraId="6953F6FC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Grade 5 : très indifférencié, anaplasique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DC8A07E" wp14:editId="54C1DC83">
            <wp:extent cx="5731510" cy="4298315"/>
            <wp:effectExtent l="0" t="0" r="0" b="0"/>
            <wp:docPr id="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2169" w14:textId="77777777" w:rsidR="00C40A91" w:rsidRDefault="00D43A9D" w:rsidP="00D43A9D">
      <w:pPr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Score de GLEASON = somme de 2 grades les plus représentés</w:t>
      </w:r>
    </w:p>
    <w:p w14:paraId="3F09A50B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Exemple : Score de Gleason 7 (4 + 3) </w:t>
      </w:r>
    </w:p>
    <w:p w14:paraId="700D600C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Score de Gleason 6 (3+3)</w:t>
      </w:r>
    </w:p>
    <w:p w14:paraId="4C2AB062" w14:textId="77777777" w:rsidR="00C40A91" w:rsidRDefault="00D43A9D" w:rsidP="00D43A9D">
      <w:pPr>
        <w:numPr>
          <w:ilvl w:val="2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pratique : plus le score est élevé, plus le pronostic est mauvais</w:t>
      </w:r>
    </w:p>
    <w:p w14:paraId="1CBD7B8B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Score 2 à 4 : bien différencié (Bon pronostic) </w:t>
      </w:r>
    </w:p>
    <w:p w14:paraId="2C39321A" w14:textId="77777777" w:rsidR="00C40A91" w:rsidRDefault="00D43A9D" w:rsidP="00D43A9D">
      <w:pPr>
        <w:numPr>
          <w:ilvl w:val="3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Score 5 à 7 : moyennement différencié</w:t>
      </w:r>
    </w:p>
    <w:p w14:paraId="0B18794A" w14:textId="4AEB5CA7" w:rsidR="00C40A91" w:rsidRPr="00135DCE" w:rsidRDefault="00D43A9D" w:rsidP="009B747A">
      <w:pPr>
        <w:numPr>
          <w:ilvl w:val="3"/>
          <w:numId w:val="17"/>
        </w:numPr>
        <w:rPr>
          <w:rFonts w:ascii="Times New Roman" w:hAnsi="Times New Roman" w:cs="Times New Roman"/>
        </w:rPr>
      </w:pPr>
      <w:r w:rsidRPr="00135DCE">
        <w:rPr>
          <w:rFonts w:ascii="Times New Roman" w:hAnsi="Times New Roman" w:cs="Times New Roman"/>
        </w:rPr>
        <w:t xml:space="preserve">Score 8 à 10 : indifférencié (mauvais pronostic) </w:t>
      </w:r>
    </w:p>
    <w:p w14:paraId="44F1B000" w14:textId="77777777" w:rsidR="00C40A91" w:rsidRDefault="00D43A9D" w:rsidP="00C90AD5">
      <w:pPr>
        <w:pStyle w:val="Titre3"/>
      </w:pPr>
      <w:bookmarkStart w:id="16" w:name="_Toc98155251"/>
      <w:r>
        <w:t>EPIDEMIOLOGIE</w:t>
      </w:r>
      <w:bookmarkEnd w:id="16"/>
    </w:p>
    <w:p w14:paraId="06F9B89C" w14:textId="77777777" w:rsidR="00C40A91" w:rsidRDefault="00D43A9D" w:rsidP="00135DCE">
      <w:pPr>
        <w:pStyle w:val="Titre4"/>
      </w:pPr>
      <w:r w:rsidRPr="00C90AD5">
        <w:t>Prévalence</w:t>
      </w:r>
      <w:r>
        <w:t xml:space="preserve"> :</w:t>
      </w:r>
    </w:p>
    <w:p w14:paraId="352BEC86" w14:textId="77777777" w:rsidR="00C40A91" w:rsidRDefault="00D43A9D" w:rsidP="00D43A9D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Augmente avec l'âge à partir de 50 ans</w:t>
      </w:r>
    </w:p>
    <w:p w14:paraId="711D9ED4" w14:textId="77777777" w:rsidR="00C40A91" w:rsidRDefault="00D43A9D" w:rsidP="00D43A9D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100% des centenaires à l'autopsie</w:t>
      </w:r>
    </w:p>
    <w:p w14:paraId="1863162A" w14:textId="77777777" w:rsidR="00C40A91" w:rsidRDefault="00D43A9D" w:rsidP="00D43A9D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Cancer le plus fréquent chez l'homme</w:t>
      </w:r>
    </w:p>
    <w:p w14:paraId="2C561982" w14:textId="77777777" w:rsidR="00C40A91" w:rsidRDefault="00D43A9D" w:rsidP="00D43A9D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Premier rang des cancers uro-génitaux</w:t>
      </w:r>
    </w:p>
    <w:p w14:paraId="7E1D584E" w14:textId="77777777" w:rsidR="00C40A91" w:rsidRPr="00C90AD5" w:rsidRDefault="00D43A9D" w:rsidP="00135DCE">
      <w:pPr>
        <w:pStyle w:val="Titre4"/>
      </w:pPr>
      <w:r w:rsidRPr="00C90AD5">
        <w:t>Mortalité</w:t>
      </w:r>
    </w:p>
    <w:p w14:paraId="46D19E7F" w14:textId="77777777" w:rsidR="00C40A91" w:rsidRDefault="00D43A9D" w:rsidP="00D43A9D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2è cause de mortalité après les cancers de poumons</w:t>
      </w:r>
    </w:p>
    <w:p w14:paraId="72BA5935" w14:textId="77777777" w:rsidR="00C40A91" w:rsidRDefault="00D43A9D" w:rsidP="00D43A9D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Madagascar : pas de données précises</w:t>
      </w:r>
    </w:p>
    <w:p w14:paraId="71FD35BF" w14:textId="77777777" w:rsidR="00C40A91" w:rsidRPr="00C90AD5" w:rsidRDefault="00D43A9D" w:rsidP="00135DCE">
      <w:pPr>
        <w:pStyle w:val="Titre4"/>
      </w:pPr>
      <w:r w:rsidRPr="00C90AD5">
        <w:t>Facteurs favorisants :</w:t>
      </w:r>
    </w:p>
    <w:p w14:paraId="1A03C505" w14:textId="77777777" w:rsidR="00C40A91" w:rsidRDefault="00D43A9D" w:rsidP="00D43A9D">
      <w:pPr>
        <w:numPr>
          <w:ilvl w:val="1"/>
          <w:numId w:val="19"/>
        </w:numPr>
        <w:rPr>
          <w:rFonts w:ascii="Times New Roman" w:hAnsi="Times New Roman" w:cs="Times New Roman"/>
          <w:i/>
          <w:iCs/>
          <w:color w:val="FF0000"/>
        </w:rPr>
      </w:pPr>
      <w:r>
        <w:rPr>
          <w:rFonts w:ascii="Times New Roman" w:hAnsi="Times New Roman" w:cs="Times New Roman"/>
          <w:i/>
          <w:iCs/>
          <w:color w:val="FF0000"/>
        </w:rPr>
        <w:t>Âge avancé, facteur héréditaire, facteur hormonal+++</w:t>
      </w:r>
    </w:p>
    <w:p w14:paraId="1DAA0232" w14:textId="77777777" w:rsidR="00C40A91" w:rsidRDefault="00D43A9D" w:rsidP="00D43A9D">
      <w:pPr>
        <w:numPr>
          <w:ilvl w:val="2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Age : faibles avant 50 ans, pic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>70 ans</w:t>
      </w:r>
    </w:p>
    <w:p w14:paraId="1E23068B" w14:textId="77777777" w:rsidR="00C40A91" w:rsidRDefault="00D43A9D" w:rsidP="00D43A9D">
      <w:pPr>
        <w:numPr>
          <w:ilvl w:val="2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Hérédité : race noire, cancer familial (Père : prostate, Mère : sein) </w:t>
      </w:r>
    </w:p>
    <w:p w14:paraId="40BEB5D2" w14:textId="77777777" w:rsidR="00C40A91" w:rsidRDefault="00D43A9D" w:rsidP="00D43A9D">
      <w:pPr>
        <w:numPr>
          <w:ilvl w:val="2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Endocrine : Pas de cancer chez les castrés </w:t>
      </w:r>
    </w:p>
    <w:p w14:paraId="6F522363" w14:textId="77777777" w:rsidR="00C40A91" w:rsidRDefault="00D43A9D" w:rsidP="00D43A9D">
      <w:pPr>
        <w:numPr>
          <w:ilvl w:val="2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Prise de protéine et graisse animale : moins de cancer de la prostate chez le végétarien</w:t>
      </w:r>
    </w:p>
    <w:p w14:paraId="3D246E99" w14:textId="77777777" w:rsidR="00C40A91" w:rsidRDefault="00D43A9D" w:rsidP="00D43A9D">
      <w:pPr>
        <w:numPr>
          <w:ilvl w:val="2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Facteurs toxiques : tabac, alcool, rayons </w:t>
      </w:r>
    </w:p>
    <w:p w14:paraId="39B3B122" w14:textId="77777777" w:rsidR="00C40A91" w:rsidRDefault="00D43A9D" w:rsidP="00D43A9D">
      <w:pPr>
        <w:numPr>
          <w:ilvl w:val="1"/>
          <w:numId w:val="19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color w:val="FF0000"/>
        </w:rPr>
        <w:t>Comportement sexuel : la masturbation le préviendrait</w:t>
      </w:r>
    </w:p>
    <w:p w14:paraId="3D9F3F1E" w14:textId="77777777" w:rsidR="00C40A91" w:rsidRDefault="00C40A91">
      <w:pPr>
        <w:rPr>
          <w:rFonts w:ascii="Times New Roman" w:hAnsi="Times New Roman" w:cs="Times New Roman"/>
          <w:i/>
          <w:iCs/>
        </w:rPr>
      </w:pPr>
    </w:p>
    <w:p w14:paraId="21452C9B" w14:textId="77777777" w:rsidR="00C40A91" w:rsidRDefault="00D43A9D" w:rsidP="00C90AD5">
      <w:pPr>
        <w:pStyle w:val="Titre2"/>
      </w:pPr>
      <w:bookmarkStart w:id="17" w:name="_Toc98155252"/>
      <w:r>
        <w:t>DIAGNOSTIC</w:t>
      </w:r>
      <w:bookmarkEnd w:id="17"/>
      <w:r>
        <w:t xml:space="preserve"> </w:t>
      </w:r>
    </w:p>
    <w:p w14:paraId="75CCED74" w14:textId="77777777" w:rsidR="00C40A91" w:rsidRDefault="00D43A9D" w:rsidP="00C90AD5">
      <w:pPr>
        <w:pStyle w:val="Titre3"/>
      </w:pPr>
      <w:bookmarkStart w:id="18" w:name="_Toc98155253"/>
      <w:r>
        <w:t>Diagnostic positif</w:t>
      </w:r>
      <w:bookmarkEnd w:id="18"/>
    </w:p>
    <w:p w14:paraId="51BE6F5B" w14:textId="77777777" w:rsidR="00C40A91" w:rsidRDefault="00D43A9D" w:rsidP="00135DCE">
      <w:pPr>
        <w:pStyle w:val="Titre4"/>
      </w:pPr>
      <w:r>
        <w:t>Circonstances de découvertes +++</w:t>
      </w:r>
    </w:p>
    <w:p w14:paraId="11C2C569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Découverte fortuite chez un patient asymptomatique </w:t>
      </w:r>
    </w:p>
    <w:p w14:paraId="781C0E54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TR systématique : un nodule</w:t>
      </w:r>
    </w:p>
    <w:p w14:paraId="675EADC4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PSA élevé ou nodule à l'échographie</w:t>
      </w:r>
    </w:p>
    <w:p w14:paraId="363D1EC8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SBAU : traduit souvent un stade évolué, </w:t>
      </w:r>
      <w:r>
        <w:rPr>
          <w:rFonts w:ascii="Times New Roman" w:hAnsi="Times New Roman" w:cs="Times New Roman"/>
          <w:i/>
          <w:iCs/>
        </w:rPr>
        <w:t>tardif</w:t>
      </w:r>
    </w:p>
    <w:p w14:paraId="61D2ABAE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Examen anapath d'adénomectomie</w:t>
      </w:r>
    </w:p>
    <w:p w14:paraId="6A1127EC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Singes en faveur de Métastases : ganglions, signes de métastase osseuse : </w:t>
      </w:r>
      <w:r>
        <w:rPr>
          <w:rFonts w:ascii="Times New Roman" w:hAnsi="Times New Roman" w:cs="Times New Roman"/>
          <w:i/>
          <w:iCs/>
        </w:rPr>
        <w:t>fractures pathologiques</w:t>
      </w:r>
      <w:r>
        <w:rPr>
          <w:rFonts w:ascii="Times New Roman" w:hAnsi="Times New Roman" w:cs="Times New Roman"/>
        </w:rPr>
        <w:t>, syndrome paranéoplasique</w:t>
      </w:r>
    </w:p>
    <w:p w14:paraId="2F357049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Tableau d'insuffisance rénale</w:t>
      </w:r>
    </w:p>
    <w:p w14:paraId="30217B69" w14:textId="77777777" w:rsidR="00C40A91" w:rsidRDefault="00D43A9D" w:rsidP="00135DCE">
      <w:pPr>
        <w:pStyle w:val="Titre4"/>
      </w:pPr>
      <w:r>
        <w:t>Signes cliniques</w:t>
      </w:r>
    </w:p>
    <w:p w14:paraId="0F882B49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Syndrome du bas appareil urinaire (SBAU) </w:t>
      </w:r>
    </w:p>
    <w:p w14:paraId="75F15593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Signes non spécifiques = stade avancé</w:t>
      </w:r>
    </w:p>
    <w:p w14:paraId="466CE23C" w14:textId="6EFF5907" w:rsidR="00C40A91" w:rsidRDefault="00135DCE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Pollakiurie,</w:t>
      </w:r>
      <w:r w:rsidR="00D43A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hématurie</w:t>
      </w:r>
      <w:r w:rsidR="00D43A9D">
        <w:rPr>
          <w:rFonts w:ascii="Times New Roman" w:hAnsi="Times New Roman" w:cs="Times New Roman"/>
        </w:rPr>
        <w:t>, douleur</w:t>
      </w:r>
    </w:p>
    <w:p w14:paraId="5A2FFF1F" w14:textId="17BC2872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Obstructif : dysurie, rétention complète, incontinence, miction par </w:t>
      </w:r>
      <w:r w:rsidR="00135DCE">
        <w:rPr>
          <w:rFonts w:ascii="Times New Roman" w:hAnsi="Times New Roman" w:cs="Times New Roman"/>
        </w:rPr>
        <w:t>regorgement</w:t>
      </w:r>
    </w:p>
    <w:p w14:paraId="7E5B349B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Complications par stase vésicale : cystite, épididymite</w:t>
      </w:r>
    </w:p>
    <w:p w14:paraId="0BFE112D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color w:val="FF0000"/>
        </w:rPr>
        <w:t>Hémospermie</w:t>
      </w:r>
      <w:proofErr w:type="spellEnd"/>
      <w:r>
        <w:rPr>
          <w:rFonts w:ascii="Times New Roman" w:hAnsi="Times New Roman" w:cs="Times New Roman"/>
          <w:color w:val="FF0000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color w:val="FF0000"/>
        </w:rPr>
        <w:t>spermorragie</w:t>
      </w:r>
      <w:proofErr w:type="spellEnd"/>
      <w:r>
        <w:rPr>
          <w:rFonts w:ascii="Times New Roman" w:hAnsi="Times New Roman" w:cs="Times New Roman"/>
          <w:i/>
          <w:iCs/>
          <w:color w:val="FF0000"/>
        </w:rPr>
        <w:t xml:space="preserve">) </w:t>
      </w:r>
    </w:p>
    <w:p w14:paraId="2CE5B05C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Douleur coïtale : </w:t>
      </w:r>
      <w:r>
        <w:rPr>
          <w:rFonts w:ascii="Times New Roman" w:hAnsi="Times New Roman" w:cs="Times New Roman"/>
          <w:i/>
          <w:iCs/>
          <w:color w:val="000000"/>
        </w:rPr>
        <w:t>douleurs à la place de la prostate au cours de l'éjaculation</w:t>
      </w:r>
    </w:p>
    <w:p w14:paraId="02AB7811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Toucher rectale : </w:t>
      </w:r>
    </w:p>
    <w:p w14:paraId="0729D1F6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volumineuse, asymétrique, nodulaire, indolore à bords irréguliers</w:t>
      </w:r>
    </w:p>
    <w:p w14:paraId="6A687D2B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Dure ou pierreuse </w:t>
      </w:r>
    </w:p>
    <w:p w14:paraId="4596D14C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retrouve un Blindage si envahissement pelvien (T4) </w:t>
      </w:r>
    </w:p>
    <w:p w14:paraId="45E836BD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Si tumeur </w:t>
      </w:r>
      <w:proofErr w:type="spellStart"/>
      <w:r>
        <w:rPr>
          <w:rFonts w:ascii="Times New Roman" w:hAnsi="Times New Roman" w:cs="Times New Roman"/>
          <w:i/>
          <w:iCs/>
        </w:rPr>
        <w:t>infracentimètrique</w:t>
      </w:r>
      <w:proofErr w:type="spellEnd"/>
      <w:r>
        <w:rPr>
          <w:rFonts w:ascii="Times New Roman" w:hAnsi="Times New Roman" w:cs="Times New Roman"/>
          <w:i/>
          <w:iCs/>
        </w:rPr>
        <w:t xml:space="preserve"> : TR peut être normale</w:t>
      </w:r>
    </w:p>
    <w:p w14:paraId="7888BA3D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Complications mécaniques </w:t>
      </w:r>
    </w:p>
    <w:p w14:paraId="305D9E3D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 globe vésical : matité sus-pubienne </w:t>
      </w:r>
      <w:r>
        <w:rPr>
          <w:rFonts w:ascii="Times New Roman" w:hAnsi="Times New Roman" w:cs="Times New Roman"/>
          <w:i/>
          <w:iCs/>
        </w:rPr>
        <w:t>convexe vers le haut, rénitente, la percussion entraîne une envie impérieuse d'uriner</w:t>
      </w:r>
      <w:r>
        <w:rPr>
          <w:rFonts w:ascii="Times New Roman" w:hAnsi="Times New Roman" w:cs="Times New Roman"/>
        </w:rPr>
        <w:t>, sondage</w:t>
      </w:r>
    </w:p>
    <w:p w14:paraId="128C492E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Gros rein dilaté : contact lombaire en cas d'</w:t>
      </w:r>
      <w:proofErr w:type="spellStart"/>
      <w:r>
        <w:rPr>
          <w:rFonts w:ascii="Times New Roman" w:hAnsi="Times New Roman" w:cs="Times New Roman"/>
        </w:rPr>
        <w:t>Urétérohydronéphrose</w:t>
      </w:r>
      <w:proofErr w:type="spellEnd"/>
    </w:p>
    <w:p w14:paraId="2AE013F9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Hernie de faiblesse </w:t>
      </w:r>
      <w:r>
        <w:rPr>
          <w:rFonts w:ascii="Times New Roman" w:hAnsi="Times New Roman" w:cs="Times New Roman"/>
          <w:i/>
          <w:iCs/>
        </w:rPr>
        <w:t>le plus souvent bilatéral</w:t>
      </w:r>
    </w:p>
    <w:p w14:paraId="716AFC04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Recherche de localisations secondaires :</w:t>
      </w:r>
    </w:p>
    <w:p w14:paraId="30530703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(</w:t>
      </w:r>
      <w:r>
        <w:rPr>
          <w:rFonts w:ascii="Times New Roman" w:hAnsi="Times New Roman" w:cs="Times New Roman"/>
          <w:i/>
          <w:iCs/>
        </w:rPr>
        <w:t xml:space="preserve">cancer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ostéophile</w:t>
      </w:r>
      <w:proofErr w:type="spellEnd"/>
      <w:r>
        <w:rPr>
          <w:rFonts w:ascii="Times New Roman" w:hAnsi="Times New Roman" w:cs="Times New Roman"/>
          <w:i/>
          <w:iCs/>
        </w:rPr>
        <w:t>:</w:t>
      </w:r>
      <w:proofErr w:type="gram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ProSeThyR</w:t>
      </w:r>
      <w:proofErr w:type="spellEnd"/>
      <w:r>
        <w:rPr>
          <w:rFonts w:ascii="Times New Roman" w:hAnsi="Times New Roman" w:cs="Times New Roman"/>
          <w:i/>
          <w:iCs/>
        </w:rPr>
        <w:t xml:space="preserve">) </w:t>
      </w:r>
      <w:r>
        <w:rPr>
          <w:rFonts w:ascii="Times New Roman" w:hAnsi="Times New Roman" w:cs="Times New Roman"/>
        </w:rPr>
        <w:t xml:space="preserve">: fracture pathologique, douleurs osseuses importantes </w:t>
      </w:r>
      <w:proofErr w:type="spellStart"/>
      <w:r>
        <w:rPr>
          <w:rFonts w:ascii="Times New Roman" w:hAnsi="Times New Roman" w:cs="Times New Roman"/>
          <w:i/>
          <w:iCs/>
        </w:rPr>
        <w:t>requiérant</w:t>
      </w:r>
      <w:proofErr w:type="spellEnd"/>
      <w:r>
        <w:rPr>
          <w:rFonts w:ascii="Times New Roman" w:hAnsi="Times New Roman" w:cs="Times New Roman"/>
          <w:i/>
          <w:iCs/>
        </w:rPr>
        <w:t xml:space="preserve"> parfois des morphiniques</w:t>
      </w:r>
      <w:r>
        <w:rPr>
          <w:rFonts w:ascii="Times New Roman" w:hAnsi="Times New Roman" w:cs="Times New Roman"/>
        </w:rPr>
        <w:t xml:space="preserve">, paraplégie </w:t>
      </w:r>
      <w:r>
        <w:rPr>
          <w:rFonts w:ascii="Times New Roman" w:hAnsi="Times New Roman" w:cs="Times New Roman"/>
          <w:i/>
          <w:iCs/>
        </w:rPr>
        <w:t>si métastase au niveau de la colonne vertébrale comprimant la moëlle épinière</w:t>
      </w:r>
    </w:p>
    <w:p w14:paraId="7C40C4BE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Ganglions : inguinaux (N) ; </w:t>
      </w:r>
      <w:proofErr w:type="spellStart"/>
      <w:r>
        <w:rPr>
          <w:rFonts w:ascii="Times New Roman" w:hAnsi="Times New Roman" w:cs="Times New Roman"/>
        </w:rPr>
        <w:t>sus-claviculaire</w:t>
      </w:r>
      <w:proofErr w:type="spellEnd"/>
      <w:r>
        <w:rPr>
          <w:rFonts w:ascii="Times New Roman" w:hAnsi="Times New Roman" w:cs="Times New Roman"/>
        </w:rPr>
        <w:t xml:space="preserve"> (M) </w:t>
      </w:r>
    </w:p>
    <w:p w14:paraId="5BC8B83D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Syndrome paranéoplasique : OMI, phlébite, anémie, AEG</w:t>
      </w:r>
    </w:p>
    <w:p w14:paraId="3E50E8E2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Examen général des autres appareils</w:t>
      </w:r>
    </w:p>
    <w:p w14:paraId="4102EF15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Sujet âgé (60, 70 ans) </w:t>
      </w:r>
    </w:p>
    <w:p w14:paraId="289ACF53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Tares (cardiovasculaire, métabolique...) </w:t>
      </w:r>
    </w:p>
    <w:p w14:paraId="56105CB2" w14:textId="77777777" w:rsidR="00C40A91" w:rsidRDefault="00D43A9D" w:rsidP="00D43A9D">
      <w:pPr>
        <w:numPr>
          <w:ilvl w:val="3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prendre en compte avant d'adopter un traitement</w:t>
      </w:r>
    </w:p>
    <w:p w14:paraId="4CC105AF" w14:textId="77777777" w:rsidR="00C40A91" w:rsidRDefault="00D43A9D" w:rsidP="00135DCE">
      <w:pPr>
        <w:pStyle w:val="Titre4"/>
      </w:pPr>
      <w:r>
        <w:lastRenderedPageBreak/>
        <w:t xml:space="preserve">Examens complémentaires </w:t>
      </w:r>
    </w:p>
    <w:p w14:paraId="2403EF6E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Antigène prostatique spécifique (PSA) </w:t>
      </w:r>
    </w:p>
    <w:p w14:paraId="4605152B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Taux normal : inférieur à 4 </w:t>
      </w:r>
      <w:proofErr w:type="spellStart"/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>/ml</w:t>
      </w:r>
    </w:p>
    <w:p w14:paraId="4C09F407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B3"/>
      </w:r>
      <w:r>
        <w:rPr>
          <w:rFonts w:ascii="Times New Roman" w:hAnsi="Times New Roman" w:cs="Times New Roman"/>
        </w:rPr>
        <w:t>100ng/ml : existence de métastase</w:t>
      </w:r>
    </w:p>
    <w:p w14:paraId="34E38F7A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4-10 </w:t>
      </w:r>
      <w:proofErr w:type="spellStart"/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>/ml : voir rapport PSA libre / PSA total</w:t>
      </w:r>
    </w:p>
    <w:p w14:paraId="19041A7B" w14:textId="77777777" w:rsidR="00C40A91" w:rsidRDefault="00D43A9D" w:rsidP="00D43A9D">
      <w:pPr>
        <w:numPr>
          <w:ilvl w:val="3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Modifications :</w:t>
      </w:r>
    </w:p>
    <w:p w14:paraId="4D78AE62" w14:textId="65290D99" w:rsidR="00C40A91" w:rsidRDefault="00D43A9D" w:rsidP="00D43A9D">
      <w:pPr>
        <w:numPr>
          <w:ilvl w:val="4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Augmente dans d'autres affections </w:t>
      </w:r>
      <w:r w:rsidR="00135DCE">
        <w:rPr>
          <w:rFonts w:ascii="Times New Roman" w:hAnsi="Times New Roman" w:cs="Times New Roman"/>
        </w:rPr>
        <w:t>prostatiques (</w:t>
      </w:r>
      <w:r>
        <w:rPr>
          <w:rFonts w:ascii="Times New Roman" w:hAnsi="Times New Roman" w:cs="Times New Roman"/>
          <w:i/>
          <w:iCs/>
        </w:rPr>
        <w:t>TR,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sonde vésicale) </w:t>
      </w:r>
      <w:r>
        <w:rPr>
          <w:rFonts w:ascii="Times New Roman" w:hAnsi="Times New Roman" w:cs="Times New Roman"/>
        </w:rPr>
        <w:t>et éjaculation (</w:t>
      </w:r>
      <w:r>
        <w:rPr>
          <w:rFonts w:ascii="Times New Roman" w:hAnsi="Times New Roman" w:cs="Times New Roman"/>
          <w:i/>
          <w:iCs/>
        </w:rPr>
        <w:t>10 jours sans éjaculation), alcool</w:t>
      </w:r>
    </w:p>
    <w:p w14:paraId="29C6CD4E" w14:textId="605B81A7" w:rsidR="00C40A91" w:rsidRDefault="00D43A9D" w:rsidP="00D43A9D">
      <w:pPr>
        <w:numPr>
          <w:ilvl w:val="4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Diminue en </w:t>
      </w:r>
      <w:r w:rsidR="00135DCE">
        <w:rPr>
          <w:rFonts w:ascii="Times New Roman" w:hAnsi="Times New Roman" w:cs="Times New Roman"/>
        </w:rPr>
        <w:t>décubitus (</w:t>
      </w:r>
      <w:r>
        <w:rPr>
          <w:rFonts w:ascii="Times New Roman" w:hAnsi="Times New Roman" w:cs="Times New Roman"/>
          <w:i/>
          <w:iCs/>
        </w:rPr>
        <w:t>en cas de paraplégie</w:t>
      </w:r>
      <w:proofErr w:type="gramStart"/>
      <w:r>
        <w:rPr>
          <w:rFonts w:ascii="Times New Roman" w:hAnsi="Times New Roman" w:cs="Times New Roman"/>
          <w:i/>
          <w:iCs/>
        </w:rPr>
        <w:t xml:space="preserve">)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inhibiteur de la 5</w:t>
      </w:r>
      <w:r>
        <w:rPr>
          <w:rFonts w:ascii="Times New Roman" w:hAnsi="Times New Roman" w:cs="Times New Roman"/>
        </w:rPr>
        <w:sym w:font="Symbol" w:char="F061"/>
      </w:r>
      <w:r>
        <w:rPr>
          <w:rFonts w:ascii="Times New Roman" w:hAnsi="Times New Roman" w:cs="Times New Roman"/>
        </w:rPr>
        <w:t>-réductase (</w:t>
      </w:r>
      <w:r>
        <w:rPr>
          <w:rFonts w:ascii="Times New Roman" w:hAnsi="Times New Roman" w:cs="Times New Roman"/>
          <w:i/>
          <w:iCs/>
        </w:rPr>
        <w:t xml:space="preserve">réduit jusqu'à 50% le volume de la prostate mais aussi le PSA : si le patient prend le médicament : multiplier par 2 la valeur obtenue) </w:t>
      </w:r>
    </w:p>
    <w:p w14:paraId="4ABEEBCC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Bilan standard : fonction rénale, opérabilité</w:t>
      </w:r>
    </w:p>
    <w:p w14:paraId="1968CF5F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Echographie de l'appareil urinaire et prostatique </w:t>
      </w:r>
    </w:p>
    <w:p w14:paraId="64E83651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Nodules, prostate volumineuse, calcification</w:t>
      </w:r>
    </w:p>
    <w:p w14:paraId="3B78B437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Effraction de la capsule (T3) </w:t>
      </w:r>
    </w:p>
    <w:p w14:paraId="20A68650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Retentissement rénal (</w:t>
      </w:r>
      <w:r>
        <w:rPr>
          <w:rFonts w:ascii="Times New Roman" w:hAnsi="Times New Roman" w:cs="Times New Roman"/>
          <w:i/>
          <w:iCs/>
        </w:rPr>
        <w:t xml:space="preserve">hydronéphrose) </w:t>
      </w:r>
    </w:p>
    <w:p w14:paraId="2F7B66DB" w14:textId="3A1CD0BF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Biopsie prostatique </w:t>
      </w:r>
      <w:r w:rsidR="00135DCE">
        <w:rPr>
          <w:rFonts w:ascii="Times New Roman" w:hAnsi="Times New Roman" w:cs="Times New Roman"/>
          <w:color w:val="FF0000"/>
        </w:rPr>
        <w:t>échoguidée :</w:t>
      </w:r>
    </w:p>
    <w:p w14:paraId="2C25B773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Confirme la présence de cancer</w:t>
      </w:r>
    </w:p>
    <w:p w14:paraId="3DFB9317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Évolution locale de la lésion (</w:t>
      </w:r>
      <w:r>
        <w:rPr>
          <w:rFonts w:ascii="Times New Roman" w:hAnsi="Times New Roman" w:cs="Times New Roman"/>
          <w:i/>
          <w:iCs/>
        </w:rPr>
        <w:t xml:space="preserve">dépasse la Capsule ?) </w:t>
      </w:r>
    </w:p>
    <w:p w14:paraId="7746AACD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Stadification </w:t>
      </w:r>
    </w:p>
    <w:p w14:paraId="6D136551" w14:textId="77777777" w:rsidR="00C40A91" w:rsidRDefault="00D43A9D" w:rsidP="00135DCE">
      <w:pPr>
        <w:pStyle w:val="Titre4"/>
      </w:pPr>
      <w:r>
        <w:t xml:space="preserve">Bilan d'extension : tumeurs </w:t>
      </w:r>
      <w:proofErr w:type="spellStart"/>
      <w:r>
        <w:t>ostéophiles</w:t>
      </w:r>
      <w:proofErr w:type="spellEnd"/>
      <w:r>
        <w:t xml:space="preserve"> </w:t>
      </w:r>
    </w:p>
    <w:p w14:paraId="1C22D588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ASP : métastase sous forme de lyse osseuse</w:t>
      </w:r>
    </w:p>
    <w:p w14:paraId="7F6674AE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"vertèbre en cadre" : </w:t>
      </w:r>
      <w:r>
        <w:rPr>
          <w:rFonts w:ascii="Times New Roman" w:hAnsi="Times New Roman" w:cs="Times New Roman"/>
          <w:i/>
          <w:iCs/>
        </w:rPr>
        <w:t>perte de substance au milieu : plus clair en cadre au milieu</w:t>
      </w:r>
    </w:p>
    <w:p w14:paraId="189732D8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normale : n'élimine pas le diagnostic</w:t>
      </w:r>
    </w:p>
    <w:p w14:paraId="7B865737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RCP : métastase pulmonaire en "lâcher de ballon" </w:t>
      </w:r>
    </w:p>
    <w:p w14:paraId="6BCCD582" w14:textId="1CC78F2B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Scintigraphie osseuse : image d'hyperfixation : </w:t>
      </w:r>
      <w:r>
        <w:rPr>
          <w:rFonts w:ascii="Times New Roman" w:hAnsi="Times New Roman" w:cs="Times New Roman"/>
          <w:i/>
          <w:iCs/>
        </w:rPr>
        <w:t xml:space="preserve">les produits injectés se fixent sur les métastases osseuses, </w:t>
      </w:r>
      <w:r>
        <w:rPr>
          <w:rFonts w:ascii="Times New Roman" w:hAnsi="Times New Roman" w:cs="Times New Roman"/>
          <w:b/>
          <w:bCs/>
          <w:i/>
          <w:iCs/>
        </w:rPr>
        <w:t>le plus souvent multiples</w:t>
      </w:r>
      <w:r>
        <w:rPr>
          <w:rFonts w:ascii="Times New Roman" w:hAnsi="Times New Roman" w:cs="Times New Roman"/>
          <w:i/>
          <w:iCs/>
        </w:rPr>
        <w:t xml:space="preserve"> et non </w:t>
      </w:r>
      <w:r w:rsidR="00135DCE">
        <w:rPr>
          <w:rFonts w:ascii="Times New Roman" w:hAnsi="Times New Roman" w:cs="Times New Roman"/>
          <w:i/>
          <w:iCs/>
        </w:rPr>
        <w:t>unique (</w:t>
      </w:r>
      <w:r>
        <w:rPr>
          <w:rFonts w:ascii="Times New Roman" w:hAnsi="Times New Roman" w:cs="Times New Roman"/>
          <w:i/>
          <w:iCs/>
        </w:rPr>
        <w:t xml:space="preserve">arthrose ou autre) </w:t>
      </w:r>
    </w:p>
    <w:p w14:paraId="2C27D83C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Echographie abdomino-pelvienne : métastase hépatique et ganglionnaires </w:t>
      </w:r>
      <w:r>
        <w:rPr>
          <w:rFonts w:ascii="Times New Roman" w:hAnsi="Times New Roman" w:cs="Times New Roman"/>
          <w:i/>
          <w:iCs/>
        </w:rPr>
        <w:t xml:space="preserve">autour de l'aorte ou de la veine cave : </w:t>
      </w:r>
      <w:proofErr w:type="spellStart"/>
      <w:r>
        <w:rPr>
          <w:rFonts w:ascii="Times New Roman" w:hAnsi="Times New Roman" w:cs="Times New Roman"/>
          <w:i/>
          <w:iCs/>
        </w:rPr>
        <w:t>latéro</w:t>
      </w:r>
      <w:proofErr w:type="spellEnd"/>
      <w:r>
        <w:rPr>
          <w:rFonts w:ascii="Times New Roman" w:hAnsi="Times New Roman" w:cs="Times New Roman"/>
          <w:i/>
          <w:iCs/>
        </w:rPr>
        <w:t xml:space="preserve">-aortique </w:t>
      </w:r>
      <w:proofErr w:type="spellStart"/>
      <w:r>
        <w:rPr>
          <w:rFonts w:ascii="Times New Roman" w:hAnsi="Times New Roman" w:cs="Times New Roman"/>
          <w:i/>
          <w:iCs/>
        </w:rPr>
        <w:t>latéro</w:t>
      </w:r>
      <w:proofErr w:type="spellEnd"/>
      <w:r>
        <w:rPr>
          <w:rFonts w:ascii="Times New Roman" w:hAnsi="Times New Roman" w:cs="Times New Roman"/>
          <w:i/>
          <w:iCs/>
        </w:rPr>
        <w:t xml:space="preserve">-cave </w:t>
      </w:r>
      <w:proofErr w:type="spellStart"/>
      <w:r>
        <w:rPr>
          <w:rFonts w:ascii="Times New Roman" w:hAnsi="Times New Roman" w:cs="Times New Roman"/>
          <w:i/>
          <w:iCs/>
        </w:rPr>
        <w:t>interaortico</w:t>
      </w:r>
      <w:proofErr w:type="spellEnd"/>
      <w:r>
        <w:rPr>
          <w:rFonts w:ascii="Times New Roman" w:hAnsi="Times New Roman" w:cs="Times New Roman"/>
          <w:i/>
          <w:iCs/>
        </w:rPr>
        <w:t xml:space="preserve">-cave) </w:t>
      </w:r>
    </w:p>
    <w:p w14:paraId="0F9F40F4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TDM ou scanner : si les autres examens sont douteux ou non contributifs (</w:t>
      </w:r>
      <w:r>
        <w:rPr>
          <w:rFonts w:ascii="Times New Roman" w:hAnsi="Times New Roman" w:cs="Times New Roman"/>
          <w:i/>
          <w:iCs/>
        </w:rPr>
        <w:t xml:space="preserve">exemple : métastase infracentimétrique difficilement observable à l'échographie) </w:t>
      </w:r>
    </w:p>
    <w:p w14:paraId="6B8B8B3B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Métastase hépatique ou ganglions</w:t>
      </w:r>
    </w:p>
    <w:p w14:paraId="63695848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Envahissement locorégional : </w:t>
      </w:r>
      <w:r>
        <w:rPr>
          <w:rFonts w:ascii="Times New Roman" w:hAnsi="Times New Roman" w:cs="Times New Roman"/>
          <w:i/>
          <w:iCs/>
        </w:rPr>
        <w:t>régional : iliaque et abdomen</w:t>
      </w:r>
    </w:p>
    <w:p w14:paraId="5B6CBA1D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IRM prostatique : envahissement capsulaire</w:t>
      </w:r>
    </w:p>
    <w:p w14:paraId="752CE351" w14:textId="77777777" w:rsidR="00C40A91" w:rsidRDefault="00D43A9D" w:rsidP="00D43A9D">
      <w:pPr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Biologie : </w:t>
      </w:r>
    </w:p>
    <w:p w14:paraId="56199322" w14:textId="664C8E2F" w:rsidR="00C40A91" w:rsidRDefault="00135DCE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Phosphatase</w:t>
      </w:r>
      <w:r w:rsidR="00D43A9D">
        <w:rPr>
          <w:rFonts w:ascii="Times New Roman" w:hAnsi="Times New Roman" w:cs="Times New Roman"/>
        </w:rPr>
        <w:t xml:space="preserve"> acide élevée : métastase ganglionnaire</w:t>
      </w:r>
    </w:p>
    <w:p w14:paraId="2E2E712B" w14:textId="77777777" w:rsidR="00C40A91" w:rsidRDefault="00D43A9D" w:rsidP="00D43A9D">
      <w:pPr>
        <w:numPr>
          <w:ilvl w:val="2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Bilan hépatique : métastase hépatique </w:t>
      </w:r>
      <w:r>
        <w:rPr>
          <w:rFonts w:ascii="Times New Roman" w:hAnsi="Times New Roman" w:cs="Times New Roman"/>
          <w:i/>
          <w:iCs/>
        </w:rPr>
        <w:t>Troubles à type de cholestase ou de cytolyse</w:t>
      </w:r>
    </w:p>
    <w:p w14:paraId="46B85517" w14:textId="77777777" w:rsidR="00C40A91" w:rsidRDefault="00C40A91">
      <w:pPr>
        <w:rPr>
          <w:rFonts w:ascii="Times New Roman" w:hAnsi="Times New Roman" w:cs="Times New Roman"/>
        </w:rPr>
      </w:pPr>
    </w:p>
    <w:p w14:paraId="28A51E5C" w14:textId="77777777" w:rsidR="00C40A91" w:rsidRDefault="00D43A9D" w:rsidP="00C90AD5">
      <w:pPr>
        <w:pStyle w:val="Titre3"/>
      </w:pPr>
      <w:bookmarkStart w:id="19" w:name="_Toc98155254"/>
      <w:r>
        <w:t>Diagnostic différentiel</w:t>
      </w:r>
      <w:bookmarkEnd w:id="19"/>
      <w:r>
        <w:t xml:space="preserve"> </w:t>
      </w:r>
    </w:p>
    <w:p w14:paraId="618A8271" w14:textId="77777777" w:rsidR="00C40A91" w:rsidRDefault="00D43A9D" w:rsidP="00135DCE">
      <w:pPr>
        <w:pStyle w:val="Titre4"/>
      </w:pPr>
      <w:r>
        <w:t>Si prostate indurée au TR</w:t>
      </w:r>
    </w:p>
    <w:p w14:paraId="19BB0CC8" w14:textId="77777777" w:rsidR="00C40A91" w:rsidRDefault="00D43A9D" w:rsidP="00D43A9D">
      <w:pPr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clinique, l'échographie, le PSA permettent de s'orienter</w:t>
      </w:r>
    </w:p>
    <w:p w14:paraId="37E6256E" w14:textId="31131393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biopsie lèvera </w:t>
      </w:r>
      <w:r w:rsidR="00135DCE">
        <w:rPr>
          <w:rFonts w:ascii="Times New Roman" w:hAnsi="Times New Roman" w:cs="Times New Roman"/>
        </w:rPr>
        <w:t>les derniers doutes</w:t>
      </w:r>
    </w:p>
    <w:p w14:paraId="1336BF76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Adénome de la prostate</w:t>
      </w:r>
    </w:p>
    <w:p w14:paraId="365BC4D2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Prostatite tuberculeuse ou prostatite chronique</w:t>
      </w:r>
    </w:p>
    <w:p w14:paraId="799A738B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Lithiase prostatique</w:t>
      </w:r>
    </w:p>
    <w:p w14:paraId="354F91BC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!!! Extension prostatique d'un cancer de la vessie</w:t>
      </w:r>
    </w:p>
    <w:p w14:paraId="4896A50D" w14:textId="77777777" w:rsidR="00C40A91" w:rsidRDefault="00D43A9D" w:rsidP="00135DCE">
      <w:pPr>
        <w:pStyle w:val="Titre4"/>
      </w:pPr>
      <w:r>
        <w:t>Devant une image d'hyperfixation</w:t>
      </w:r>
    </w:p>
    <w:p w14:paraId="5646AFB3" w14:textId="77777777" w:rsidR="00C40A91" w:rsidRDefault="00D43A9D" w:rsidP="00D43A9D">
      <w:pPr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TR, les phosphatases acides et PSA élevées et la biopsie en retrouvent l'origine prostatique</w:t>
      </w:r>
    </w:p>
    <w:p w14:paraId="70CF46E8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Maladie de Paget sur le bassin, les vertèbres</w:t>
      </w:r>
    </w:p>
    <w:p w14:paraId="5AE02D2A" w14:textId="77777777" w:rsidR="00C40A91" w:rsidRDefault="00D43A9D" w:rsidP="00D43A9D">
      <w:pPr>
        <w:numPr>
          <w:ilvl w:val="3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Images d'élargissement osseux typiques</w:t>
      </w:r>
    </w:p>
    <w:p w14:paraId="653179E6" w14:textId="77777777" w:rsidR="00C40A91" w:rsidRDefault="00D43A9D" w:rsidP="00D43A9D">
      <w:pPr>
        <w:numPr>
          <w:ilvl w:val="3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Phosphatases alcalines élevées</w:t>
      </w:r>
    </w:p>
    <w:p w14:paraId="361E5DFF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Métastases d'un autre cancer </w:t>
      </w:r>
    </w:p>
    <w:p w14:paraId="4608D9A0" w14:textId="77777777" w:rsidR="00C40A91" w:rsidRDefault="00D43A9D" w:rsidP="00D43A9D">
      <w:pPr>
        <w:numPr>
          <w:ilvl w:val="3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Plus </w:t>
      </w:r>
      <w:proofErr w:type="spellStart"/>
      <w:r>
        <w:rPr>
          <w:rFonts w:ascii="Times New Roman" w:hAnsi="Times New Roman" w:cs="Times New Roman"/>
        </w:rPr>
        <w:t>ostéophiles</w:t>
      </w:r>
      <w:proofErr w:type="spellEnd"/>
      <w:r>
        <w:rPr>
          <w:rFonts w:ascii="Times New Roman" w:hAnsi="Times New Roman" w:cs="Times New Roman"/>
        </w:rPr>
        <w:t xml:space="preserve"> : rein, sein, thyroïde</w:t>
      </w:r>
    </w:p>
    <w:p w14:paraId="5C91AEBB" w14:textId="77777777" w:rsidR="00C40A91" w:rsidRDefault="00D43A9D" w:rsidP="00135DCE">
      <w:pPr>
        <w:pStyle w:val="Titre4"/>
      </w:pPr>
      <w:r>
        <w:lastRenderedPageBreak/>
        <w:t>Devant une élévation du PSA</w:t>
      </w:r>
    </w:p>
    <w:p w14:paraId="5BE93371" w14:textId="77777777" w:rsidR="00C40A91" w:rsidRDefault="00D43A9D" w:rsidP="00D43A9D">
      <w:pPr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TR permet de distinguer quatre situations :</w:t>
      </w:r>
    </w:p>
    <w:p w14:paraId="1C676B64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Manifestement un cancer de la prostate : faire biopsies (</w:t>
      </w:r>
      <w:r>
        <w:rPr>
          <w:rFonts w:ascii="Times New Roman" w:hAnsi="Times New Roman" w:cs="Times New Roman"/>
          <w:b/>
          <w:bCs/>
        </w:rPr>
        <w:t xml:space="preserve">confirmation diagnostique) </w:t>
      </w:r>
      <w:r>
        <w:rPr>
          <w:rFonts w:ascii="Times New Roman" w:hAnsi="Times New Roman" w:cs="Times New Roman"/>
        </w:rPr>
        <w:t xml:space="preserve">et </w:t>
      </w:r>
      <w:r>
        <w:rPr>
          <w:rFonts w:ascii="Times New Roman" w:hAnsi="Times New Roman" w:cs="Times New Roman"/>
          <w:i/>
          <w:iCs/>
        </w:rPr>
        <w:t xml:space="preserve">si confirmé, </w:t>
      </w:r>
      <w:r>
        <w:rPr>
          <w:rFonts w:ascii="Times New Roman" w:hAnsi="Times New Roman" w:cs="Times New Roman"/>
        </w:rPr>
        <w:t xml:space="preserve">bilan </w:t>
      </w:r>
      <w:r>
        <w:rPr>
          <w:rFonts w:ascii="Times New Roman" w:hAnsi="Times New Roman" w:cs="Times New Roman"/>
          <w:i/>
          <w:iCs/>
        </w:rPr>
        <w:t>d'extension</w:t>
      </w:r>
    </w:p>
    <w:p w14:paraId="468FA00A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Adénome : Échographie et biopsies au moindre doute</w:t>
      </w:r>
    </w:p>
    <w:p w14:paraId="0EFB68C4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Aspect évocateur de prostatite</w:t>
      </w:r>
    </w:p>
    <w:p w14:paraId="5DEEE578" w14:textId="77777777" w:rsidR="00C40A91" w:rsidRDefault="00D43A9D" w:rsidP="00D43A9D">
      <w:pPr>
        <w:numPr>
          <w:ilvl w:val="3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 traitement </w:t>
      </w:r>
      <w:proofErr w:type="gramStart"/>
      <w:r>
        <w:rPr>
          <w:rFonts w:ascii="Times New Roman" w:hAnsi="Times New Roman" w:cs="Times New Roman"/>
        </w:rPr>
        <w:t>antibiotique(</w:t>
      </w:r>
      <w:proofErr w:type="gramEnd"/>
      <w:r>
        <w:rPr>
          <w:rFonts w:ascii="Times New Roman" w:hAnsi="Times New Roman" w:cs="Times New Roman"/>
          <w:i/>
          <w:iCs/>
        </w:rPr>
        <w:t>3 semaines)</w:t>
      </w:r>
      <w:r>
        <w:rPr>
          <w:rFonts w:ascii="Times New Roman" w:hAnsi="Times New Roman" w:cs="Times New Roman"/>
        </w:rPr>
        <w:t xml:space="preserve"> normalise le PSA </w:t>
      </w:r>
    </w:p>
    <w:p w14:paraId="30E60443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Prostate normale au TR</w:t>
      </w:r>
    </w:p>
    <w:p w14:paraId="033E45C0" w14:textId="77777777" w:rsidR="00C40A91" w:rsidRDefault="00D43A9D" w:rsidP="00D43A9D">
      <w:pPr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Conditions du dosage : geste endorectal, infection, </w:t>
      </w:r>
      <w:r>
        <w:rPr>
          <w:rFonts w:ascii="Times New Roman" w:hAnsi="Times New Roman" w:cs="Times New Roman"/>
          <w:i/>
          <w:iCs/>
        </w:rPr>
        <w:t xml:space="preserve">prise d'alcool, éjaculation. </w:t>
      </w:r>
      <w:proofErr w:type="gramStart"/>
      <w:r>
        <w:rPr>
          <w:rFonts w:ascii="Times New Roman" w:hAnsi="Times New Roman" w:cs="Times New Roman"/>
          <w:i/>
          <w:iCs/>
        </w:rPr>
        <w:t>Si il</w:t>
      </w:r>
      <w:proofErr w:type="gramEnd"/>
      <w:r>
        <w:rPr>
          <w:rFonts w:ascii="Times New Roman" w:hAnsi="Times New Roman" w:cs="Times New Roman"/>
          <w:i/>
          <w:iCs/>
        </w:rPr>
        <w:t xml:space="preserve"> y avait : recontrôler PSA</w:t>
      </w:r>
    </w:p>
    <w:p w14:paraId="07068E33" w14:textId="77777777" w:rsidR="00C40A91" w:rsidRDefault="00D43A9D" w:rsidP="00D43A9D">
      <w:pPr>
        <w:numPr>
          <w:ilvl w:val="2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Si le patient est jeune, rechercher le cancer !! </w:t>
      </w:r>
      <w:r>
        <w:rPr>
          <w:rFonts w:ascii="Times New Roman" w:hAnsi="Times New Roman" w:cs="Times New Roman"/>
          <w:i/>
          <w:iCs/>
          <w:color w:val="FF0000"/>
        </w:rPr>
        <w:t>Pour offrir une chance de guérison</w:t>
      </w:r>
    </w:p>
    <w:p w14:paraId="2189FDE4" w14:textId="77777777" w:rsidR="00C40A91" w:rsidRDefault="00C40A91">
      <w:pPr>
        <w:rPr>
          <w:rFonts w:ascii="Times New Roman" w:hAnsi="Times New Roman" w:cs="Times New Roman"/>
        </w:rPr>
      </w:pPr>
    </w:p>
    <w:p w14:paraId="45DDE99D" w14:textId="77777777" w:rsidR="00C40A91" w:rsidRDefault="00D43A9D" w:rsidP="00C90AD5">
      <w:pPr>
        <w:pStyle w:val="Titre2"/>
      </w:pPr>
      <w:bookmarkStart w:id="20" w:name="_Toc98155255"/>
      <w:r>
        <w:t>EVOLUTION ET PRONOSTIC</w:t>
      </w:r>
      <w:bookmarkEnd w:id="20"/>
    </w:p>
    <w:p w14:paraId="6D57F5CD" w14:textId="77777777" w:rsidR="00C40A91" w:rsidRPr="00C90AD5" w:rsidRDefault="00D43A9D" w:rsidP="00C90AD5">
      <w:pPr>
        <w:pStyle w:val="Titre3"/>
        <w:numPr>
          <w:ilvl w:val="0"/>
          <w:numId w:val="68"/>
        </w:numPr>
      </w:pPr>
      <w:bookmarkStart w:id="21" w:name="_Toc98155256"/>
      <w:r w:rsidRPr="00C90AD5">
        <w:t>Liée à l'obstruction</w:t>
      </w:r>
      <w:bookmarkEnd w:id="21"/>
    </w:p>
    <w:p w14:paraId="627D9FD3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Rétention urinaire, vessie de lutte, hématurie</w:t>
      </w:r>
    </w:p>
    <w:p w14:paraId="0869404A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Calcul, infection urinaire</w:t>
      </w:r>
    </w:p>
    <w:p w14:paraId="48D41A2B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Hydronéphrose, insuffisance rénale</w:t>
      </w:r>
    </w:p>
    <w:p w14:paraId="0BFCC1CF" w14:textId="77777777" w:rsidR="00C40A91" w:rsidRPr="00C90AD5" w:rsidRDefault="00D43A9D" w:rsidP="00C90AD5">
      <w:pPr>
        <w:pStyle w:val="Titre3"/>
        <w:numPr>
          <w:ilvl w:val="0"/>
          <w:numId w:val="68"/>
        </w:numPr>
        <w:rPr>
          <w:rFonts w:ascii="Times New Roman" w:hAnsi="Times New Roman" w:cs="Times New Roman"/>
        </w:rPr>
      </w:pPr>
      <w:bookmarkStart w:id="22" w:name="_Toc98155257"/>
      <w:r w:rsidRPr="00C90AD5">
        <w:rPr>
          <w:rFonts w:ascii="Times New Roman" w:hAnsi="Times New Roman" w:cs="Times New Roman"/>
        </w:rPr>
        <w:t xml:space="preserve">Liée </w:t>
      </w:r>
      <w:r w:rsidRPr="00C90AD5">
        <w:t>au</w:t>
      </w:r>
      <w:r w:rsidRPr="00C90AD5">
        <w:rPr>
          <w:rFonts w:ascii="Times New Roman" w:hAnsi="Times New Roman" w:cs="Times New Roman"/>
        </w:rPr>
        <w:t xml:space="preserve"> cancer même</w:t>
      </w:r>
      <w:bookmarkEnd w:id="22"/>
    </w:p>
    <w:p w14:paraId="7AA3E209" w14:textId="1C67A0D8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Extension locorégionale : </w:t>
      </w:r>
      <w:r>
        <w:rPr>
          <w:rFonts w:ascii="Times New Roman" w:hAnsi="Times New Roman" w:cs="Times New Roman"/>
          <w:i/>
          <w:iCs/>
        </w:rPr>
        <w:t xml:space="preserve">moitié d'un lobe jusqu'à tout le </w:t>
      </w:r>
      <w:r w:rsidR="00135DCE">
        <w:rPr>
          <w:rFonts w:ascii="Times New Roman" w:hAnsi="Times New Roman" w:cs="Times New Roman"/>
          <w:i/>
          <w:iCs/>
        </w:rPr>
        <w:t>lobe, ...</w:t>
      </w:r>
      <w:r>
        <w:rPr>
          <w:rFonts w:ascii="Times New Roman" w:hAnsi="Times New Roman" w:cs="Times New Roman"/>
          <w:i/>
          <w:iCs/>
        </w:rPr>
        <w:t xml:space="preserve"> jusqu'au rectum</w:t>
      </w:r>
    </w:p>
    <w:p w14:paraId="7C236A2D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Extension à distance : métastases (</w:t>
      </w:r>
      <w:r>
        <w:rPr>
          <w:rFonts w:ascii="Times New Roman" w:hAnsi="Times New Roman" w:cs="Times New Roman"/>
          <w:i/>
          <w:iCs/>
        </w:rPr>
        <w:t xml:space="preserve">os foie poumon cerveau...) </w:t>
      </w:r>
    </w:p>
    <w:p w14:paraId="75AD4ABD" w14:textId="77777777" w:rsidR="00C40A91" w:rsidRPr="00C90AD5" w:rsidRDefault="00D43A9D" w:rsidP="00C90AD5">
      <w:pPr>
        <w:pStyle w:val="Titre3"/>
        <w:numPr>
          <w:ilvl w:val="0"/>
          <w:numId w:val="68"/>
        </w:numPr>
        <w:rPr>
          <w:rFonts w:ascii="Times New Roman" w:hAnsi="Times New Roman" w:cs="Times New Roman"/>
        </w:rPr>
      </w:pPr>
      <w:bookmarkStart w:id="23" w:name="_Toc98155258"/>
      <w:r w:rsidRPr="00C90AD5">
        <w:rPr>
          <w:rFonts w:ascii="Times New Roman" w:hAnsi="Times New Roman" w:cs="Times New Roman"/>
        </w:rPr>
        <w:t xml:space="preserve">Facteurs de </w:t>
      </w:r>
      <w:r w:rsidRPr="00C90AD5">
        <w:t>mauvais</w:t>
      </w:r>
      <w:r w:rsidRPr="00C90AD5">
        <w:rPr>
          <w:rFonts w:ascii="Times New Roman" w:hAnsi="Times New Roman" w:cs="Times New Roman"/>
        </w:rPr>
        <w:t xml:space="preserve"> pronostic +++</w:t>
      </w:r>
      <w:bookmarkEnd w:id="23"/>
    </w:p>
    <w:p w14:paraId="14192162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Toucher rectal : prostate fixe suspecte </w:t>
      </w:r>
    </w:p>
    <w:p w14:paraId="232275A9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PSA total supérieur à 10ng/ml</w:t>
      </w:r>
    </w:p>
    <w:p w14:paraId="7C088BB0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Score de Gleason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>7</w:t>
      </w:r>
    </w:p>
    <w:p w14:paraId="6EE3E116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Grand nombre de biopsies positives (</w:t>
      </w:r>
      <w:r>
        <w:rPr>
          <w:rFonts w:ascii="Times New Roman" w:hAnsi="Times New Roman" w:cs="Times New Roman"/>
          <w:i/>
          <w:iCs/>
        </w:rPr>
        <w:t xml:space="preserve">apex, médiane, base, à l'extérieur, à gauche, à droite) </w:t>
      </w:r>
    </w:p>
    <w:p w14:paraId="373EF677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Emboles vasculaires (</w:t>
      </w:r>
      <w:r>
        <w:rPr>
          <w:rFonts w:ascii="Times New Roman" w:hAnsi="Times New Roman" w:cs="Times New Roman"/>
          <w:i/>
          <w:iCs/>
        </w:rPr>
        <w:t xml:space="preserve">débris tumoraux dans les vaisseaux) </w:t>
      </w:r>
    </w:p>
    <w:p w14:paraId="0581F53F" w14:textId="77777777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Engaînement</w:t>
      </w:r>
      <w:proofErr w:type="spellEnd"/>
      <w:r>
        <w:rPr>
          <w:rFonts w:ascii="Times New Roman" w:hAnsi="Times New Roman" w:cs="Times New Roman"/>
        </w:rPr>
        <w:t xml:space="preserve"> nerveux</w:t>
      </w:r>
    </w:p>
    <w:p w14:paraId="65AA2656" w14:textId="064E90BD" w:rsidR="00C40A91" w:rsidRDefault="00D43A9D" w:rsidP="00D43A9D">
      <w:pPr>
        <w:numPr>
          <w:ilvl w:val="1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Extension à distance : </w:t>
      </w:r>
      <w:r w:rsidR="00135DCE">
        <w:rPr>
          <w:rFonts w:ascii="Times New Roman" w:hAnsi="Times New Roman" w:cs="Times New Roman"/>
        </w:rPr>
        <w:t>ganglion (</w:t>
      </w:r>
      <w:r>
        <w:rPr>
          <w:rFonts w:ascii="Times New Roman" w:hAnsi="Times New Roman" w:cs="Times New Roman"/>
          <w:i/>
          <w:iCs/>
        </w:rPr>
        <w:t>réseau lymphatique)</w:t>
      </w:r>
      <w:r>
        <w:rPr>
          <w:rFonts w:ascii="Times New Roman" w:hAnsi="Times New Roman" w:cs="Times New Roman"/>
        </w:rPr>
        <w:t xml:space="preserve"> ou os (</w:t>
      </w:r>
      <w:r>
        <w:rPr>
          <w:rFonts w:ascii="Times New Roman" w:hAnsi="Times New Roman" w:cs="Times New Roman"/>
          <w:i/>
          <w:iCs/>
        </w:rPr>
        <w:t xml:space="preserve">métastase à voie hématogène dans tous les os) </w:t>
      </w:r>
    </w:p>
    <w:p w14:paraId="4B8D90C6" w14:textId="77777777" w:rsidR="00C40A91" w:rsidRDefault="00C40A91">
      <w:pPr>
        <w:rPr>
          <w:rFonts w:ascii="Times New Roman" w:hAnsi="Times New Roman" w:cs="Times New Roman"/>
        </w:rPr>
      </w:pPr>
    </w:p>
    <w:p w14:paraId="10F7EC7A" w14:textId="77777777" w:rsidR="00C40A91" w:rsidRDefault="00D43A9D" w:rsidP="00C90AD5">
      <w:pPr>
        <w:pStyle w:val="Titre2"/>
      </w:pPr>
      <w:bookmarkStart w:id="24" w:name="_Toc98155259"/>
      <w:r>
        <w:t>TRAITEMENT</w:t>
      </w:r>
      <w:bookmarkEnd w:id="24"/>
    </w:p>
    <w:p w14:paraId="1237B10E" w14:textId="67BE0686" w:rsidR="00C40A91" w:rsidRDefault="00D43A9D" w:rsidP="00C90AD5">
      <w:pPr>
        <w:pStyle w:val="Titre3"/>
        <w:numPr>
          <w:ilvl w:val="0"/>
          <w:numId w:val="23"/>
        </w:numPr>
      </w:pPr>
      <w:bookmarkStart w:id="25" w:name="_Toc98155260"/>
      <w:r>
        <w:t xml:space="preserve">POUR LES CANCERS </w:t>
      </w:r>
      <w:r w:rsidR="00135DCE">
        <w:t>LOCALISÉS (</w:t>
      </w:r>
      <w:r>
        <w:t xml:space="preserve">T1 ou T2) = </w:t>
      </w:r>
      <w:r>
        <w:rPr>
          <w:color w:val="FF0000"/>
        </w:rPr>
        <w:t>Traitement curatif</w:t>
      </w:r>
      <w:bookmarkEnd w:id="25"/>
    </w:p>
    <w:p w14:paraId="7D902A6B" w14:textId="77777777" w:rsidR="00C40A91" w:rsidRPr="00C90AD5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C90AD5">
        <w:rPr>
          <w:rFonts w:ascii="Times New Roman" w:hAnsi="Times New Roman" w:cs="Times New Roman"/>
          <w:b/>
          <w:bCs/>
        </w:rPr>
        <w:t>Prostatectomie radicale</w:t>
      </w:r>
    </w:p>
    <w:p w14:paraId="1EB83DE3" w14:textId="146D5093" w:rsidR="00C40A91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 </w:t>
      </w:r>
      <w:r w:rsidRPr="00C90AD5">
        <w:rPr>
          <w:rFonts w:ascii="Times New Roman" w:hAnsi="Times New Roman" w:cs="Times New Roman"/>
          <w:b/>
          <w:bCs/>
        </w:rPr>
        <w:t>Traitement local</w:t>
      </w:r>
      <w:r>
        <w:rPr>
          <w:rFonts w:ascii="Times New Roman" w:hAnsi="Times New Roman" w:cs="Times New Roman"/>
        </w:rPr>
        <w:t xml:space="preserve"> comme radiothérapie externe, curiethérapie...  (</w:t>
      </w:r>
      <w:r w:rsidR="00135DCE">
        <w:rPr>
          <w:rFonts w:ascii="Times New Roman" w:hAnsi="Times New Roman" w:cs="Times New Roman"/>
          <w:i/>
          <w:iCs/>
        </w:rPr>
        <w:t>Implantation</w:t>
      </w:r>
      <w:r>
        <w:rPr>
          <w:rFonts w:ascii="Times New Roman" w:hAnsi="Times New Roman" w:cs="Times New Roman"/>
          <w:i/>
          <w:iCs/>
        </w:rPr>
        <w:t xml:space="preserve"> d'aiguilles radioactives dans la glande) </w:t>
      </w:r>
    </w:p>
    <w:p w14:paraId="1D2B006A" w14:textId="77777777" w:rsidR="00C40A91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Prostatectomie =cancer. Adénomectomie : adénome </w:t>
      </w:r>
    </w:p>
    <w:p w14:paraId="15BB98E9" w14:textId="77777777" w:rsidR="00C40A91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356628" wp14:editId="179CDAD6">
            <wp:extent cx="5731510" cy="4298315"/>
            <wp:effectExtent l="0" t="0" r="0" b="0"/>
            <wp:docPr id="2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D12C" w14:textId="77777777" w:rsidR="00C40A91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90AD5">
        <w:rPr>
          <w:rFonts w:ascii="Times New Roman" w:hAnsi="Times New Roman" w:cs="Times New Roman"/>
          <w:b/>
          <w:bCs/>
        </w:rPr>
        <w:t>Risque chirurgical immédiat</w:t>
      </w:r>
      <w:r>
        <w:rPr>
          <w:rFonts w:ascii="Times New Roman" w:hAnsi="Times New Roman" w:cs="Times New Roman"/>
        </w:rPr>
        <w:t xml:space="preserve"> : mort par hémorragie</w:t>
      </w:r>
    </w:p>
    <w:p w14:paraId="03967D79" w14:textId="77777777" w:rsidR="00C40A91" w:rsidRDefault="00D43A9D" w:rsidP="00D43A9D">
      <w:pPr>
        <w:numPr>
          <w:ilvl w:val="2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Autre risque : incontinence urinaire</w:t>
      </w:r>
    </w:p>
    <w:p w14:paraId="3F58416E" w14:textId="77777777" w:rsidR="00C40A91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83F019" wp14:editId="1B9EDD4E">
            <wp:extent cx="5731510" cy="4298315"/>
            <wp:effectExtent l="0" t="0" r="0" b="0"/>
            <wp:docPr id="2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F4D3" w14:textId="77777777" w:rsidR="00C40A91" w:rsidRDefault="00D43A9D" w:rsidP="00C90AD5">
      <w:pPr>
        <w:pStyle w:val="Titre3"/>
        <w:numPr>
          <w:ilvl w:val="0"/>
          <w:numId w:val="23"/>
        </w:numPr>
        <w:rPr>
          <w:rFonts w:ascii="Times New Roman" w:hAnsi="Times New Roman" w:cs="Times New Roman"/>
        </w:rPr>
      </w:pPr>
      <w:bookmarkStart w:id="26" w:name="_Toc98155261"/>
      <w:r>
        <w:rPr>
          <w:rFonts w:ascii="Times New Roman" w:hAnsi="Times New Roman" w:cs="Times New Roman"/>
          <w:bCs/>
        </w:rPr>
        <w:t>POUR LES CANCERS MÉTASTATIQUES =</w:t>
      </w:r>
      <w:r>
        <w:rPr>
          <w:rFonts w:ascii="Times New Roman" w:hAnsi="Times New Roman" w:cs="Times New Roman"/>
          <w:bCs/>
          <w:color w:val="FF0000"/>
        </w:rPr>
        <w:t xml:space="preserve"> Traitement palliatif</w:t>
      </w:r>
      <w:bookmarkEnd w:id="26"/>
    </w:p>
    <w:p w14:paraId="330710A7" w14:textId="77777777" w:rsidR="00C40A91" w:rsidRPr="00C90AD5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C90AD5">
        <w:rPr>
          <w:rFonts w:ascii="Times New Roman" w:hAnsi="Times New Roman" w:cs="Times New Roman"/>
          <w:b/>
          <w:bCs/>
        </w:rPr>
        <w:t>HORMONOTHÉRAPIE</w:t>
      </w:r>
    </w:p>
    <w:p w14:paraId="3116B3E1" w14:textId="77777777" w:rsidR="00C40A91" w:rsidRDefault="00D43A9D" w:rsidP="006B6CDB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Castration chirurgicale : </w:t>
      </w:r>
    </w:p>
    <w:p w14:paraId="4EFF9714" w14:textId="77777777" w:rsidR="00C40A91" w:rsidRDefault="00D43A9D" w:rsidP="006B6CDB">
      <w:pPr>
        <w:numPr>
          <w:ilvl w:val="2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Orchidéctomie</w:t>
      </w:r>
      <w:proofErr w:type="spellEnd"/>
    </w:p>
    <w:p w14:paraId="3E53BA06" w14:textId="0D882AD8" w:rsidR="00C40A91" w:rsidRDefault="00D43A9D" w:rsidP="006B6CDB">
      <w:pPr>
        <w:numPr>
          <w:ilvl w:val="2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Pulpectomie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 xml:space="preserve">on enlève l'intérieur </w:t>
      </w:r>
      <w:r w:rsidR="00135DCE">
        <w:rPr>
          <w:rFonts w:ascii="Times New Roman" w:hAnsi="Times New Roman" w:cs="Times New Roman"/>
          <w:i/>
          <w:iCs/>
        </w:rPr>
        <w:t>du testicule</w:t>
      </w:r>
      <w:r>
        <w:rPr>
          <w:rFonts w:ascii="Times New Roman" w:hAnsi="Times New Roman" w:cs="Times New Roman"/>
          <w:i/>
          <w:iCs/>
        </w:rPr>
        <w:t xml:space="preserve"> en laissant en place l'albuginée : effet psychologique) </w:t>
      </w:r>
    </w:p>
    <w:p w14:paraId="2D145744" w14:textId="799D4059" w:rsidR="00C40A91" w:rsidRDefault="00D43A9D" w:rsidP="006B6CDB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Castration médicale : </w:t>
      </w:r>
      <w:r w:rsidR="00135DCE">
        <w:rPr>
          <w:rFonts w:ascii="Times New Roman" w:hAnsi="Times New Roman" w:cs="Times New Roman"/>
        </w:rPr>
        <w:t>anti androgène</w:t>
      </w:r>
    </w:p>
    <w:p w14:paraId="00649271" w14:textId="77777777" w:rsidR="00C40A91" w:rsidRPr="006B6CDB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  <w:b/>
          <w:bCs/>
        </w:rPr>
      </w:pPr>
      <w:r w:rsidRPr="006B6CDB">
        <w:rPr>
          <w:rFonts w:ascii="Times New Roman" w:hAnsi="Times New Roman" w:cs="Times New Roman"/>
          <w:b/>
          <w:bCs/>
        </w:rPr>
        <w:t>CHIRURGIE PALLIATIVE</w:t>
      </w:r>
    </w:p>
    <w:p w14:paraId="2D529826" w14:textId="6C118075" w:rsidR="00C40A91" w:rsidRDefault="00D43A9D" w:rsidP="00D43A9D">
      <w:pPr>
        <w:numPr>
          <w:ilvl w:val="2"/>
          <w:numId w:val="23"/>
        </w:numPr>
        <w:rPr>
          <w:rFonts w:ascii="Times New Roman" w:hAnsi="Times New Roman" w:cs="Times New Roman"/>
        </w:rPr>
      </w:pPr>
      <w:r w:rsidRPr="006B6CDB">
        <w:rPr>
          <w:rFonts w:ascii="Times New Roman" w:hAnsi="Times New Roman" w:cs="Times New Roman"/>
          <w:b/>
          <w:bCs/>
        </w:rPr>
        <w:t>Résection endoscopique de la prostate</w:t>
      </w:r>
      <w:r>
        <w:rPr>
          <w:rFonts w:ascii="Times New Roman" w:hAnsi="Times New Roman" w:cs="Times New Roman"/>
        </w:rPr>
        <w:t xml:space="preserve"> : </w:t>
      </w:r>
      <w:r>
        <w:rPr>
          <w:rFonts w:ascii="Times New Roman" w:hAnsi="Times New Roman" w:cs="Times New Roman"/>
          <w:i/>
          <w:iCs/>
        </w:rPr>
        <w:t xml:space="preserve">en cas d'obstruction, </w:t>
      </w:r>
      <w:r w:rsidR="00135DCE">
        <w:rPr>
          <w:rFonts w:ascii="Times New Roman" w:hAnsi="Times New Roman" w:cs="Times New Roman"/>
          <w:i/>
          <w:iCs/>
        </w:rPr>
        <w:t>rétention ;</w:t>
      </w:r>
      <w:r>
        <w:rPr>
          <w:rFonts w:ascii="Times New Roman" w:hAnsi="Times New Roman" w:cs="Times New Roman"/>
          <w:i/>
          <w:iCs/>
        </w:rPr>
        <w:t xml:space="preserve"> mais le cancer reste là</w:t>
      </w:r>
    </w:p>
    <w:p w14:paraId="54A3ABE4" w14:textId="77777777" w:rsidR="00C40A91" w:rsidRDefault="00D43A9D" w:rsidP="00D43A9D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 RÈGLE DE 3 DU DÉPISTAGE</w:t>
      </w:r>
    </w:p>
    <w:p w14:paraId="260639FF" w14:textId="77777777" w:rsidR="00C40A91" w:rsidRDefault="00D43A9D" w:rsidP="00D43A9D">
      <w:pPr>
        <w:numPr>
          <w:ilvl w:val="2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Seuls les cancers LOCALISÉS peuvent être GUÉRIS</w:t>
      </w:r>
    </w:p>
    <w:p w14:paraId="57EBC241" w14:textId="77777777" w:rsidR="00C40A91" w:rsidRDefault="00D43A9D" w:rsidP="00D43A9D">
      <w:pPr>
        <w:numPr>
          <w:ilvl w:val="2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Un cancer LOCALISÉ ne donne PAS DE SYMPTÔME</w:t>
      </w:r>
    </w:p>
    <w:p w14:paraId="0A88108F" w14:textId="77777777" w:rsidR="00C40A91" w:rsidRDefault="00D43A9D" w:rsidP="00D43A9D">
      <w:pPr>
        <w:numPr>
          <w:ilvl w:val="2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Un cancer de prostate ne peut donc être GUÉRI que s'il est RECHERCHÉ</w:t>
      </w:r>
    </w:p>
    <w:p w14:paraId="20EFE25E" w14:textId="77777777" w:rsidR="00C40A91" w:rsidRDefault="00D43A9D" w:rsidP="006B6CDB">
      <w:p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9CB44E" wp14:editId="6EBDEC4D">
            <wp:extent cx="5731510" cy="4298315"/>
            <wp:effectExtent l="0" t="0" r="0" b="0"/>
            <wp:docPr id="2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EE44" w14:textId="77777777" w:rsidR="00C40A91" w:rsidRDefault="00D43A9D" w:rsidP="00D43A9D">
      <w:pPr>
        <w:numPr>
          <w:ilvl w:val="3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 dépister</w:t>
      </w:r>
    </w:p>
    <w:p w14:paraId="03807070" w14:textId="77777777" w:rsidR="00C40A91" w:rsidRDefault="00D43A9D" w:rsidP="00D43A9D">
      <w:pPr>
        <w:numPr>
          <w:ilvl w:val="4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Plus de 50 ans</w:t>
      </w:r>
    </w:p>
    <w:p w14:paraId="716621F8" w14:textId="606440FF" w:rsidR="00C40A91" w:rsidRDefault="00D43A9D" w:rsidP="00D43A9D">
      <w:pPr>
        <w:numPr>
          <w:ilvl w:val="4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Plus de 50 ans </w:t>
      </w:r>
      <w:r w:rsidR="00135DCE">
        <w:rPr>
          <w:rFonts w:ascii="Times New Roman" w:hAnsi="Times New Roman" w:cs="Times New Roman"/>
        </w:rPr>
        <w:t>famille cancéreuse</w:t>
      </w:r>
    </w:p>
    <w:p w14:paraId="76322A84" w14:textId="77777777" w:rsidR="00C40A91" w:rsidRDefault="00C40A91">
      <w:pPr>
        <w:rPr>
          <w:rFonts w:ascii="Times New Roman" w:hAnsi="Times New Roman" w:cs="Times New Roman"/>
        </w:rPr>
      </w:pPr>
    </w:p>
    <w:p w14:paraId="7D95FADE" w14:textId="77777777" w:rsidR="00C40A91" w:rsidRDefault="00D43A9D" w:rsidP="006B6CDB">
      <w:pPr>
        <w:pStyle w:val="Titre2"/>
      </w:pPr>
      <w:bookmarkStart w:id="27" w:name="_Toc98155262"/>
      <w:r>
        <w:t>CONCLUSION</w:t>
      </w:r>
      <w:bookmarkEnd w:id="27"/>
    </w:p>
    <w:p w14:paraId="7DC60CA8" w14:textId="77777777" w:rsidR="00C40A91" w:rsidRDefault="00D43A9D" w:rsidP="00D43A9D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Cancer très fréquent chez l'homme (</w:t>
      </w:r>
      <w:r>
        <w:rPr>
          <w:rFonts w:ascii="Times New Roman" w:hAnsi="Times New Roman" w:cs="Times New Roman"/>
          <w:i/>
          <w:iCs/>
        </w:rPr>
        <w:t xml:space="preserve">premier cancer de l'appareil génito-urinaire) </w:t>
      </w:r>
    </w:p>
    <w:p w14:paraId="31E08C88" w14:textId="77777777" w:rsidR="00C40A91" w:rsidRDefault="00D43A9D" w:rsidP="00D43A9D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diagnostic et prise en charge précoce : </w:t>
      </w:r>
    </w:p>
    <w:p w14:paraId="0E7C0EDB" w14:textId="77777777" w:rsidR="00C40A91" w:rsidRDefault="00D43A9D" w:rsidP="00D43A9D">
      <w:pPr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Bon pronostic</w:t>
      </w:r>
    </w:p>
    <w:p w14:paraId="4852AC0B" w14:textId="5F55A8E7" w:rsidR="00C40A91" w:rsidRDefault="00D43A9D" w:rsidP="00D43A9D">
      <w:pPr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Dépistage chez les sujets à risque +++</w:t>
      </w:r>
      <w:r w:rsidR="00B710D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  <w:iCs/>
        </w:rPr>
        <w:t xml:space="preserve">parents cancéreux Prostate ou sein) </w:t>
      </w:r>
    </w:p>
    <w:p w14:paraId="269EFC96" w14:textId="75519063" w:rsidR="00C40A91" w:rsidRDefault="00B710D1" w:rsidP="00D43A9D">
      <w:pPr>
        <w:numPr>
          <w:ilvl w:val="2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TR,</w:t>
      </w:r>
      <w:r w:rsidR="00D43A9D">
        <w:rPr>
          <w:rFonts w:ascii="Times New Roman" w:hAnsi="Times New Roman" w:cs="Times New Roman"/>
        </w:rPr>
        <w:t xml:space="preserve"> dosage de la PSA</w:t>
      </w:r>
      <w:r>
        <w:rPr>
          <w:rFonts w:ascii="Times New Roman" w:hAnsi="Times New Roman" w:cs="Times New Roman"/>
        </w:rPr>
        <w:t xml:space="preserve"> </w:t>
      </w:r>
      <w:r w:rsidR="00D43A9D">
        <w:rPr>
          <w:rFonts w:ascii="Times New Roman" w:hAnsi="Times New Roman" w:cs="Times New Roman"/>
        </w:rPr>
        <w:t>(</w:t>
      </w:r>
      <w:r w:rsidR="00D43A9D">
        <w:rPr>
          <w:rFonts w:ascii="Times New Roman" w:hAnsi="Times New Roman" w:cs="Times New Roman"/>
          <w:i/>
          <w:iCs/>
        </w:rPr>
        <w:t>possible 10-15 mais sans signe clinique)</w:t>
      </w:r>
      <w:r w:rsidR="00D43A9D">
        <w:rPr>
          <w:rFonts w:ascii="Times New Roman" w:hAnsi="Times New Roman" w:cs="Times New Roman"/>
        </w:rPr>
        <w:t xml:space="preserve"> et BIOPSIE</w:t>
      </w:r>
    </w:p>
    <w:p w14:paraId="3C4CD11F" w14:textId="77777777" w:rsidR="00C40A91" w:rsidRDefault="00D43A9D" w:rsidP="00D43A9D">
      <w:pPr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Pour les cas vus tardifs : </w:t>
      </w:r>
    </w:p>
    <w:p w14:paraId="69FF68CD" w14:textId="77777777" w:rsidR="00C40A91" w:rsidRDefault="00D43A9D" w:rsidP="00D43A9D">
      <w:pPr>
        <w:numPr>
          <w:ilvl w:val="2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Traitement palliatif et supports psychologiques +++ (</w:t>
      </w:r>
      <w:r>
        <w:rPr>
          <w:rFonts w:ascii="Times New Roman" w:hAnsi="Times New Roman" w:cs="Times New Roman"/>
          <w:i/>
          <w:iCs/>
        </w:rPr>
        <w:t xml:space="preserve">impossibilité de traitement curatif malgré un bon état général) </w:t>
      </w:r>
    </w:p>
    <w:p w14:paraId="066478D0" w14:textId="77777777" w:rsidR="00C40A91" w:rsidRDefault="00D43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CCAB" w14:textId="77777777" w:rsidR="007F51E4" w:rsidRDefault="007F51E4" w:rsidP="00216C73">
      <w:pPr>
        <w:spacing w:after="0" w:line="240" w:lineRule="auto"/>
      </w:pPr>
      <w:r>
        <w:separator/>
      </w:r>
    </w:p>
  </w:endnote>
  <w:endnote w:type="continuationSeparator" w:id="0">
    <w:p w14:paraId="4BEF610E" w14:textId="77777777" w:rsidR="007F51E4" w:rsidRDefault="007F51E4" w:rsidP="0021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A3715" w14:textId="2CEE4AE1" w:rsidR="00216C73" w:rsidRPr="00216C73" w:rsidRDefault="007F51E4" w:rsidP="00216C73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216C73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EE34EA7" wp14:editId="3A8AE5C7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D25B9" w14:textId="77777777" w:rsidR="00216C73" w:rsidRDefault="00216C73" w:rsidP="00216C73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E34EA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414D25B9" w14:textId="77777777" w:rsidR="00216C73" w:rsidRDefault="00216C73" w:rsidP="00216C73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16C73">
      <w:rPr>
        <w:i/>
        <w:iCs/>
      </w:rPr>
      <w:t xml:space="preserve">Ny </w:t>
    </w:r>
    <w:proofErr w:type="spellStart"/>
    <w:r w:rsidR="00216C73">
      <w:rPr>
        <w:i/>
        <w:iCs/>
      </w:rPr>
      <w:t>Antra</w:t>
    </w:r>
    <w:proofErr w:type="spellEnd"/>
    <w:r w:rsidR="00216C73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052B4" w14:textId="77777777" w:rsidR="007F51E4" w:rsidRDefault="007F51E4" w:rsidP="00216C73">
      <w:pPr>
        <w:spacing w:after="0" w:line="240" w:lineRule="auto"/>
      </w:pPr>
      <w:r>
        <w:separator/>
      </w:r>
    </w:p>
  </w:footnote>
  <w:footnote w:type="continuationSeparator" w:id="0">
    <w:p w14:paraId="0B9E837F" w14:textId="77777777" w:rsidR="007F51E4" w:rsidRDefault="007F51E4" w:rsidP="0021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590"/>
    <w:multiLevelType w:val="hybridMultilevel"/>
    <w:tmpl w:val="03E6F4B2"/>
    <w:lvl w:ilvl="0" w:tplc="D722E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B633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7013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439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226D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54B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AA7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66E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4EDB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174B8"/>
    <w:multiLevelType w:val="hybridMultilevel"/>
    <w:tmpl w:val="FD961F5A"/>
    <w:lvl w:ilvl="0" w:tplc="0D82A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A040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CCE4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0F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8AF0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61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148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38C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BA5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B41817"/>
    <w:multiLevelType w:val="hybridMultilevel"/>
    <w:tmpl w:val="BA0048E0"/>
    <w:lvl w:ilvl="0" w:tplc="3F947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459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48B6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C4B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D67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B63E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7C91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32F1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A400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360F51"/>
    <w:multiLevelType w:val="multilevel"/>
    <w:tmpl w:val="94E22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" w15:restartNumberingAfterBreak="0">
    <w:nsid w:val="024D7148"/>
    <w:multiLevelType w:val="hybridMultilevel"/>
    <w:tmpl w:val="2DA208DE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03E34269"/>
    <w:multiLevelType w:val="hybridMultilevel"/>
    <w:tmpl w:val="DCC2A91C"/>
    <w:lvl w:ilvl="0" w:tplc="2028F5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805D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8CA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A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CE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7092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886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C0B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40D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4124910"/>
    <w:multiLevelType w:val="multilevel"/>
    <w:tmpl w:val="78BA1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04DE6B06"/>
    <w:multiLevelType w:val="hybridMultilevel"/>
    <w:tmpl w:val="4AF2A53C"/>
    <w:lvl w:ilvl="0" w:tplc="95E61EA6">
      <w:start w:val="1"/>
      <w:numFmt w:val="decimal"/>
      <w:lvlText w:val="%1."/>
      <w:lvlJc w:val="left"/>
      <w:pPr>
        <w:ind w:left="720" w:hanging="360"/>
      </w:pPr>
    </w:lvl>
    <w:lvl w:ilvl="1" w:tplc="2DAA45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E9A843A" w:tentative="1">
      <w:start w:val="1"/>
      <w:numFmt w:val="lowerRoman"/>
      <w:lvlText w:val="%3."/>
      <w:lvlJc w:val="right"/>
      <w:pPr>
        <w:ind w:left="2160" w:hanging="360"/>
      </w:pPr>
    </w:lvl>
    <w:lvl w:ilvl="3" w:tplc="16203B38" w:tentative="1">
      <w:start w:val="1"/>
      <w:numFmt w:val="decimal"/>
      <w:lvlText w:val="%4."/>
      <w:lvlJc w:val="left"/>
      <w:pPr>
        <w:ind w:left="2880" w:hanging="360"/>
      </w:pPr>
    </w:lvl>
    <w:lvl w:ilvl="4" w:tplc="45F6619E" w:tentative="1">
      <w:start w:val="1"/>
      <w:numFmt w:val="lowerLetter"/>
      <w:lvlText w:val="%5."/>
      <w:lvlJc w:val="left"/>
      <w:pPr>
        <w:ind w:left="3600" w:hanging="360"/>
      </w:pPr>
    </w:lvl>
    <w:lvl w:ilvl="5" w:tplc="846C92D8" w:tentative="1">
      <w:start w:val="1"/>
      <w:numFmt w:val="lowerRoman"/>
      <w:lvlText w:val="%6."/>
      <w:lvlJc w:val="right"/>
      <w:pPr>
        <w:ind w:left="4320" w:hanging="360"/>
      </w:pPr>
    </w:lvl>
    <w:lvl w:ilvl="6" w:tplc="FBB2A89C" w:tentative="1">
      <w:start w:val="1"/>
      <w:numFmt w:val="decimal"/>
      <w:lvlText w:val="%7."/>
      <w:lvlJc w:val="left"/>
      <w:pPr>
        <w:ind w:left="5040" w:hanging="360"/>
      </w:pPr>
    </w:lvl>
    <w:lvl w:ilvl="7" w:tplc="10562604" w:tentative="1">
      <w:start w:val="1"/>
      <w:numFmt w:val="lowerLetter"/>
      <w:lvlText w:val="%8."/>
      <w:lvlJc w:val="left"/>
      <w:pPr>
        <w:ind w:left="5760" w:hanging="360"/>
      </w:pPr>
    </w:lvl>
    <w:lvl w:ilvl="8" w:tplc="E4E6E5A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6941795"/>
    <w:multiLevelType w:val="hybridMultilevel"/>
    <w:tmpl w:val="C67052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2421"/>
    <w:multiLevelType w:val="hybridMultilevel"/>
    <w:tmpl w:val="6A2EEA0E"/>
    <w:lvl w:ilvl="0" w:tplc="C1AA398E">
      <w:start w:val="1"/>
      <w:numFmt w:val="decimal"/>
      <w:lvlText w:val="%1."/>
      <w:lvlJc w:val="left"/>
      <w:pPr>
        <w:ind w:left="360" w:hanging="360"/>
      </w:pPr>
    </w:lvl>
    <w:lvl w:ilvl="1" w:tplc="76D0A3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6258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AC82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305D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88B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566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C2E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10C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8D74260"/>
    <w:multiLevelType w:val="hybridMultilevel"/>
    <w:tmpl w:val="1F14AB14"/>
    <w:lvl w:ilvl="0" w:tplc="B0D465A6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06D6BCD4">
      <w:start w:val="1"/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 w:tplc="BCDE3F3C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2FEA807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BD4232D8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 w:tplc="D85839A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CDDC280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171AB0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 w:tplc="115C723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1" w15:restartNumberingAfterBreak="0">
    <w:nsid w:val="0A120A89"/>
    <w:multiLevelType w:val="hybridMultilevel"/>
    <w:tmpl w:val="9B00E954"/>
    <w:lvl w:ilvl="0" w:tplc="FD5A09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0C8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04B2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724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B4B3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F01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8AE5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A04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288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4300DD"/>
    <w:multiLevelType w:val="hybridMultilevel"/>
    <w:tmpl w:val="7AF2F3C0"/>
    <w:lvl w:ilvl="0" w:tplc="B7108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CE5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0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83A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A064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E0E8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7E7D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6E67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24F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35BDD"/>
    <w:multiLevelType w:val="hybridMultilevel"/>
    <w:tmpl w:val="E68C088A"/>
    <w:lvl w:ilvl="0" w:tplc="015475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14C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C80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362D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C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BA7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14BC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223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4DC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F962B98"/>
    <w:multiLevelType w:val="hybridMultilevel"/>
    <w:tmpl w:val="4B28C8A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07E639E"/>
    <w:multiLevelType w:val="hybridMultilevel"/>
    <w:tmpl w:val="C8061D48"/>
    <w:lvl w:ilvl="0" w:tplc="C6367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029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7C58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F458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46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6A0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E8FC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8490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ED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0B94CEB"/>
    <w:multiLevelType w:val="hybridMultilevel"/>
    <w:tmpl w:val="0616D9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F55DB"/>
    <w:multiLevelType w:val="hybridMultilevel"/>
    <w:tmpl w:val="0614A62C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130B3887"/>
    <w:multiLevelType w:val="hybridMultilevel"/>
    <w:tmpl w:val="AAEE01DC"/>
    <w:lvl w:ilvl="0" w:tplc="BDD4E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5089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5C30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982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B0B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813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C0A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AD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9A6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3DC0DB0"/>
    <w:multiLevelType w:val="multilevel"/>
    <w:tmpl w:val="A0488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0" w15:restartNumberingAfterBreak="0">
    <w:nsid w:val="14D01AF0"/>
    <w:multiLevelType w:val="hybridMultilevel"/>
    <w:tmpl w:val="265031AA"/>
    <w:lvl w:ilvl="0" w:tplc="B23AC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94FE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BC6B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989B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D4F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740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D49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AE7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632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D550A3"/>
    <w:multiLevelType w:val="hybridMultilevel"/>
    <w:tmpl w:val="94B8CCF4"/>
    <w:lvl w:ilvl="0" w:tplc="6018D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4AA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F621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285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78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8C0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2C1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D813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49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7013CE7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1769560E"/>
    <w:multiLevelType w:val="hybridMultilevel"/>
    <w:tmpl w:val="555AB4F0"/>
    <w:lvl w:ilvl="0" w:tplc="FF749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24D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AC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073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F85C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8401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F62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47A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2230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83D0E16"/>
    <w:multiLevelType w:val="multilevel"/>
    <w:tmpl w:val="404E5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5" w15:restartNumberingAfterBreak="0">
    <w:nsid w:val="188D2129"/>
    <w:multiLevelType w:val="hybridMultilevel"/>
    <w:tmpl w:val="A4F4CC6C"/>
    <w:lvl w:ilvl="0" w:tplc="E0CA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844E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6E87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60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3A9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9A3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BAB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1A7D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704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1E5637"/>
    <w:multiLevelType w:val="hybridMultilevel"/>
    <w:tmpl w:val="7F2C1DD6"/>
    <w:lvl w:ilvl="0" w:tplc="F3302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3AB2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2E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60D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CE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F8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5449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1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0A8F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B0F2B"/>
    <w:multiLevelType w:val="hybridMultilevel"/>
    <w:tmpl w:val="238E6284"/>
    <w:lvl w:ilvl="0" w:tplc="E25A5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AE6B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0238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67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2D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BA0B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340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7E4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CE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DD825DE"/>
    <w:multiLevelType w:val="hybridMultilevel"/>
    <w:tmpl w:val="F5C2D450"/>
    <w:lvl w:ilvl="0" w:tplc="7F9E5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AF2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66E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92F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A47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7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FEB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E69E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2E1E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045317A"/>
    <w:multiLevelType w:val="hybridMultilevel"/>
    <w:tmpl w:val="B1F6C000"/>
    <w:lvl w:ilvl="0" w:tplc="60D8D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089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74A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0D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EE77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A2C3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588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D65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AAA1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20D700C0"/>
    <w:multiLevelType w:val="hybridMultilevel"/>
    <w:tmpl w:val="AB985BE2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20EC4686"/>
    <w:multiLevelType w:val="hybridMultilevel"/>
    <w:tmpl w:val="7FA8F17E"/>
    <w:lvl w:ilvl="0" w:tplc="205A9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7C7B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709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F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03C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BA9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9ED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18FC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229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1A03E3D"/>
    <w:multiLevelType w:val="multilevel"/>
    <w:tmpl w:val="E960B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3" w15:restartNumberingAfterBreak="0">
    <w:nsid w:val="234B3183"/>
    <w:multiLevelType w:val="hybridMultilevel"/>
    <w:tmpl w:val="34341544"/>
    <w:lvl w:ilvl="0" w:tplc="3296E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7616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70A9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3A7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040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14D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C478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41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5EA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3A65AC0"/>
    <w:multiLevelType w:val="hybridMultilevel"/>
    <w:tmpl w:val="9200B59C"/>
    <w:lvl w:ilvl="0" w:tplc="93F23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5AB7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C653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1C7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D03C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B6F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2EB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BA5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407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3C3914"/>
    <w:multiLevelType w:val="hybridMultilevel"/>
    <w:tmpl w:val="C6705234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24DF25C9"/>
    <w:multiLevelType w:val="hybridMultilevel"/>
    <w:tmpl w:val="4B28C8A0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25B371BD"/>
    <w:multiLevelType w:val="hybridMultilevel"/>
    <w:tmpl w:val="89E22D5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8" w15:restartNumberingAfterBreak="0">
    <w:nsid w:val="2903091F"/>
    <w:multiLevelType w:val="hybridMultilevel"/>
    <w:tmpl w:val="4C12BB7C"/>
    <w:lvl w:ilvl="0" w:tplc="0DDE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7C4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FCFC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60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9E1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9CD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70D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A04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6B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9BE268F"/>
    <w:multiLevelType w:val="hybridMultilevel"/>
    <w:tmpl w:val="FC1AFD30"/>
    <w:lvl w:ilvl="0" w:tplc="B3323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0CD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9ABE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945E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EAA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CAE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E40F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A0C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AC6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D537DCC"/>
    <w:multiLevelType w:val="hybridMultilevel"/>
    <w:tmpl w:val="DB444F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FBC6B87"/>
    <w:multiLevelType w:val="hybridMultilevel"/>
    <w:tmpl w:val="D46E0FDA"/>
    <w:lvl w:ilvl="0" w:tplc="905C9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23D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7EF2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36C5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9C6A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2AF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008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641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323C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020F99"/>
    <w:multiLevelType w:val="multilevel"/>
    <w:tmpl w:val="2E62C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3" w15:restartNumberingAfterBreak="0">
    <w:nsid w:val="374D514D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4" w15:restartNumberingAfterBreak="0">
    <w:nsid w:val="37FA2578"/>
    <w:multiLevelType w:val="hybridMultilevel"/>
    <w:tmpl w:val="37948DF8"/>
    <w:lvl w:ilvl="0" w:tplc="D074A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04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22CD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C22A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CC8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1C4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22E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868B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F2FB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8235A0C"/>
    <w:multiLevelType w:val="multilevel"/>
    <w:tmpl w:val="7CD45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38B36B57"/>
    <w:multiLevelType w:val="hybridMultilevel"/>
    <w:tmpl w:val="4AE0E11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7" w15:restartNumberingAfterBreak="0">
    <w:nsid w:val="3A6A4604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8" w15:restartNumberingAfterBreak="0">
    <w:nsid w:val="3A7F68AF"/>
    <w:multiLevelType w:val="hybridMultilevel"/>
    <w:tmpl w:val="AE8A7E32"/>
    <w:lvl w:ilvl="0" w:tplc="D9E24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E015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CC85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DC41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FE3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9A5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7C1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261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981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EB1BC1"/>
    <w:multiLevelType w:val="hybridMultilevel"/>
    <w:tmpl w:val="D796383A"/>
    <w:lvl w:ilvl="0" w:tplc="624ED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C82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948A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CC0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EA2E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E0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EF3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9AA8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2A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D1D43BE"/>
    <w:multiLevelType w:val="hybridMultilevel"/>
    <w:tmpl w:val="48C8892A"/>
    <w:lvl w:ilvl="0" w:tplc="7270C8A2">
      <w:start w:val="1"/>
      <w:numFmt w:val="decimal"/>
      <w:lvlText w:val="%1."/>
      <w:lvlJc w:val="left"/>
      <w:pPr>
        <w:ind w:left="720" w:hanging="360"/>
      </w:pPr>
    </w:lvl>
    <w:lvl w:ilvl="1" w:tplc="AC70F2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0829C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826FFA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75CE3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9981D82" w:tentative="1">
      <w:start w:val="1"/>
      <w:numFmt w:val="lowerRoman"/>
      <w:lvlText w:val="%6."/>
      <w:lvlJc w:val="right"/>
      <w:pPr>
        <w:ind w:left="4320" w:hanging="360"/>
      </w:pPr>
    </w:lvl>
    <w:lvl w:ilvl="6" w:tplc="5D5ACA42" w:tentative="1">
      <w:start w:val="1"/>
      <w:numFmt w:val="decimal"/>
      <w:lvlText w:val="%7."/>
      <w:lvlJc w:val="left"/>
      <w:pPr>
        <w:ind w:left="5040" w:hanging="360"/>
      </w:pPr>
    </w:lvl>
    <w:lvl w:ilvl="7" w:tplc="E28CB558" w:tentative="1">
      <w:start w:val="1"/>
      <w:numFmt w:val="lowerLetter"/>
      <w:lvlText w:val="%8."/>
      <w:lvlJc w:val="left"/>
      <w:pPr>
        <w:ind w:left="5760" w:hanging="360"/>
      </w:pPr>
    </w:lvl>
    <w:lvl w:ilvl="8" w:tplc="6F300F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 w15:restartNumberingAfterBreak="0">
    <w:nsid w:val="3D4D6133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2" w15:restartNumberingAfterBreak="0">
    <w:nsid w:val="3D9404AE"/>
    <w:multiLevelType w:val="hybridMultilevel"/>
    <w:tmpl w:val="554E0CC8"/>
    <w:lvl w:ilvl="0" w:tplc="C3845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2E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7C7B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7E22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8C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DA1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23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AD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6C0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D9C5AC0"/>
    <w:multiLevelType w:val="hybridMultilevel"/>
    <w:tmpl w:val="6D84EA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E1F67E6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5" w15:restartNumberingAfterBreak="0">
    <w:nsid w:val="3E61594F"/>
    <w:multiLevelType w:val="hybridMultilevel"/>
    <w:tmpl w:val="074AEA2E"/>
    <w:lvl w:ilvl="0" w:tplc="A5F06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F4D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E27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DA69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A8D3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30D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2C9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3007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348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EA6187E"/>
    <w:multiLevelType w:val="hybridMultilevel"/>
    <w:tmpl w:val="AF24794E"/>
    <w:lvl w:ilvl="0" w:tplc="1A4E9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478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506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CC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D4F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2E5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022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6D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C99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3166C64"/>
    <w:multiLevelType w:val="hybridMultilevel"/>
    <w:tmpl w:val="F94A2762"/>
    <w:lvl w:ilvl="0" w:tplc="60B465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D237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5B66D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D10CB6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C46A0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39880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922F2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44F4A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E9CC09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8" w15:restartNumberingAfterBreak="0">
    <w:nsid w:val="4B263B01"/>
    <w:multiLevelType w:val="hybridMultilevel"/>
    <w:tmpl w:val="A6163328"/>
    <w:lvl w:ilvl="0" w:tplc="0D04C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80A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3E89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461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DE1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1C34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6E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0CCF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D67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C3D145E"/>
    <w:multiLevelType w:val="hybridMultilevel"/>
    <w:tmpl w:val="40985CCC"/>
    <w:lvl w:ilvl="0" w:tplc="8A649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3E9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6697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98AB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88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9C79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722D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25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DAA4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4FDF7291"/>
    <w:multiLevelType w:val="hybridMultilevel"/>
    <w:tmpl w:val="D5D6F8D0"/>
    <w:lvl w:ilvl="0" w:tplc="0840E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E247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DC1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C0D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D4B4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232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A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85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6C5C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05C2602"/>
    <w:multiLevelType w:val="multilevel"/>
    <w:tmpl w:val="9BEAC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2" w15:restartNumberingAfterBreak="0">
    <w:nsid w:val="51B67079"/>
    <w:multiLevelType w:val="hybridMultilevel"/>
    <w:tmpl w:val="5770F7CC"/>
    <w:lvl w:ilvl="0" w:tplc="FF726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EA8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52F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AEB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96C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D41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9EB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646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A2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3076BE6"/>
    <w:multiLevelType w:val="hybridMultilevel"/>
    <w:tmpl w:val="410CF2B2"/>
    <w:lvl w:ilvl="0" w:tplc="3AF2C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A5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DC71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0CB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CE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0A5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605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B83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2E1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67D40F4"/>
    <w:multiLevelType w:val="hybridMultilevel"/>
    <w:tmpl w:val="AA46B2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7BC090C"/>
    <w:multiLevelType w:val="multilevel"/>
    <w:tmpl w:val="62F236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66" w15:restartNumberingAfterBreak="0">
    <w:nsid w:val="5B483071"/>
    <w:multiLevelType w:val="multilevel"/>
    <w:tmpl w:val="2D4AE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5B5B01F3"/>
    <w:multiLevelType w:val="hybridMultilevel"/>
    <w:tmpl w:val="E35CF3D4"/>
    <w:lvl w:ilvl="0" w:tplc="B5C24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DAE6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AA6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C0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08E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B84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EED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18C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0A34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BB14C22"/>
    <w:multiLevelType w:val="hybridMultilevel"/>
    <w:tmpl w:val="03A89254"/>
    <w:lvl w:ilvl="0" w:tplc="28B4D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44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209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308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706A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2C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1C9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F20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AA04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CF43AB7"/>
    <w:multiLevelType w:val="hybridMultilevel"/>
    <w:tmpl w:val="5A444F08"/>
    <w:lvl w:ilvl="0" w:tplc="79DC8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E88C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BEB9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C1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726B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2A7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E25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C6F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68D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2AB1251"/>
    <w:multiLevelType w:val="hybridMultilevel"/>
    <w:tmpl w:val="A4909194"/>
    <w:lvl w:ilvl="0" w:tplc="778E0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A482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EC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82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5E4C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AA21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1A8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028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ECF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4820F81"/>
    <w:multiLevelType w:val="hybridMultilevel"/>
    <w:tmpl w:val="DF78B53C"/>
    <w:lvl w:ilvl="0" w:tplc="6852AE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58F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D46B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B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F42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2B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30F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28D0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44FB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57621E7"/>
    <w:multiLevelType w:val="hybridMultilevel"/>
    <w:tmpl w:val="C92089C6"/>
    <w:lvl w:ilvl="0" w:tplc="E00024DA">
      <w:start w:val="1"/>
      <w:numFmt w:val="decimal"/>
      <w:lvlText w:val="%1."/>
      <w:lvlJc w:val="left"/>
      <w:pPr>
        <w:ind w:left="720" w:hanging="360"/>
      </w:pPr>
    </w:lvl>
    <w:lvl w:ilvl="1" w:tplc="3DB243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C7CEB7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C742A6A" w:tentative="1">
      <w:start w:val="1"/>
      <w:numFmt w:val="decimal"/>
      <w:lvlText w:val="%4."/>
      <w:lvlJc w:val="left"/>
      <w:pPr>
        <w:ind w:left="2880" w:hanging="360"/>
      </w:pPr>
    </w:lvl>
    <w:lvl w:ilvl="4" w:tplc="9FD05698" w:tentative="1">
      <w:start w:val="1"/>
      <w:numFmt w:val="lowerLetter"/>
      <w:lvlText w:val="%5."/>
      <w:lvlJc w:val="left"/>
      <w:pPr>
        <w:ind w:left="3600" w:hanging="360"/>
      </w:pPr>
    </w:lvl>
    <w:lvl w:ilvl="5" w:tplc="9B10543E" w:tentative="1">
      <w:start w:val="1"/>
      <w:numFmt w:val="lowerRoman"/>
      <w:lvlText w:val="%6."/>
      <w:lvlJc w:val="right"/>
      <w:pPr>
        <w:ind w:left="4320" w:hanging="360"/>
      </w:pPr>
    </w:lvl>
    <w:lvl w:ilvl="6" w:tplc="2E8031C4" w:tentative="1">
      <w:start w:val="1"/>
      <w:numFmt w:val="decimal"/>
      <w:lvlText w:val="%7."/>
      <w:lvlJc w:val="left"/>
      <w:pPr>
        <w:ind w:left="5040" w:hanging="360"/>
      </w:pPr>
    </w:lvl>
    <w:lvl w:ilvl="7" w:tplc="A5F4F26A" w:tentative="1">
      <w:start w:val="1"/>
      <w:numFmt w:val="lowerLetter"/>
      <w:lvlText w:val="%8."/>
      <w:lvlJc w:val="left"/>
      <w:pPr>
        <w:ind w:left="5760" w:hanging="360"/>
      </w:pPr>
    </w:lvl>
    <w:lvl w:ilvl="8" w:tplc="8ABCEA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6441C29"/>
    <w:multiLevelType w:val="hybridMultilevel"/>
    <w:tmpl w:val="085E4F40"/>
    <w:lvl w:ilvl="0" w:tplc="ACCEE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A9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4CD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6CF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D80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807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B46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5AB4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4640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7851840"/>
    <w:multiLevelType w:val="hybridMultilevel"/>
    <w:tmpl w:val="161A418C"/>
    <w:lvl w:ilvl="0" w:tplc="0A1ACDB4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5" w15:restartNumberingAfterBreak="0">
    <w:nsid w:val="68F255FA"/>
    <w:multiLevelType w:val="hybridMultilevel"/>
    <w:tmpl w:val="4B4C19E4"/>
    <w:lvl w:ilvl="0" w:tplc="BD88B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2FB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7E2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208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CA7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E8D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DA2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CA5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2A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6AC022B8"/>
    <w:multiLevelType w:val="hybridMultilevel"/>
    <w:tmpl w:val="4E38202A"/>
    <w:lvl w:ilvl="0" w:tplc="76923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8665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5687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F01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6AD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2CC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7EF7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70C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E897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E2D7B42"/>
    <w:multiLevelType w:val="hybridMultilevel"/>
    <w:tmpl w:val="DA6E5A92"/>
    <w:lvl w:ilvl="0" w:tplc="15A0F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A6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1AAB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66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86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A06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64B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58BC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168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3F4EEE"/>
    <w:multiLevelType w:val="hybridMultilevel"/>
    <w:tmpl w:val="1AFA5446"/>
    <w:lvl w:ilvl="0" w:tplc="1A3E4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2AF9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043B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B08B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5" w:tplc="5B868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08F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A8C1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902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5685BA7"/>
    <w:multiLevelType w:val="hybridMultilevel"/>
    <w:tmpl w:val="9E3AAC46"/>
    <w:lvl w:ilvl="0" w:tplc="A2E6D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65E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0A7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7E53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04C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928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A1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F64D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848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776C4888"/>
    <w:multiLevelType w:val="hybridMultilevel"/>
    <w:tmpl w:val="75A8359C"/>
    <w:lvl w:ilvl="0" w:tplc="24DA49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BAC0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FA5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266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46F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D22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F42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D4B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FA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891186D"/>
    <w:multiLevelType w:val="hybridMultilevel"/>
    <w:tmpl w:val="41605FF2"/>
    <w:lvl w:ilvl="0" w:tplc="560A1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0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EC3B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B2E83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0072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E27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C6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0A5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50C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5C77EB"/>
    <w:multiLevelType w:val="hybridMultilevel"/>
    <w:tmpl w:val="672EC20C"/>
    <w:lvl w:ilvl="0" w:tplc="E0CA3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06F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2045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C06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87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FA71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E64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24E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06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E4B5118"/>
    <w:multiLevelType w:val="hybridMultilevel"/>
    <w:tmpl w:val="B470B41A"/>
    <w:lvl w:ilvl="0" w:tplc="F8069D40">
      <w:start w:val="1"/>
      <w:numFmt w:val="decimal"/>
      <w:lvlText w:val="%1."/>
      <w:lvlJc w:val="left"/>
      <w:pPr>
        <w:ind w:left="720" w:hanging="360"/>
      </w:pPr>
    </w:lvl>
    <w:lvl w:ilvl="1" w:tplc="43E06F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A54304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CEE5C3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8D6ED6E" w:tentative="1">
      <w:start w:val="1"/>
      <w:numFmt w:val="lowerLetter"/>
      <w:lvlText w:val="%5."/>
      <w:lvlJc w:val="left"/>
      <w:pPr>
        <w:ind w:left="3600" w:hanging="360"/>
      </w:pPr>
    </w:lvl>
    <w:lvl w:ilvl="5" w:tplc="33CC96DA" w:tentative="1">
      <w:start w:val="1"/>
      <w:numFmt w:val="lowerRoman"/>
      <w:lvlText w:val="%6."/>
      <w:lvlJc w:val="right"/>
      <w:pPr>
        <w:ind w:left="4320" w:hanging="360"/>
      </w:pPr>
    </w:lvl>
    <w:lvl w:ilvl="6" w:tplc="9D4E2FF2" w:tentative="1">
      <w:start w:val="1"/>
      <w:numFmt w:val="decimal"/>
      <w:lvlText w:val="%7."/>
      <w:lvlJc w:val="left"/>
      <w:pPr>
        <w:ind w:left="5040" w:hanging="360"/>
      </w:pPr>
    </w:lvl>
    <w:lvl w:ilvl="7" w:tplc="B81ECE32" w:tentative="1">
      <w:start w:val="1"/>
      <w:numFmt w:val="lowerLetter"/>
      <w:lvlText w:val="%8."/>
      <w:lvlJc w:val="left"/>
      <w:pPr>
        <w:ind w:left="5760" w:hanging="360"/>
      </w:pPr>
    </w:lvl>
    <w:lvl w:ilvl="8" w:tplc="E6B438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5" w15:restartNumberingAfterBreak="0">
    <w:nsid w:val="7F6C162E"/>
    <w:multiLevelType w:val="hybridMultilevel"/>
    <w:tmpl w:val="4BDCB5B2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49"/>
  </w:num>
  <w:num w:numId="2">
    <w:abstractNumId w:val="44"/>
  </w:num>
  <w:num w:numId="3">
    <w:abstractNumId w:val="26"/>
  </w:num>
  <w:num w:numId="4">
    <w:abstractNumId w:val="1"/>
  </w:num>
  <w:num w:numId="5">
    <w:abstractNumId w:val="79"/>
  </w:num>
  <w:num w:numId="6">
    <w:abstractNumId w:val="75"/>
  </w:num>
  <w:num w:numId="7">
    <w:abstractNumId w:val="15"/>
  </w:num>
  <w:num w:numId="8">
    <w:abstractNumId w:val="41"/>
  </w:num>
  <w:num w:numId="9">
    <w:abstractNumId w:val="57"/>
  </w:num>
  <w:num w:numId="10">
    <w:abstractNumId w:val="10"/>
  </w:num>
  <w:num w:numId="11">
    <w:abstractNumId w:val="71"/>
  </w:num>
  <w:num w:numId="12">
    <w:abstractNumId w:val="33"/>
  </w:num>
  <w:num w:numId="13">
    <w:abstractNumId w:val="27"/>
  </w:num>
  <w:num w:numId="14">
    <w:abstractNumId w:val="9"/>
  </w:num>
  <w:num w:numId="15">
    <w:abstractNumId w:val="73"/>
  </w:num>
  <w:num w:numId="16">
    <w:abstractNumId w:val="62"/>
  </w:num>
  <w:num w:numId="17">
    <w:abstractNumId w:val="34"/>
  </w:num>
  <w:num w:numId="18">
    <w:abstractNumId w:val="38"/>
  </w:num>
  <w:num w:numId="19">
    <w:abstractNumId w:val="72"/>
  </w:num>
  <w:num w:numId="20">
    <w:abstractNumId w:val="50"/>
  </w:num>
  <w:num w:numId="21">
    <w:abstractNumId w:val="84"/>
  </w:num>
  <w:num w:numId="22">
    <w:abstractNumId w:val="7"/>
  </w:num>
  <w:num w:numId="23">
    <w:abstractNumId w:val="0"/>
  </w:num>
  <w:num w:numId="24">
    <w:abstractNumId w:val="58"/>
  </w:num>
  <w:num w:numId="25">
    <w:abstractNumId w:val="13"/>
  </w:num>
  <w:num w:numId="26">
    <w:abstractNumId w:val="31"/>
  </w:num>
  <w:num w:numId="27">
    <w:abstractNumId w:val="32"/>
  </w:num>
  <w:num w:numId="28">
    <w:abstractNumId w:val="48"/>
  </w:num>
  <w:num w:numId="29">
    <w:abstractNumId w:val="19"/>
  </w:num>
  <w:num w:numId="30">
    <w:abstractNumId w:val="28"/>
  </w:num>
  <w:num w:numId="31">
    <w:abstractNumId w:val="21"/>
  </w:num>
  <w:num w:numId="32">
    <w:abstractNumId w:val="60"/>
  </w:num>
  <w:num w:numId="33">
    <w:abstractNumId w:val="56"/>
  </w:num>
  <w:num w:numId="34">
    <w:abstractNumId w:val="29"/>
  </w:num>
  <w:num w:numId="35">
    <w:abstractNumId w:val="12"/>
  </w:num>
  <w:num w:numId="36">
    <w:abstractNumId w:val="59"/>
  </w:num>
  <w:num w:numId="37">
    <w:abstractNumId w:val="3"/>
  </w:num>
  <w:num w:numId="38">
    <w:abstractNumId w:val="25"/>
  </w:num>
  <w:num w:numId="39">
    <w:abstractNumId w:val="76"/>
  </w:num>
  <w:num w:numId="40">
    <w:abstractNumId w:val="63"/>
  </w:num>
  <w:num w:numId="41">
    <w:abstractNumId w:val="80"/>
  </w:num>
  <w:num w:numId="42">
    <w:abstractNumId w:val="2"/>
  </w:num>
  <w:num w:numId="43">
    <w:abstractNumId w:val="55"/>
  </w:num>
  <w:num w:numId="44">
    <w:abstractNumId w:val="66"/>
  </w:num>
  <w:num w:numId="45">
    <w:abstractNumId w:val="82"/>
  </w:num>
  <w:num w:numId="46">
    <w:abstractNumId w:val="20"/>
  </w:num>
  <w:num w:numId="47">
    <w:abstractNumId w:val="11"/>
  </w:num>
  <w:num w:numId="48">
    <w:abstractNumId w:val="67"/>
  </w:num>
  <w:num w:numId="49">
    <w:abstractNumId w:val="5"/>
  </w:num>
  <w:num w:numId="50">
    <w:abstractNumId w:val="70"/>
  </w:num>
  <w:num w:numId="51">
    <w:abstractNumId w:val="24"/>
  </w:num>
  <w:num w:numId="52">
    <w:abstractNumId w:val="52"/>
  </w:num>
  <w:num w:numId="53">
    <w:abstractNumId w:val="39"/>
  </w:num>
  <w:num w:numId="54">
    <w:abstractNumId w:val="77"/>
  </w:num>
  <w:num w:numId="55">
    <w:abstractNumId w:val="18"/>
  </w:num>
  <w:num w:numId="56">
    <w:abstractNumId w:val="69"/>
  </w:num>
  <w:num w:numId="57">
    <w:abstractNumId w:val="68"/>
  </w:num>
  <w:num w:numId="58">
    <w:abstractNumId w:val="83"/>
  </w:num>
  <w:num w:numId="59">
    <w:abstractNumId w:val="81"/>
  </w:num>
  <w:num w:numId="60">
    <w:abstractNumId w:val="42"/>
  </w:num>
  <w:num w:numId="61">
    <w:abstractNumId w:val="61"/>
  </w:num>
  <w:num w:numId="62">
    <w:abstractNumId w:val="54"/>
  </w:num>
  <w:num w:numId="63">
    <w:abstractNumId w:val="65"/>
  </w:num>
  <w:num w:numId="64">
    <w:abstractNumId w:val="6"/>
  </w:num>
  <w:num w:numId="65">
    <w:abstractNumId w:val="45"/>
  </w:num>
  <w:num w:numId="66">
    <w:abstractNumId w:val="23"/>
  </w:num>
  <w:num w:numId="67">
    <w:abstractNumId w:val="36"/>
  </w:num>
  <w:num w:numId="68">
    <w:abstractNumId w:val="53"/>
  </w:num>
  <w:num w:numId="69">
    <w:abstractNumId w:val="74"/>
  </w:num>
  <w:num w:numId="70">
    <w:abstractNumId w:val="35"/>
  </w:num>
  <w:num w:numId="71">
    <w:abstractNumId w:val="40"/>
  </w:num>
  <w:num w:numId="72">
    <w:abstractNumId w:val="14"/>
  </w:num>
  <w:num w:numId="73">
    <w:abstractNumId w:val="8"/>
  </w:num>
  <w:num w:numId="74">
    <w:abstractNumId w:val="16"/>
  </w:num>
  <w:num w:numId="75">
    <w:abstractNumId w:val="85"/>
  </w:num>
  <w:num w:numId="76">
    <w:abstractNumId w:val="17"/>
  </w:num>
  <w:num w:numId="77">
    <w:abstractNumId w:val="30"/>
  </w:num>
  <w:num w:numId="78">
    <w:abstractNumId w:val="64"/>
  </w:num>
  <w:num w:numId="79">
    <w:abstractNumId w:val="37"/>
  </w:num>
  <w:num w:numId="80">
    <w:abstractNumId w:val="46"/>
  </w:num>
  <w:num w:numId="81">
    <w:abstractNumId w:val="51"/>
  </w:num>
  <w:num w:numId="82">
    <w:abstractNumId w:val="47"/>
  </w:num>
  <w:num w:numId="83">
    <w:abstractNumId w:val="4"/>
  </w:num>
  <w:num w:numId="84">
    <w:abstractNumId w:val="43"/>
  </w:num>
  <w:num w:numId="85">
    <w:abstractNumId w:val="22"/>
  </w:num>
  <w:num w:numId="86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A91"/>
    <w:rsid w:val="00135DCE"/>
    <w:rsid w:val="001A560F"/>
    <w:rsid w:val="001E012B"/>
    <w:rsid w:val="00216C73"/>
    <w:rsid w:val="00315BAF"/>
    <w:rsid w:val="00321E78"/>
    <w:rsid w:val="00324E1F"/>
    <w:rsid w:val="00426DD1"/>
    <w:rsid w:val="004D772B"/>
    <w:rsid w:val="00523040"/>
    <w:rsid w:val="00543AE6"/>
    <w:rsid w:val="00643798"/>
    <w:rsid w:val="006827D6"/>
    <w:rsid w:val="00691290"/>
    <w:rsid w:val="006B2E5F"/>
    <w:rsid w:val="006B6CDB"/>
    <w:rsid w:val="007F51E4"/>
    <w:rsid w:val="008502E1"/>
    <w:rsid w:val="008A3553"/>
    <w:rsid w:val="008C5047"/>
    <w:rsid w:val="008E6D25"/>
    <w:rsid w:val="009109E0"/>
    <w:rsid w:val="00A45E69"/>
    <w:rsid w:val="00B710D1"/>
    <w:rsid w:val="00C40A91"/>
    <w:rsid w:val="00C90AD5"/>
    <w:rsid w:val="00CD45B3"/>
    <w:rsid w:val="00CE1D8F"/>
    <w:rsid w:val="00D43A9D"/>
    <w:rsid w:val="00E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786E5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9D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45E69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3A9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3A9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3A9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3A9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3A9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3A9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3A9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3A9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45E69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43A9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43A9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43A9D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D43A9D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43A9D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43A9D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43A9D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43A9D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43A9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43A9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43A9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43A9D"/>
    <w:rPr>
      <w:i/>
      <w:iCs/>
    </w:rPr>
  </w:style>
  <w:style w:type="character" w:styleId="Accentuationintense">
    <w:name w:val="Intense Emphasis"/>
    <w:uiPriority w:val="21"/>
    <w:qFormat/>
    <w:rsid w:val="00D43A9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43A9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3A9D"/>
    <w:rPr>
      <w:i/>
      <w:iCs/>
    </w:rPr>
  </w:style>
  <w:style w:type="character" w:customStyle="1" w:styleId="CitationCar">
    <w:name w:val="Citation Car"/>
    <w:link w:val="Citation"/>
    <w:uiPriority w:val="29"/>
    <w:rsid w:val="00D43A9D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3A9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43A9D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D43A9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43A9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43A9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43A9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D43A9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D43A9D"/>
    <w:rPr>
      <w:vertAlign w:val="superscript"/>
    </w:rPr>
  </w:style>
  <w:style w:type="character" w:styleId="Lienhypertexte">
    <w:name w:val="Hyperlink"/>
    <w:uiPriority w:val="99"/>
    <w:unhideWhenUsed/>
    <w:rsid w:val="00D43A9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3A9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43A9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3A9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43A9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table" w:styleId="Grilledutableau">
    <w:name w:val="Table Grid"/>
    <w:basedOn w:val="TableauNormal"/>
    <w:uiPriority w:val="59"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43A9D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D43A9D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43A9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8502E1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502E1"/>
    <w:pPr>
      <w:numPr>
        <w:numId w:val="86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502E1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502E1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502E1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502E1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502E1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502E1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502E1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50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DCF17-AA35-4042-BADF-46B96DF7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84</Pages>
  <Words>9881</Words>
  <Characters>56325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ZICO</cp:lastModifiedBy>
  <cp:revision>11</cp:revision>
  <dcterms:created xsi:type="dcterms:W3CDTF">2022-03-08T15:48:00Z</dcterms:created>
  <dcterms:modified xsi:type="dcterms:W3CDTF">2026-02-26T11:41:00Z</dcterms:modified>
</cp:coreProperties>
</file>