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4795" w14:textId="6AB1EA97" w:rsidR="006C049F" w:rsidRDefault="0070084C" w:rsidP="00FA37C0">
      <w:pPr>
        <w:pStyle w:val="Titre1"/>
      </w:pPr>
      <w:r>
        <w:lastRenderedPageBreak/>
        <w:t>valves de l’urètre postérieurs</w:t>
      </w:r>
    </w:p>
    <w:p w14:paraId="46819306" w14:textId="4FAE3115" w:rsidR="0070084C" w:rsidRDefault="0070084C" w:rsidP="0070084C">
      <w:pPr>
        <w:pStyle w:val="Titre2"/>
      </w:pPr>
      <w:r>
        <w:t xml:space="preserve">Introduction </w:t>
      </w:r>
    </w:p>
    <w:p w14:paraId="689DCE0A" w14:textId="5492E761" w:rsidR="0070084C" w:rsidRDefault="0070084C" w:rsidP="0070084C">
      <w:r>
        <w:t>Reflux membraneux s’opposant l’écoulement de l’urine dans ‘urètre postérieur</w:t>
      </w:r>
    </w:p>
    <w:p w14:paraId="496EC952" w14:textId="55AD0850" w:rsidR="0070084C" w:rsidRDefault="0070084C" w:rsidP="0070084C">
      <w:r>
        <w:t xml:space="preserve">Uropathie obstructive la plus fréquente du garçon </w:t>
      </w:r>
    </w:p>
    <w:p w14:paraId="03C26C94" w14:textId="76C1B5E6" w:rsidR="0070084C" w:rsidRDefault="0070084C" w:rsidP="0070084C">
      <w:r>
        <w:t xml:space="preserve">Malformation grave, engage el </w:t>
      </w:r>
      <w:r w:rsidR="00E5192B">
        <w:t>pronostic vital</w:t>
      </w:r>
      <w:r>
        <w:t xml:space="preserve"> </w:t>
      </w:r>
    </w:p>
    <w:p w14:paraId="6AF9D883" w14:textId="5B025CC5" w:rsidR="0070084C" w:rsidRDefault="0070084C" w:rsidP="0070084C">
      <w:r>
        <w:t>Infe</w:t>
      </w:r>
      <w:r w:rsidR="00E5192B">
        <w:t>ction</w:t>
      </w:r>
      <w:r>
        <w:t xml:space="preserve"> et </w:t>
      </w:r>
      <w:r w:rsidR="00E5192B">
        <w:t>insuffisance</w:t>
      </w:r>
      <w:r>
        <w:t xml:space="preserve"> rénale </w:t>
      </w:r>
    </w:p>
    <w:p w14:paraId="0B4A52E0" w14:textId="4ED45D22" w:rsidR="0070084C" w:rsidRDefault="0070084C" w:rsidP="0070084C">
      <w:pPr>
        <w:pStyle w:val="Titre3"/>
      </w:pPr>
      <w:r>
        <w:t xml:space="preserve">Rappel </w:t>
      </w:r>
      <w:r w:rsidR="00E5192B">
        <w:t>embryologique</w:t>
      </w:r>
    </w:p>
    <w:p w14:paraId="36E7DF83" w14:textId="74F34C31" w:rsidR="0070084C" w:rsidRDefault="0070084C" w:rsidP="0070084C">
      <w:r>
        <w:t>L’étude embr</w:t>
      </w:r>
      <w:r w:rsidR="00E5192B">
        <w:t>yo</w:t>
      </w:r>
      <w:r>
        <w:t>logique de l’urètre lui confère deux origines</w:t>
      </w:r>
    </w:p>
    <w:p w14:paraId="641043BB" w14:textId="5F235C93" w:rsidR="0070084C" w:rsidRDefault="0070084C" w:rsidP="0070084C">
      <w:pPr>
        <w:numPr>
          <w:ilvl w:val="1"/>
          <w:numId w:val="8"/>
        </w:numPr>
      </w:pPr>
      <w:r>
        <w:t xml:space="preserve">Une </w:t>
      </w:r>
      <w:r w:rsidR="00E5192B">
        <w:t>partie</w:t>
      </w:r>
      <w:r>
        <w:t xml:space="preserve"> antérieur</w:t>
      </w:r>
      <w:r w:rsidR="00E5192B">
        <w:t>e</w:t>
      </w:r>
      <w:r>
        <w:t xml:space="preserve"> qui dépend des </w:t>
      </w:r>
      <w:r w:rsidR="00E5192B">
        <w:t>organes</w:t>
      </w:r>
      <w:r>
        <w:t xml:space="preserve"> génitaux externes</w:t>
      </w:r>
    </w:p>
    <w:p w14:paraId="3D1CB554" w14:textId="342D34EF" w:rsidR="0070084C" w:rsidRDefault="0070084C" w:rsidP="0070084C">
      <w:pPr>
        <w:numPr>
          <w:ilvl w:val="1"/>
          <w:numId w:val="8"/>
        </w:numPr>
      </w:pPr>
      <w:r>
        <w:t xml:space="preserve">Une partie </w:t>
      </w:r>
      <w:r w:rsidR="00E5192B">
        <w:t>postérieure</w:t>
      </w:r>
      <w:r>
        <w:t xml:space="preserve"> qui dérive du snus uro-génitale</w:t>
      </w:r>
    </w:p>
    <w:p w14:paraId="0D8EC4F4" w14:textId="2F043930" w:rsidR="0070084C" w:rsidRDefault="0070084C" w:rsidP="0070084C">
      <w:r>
        <w:t>Le verumontanum divise le SUG en deux zones</w:t>
      </w:r>
    </w:p>
    <w:p w14:paraId="5012B6FC" w14:textId="23FDD1A7" w:rsidR="0070084C" w:rsidRDefault="0070084C" w:rsidP="0070084C">
      <w:pPr>
        <w:numPr>
          <w:ilvl w:val="1"/>
          <w:numId w:val="8"/>
        </w:numPr>
      </w:pPr>
      <w:r>
        <w:t xml:space="preserve">Une zone urinaire qui donne </w:t>
      </w:r>
      <w:r w:rsidR="00E1384A">
        <w:t>la vessie</w:t>
      </w:r>
      <w:r>
        <w:t xml:space="preserve"> et la partie initial de l’urètre </w:t>
      </w:r>
      <w:r w:rsidR="00E1384A">
        <w:t>postérieur</w:t>
      </w:r>
      <w:r>
        <w:t>, siège le plu</w:t>
      </w:r>
      <w:r w:rsidR="00E1384A">
        <w:t>s</w:t>
      </w:r>
      <w:r>
        <w:t xml:space="preserve"> fréque</w:t>
      </w:r>
      <w:r w:rsidR="00E1384A">
        <w:t>nt</w:t>
      </w:r>
      <w:r>
        <w:t xml:space="preserve"> </w:t>
      </w:r>
      <w:r w:rsidR="00E1384A">
        <w:t>des valvules urétrales</w:t>
      </w:r>
    </w:p>
    <w:p w14:paraId="7425F413" w14:textId="00F281B1" w:rsidR="0070084C" w:rsidRDefault="00E1384A" w:rsidP="0070084C">
      <w:pPr>
        <w:numPr>
          <w:ilvl w:val="1"/>
          <w:numId w:val="8"/>
        </w:numPr>
      </w:pPr>
      <w:r>
        <w:t>Une</w:t>
      </w:r>
      <w:r w:rsidR="0070084C">
        <w:t xml:space="preserve"> zone génital</w:t>
      </w:r>
      <w:r>
        <w:t>e</w:t>
      </w:r>
      <w:r w:rsidR="0070084C">
        <w:t xml:space="preserve"> </w:t>
      </w:r>
      <w:r>
        <w:t xml:space="preserve">qui </w:t>
      </w:r>
      <w:r w:rsidR="0070084C">
        <w:t>donne l’urètre sous montanle et membraneux</w:t>
      </w:r>
    </w:p>
    <w:p w14:paraId="41531A17" w14:textId="728DF1E4" w:rsidR="0070084C" w:rsidRDefault="0070084C" w:rsidP="0070084C">
      <w:pPr>
        <w:numPr>
          <w:ilvl w:val="1"/>
          <w:numId w:val="8"/>
        </w:numPr>
      </w:pPr>
      <w:r>
        <w:t>Les VUP son</w:t>
      </w:r>
      <w:r w:rsidR="00E1384A">
        <w:t>t</w:t>
      </w:r>
      <w:r>
        <w:t xml:space="preserve"> dues à une phase arrêté ans le dév</w:t>
      </w:r>
      <w:r w:rsidR="00E1384A">
        <w:t>eloppement</w:t>
      </w:r>
      <w:r>
        <w:t xml:space="preserve"> </w:t>
      </w:r>
      <w:r w:rsidR="00E1384A">
        <w:t>normales</w:t>
      </w:r>
      <w:r>
        <w:t xml:space="preserve"> verumontanum</w:t>
      </w:r>
    </w:p>
    <w:p w14:paraId="565CA2CC" w14:textId="22ED9C0C" w:rsidR="0070084C" w:rsidRDefault="001E1A6E" w:rsidP="001E1A6E">
      <w:pPr>
        <w:pStyle w:val="Titre3"/>
      </w:pPr>
      <w:r>
        <w:t>Anapath</w:t>
      </w:r>
    </w:p>
    <w:p w14:paraId="1E866998" w14:textId="2B7EAB50" w:rsidR="001E1A6E" w:rsidRDefault="001E1A6E" w:rsidP="001E1A6E">
      <w:r>
        <w:t>Trois type</w:t>
      </w:r>
      <w:r w:rsidR="00E1384A">
        <w:t>s</w:t>
      </w:r>
      <w:r>
        <w:t xml:space="preserve"> anatomique</w:t>
      </w:r>
      <w:r w:rsidR="00E1384A">
        <w:t>s</w:t>
      </w:r>
      <w:r>
        <w:t xml:space="preserve"> selon la </w:t>
      </w:r>
      <w:r w:rsidR="00E1384A">
        <w:t>situation</w:t>
      </w:r>
      <w:r>
        <w:t xml:space="preserve"> de la </w:t>
      </w:r>
      <w:r w:rsidR="00E1384A">
        <w:t>v</w:t>
      </w:r>
      <w:r>
        <w:t>alve par rapport au verumontanm</w:t>
      </w:r>
    </w:p>
    <w:p w14:paraId="6F601419" w14:textId="181ED95B" w:rsidR="001E1A6E" w:rsidRDefault="001E1A6E" w:rsidP="001E1A6E">
      <w:r>
        <w:t>Classification de YOUNG</w:t>
      </w:r>
    </w:p>
    <w:p w14:paraId="728545C2" w14:textId="0C6503E5" w:rsidR="001E1A6E" w:rsidRDefault="001E1A6E" w:rsidP="00E1384A">
      <w:pPr>
        <w:numPr>
          <w:ilvl w:val="1"/>
          <w:numId w:val="8"/>
        </w:numPr>
      </w:pPr>
      <w:r>
        <w:t xml:space="preserve">Type I : valve sous montanale, la plus </w:t>
      </w:r>
      <w:r w:rsidR="00CC0B20">
        <w:t>fréquente,</w:t>
      </w:r>
      <w:r>
        <w:t xml:space="preserve"> 95%</w:t>
      </w:r>
    </w:p>
    <w:p w14:paraId="3306BADD" w14:textId="25AAC1C1" w:rsidR="001E1A6E" w:rsidRDefault="001E1A6E" w:rsidP="00E1384A">
      <w:pPr>
        <w:numPr>
          <w:ilvl w:val="1"/>
          <w:numId w:val="8"/>
        </w:numPr>
      </w:pPr>
      <w:r>
        <w:t>Type II : valve sus montanale, rare</w:t>
      </w:r>
    </w:p>
    <w:p w14:paraId="48BA819B" w14:textId="3DB7721B" w:rsidR="001E1A6E" w:rsidRDefault="001E1A6E" w:rsidP="00E1384A">
      <w:pPr>
        <w:numPr>
          <w:ilvl w:val="1"/>
          <w:numId w:val="8"/>
        </w:numPr>
      </w:pPr>
      <w:r>
        <w:t xml:space="preserve">Type III : diaphragme circulaire complet en aval du veru, assez fréquente </w:t>
      </w:r>
    </w:p>
    <w:p w14:paraId="41A14010" w14:textId="089CA928" w:rsidR="001E1A6E" w:rsidRDefault="001E1A6E" w:rsidP="001E1A6E">
      <w:pPr>
        <w:pStyle w:val="Titre2"/>
      </w:pPr>
      <w:r>
        <w:t>Physiopathologie</w:t>
      </w:r>
    </w:p>
    <w:p w14:paraId="5E384761" w14:textId="65DFC9EF" w:rsidR="001E1A6E" w:rsidRDefault="00CC0B20" w:rsidP="001E1A6E">
      <w:r>
        <w:t>Anomalie</w:t>
      </w:r>
      <w:r w:rsidR="001E1A6E">
        <w:t xml:space="preserve"> congéniale du rien et des voies excrétrices </w:t>
      </w:r>
    </w:p>
    <w:p w14:paraId="5034B4EE" w14:textId="3212AA17" w:rsidR="001E1A6E" w:rsidRDefault="001E1A6E" w:rsidP="001E1A6E">
      <w:r>
        <w:t>Constituée très tôt pendant la vie intra-utérine</w:t>
      </w:r>
    </w:p>
    <w:p w14:paraId="6F995881" w14:textId="2726ABED" w:rsidR="001E1A6E" w:rsidRDefault="001E1A6E" w:rsidP="001E1A6E">
      <w:r>
        <w:t xml:space="preserve">Entravant </w:t>
      </w:r>
      <w:r w:rsidR="00E1384A">
        <w:t>le développement normal</w:t>
      </w:r>
      <w:r>
        <w:t xml:space="preserve"> des riens + lésion de dysplasie rénale présent dès la période anténatale : genèse de l’insuffisance rénale</w:t>
      </w:r>
    </w:p>
    <w:p w14:paraId="1AD7B45E" w14:textId="7A2CF881" w:rsidR="001E1A6E" w:rsidRDefault="001E1A6E" w:rsidP="001E1A6E">
      <w:r>
        <w:lastRenderedPageBreak/>
        <w:t>Le degré d’obstruction conditionne l’importance du retentissement sur l</w:t>
      </w:r>
      <w:r w:rsidR="00D131DD">
        <w:t>a</w:t>
      </w:r>
      <w:r>
        <w:t xml:space="preserve"> vessie et le haut appareil urinaire </w:t>
      </w:r>
    </w:p>
    <w:p w14:paraId="1F3C00A1" w14:textId="27D6FDD8" w:rsidR="001E1A6E" w:rsidRDefault="001E1A6E" w:rsidP="001E1A6E">
      <w:pPr>
        <w:pStyle w:val="Titre4"/>
      </w:pPr>
      <w:r>
        <w:t>Classification anatomique et fonctionnelles</w:t>
      </w:r>
    </w:p>
    <w:p w14:paraId="7DD50462" w14:textId="43522D21" w:rsidR="001E1A6E" w:rsidRDefault="001E1A6E" w:rsidP="001E1A6E">
      <w:r>
        <w:t>Sur la vessie, conséquence précoce in untéro</w:t>
      </w:r>
    </w:p>
    <w:p w14:paraId="6879E32E" w14:textId="74229CAB" w:rsidR="001E1A6E" w:rsidRDefault="001E1A6E" w:rsidP="001E1A6E">
      <w:pPr>
        <w:numPr>
          <w:ilvl w:val="1"/>
          <w:numId w:val="8"/>
        </w:numPr>
      </w:pPr>
      <w:r>
        <w:t xml:space="preserve">Régime à haut pression </w:t>
      </w:r>
    </w:p>
    <w:p w14:paraId="489A0167" w14:textId="34356FF5" w:rsidR="001E1A6E" w:rsidRDefault="001E1A6E" w:rsidP="001E1A6E">
      <w:pPr>
        <w:numPr>
          <w:ilvl w:val="2"/>
          <w:numId w:val="8"/>
        </w:numPr>
      </w:pPr>
      <w:r>
        <w:t>Hypertrophie vésicale, fibrose du Detrusor</w:t>
      </w:r>
    </w:p>
    <w:p w14:paraId="0114DDA1" w14:textId="6FE0FF7A" w:rsidR="001E1A6E" w:rsidRDefault="00CC0B20" w:rsidP="001E1A6E">
      <w:pPr>
        <w:numPr>
          <w:ilvl w:val="1"/>
          <w:numId w:val="8"/>
        </w:numPr>
      </w:pPr>
      <w:r>
        <w:t>Augmentation</w:t>
      </w:r>
      <w:r w:rsidR="001E1A6E">
        <w:t xml:space="preserve"> de l’innervation cholinergique</w:t>
      </w:r>
    </w:p>
    <w:p w14:paraId="08D1ABD8" w14:textId="2A4D6B29" w:rsidR="001E1A6E" w:rsidRDefault="001E1A6E" w:rsidP="001E1A6E">
      <w:pPr>
        <w:numPr>
          <w:ilvl w:val="2"/>
          <w:numId w:val="8"/>
        </w:numPr>
      </w:pPr>
      <w:r>
        <w:t>Vessi</w:t>
      </w:r>
      <w:r w:rsidR="00CC0B20">
        <w:t>e</w:t>
      </w:r>
      <w:r>
        <w:t xml:space="preserve"> spastique, h</w:t>
      </w:r>
      <w:r w:rsidR="00CC0B20">
        <w:t>y</w:t>
      </w:r>
      <w:r>
        <w:t>per réflective, de faible compliance</w:t>
      </w:r>
    </w:p>
    <w:p w14:paraId="7B3655DF" w14:textId="609406AE" w:rsidR="001E1A6E" w:rsidRDefault="001E1A6E" w:rsidP="001E1A6E">
      <w:pPr>
        <w:numPr>
          <w:ilvl w:val="2"/>
          <w:numId w:val="8"/>
        </w:numPr>
      </w:pPr>
      <w:r>
        <w:t>Haute pression de stockage et de vidange « sd de vessie de valve »</w:t>
      </w:r>
    </w:p>
    <w:p w14:paraId="29D12E29" w14:textId="6D1ECBD8" w:rsidR="00CC0B20" w:rsidRDefault="00CC0B20" w:rsidP="00CC0B20">
      <w:r>
        <w:t>Sur les uretères</w:t>
      </w:r>
    </w:p>
    <w:p w14:paraId="517F09F7" w14:textId="1E7A702E" w:rsidR="00CC0B20" w:rsidRDefault="00D131DD" w:rsidP="00CC0B20">
      <w:pPr>
        <w:numPr>
          <w:ilvl w:val="1"/>
          <w:numId w:val="8"/>
        </w:numPr>
      </w:pPr>
      <w:r>
        <w:t>Reflux,</w:t>
      </w:r>
      <w:r w:rsidR="00CC0B20">
        <w:t xml:space="preserve"> uretères ne se vidant plus</w:t>
      </w:r>
    </w:p>
    <w:p w14:paraId="134B116E" w14:textId="4E739999" w:rsidR="00CC0B20" w:rsidRDefault="00CC0B20" w:rsidP="00CC0B20">
      <w:r>
        <w:t xml:space="preserve">Sur </w:t>
      </w:r>
      <w:r w:rsidR="00D131DD">
        <w:t>les reins</w:t>
      </w:r>
    </w:p>
    <w:p w14:paraId="1D015A7A" w14:textId="4DB05FAD" w:rsidR="00CC0B20" w:rsidRDefault="00CC0B20" w:rsidP="00CC0B20">
      <w:pPr>
        <w:numPr>
          <w:ilvl w:val="1"/>
          <w:numId w:val="8"/>
        </w:numPr>
      </w:pPr>
      <w:r>
        <w:t>Augmentation de la pression intra rénale</w:t>
      </w:r>
    </w:p>
    <w:p w14:paraId="06797DDB" w14:textId="57F3A410" w:rsidR="00CC0B20" w:rsidRDefault="00CC0B20" w:rsidP="00CC0B20">
      <w:pPr>
        <w:numPr>
          <w:ilvl w:val="1"/>
          <w:numId w:val="8"/>
        </w:numPr>
      </w:pPr>
      <w:r>
        <w:t xml:space="preserve">Dilatation tubulaire </w:t>
      </w:r>
    </w:p>
    <w:p w14:paraId="1FD5EC2C" w14:textId="4C0D88BA" w:rsidR="00CC0B20" w:rsidRDefault="00CC0B20" w:rsidP="00CC0B20">
      <w:pPr>
        <w:numPr>
          <w:ilvl w:val="1"/>
          <w:numId w:val="8"/>
        </w:numPr>
      </w:pPr>
      <w:r>
        <w:t xml:space="preserve">Fibrose interstitielle et sclérose glomérulaire </w:t>
      </w:r>
    </w:p>
    <w:p w14:paraId="3E431964" w14:textId="033EA904" w:rsidR="00CC0B20" w:rsidRDefault="00CC0B20" w:rsidP="00CC0B20">
      <w:pPr>
        <w:pStyle w:val="Titre2"/>
      </w:pPr>
      <w:r>
        <w:t>Diagnostic</w:t>
      </w:r>
    </w:p>
    <w:p w14:paraId="237F5ED1" w14:textId="53241CB0" w:rsidR="00CC0B20" w:rsidRDefault="00CC0B20" w:rsidP="00CC0B20">
      <w:pPr>
        <w:pStyle w:val="Titre3"/>
      </w:pPr>
      <w:r>
        <w:t>Pos</w:t>
      </w:r>
      <w:r w:rsidR="00D131DD">
        <w:t>i</w:t>
      </w:r>
      <w:r>
        <w:t>tif</w:t>
      </w:r>
    </w:p>
    <w:p w14:paraId="1AFEDA1F" w14:textId="1B82C1B1" w:rsidR="00CC0B20" w:rsidRDefault="00D131DD" w:rsidP="00CC0B20">
      <w:r>
        <w:t>Anténatal</w:t>
      </w:r>
    </w:p>
    <w:p w14:paraId="775E5C5B" w14:textId="0844D865" w:rsidR="00CC0B20" w:rsidRDefault="00CC0B20" w:rsidP="00CC0B20">
      <w:r>
        <w:t>A partir du 20</w:t>
      </w:r>
      <w:r w:rsidRPr="00CC0B20">
        <w:rPr>
          <w:vertAlign w:val="superscript"/>
        </w:rPr>
        <w:t>ème</w:t>
      </w:r>
      <w:r>
        <w:t xml:space="preserve"> SA </w:t>
      </w:r>
    </w:p>
    <w:p w14:paraId="542E4434" w14:textId="7266B7BD" w:rsidR="00CC0B20" w:rsidRDefault="00D131DD" w:rsidP="00CC0B20">
      <w:r>
        <w:t>Signes directs</w:t>
      </w:r>
    </w:p>
    <w:p w14:paraId="0B193B1F" w14:textId="30B7C18F" w:rsidR="00CC0B20" w:rsidRDefault="00CC0B20" w:rsidP="00CC0B20">
      <w:pPr>
        <w:numPr>
          <w:ilvl w:val="1"/>
          <w:numId w:val="8"/>
        </w:numPr>
      </w:pPr>
      <w:r>
        <w:t>Ves</w:t>
      </w:r>
      <w:r w:rsidR="00D131DD">
        <w:t>sie</w:t>
      </w:r>
      <w:r>
        <w:t xml:space="preserve"> constamment visible, </w:t>
      </w:r>
      <w:r w:rsidR="00D131DD">
        <w:t>distendu</w:t>
      </w:r>
    </w:p>
    <w:p w14:paraId="3897A220" w14:textId="51C86826" w:rsidR="00CC0B20" w:rsidRDefault="00CC0B20" w:rsidP="00CC0B20">
      <w:pPr>
        <w:numPr>
          <w:ilvl w:val="1"/>
          <w:numId w:val="8"/>
        </w:numPr>
      </w:pPr>
      <w:r>
        <w:t xml:space="preserve">A paroi épaisse, à vidange </w:t>
      </w:r>
      <w:r w:rsidR="00D131DD">
        <w:t>incomplète</w:t>
      </w:r>
    </w:p>
    <w:p w14:paraId="47509CB8" w14:textId="2FB07BE2" w:rsidR="00CC0B20" w:rsidRDefault="00CC0B20" w:rsidP="00CC0B20">
      <w:r>
        <w:t>Singe ind</w:t>
      </w:r>
      <w:r w:rsidR="00AA2364">
        <w:t>irecte : oligoamnios</w:t>
      </w:r>
    </w:p>
    <w:p w14:paraId="208D5A48" w14:textId="04876BAE" w:rsidR="00AA2364" w:rsidRDefault="00AA2364" w:rsidP="00AA2364">
      <w:pPr>
        <w:pStyle w:val="Titre3"/>
      </w:pPr>
      <w:r>
        <w:t>Post natal</w:t>
      </w:r>
    </w:p>
    <w:p w14:paraId="5A3AAF80" w14:textId="175F8801" w:rsidR="00AA2364" w:rsidRDefault="00AA2364" w:rsidP="00AA2364">
      <w:r>
        <w:t xml:space="preserve">TDD : </w:t>
      </w:r>
      <w:r w:rsidR="00D131DD">
        <w:t>forme</w:t>
      </w:r>
      <w:r>
        <w:t xml:space="preserve"> au stade avancé</w:t>
      </w:r>
    </w:p>
    <w:p w14:paraId="75A8CCC6" w14:textId="425ADD30" w:rsidR="00AA2364" w:rsidRDefault="00AA2364" w:rsidP="00AA2364">
      <w:pPr>
        <w:numPr>
          <w:ilvl w:val="1"/>
          <w:numId w:val="8"/>
        </w:numPr>
      </w:pPr>
      <w:r>
        <w:t xml:space="preserve">Chez le </w:t>
      </w:r>
      <w:r w:rsidR="00D131DD">
        <w:t>nouveau-né</w:t>
      </w:r>
    </w:p>
    <w:p w14:paraId="2E876947" w14:textId="75C9ABCD" w:rsidR="00AA2364" w:rsidRDefault="00963760" w:rsidP="00AA2364">
      <w:pPr>
        <w:numPr>
          <w:ilvl w:val="2"/>
          <w:numId w:val="8"/>
        </w:numPr>
      </w:pPr>
      <w:r>
        <w:lastRenderedPageBreak/>
        <w:t>Prédominance</w:t>
      </w:r>
      <w:r w:rsidR="00AA2364">
        <w:t xml:space="preserve"> des singes généraux ; refus de tétée, </w:t>
      </w:r>
      <w:r>
        <w:t>diarrhée</w:t>
      </w:r>
      <w:r w:rsidR="00AA2364">
        <w:t xml:space="preserve"> </w:t>
      </w:r>
      <w:r w:rsidR="002871F5">
        <w:t>vomissement,</w:t>
      </w:r>
      <w:r w:rsidR="00AA2364">
        <w:t xml:space="preserve"> ballonnement abdominale</w:t>
      </w:r>
    </w:p>
    <w:p w14:paraId="21153274" w14:textId="00B6349E" w:rsidR="00AA2364" w:rsidRDefault="00963760" w:rsidP="00AA2364">
      <w:pPr>
        <w:numPr>
          <w:ilvl w:val="2"/>
          <w:numId w:val="8"/>
        </w:numPr>
      </w:pPr>
      <w:r>
        <w:t>Signes urologiques</w:t>
      </w:r>
      <w:r w:rsidR="00AA2364">
        <w:t xml:space="preserve"> : globe vésicale, gros reins </w:t>
      </w:r>
      <w:r>
        <w:t>palpables</w:t>
      </w:r>
      <w:r w:rsidR="00AA2364">
        <w:t>, jet urinaire faible ou absent</w:t>
      </w:r>
    </w:p>
    <w:p w14:paraId="28DACBF8" w14:textId="695ABBAD" w:rsidR="00AA2364" w:rsidRDefault="00963760" w:rsidP="00AA2364">
      <w:pPr>
        <w:numPr>
          <w:ilvl w:val="2"/>
          <w:numId w:val="8"/>
        </w:numPr>
      </w:pPr>
      <w:r>
        <w:t>Autre signe</w:t>
      </w:r>
      <w:r w:rsidR="00AA2364">
        <w:t xml:space="preserve"> : ascite, ictère </w:t>
      </w:r>
    </w:p>
    <w:p w14:paraId="58DEC113" w14:textId="7644C04A" w:rsidR="002871F5" w:rsidRDefault="002871F5" w:rsidP="002871F5">
      <w:pPr>
        <w:numPr>
          <w:ilvl w:val="1"/>
          <w:numId w:val="8"/>
        </w:numPr>
      </w:pPr>
      <w:r>
        <w:t>Chez le nourrisson</w:t>
      </w:r>
    </w:p>
    <w:p w14:paraId="4691C5A0" w14:textId="592D5F3F" w:rsidR="002871F5" w:rsidRDefault="002871F5" w:rsidP="002871F5">
      <w:pPr>
        <w:numPr>
          <w:ilvl w:val="2"/>
          <w:numId w:val="8"/>
        </w:numPr>
      </w:pPr>
      <w:r>
        <w:t xml:space="preserve">Prédominance des manifestions infectieuses </w:t>
      </w:r>
    </w:p>
    <w:p w14:paraId="7285EFC9" w14:textId="5DEDC6B0" w:rsidR="002871F5" w:rsidRDefault="002871F5" w:rsidP="002871F5">
      <w:pPr>
        <w:numPr>
          <w:ilvl w:val="2"/>
          <w:numId w:val="8"/>
        </w:numPr>
      </w:pPr>
      <w:r>
        <w:t xml:space="preserve">SG l fièvre, </w:t>
      </w:r>
      <w:r w:rsidR="008D4A33">
        <w:t>frisson,</w:t>
      </w:r>
      <w:r>
        <w:t xml:space="preserve"> retarde croissance</w:t>
      </w:r>
    </w:p>
    <w:p w14:paraId="72E416C6" w14:textId="7F37609D" w:rsidR="002871F5" w:rsidRDefault="002871F5" w:rsidP="002871F5">
      <w:pPr>
        <w:numPr>
          <w:ilvl w:val="2"/>
          <w:numId w:val="8"/>
        </w:numPr>
      </w:pPr>
      <w:r>
        <w:t>Signes urinaires : pyurie, globe vésicale, gros rein</w:t>
      </w:r>
    </w:p>
    <w:p w14:paraId="0C0A11BD" w14:textId="6D372FF8" w:rsidR="002871F5" w:rsidRDefault="002871F5" w:rsidP="002871F5">
      <w:pPr>
        <w:numPr>
          <w:ilvl w:val="1"/>
          <w:numId w:val="8"/>
        </w:numPr>
      </w:pPr>
      <w:r>
        <w:t>Chez le petit garçon</w:t>
      </w:r>
    </w:p>
    <w:p w14:paraId="793833B4" w14:textId="574C37B9" w:rsidR="002871F5" w:rsidRDefault="002871F5" w:rsidP="002871F5">
      <w:pPr>
        <w:numPr>
          <w:ilvl w:val="2"/>
          <w:numId w:val="8"/>
        </w:numPr>
      </w:pPr>
      <w:r>
        <w:t>Prédominance des singes urologiques</w:t>
      </w:r>
    </w:p>
    <w:p w14:paraId="26606CD1" w14:textId="6D6C7A0E" w:rsidR="008D4A33" w:rsidRDefault="008D4A33" w:rsidP="008D4A33">
      <w:pPr>
        <w:numPr>
          <w:ilvl w:val="1"/>
          <w:numId w:val="8"/>
        </w:numPr>
      </w:pPr>
      <w:r>
        <w:t xml:space="preserve">Signe urinaire : dysurie, pyurie, incontinence, </w:t>
      </w:r>
      <w:r w:rsidR="00006C5C">
        <w:t>rétention</w:t>
      </w:r>
      <w:r>
        <w:t xml:space="preserve"> d’urines, </w:t>
      </w:r>
      <w:r w:rsidR="00006C5C">
        <w:t>gros rein palpable</w:t>
      </w:r>
    </w:p>
    <w:p w14:paraId="1708269E" w14:textId="4044456D" w:rsidR="008D4A33" w:rsidRDefault="008D4A33" w:rsidP="008D4A33">
      <w:pPr>
        <w:numPr>
          <w:ilvl w:val="1"/>
          <w:numId w:val="8"/>
        </w:numPr>
      </w:pPr>
      <w:r>
        <w:t>Autre : HT</w:t>
      </w:r>
      <w:r w:rsidR="00006C5C">
        <w:t>A</w:t>
      </w:r>
      <w:r>
        <w:t>, …….</w:t>
      </w:r>
    </w:p>
    <w:p w14:paraId="2A5028BD" w14:textId="0780179A" w:rsidR="008D4A33" w:rsidRDefault="008D4A33" w:rsidP="008D4A33">
      <w:pPr>
        <w:pStyle w:val="Titre4"/>
      </w:pPr>
      <w:r>
        <w:t>Paraclinique</w:t>
      </w:r>
    </w:p>
    <w:p w14:paraId="375EF210" w14:textId="243C461B" w:rsidR="008D4A33" w:rsidRDefault="008D4A33" w:rsidP="008D4A33">
      <w:r>
        <w:t>Imagerie</w:t>
      </w:r>
    </w:p>
    <w:p w14:paraId="7F02D23C" w14:textId="5950B3DF" w:rsidR="008D4A33" w:rsidRDefault="008D4A33" w:rsidP="008D4A33">
      <w:pPr>
        <w:numPr>
          <w:ilvl w:val="1"/>
          <w:numId w:val="8"/>
        </w:numPr>
      </w:pPr>
      <w:r>
        <w:t xml:space="preserve">Echographie de l’appareil urinaire </w:t>
      </w:r>
    </w:p>
    <w:p w14:paraId="0DACC306" w14:textId="6AC62F46" w:rsidR="008D4A33" w:rsidRDefault="008D4A33" w:rsidP="008D4A33">
      <w:pPr>
        <w:numPr>
          <w:ilvl w:val="2"/>
          <w:numId w:val="8"/>
        </w:numPr>
      </w:pPr>
      <w:r>
        <w:t>Epaississement de la paroi vésicale</w:t>
      </w:r>
    </w:p>
    <w:p w14:paraId="0A6DFDD9" w14:textId="66A32816" w:rsidR="008D4A33" w:rsidRDefault="008D4A33" w:rsidP="008D4A33">
      <w:pPr>
        <w:numPr>
          <w:ilvl w:val="2"/>
          <w:numId w:val="8"/>
        </w:numPr>
      </w:pPr>
      <w:r>
        <w:t xml:space="preserve">Dilation de l’urètre postérieur </w:t>
      </w:r>
    </w:p>
    <w:p w14:paraId="1D130668" w14:textId="313FCB2D" w:rsidR="008D4A33" w:rsidRDefault="008D4A33" w:rsidP="008D4A33">
      <w:pPr>
        <w:numPr>
          <w:ilvl w:val="2"/>
          <w:numId w:val="8"/>
        </w:numPr>
      </w:pPr>
      <w:r>
        <w:t>Dila</w:t>
      </w:r>
      <w:r w:rsidR="00006C5C">
        <w:t>tation</w:t>
      </w:r>
      <w:r>
        <w:t xml:space="preserve"> des u</w:t>
      </w:r>
      <w:r w:rsidR="00006C5C">
        <w:t>re</w:t>
      </w:r>
      <w:r>
        <w:t>tères</w:t>
      </w:r>
    </w:p>
    <w:p w14:paraId="48AAEDF1" w14:textId="23767658" w:rsidR="008D4A33" w:rsidRDefault="00006C5C" w:rsidP="008D4A33">
      <w:pPr>
        <w:numPr>
          <w:ilvl w:val="2"/>
          <w:numId w:val="8"/>
        </w:numPr>
      </w:pPr>
      <w:r>
        <w:t>Amincissement</w:t>
      </w:r>
      <w:r w:rsidR="008D4A33">
        <w:t xml:space="preserve"> du </w:t>
      </w:r>
      <w:r>
        <w:t>parenchyme</w:t>
      </w:r>
      <w:r w:rsidR="008D4A33">
        <w:t xml:space="preserve"> rénale, disparition de la</w:t>
      </w:r>
      <w:r>
        <w:t xml:space="preserve"> différenciation</w:t>
      </w:r>
      <w:r w:rsidR="008D4A33">
        <w:t xml:space="preserve"> cor</w:t>
      </w:r>
      <w:r>
        <w:t>t</w:t>
      </w:r>
      <w:r w:rsidR="008D4A33">
        <w:t xml:space="preserve">ico-médullaire </w:t>
      </w:r>
    </w:p>
    <w:p w14:paraId="4FE1BF81" w14:textId="6D8119E8" w:rsidR="008D4A33" w:rsidRDefault="008D4A33" w:rsidP="008D4A33">
      <w:pPr>
        <w:numPr>
          <w:ilvl w:val="1"/>
          <w:numId w:val="8"/>
        </w:numPr>
      </w:pPr>
      <w:r>
        <w:t xml:space="preserve">Cystographie </w:t>
      </w:r>
      <w:r w:rsidR="00006C5C">
        <w:t>rétrograde</w:t>
      </w:r>
    </w:p>
    <w:p w14:paraId="140726BA" w14:textId="69C040F9" w:rsidR="008D4A33" w:rsidRDefault="008D4A33" w:rsidP="008D4A33">
      <w:pPr>
        <w:numPr>
          <w:ilvl w:val="2"/>
          <w:numId w:val="8"/>
        </w:numPr>
      </w:pPr>
      <w:r>
        <w:t>Rupture du diamètre enter l’urètre postérieur dilaté et l’urètre antérieur filiforme</w:t>
      </w:r>
    </w:p>
    <w:p w14:paraId="4D0F7F97" w14:textId="3CC85C23" w:rsidR="008D4A33" w:rsidRDefault="008D4A33" w:rsidP="008D4A33">
      <w:pPr>
        <w:numPr>
          <w:ilvl w:val="2"/>
          <w:numId w:val="8"/>
        </w:numPr>
      </w:pPr>
      <w:r>
        <w:t>Arrêt en cupuliforme (type I)</w:t>
      </w:r>
    </w:p>
    <w:p w14:paraId="6D838AC5" w14:textId="74B4C75A" w:rsidR="008D4A33" w:rsidRDefault="008D4A33" w:rsidP="008D4A33">
      <w:pPr>
        <w:numPr>
          <w:ilvl w:val="2"/>
          <w:numId w:val="8"/>
        </w:numPr>
      </w:pPr>
      <w:r>
        <w:t>Arrêt rectiligne (type II)</w:t>
      </w:r>
    </w:p>
    <w:p w14:paraId="47868DDC" w14:textId="395FBBE7" w:rsidR="008D4A33" w:rsidRDefault="008D4A33" w:rsidP="008D4A33">
      <w:pPr>
        <w:numPr>
          <w:ilvl w:val="2"/>
          <w:numId w:val="8"/>
        </w:numPr>
      </w:pPr>
      <w:r>
        <w:t>Diverticule, résidu vésical</w:t>
      </w:r>
    </w:p>
    <w:p w14:paraId="28B85886" w14:textId="2AB21F6F" w:rsidR="008D4A33" w:rsidRDefault="008D4A33" w:rsidP="008D4A33">
      <w:pPr>
        <w:numPr>
          <w:ilvl w:val="1"/>
          <w:numId w:val="8"/>
        </w:numPr>
      </w:pPr>
      <w:r>
        <w:lastRenderedPageBreak/>
        <w:t>Scintigraphie rénale</w:t>
      </w:r>
    </w:p>
    <w:p w14:paraId="0E6CAA69" w14:textId="13FA20F4" w:rsidR="008D4A33" w:rsidRDefault="008D4A33" w:rsidP="008D4A33">
      <w:pPr>
        <w:numPr>
          <w:ilvl w:val="2"/>
          <w:numId w:val="8"/>
        </w:numPr>
      </w:pPr>
      <w:r>
        <w:t xml:space="preserve">Bilans fonctionnels </w:t>
      </w:r>
    </w:p>
    <w:p w14:paraId="7DCEF173" w14:textId="1F5254D7" w:rsidR="008D4A33" w:rsidRDefault="008D4A33" w:rsidP="008D4A33">
      <w:pPr>
        <w:numPr>
          <w:ilvl w:val="2"/>
          <w:numId w:val="8"/>
        </w:numPr>
      </w:pPr>
      <w:r>
        <w:t>Cicatrices rénale biologie</w:t>
      </w:r>
    </w:p>
    <w:p w14:paraId="348D80BE" w14:textId="0C2EFEA8" w:rsidR="008D4A33" w:rsidRDefault="008D4A33" w:rsidP="008D4A33">
      <w:pPr>
        <w:numPr>
          <w:ilvl w:val="1"/>
          <w:numId w:val="8"/>
        </w:numPr>
      </w:pPr>
      <w:r>
        <w:t>Biologie</w:t>
      </w:r>
    </w:p>
    <w:p w14:paraId="59857707" w14:textId="609CDED7" w:rsidR="008D4A33" w:rsidRDefault="008D4A33" w:rsidP="008D4A33">
      <w:pPr>
        <w:numPr>
          <w:ilvl w:val="2"/>
          <w:numId w:val="8"/>
        </w:numPr>
      </w:pPr>
      <w:r>
        <w:t>NFS, ionogramme sanguin</w:t>
      </w:r>
    </w:p>
    <w:p w14:paraId="1E26D37A" w14:textId="15505ED7" w:rsidR="008D4A33" w:rsidRDefault="008D4A33" w:rsidP="008D4A33">
      <w:pPr>
        <w:numPr>
          <w:ilvl w:val="2"/>
          <w:numId w:val="8"/>
        </w:numPr>
      </w:pPr>
      <w:r>
        <w:t>Créatinémie, azotémie</w:t>
      </w:r>
    </w:p>
    <w:p w14:paraId="47532C7B" w14:textId="7E10A582" w:rsidR="008D4A33" w:rsidRDefault="008D4A33" w:rsidP="008D4A33">
      <w:pPr>
        <w:pStyle w:val="Titre3"/>
      </w:pPr>
      <w:r>
        <w:t>Différentiel</w:t>
      </w:r>
    </w:p>
    <w:p w14:paraId="60C076DE" w14:textId="40980058" w:rsidR="008D4A33" w:rsidRDefault="008D4A33" w:rsidP="008D4A33">
      <w:r>
        <w:t>Urétérocèle bilatérale</w:t>
      </w:r>
    </w:p>
    <w:p w14:paraId="2251FFB2" w14:textId="3F6181B9" w:rsidR="008D4A33" w:rsidRDefault="00707DAF" w:rsidP="008D4A33">
      <w:r>
        <w:t>Méga uretères bilatéraux</w:t>
      </w:r>
    </w:p>
    <w:p w14:paraId="788832E9" w14:textId="07AA0D33" w:rsidR="008D4A33" w:rsidRDefault="008D4A33" w:rsidP="008D4A33">
      <w:r>
        <w:t>Replis urétraux non obstructif</w:t>
      </w:r>
    </w:p>
    <w:p w14:paraId="21C91E31" w14:textId="700DD0E1" w:rsidR="008D4A33" w:rsidRDefault="008D4A33" w:rsidP="008D4A33">
      <w:r>
        <w:t xml:space="preserve">Polype de </w:t>
      </w:r>
      <w:r w:rsidR="00707DAF">
        <w:t>l’urètre postérieur</w:t>
      </w:r>
    </w:p>
    <w:p w14:paraId="03E6FB23" w14:textId="42AD4DC1" w:rsidR="008D4A33" w:rsidRDefault="008D4A33" w:rsidP="008D4A33">
      <w:r>
        <w:t xml:space="preserve">Valve de l’urètre antérieur </w:t>
      </w:r>
    </w:p>
    <w:p w14:paraId="0D8CC819" w14:textId="0E9BBF9A" w:rsidR="008D4A33" w:rsidRDefault="008D4A33" w:rsidP="008D4A33">
      <w:r>
        <w:t xml:space="preserve">Sténose du méat </w:t>
      </w:r>
    </w:p>
    <w:p w14:paraId="08122C86" w14:textId="01DDAD33" w:rsidR="008D4A33" w:rsidRDefault="008D4A33" w:rsidP="008D4A33">
      <w:r>
        <w:t xml:space="preserve">Lithiase </w:t>
      </w:r>
      <w:r w:rsidR="00707DAF">
        <w:t>urétrale</w:t>
      </w:r>
    </w:p>
    <w:p w14:paraId="58E6155C" w14:textId="64A5C493" w:rsidR="008D4A33" w:rsidRDefault="00D7131A" w:rsidP="00D7131A">
      <w:pPr>
        <w:pStyle w:val="Titre2"/>
      </w:pPr>
      <w:r>
        <w:t>Traitement</w:t>
      </w:r>
    </w:p>
    <w:p w14:paraId="56D9B151" w14:textId="7321964B" w:rsidR="00D7131A" w:rsidRDefault="00D7131A" w:rsidP="00D7131A">
      <w:pPr>
        <w:pStyle w:val="Titre3"/>
      </w:pPr>
      <w:r>
        <w:t>But</w:t>
      </w:r>
    </w:p>
    <w:p w14:paraId="6CDA2838" w14:textId="58D33B06" w:rsidR="00D7131A" w:rsidRDefault="00707DAF" w:rsidP="00D7131A">
      <w:r>
        <w:t>Risque</w:t>
      </w:r>
      <w:r w:rsidR="00D7131A">
        <w:t xml:space="preserve"> la valvule </w:t>
      </w:r>
    </w:p>
    <w:p w14:paraId="452338A5" w14:textId="6C5A9D91" w:rsidR="00D7131A" w:rsidRDefault="00D7131A" w:rsidP="00D7131A">
      <w:r>
        <w:t>Tra</w:t>
      </w:r>
      <w:r w:rsidR="00707DAF">
        <w:t>i</w:t>
      </w:r>
      <w:r>
        <w:t>ter les complication</w:t>
      </w:r>
      <w:r w:rsidR="00707DAF">
        <w:t>s</w:t>
      </w:r>
    </w:p>
    <w:p w14:paraId="25840003" w14:textId="723C9FF6" w:rsidR="00D7131A" w:rsidRDefault="00D7131A" w:rsidP="00D7131A">
      <w:pPr>
        <w:pStyle w:val="Titre3"/>
      </w:pPr>
      <w:r>
        <w:t>Moyens</w:t>
      </w:r>
    </w:p>
    <w:p w14:paraId="7109C6A3" w14:textId="01EB7783" w:rsidR="00D7131A" w:rsidRDefault="00D7131A" w:rsidP="00D7131A">
      <w:r>
        <w:t xml:space="preserve">Endoscopie </w:t>
      </w:r>
    </w:p>
    <w:p w14:paraId="2386A171" w14:textId="77DDC1D0" w:rsidR="00D7131A" w:rsidRDefault="00D7131A" w:rsidP="00D7131A">
      <w:r>
        <w:t>Drain</w:t>
      </w:r>
      <w:r w:rsidR="00707DAF">
        <w:t>a</w:t>
      </w:r>
      <w:r>
        <w:t xml:space="preserve">ge </w:t>
      </w:r>
      <w:r w:rsidR="00707DAF">
        <w:t>urinaire</w:t>
      </w:r>
      <w:r>
        <w:t> : cystostomie, pyélonéphrostomie, urétérostomie</w:t>
      </w:r>
    </w:p>
    <w:p w14:paraId="12B4D6F9" w14:textId="4B9F9B91" w:rsidR="00D7131A" w:rsidRDefault="00D7131A" w:rsidP="00D7131A">
      <w:pPr>
        <w:pStyle w:val="Titre3"/>
      </w:pPr>
      <w:r>
        <w:t>Indications</w:t>
      </w:r>
    </w:p>
    <w:p w14:paraId="5AA6D3A2" w14:textId="0B72C24F" w:rsidR="00D7131A" w:rsidRDefault="00D7131A" w:rsidP="00D7131A">
      <w:r>
        <w:t>Anténatale</w:t>
      </w:r>
    </w:p>
    <w:p w14:paraId="20A20F94" w14:textId="2A2B6441" w:rsidR="00D7131A" w:rsidRDefault="00D7131A" w:rsidP="00D7131A">
      <w:pPr>
        <w:numPr>
          <w:ilvl w:val="1"/>
          <w:numId w:val="8"/>
        </w:numPr>
      </w:pPr>
      <w:r>
        <w:t>Difficile</w:t>
      </w:r>
    </w:p>
    <w:p w14:paraId="3B9DDBF7" w14:textId="4FEE9926" w:rsidR="00D7131A" w:rsidRDefault="00D7131A" w:rsidP="00D7131A">
      <w:pPr>
        <w:numPr>
          <w:ilvl w:val="1"/>
          <w:numId w:val="8"/>
        </w:numPr>
      </w:pPr>
      <w:r>
        <w:t>Discussion de drainage vésicales anténatale</w:t>
      </w:r>
    </w:p>
    <w:p w14:paraId="545F107B" w14:textId="292C6E2C" w:rsidR="00D7131A" w:rsidRDefault="00D7131A" w:rsidP="00D7131A">
      <w:r>
        <w:t>Postnatal</w:t>
      </w:r>
    </w:p>
    <w:p w14:paraId="61C54546" w14:textId="17B5BBC7" w:rsidR="00D7131A" w:rsidRDefault="00D7131A" w:rsidP="00D7131A">
      <w:pPr>
        <w:numPr>
          <w:ilvl w:val="1"/>
          <w:numId w:val="8"/>
        </w:numPr>
      </w:pPr>
      <w:r>
        <w:t xml:space="preserve">Prise en charge dès le diagnostic confirmé </w:t>
      </w:r>
    </w:p>
    <w:p w14:paraId="0DEA3602" w14:textId="42347769" w:rsidR="00D7131A" w:rsidRDefault="00D7131A" w:rsidP="00D7131A">
      <w:pPr>
        <w:numPr>
          <w:ilvl w:val="1"/>
          <w:numId w:val="8"/>
        </w:numPr>
      </w:pPr>
      <w:r>
        <w:lastRenderedPageBreak/>
        <w:t>En l’absence de complication (insuffisance rénale, infection, rétention aigue d’urine)</w:t>
      </w:r>
    </w:p>
    <w:p w14:paraId="61CA3C01" w14:textId="1F525F0B" w:rsidR="00D7131A" w:rsidRDefault="00D7131A" w:rsidP="00D7131A">
      <w:pPr>
        <w:numPr>
          <w:ilvl w:val="1"/>
          <w:numId w:val="8"/>
        </w:numPr>
      </w:pPr>
      <w:r>
        <w:t>Traitement des valves</w:t>
      </w:r>
    </w:p>
    <w:p w14:paraId="3614F50D" w14:textId="63A05E57" w:rsidR="0038029E" w:rsidRDefault="0038029E" w:rsidP="0038029E">
      <w:pPr>
        <w:numPr>
          <w:ilvl w:val="2"/>
          <w:numId w:val="8"/>
        </w:numPr>
      </w:pPr>
      <w:r>
        <w:t xml:space="preserve">Endoscopique </w:t>
      </w:r>
    </w:p>
    <w:p w14:paraId="1A50265F" w14:textId="649BCE7D" w:rsidR="0038029E" w:rsidRDefault="00707DAF" w:rsidP="0038029E">
      <w:pPr>
        <w:numPr>
          <w:ilvl w:val="3"/>
          <w:numId w:val="8"/>
        </w:numPr>
      </w:pPr>
      <w:r>
        <w:t>Résection</w:t>
      </w:r>
      <w:r w:rsidR="0038029E">
        <w:t xml:space="preserve"> endoscopique de la valve</w:t>
      </w:r>
    </w:p>
    <w:p w14:paraId="62AC7F2A" w14:textId="0F33134A" w:rsidR="0038029E" w:rsidRDefault="0038029E" w:rsidP="0038029E">
      <w:pPr>
        <w:numPr>
          <w:ilvl w:val="2"/>
          <w:numId w:val="8"/>
        </w:numPr>
      </w:pPr>
      <w:r>
        <w:t xml:space="preserve">Résection </w:t>
      </w:r>
      <w:r w:rsidR="00707DAF">
        <w:t>chirurgicale</w:t>
      </w:r>
      <w:r>
        <w:t xml:space="preserve"> par </w:t>
      </w:r>
      <w:r w:rsidR="00707DAF">
        <w:t>voie</w:t>
      </w:r>
      <w:r>
        <w:t xml:space="preserve"> sus pubien transversale</w:t>
      </w:r>
    </w:p>
    <w:p w14:paraId="4E001A69" w14:textId="488BB783" w:rsidR="0038029E" w:rsidRDefault="0038029E" w:rsidP="0038029E">
      <w:pPr>
        <w:numPr>
          <w:ilvl w:val="2"/>
          <w:numId w:val="8"/>
        </w:numPr>
      </w:pPr>
      <w:r>
        <w:t xml:space="preserve">En cas d’de </w:t>
      </w:r>
      <w:r w:rsidR="00707DAF">
        <w:t>rétention</w:t>
      </w:r>
    </w:p>
    <w:p w14:paraId="6D6682F4" w14:textId="1F86933C" w:rsidR="0038029E" w:rsidRDefault="0038029E" w:rsidP="0038029E">
      <w:pPr>
        <w:numPr>
          <w:ilvl w:val="3"/>
          <w:numId w:val="8"/>
        </w:numPr>
      </w:pPr>
      <w:r>
        <w:t>Drainage sus pubi</w:t>
      </w:r>
      <w:r w:rsidR="00707DAF">
        <w:t>en</w:t>
      </w:r>
      <w:r>
        <w:t xml:space="preserve"> ou </w:t>
      </w:r>
      <w:r w:rsidR="00215C87">
        <w:t>urétrale</w:t>
      </w:r>
      <w:r>
        <w:t xml:space="preserve"> </w:t>
      </w:r>
    </w:p>
    <w:p w14:paraId="6F773974" w14:textId="3152E703" w:rsidR="0038029E" w:rsidRDefault="0038029E" w:rsidP="0038029E">
      <w:pPr>
        <w:numPr>
          <w:ilvl w:val="3"/>
          <w:numId w:val="8"/>
        </w:numPr>
      </w:pPr>
      <w:r>
        <w:t>ATB prophylaxie</w:t>
      </w:r>
    </w:p>
    <w:p w14:paraId="25C48538" w14:textId="2E14F69E" w:rsidR="0038029E" w:rsidRDefault="0038029E" w:rsidP="0038029E">
      <w:pPr>
        <w:numPr>
          <w:ilvl w:val="2"/>
          <w:numId w:val="8"/>
        </w:numPr>
      </w:pPr>
      <w:r>
        <w:t>En cas d’IR</w:t>
      </w:r>
    </w:p>
    <w:p w14:paraId="7545C8C3" w14:textId="6328835B" w:rsidR="0038029E" w:rsidRDefault="0038029E" w:rsidP="0038029E">
      <w:pPr>
        <w:numPr>
          <w:ilvl w:val="3"/>
          <w:numId w:val="8"/>
        </w:numPr>
      </w:pPr>
      <w:r>
        <w:t xml:space="preserve">Dérivation haute par </w:t>
      </w:r>
      <w:r w:rsidR="004929D3">
        <w:t>p</w:t>
      </w:r>
      <w:r>
        <w:t>yélostomie …</w:t>
      </w:r>
    </w:p>
    <w:p w14:paraId="45C6FB05" w14:textId="4F46DC8B" w:rsidR="0038029E" w:rsidRDefault="0038029E" w:rsidP="0038029E">
      <w:pPr>
        <w:numPr>
          <w:ilvl w:val="3"/>
          <w:numId w:val="8"/>
        </w:numPr>
      </w:pPr>
      <w:r>
        <w:t>……..</w:t>
      </w:r>
    </w:p>
    <w:p w14:paraId="6C87A5A6" w14:textId="601A4D3C" w:rsidR="0038029E" w:rsidRDefault="0038029E" w:rsidP="0038029E">
      <w:pPr>
        <w:pStyle w:val="Titre3"/>
      </w:pPr>
      <w:r>
        <w:t>Surveillance</w:t>
      </w:r>
    </w:p>
    <w:p w14:paraId="34845101" w14:textId="7CEDA373" w:rsidR="0038029E" w:rsidRDefault="0038029E" w:rsidP="0038029E">
      <w:r>
        <w:t>Clinique</w:t>
      </w:r>
    </w:p>
    <w:p w14:paraId="5DFF5E67" w14:textId="5BBA86A8" w:rsidR="0038029E" w:rsidRDefault="0038029E" w:rsidP="0038029E">
      <w:pPr>
        <w:numPr>
          <w:ilvl w:val="1"/>
          <w:numId w:val="8"/>
        </w:numPr>
      </w:pPr>
      <w:r>
        <w:t>Aspec</w:t>
      </w:r>
      <w:r w:rsidR="004929D3">
        <w:t>t</w:t>
      </w:r>
      <w:r>
        <w:t xml:space="preserve"> et qua</w:t>
      </w:r>
      <w:r w:rsidR="004929D3">
        <w:t>n</w:t>
      </w:r>
      <w:r>
        <w:t>tité des urines</w:t>
      </w:r>
    </w:p>
    <w:p w14:paraId="7203181C" w14:textId="5B8352BD" w:rsidR="0038029E" w:rsidRDefault="0038029E" w:rsidP="0038029E">
      <w:pPr>
        <w:numPr>
          <w:ilvl w:val="1"/>
          <w:numId w:val="8"/>
        </w:numPr>
      </w:pPr>
      <w:r>
        <w:t>Sig</w:t>
      </w:r>
      <w:r w:rsidR="004929D3">
        <w:t>n</w:t>
      </w:r>
      <w:r>
        <w:t>e urinaire : obstructif +++</w:t>
      </w:r>
    </w:p>
    <w:p w14:paraId="3C99743A" w14:textId="05AE2278" w:rsidR="0038029E" w:rsidRDefault="00707DAF" w:rsidP="0038029E">
      <w:pPr>
        <w:numPr>
          <w:ilvl w:val="1"/>
          <w:numId w:val="8"/>
        </w:numPr>
      </w:pPr>
      <w:r>
        <w:t>Singes généraux</w:t>
      </w:r>
      <w:r w:rsidR="0038029E">
        <w:t> : T°, diur</w:t>
      </w:r>
      <w:r w:rsidR="000F528C">
        <w:t>èse</w:t>
      </w:r>
    </w:p>
    <w:p w14:paraId="67B85781" w14:textId="6FF9AE3F" w:rsidR="0038029E" w:rsidRDefault="0038029E" w:rsidP="0038029E">
      <w:r>
        <w:t xml:space="preserve">Biologie : </w:t>
      </w:r>
      <w:r w:rsidR="00707DAF">
        <w:t>NFS</w:t>
      </w:r>
      <w:r>
        <w:t>, iono….</w:t>
      </w:r>
    </w:p>
    <w:p w14:paraId="497B1280" w14:textId="17021AA4" w:rsidR="0038029E" w:rsidRDefault="0038029E" w:rsidP="0038029E">
      <w:pPr>
        <w:pStyle w:val="Titre3"/>
      </w:pPr>
      <w:r>
        <w:t>Ré</w:t>
      </w:r>
      <w:r w:rsidR="000F528C">
        <w:t>sultats</w:t>
      </w:r>
    </w:p>
    <w:p w14:paraId="41BECA92" w14:textId="402288B1" w:rsidR="0038029E" w:rsidRDefault="0038029E" w:rsidP="0038029E">
      <w:r>
        <w:t>Favorable : amé</w:t>
      </w:r>
      <w:r w:rsidR="000F528C">
        <w:t>lioration</w:t>
      </w:r>
      <w:r>
        <w:t xml:space="preserve"> p</w:t>
      </w:r>
      <w:r w:rsidR="000F528C">
        <w:t>r</w:t>
      </w:r>
      <w:r>
        <w:t>ogre</w:t>
      </w:r>
      <w:r w:rsidR="000F528C">
        <w:t>s</w:t>
      </w:r>
      <w:r>
        <w:t>siv</w:t>
      </w:r>
      <w:r w:rsidR="000F528C">
        <w:t xml:space="preserve">e </w:t>
      </w:r>
      <w:r>
        <w:t>voire guérison</w:t>
      </w:r>
    </w:p>
    <w:p w14:paraId="30F86629" w14:textId="29A93425" w:rsidR="0038029E" w:rsidRDefault="0038029E" w:rsidP="0038029E">
      <w:r>
        <w:t>Ri</w:t>
      </w:r>
      <w:r w:rsidR="000F528C">
        <w:t>s</w:t>
      </w:r>
      <w:r>
        <w:t>que de sténose faible (5%)</w:t>
      </w:r>
    </w:p>
    <w:p w14:paraId="35368A8D" w14:textId="01AB3E7F" w:rsidR="0038029E" w:rsidRDefault="0038029E" w:rsidP="0038029E">
      <w:r>
        <w:t>Risque de traie inco</w:t>
      </w:r>
      <w:r w:rsidR="000F528C">
        <w:t>m</w:t>
      </w:r>
      <w:r>
        <w:t>plet est plus important</w:t>
      </w:r>
    </w:p>
    <w:p w14:paraId="21893E3E" w14:textId="41E3335B" w:rsidR="001316E1" w:rsidRDefault="001316E1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5261" w14:textId="77777777" w:rsidR="00481F43" w:rsidRDefault="00481F43" w:rsidP="00CF2E78">
      <w:pPr>
        <w:spacing w:after="0" w:line="240" w:lineRule="auto"/>
      </w:pPr>
      <w:r>
        <w:separator/>
      </w:r>
    </w:p>
  </w:endnote>
  <w:endnote w:type="continuationSeparator" w:id="0">
    <w:p w14:paraId="0D8645E0" w14:textId="77777777" w:rsidR="00481F43" w:rsidRDefault="00481F4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3BA2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6E32" w14:textId="737D2C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654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C32ADC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DEE1" w14:textId="77777777" w:rsidR="00481F43" w:rsidRDefault="00481F43" w:rsidP="00CF2E78">
      <w:pPr>
        <w:spacing w:after="0" w:line="240" w:lineRule="auto"/>
      </w:pPr>
      <w:r>
        <w:separator/>
      </w:r>
    </w:p>
  </w:footnote>
  <w:footnote w:type="continuationSeparator" w:id="0">
    <w:p w14:paraId="7DCB1266" w14:textId="77777777" w:rsidR="00481F43" w:rsidRDefault="00481F4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783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B2DD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6597</Words>
  <Characters>37606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149</cp:revision>
  <cp:lastPrinted>2026-02-12T13:16:00Z</cp:lastPrinted>
  <dcterms:created xsi:type="dcterms:W3CDTF">2025-03-30T11:16:00Z</dcterms:created>
  <dcterms:modified xsi:type="dcterms:W3CDTF">2026-05-17T03:35:00Z</dcterms:modified>
</cp:coreProperties>
</file>