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DBA8EF" w14:textId="39619B0C" w:rsidR="002F2674" w:rsidRPr="00316B93" w:rsidRDefault="001F0D07" w:rsidP="002F2674">
      <w:pPr>
        <w:pStyle w:val="Titre1"/>
        <w:rPr>
          <w:lang w:val="fr-FR"/>
        </w:rPr>
      </w:pPr>
      <w:r w:rsidRPr="00316B93">
        <w:rPr>
          <w:lang w:val="fr-FR"/>
        </w:rPr>
        <w:t>LA RETINOPATHIE ET CHOROÏDOPATHIE</w:t>
      </w:r>
      <w:r w:rsidR="002F2674">
        <w:rPr>
          <w:lang w:val="fr-FR"/>
        </w:rPr>
        <w:t xml:space="preserve"> </w:t>
      </w:r>
      <w:r w:rsidR="002F2674" w:rsidRPr="00316B93">
        <w:rPr>
          <w:lang w:val="fr-FR"/>
        </w:rPr>
        <w:t>HYPERTENSIVE</w:t>
      </w:r>
    </w:p>
    <w:p w14:paraId="54ECA5D9" w14:textId="77777777" w:rsidR="002F2674" w:rsidRPr="00316B93" w:rsidRDefault="002F2674" w:rsidP="002F2674">
      <w:pPr>
        <w:spacing w:after="0"/>
        <w:rPr>
          <w:lang w:val="fr-FR"/>
        </w:rPr>
      </w:pPr>
      <w:proofErr w:type="spellStart"/>
      <w:proofErr w:type="gramStart"/>
      <w:r w:rsidRPr="00316B93">
        <w:rPr>
          <w:lang w:val="fr-FR"/>
        </w:rPr>
        <w:t>DrRAJAONA</w:t>
      </w:r>
      <w:proofErr w:type="spellEnd"/>
      <w:r w:rsidRPr="00316B93">
        <w:rPr>
          <w:lang w:val="fr-FR"/>
        </w:rPr>
        <w:t xml:space="preserve">  </w:t>
      </w:r>
      <w:proofErr w:type="spellStart"/>
      <w:r w:rsidRPr="00316B93">
        <w:rPr>
          <w:lang w:val="fr-FR"/>
        </w:rPr>
        <w:t>Ranto</w:t>
      </w:r>
      <w:proofErr w:type="spellEnd"/>
      <w:proofErr w:type="gramEnd"/>
      <w:r w:rsidRPr="00316B93">
        <w:rPr>
          <w:lang w:val="fr-FR"/>
        </w:rPr>
        <w:t xml:space="preserve"> A.</w:t>
      </w:r>
    </w:p>
    <w:p w14:paraId="2293D550" w14:textId="77777777" w:rsidR="000205AA" w:rsidRPr="00316B93" w:rsidRDefault="001F0D07" w:rsidP="00210DDA">
      <w:pPr>
        <w:pStyle w:val="Titre1"/>
        <w:rPr>
          <w:lang w:val="fr-FR"/>
        </w:rPr>
      </w:pPr>
      <w:r w:rsidRPr="00316B93">
        <w:rPr>
          <w:lang w:val="fr-FR"/>
        </w:rPr>
        <w:t>Objectifs :</w:t>
      </w:r>
    </w:p>
    <w:p w14:paraId="1C6B125D" w14:textId="77777777" w:rsidR="000205AA" w:rsidRPr="00316B93" w:rsidRDefault="001F0D07" w:rsidP="00316B93">
      <w:pPr>
        <w:spacing w:after="0"/>
        <w:rPr>
          <w:lang w:val="fr-FR"/>
        </w:rPr>
      </w:pPr>
      <w:r w:rsidRPr="00316B93">
        <w:rPr>
          <w:lang w:val="fr-FR"/>
        </w:rPr>
        <w:t> Différencier les signes cliniques de la RTH et de l’artériosclérose</w:t>
      </w:r>
    </w:p>
    <w:p w14:paraId="52AC4B62" w14:textId="77777777" w:rsidR="000205AA" w:rsidRPr="00316B93" w:rsidRDefault="001F0D07" w:rsidP="00316B93">
      <w:pPr>
        <w:spacing w:after="0"/>
        <w:rPr>
          <w:lang w:val="fr-FR"/>
        </w:rPr>
      </w:pPr>
      <w:r w:rsidRPr="00316B93">
        <w:rPr>
          <w:lang w:val="fr-FR"/>
        </w:rPr>
        <w:t xml:space="preserve"> Etablir les classifications de la RTH et de </w:t>
      </w:r>
      <w:r w:rsidRPr="00316B93">
        <w:rPr>
          <w:lang w:val="fr-FR"/>
        </w:rPr>
        <w:t>l’artériosclérose</w:t>
      </w:r>
    </w:p>
    <w:p w14:paraId="36D4C106" w14:textId="77777777" w:rsidR="000205AA" w:rsidRPr="00316B93" w:rsidRDefault="001F0D07" w:rsidP="00210DDA">
      <w:pPr>
        <w:pStyle w:val="Titre1"/>
        <w:rPr>
          <w:lang w:val="fr-FR"/>
        </w:rPr>
      </w:pPr>
      <w:r w:rsidRPr="00316B93">
        <w:rPr>
          <w:lang w:val="fr-FR"/>
        </w:rPr>
        <w:t>INTRODUCTION :</w:t>
      </w:r>
    </w:p>
    <w:p w14:paraId="1AFDD587" w14:textId="77777777" w:rsidR="000205AA" w:rsidRPr="00316B93" w:rsidRDefault="001F0D07" w:rsidP="00316B93">
      <w:pPr>
        <w:spacing w:after="0"/>
        <w:rPr>
          <w:lang w:val="fr-FR"/>
        </w:rPr>
      </w:pPr>
      <w:r w:rsidRPr="00316B93">
        <w:rPr>
          <w:lang w:val="fr-FR"/>
        </w:rPr>
        <w:t>- Rétine = fenêtre de la microcirculation</w:t>
      </w:r>
    </w:p>
    <w:p w14:paraId="16F5676C" w14:textId="77777777" w:rsidR="000205AA" w:rsidRPr="00316B93" w:rsidRDefault="001F0D07" w:rsidP="00316B93">
      <w:pPr>
        <w:spacing w:after="0"/>
        <w:rPr>
          <w:lang w:val="fr-FR"/>
        </w:rPr>
      </w:pPr>
      <w:r w:rsidRPr="00316B93">
        <w:rPr>
          <w:lang w:val="fr-FR"/>
        </w:rPr>
        <w:t>- Similitude des vaisseaux rétiniennes, rénaux, coronaires et cérébraux (de type terminal, sans</w:t>
      </w:r>
    </w:p>
    <w:p w14:paraId="5F8D69BB" w14:textId="77777777" w:rsidR="000205AA" w:rsidRPr="00316B93" w:rsidRDefault="001F0D07" w:rsidP="00316B93">
      <w:pPr>
        <w:spacing w:after="0"/>
        <w:rPr>
          <w:lang w:val="fr-FR"/>
        </w:rPr>
      </w:pPr>
      <w:proofErr w:type="gramStart"/>
      <w:r w:rsidRPr="00316B93">
        <w:rPr>
          <w:lang w:val="fr-FR"/>
        </w:rPr>
        <w:t>anastomose</w:t>
      </w:r>
      <w:proofErr w:type="gramEnd"/>
      <w:r w:rsidRPr="00316B93">
        <w:rPr>
          <w:lang w:val="fr-FR"/>
        </w:rPr>
        <w:t xml:space="preserve"> ni circulations de suppléance)</w:t>
      </w:r>
    </w:p>
    <w:p w14:paraId="4F1E206C" w14:textId="77777777" w:rsidR="000205AA" w:rsidRPr="00316B93" w:rsidRDefault="001F0D07" w:rsidP="00316B93">
      <w:pPr>
        <w:spacing w:after="0"/>
        <w:rPr>
          <w:lang w:val="fr-FR"/>
        </w:rPr>
      </w:pPr>
      <w:r w:rsidRPr="00316B93">
        <w:rPr>
          <w:lang w:val="fr-FR"/>
        </w:rPr>
        <w:t>- Les modifications du fond d’œil renseigne</w:t>
      </w:r>
      <w:r w:rsidRPr="00316B93">
        <w:rPr>
          <w:lang w:val="fr-FR"/>
        </w:rPr>
        <w:t>nt sur l’évolutivité de l’HTA</w:t>
      </w:r>
    </w:p>
    <w:p w14:paraId="51CEA1E1" w14:textId="77777777" w:rsidR="000205AA" w:rsidRPr="00316B93" w:rsidRDefault="001F0D07" w:rsidP="00316B93">
      <w:pPr>
        <w:spacing w:after="0"/>
        <w:rPr>
          <w:lang w:val="fr-FR"/>
        </w:rPr>
      </w:pPr>
      <w:r w:rsidRPr="00316B93">
        <w:rPr>
          <w:lang w:val="fr-FR"/>
        </w:rPr>
        <w:t>- HTA :</w:t>
      </w:r>
    </w:p>
    <w:p w14:paraId="7F251BFC" w14:textId="77777777" w:rsidR="000205AA" w:rsidRPr="00316B93" w:rsidRDefault="001F0D07" w:rsidP="00210DDA">
      <w:pPr>
        <w:spacing w:after="0"/>
        <w:ind w:left="720"/>
        <w:rPr>
          <w:lang w:val="fr-FR"/>
        </w:rPr>
      </w:pPr>
      <w:proofErr w:type="gramStart"/>
      <w:r w:rsidRPr="00316B93">
        <w:rPr>
          <w:lang w:val="fr-FR"/>
        </w:rPr>
        <w:t>o</w:t>
      </w:r>
      <w:proofErr w:type="gramEnd"/>
      <w:r w:rsidRPr="00316B93">
        <w:rPr>
          <w:lang w:val="fr-FR"/>
        </w:rPr>
        <w:t xml:space="preserve"> Lésions chroniques irréversibles</w:t>
      </w:r>
    </w:p>
    <w:p w14:paraId="4DAF9E4A" w14:textId="77777777" w:rsidR="000205AA" w:rsidRPr="00316B93" w:rsidRDefault="001F0D07" w:rsidP="00210DDA">
      <w:pPr>
        <w:spacing w:after="0"/>
        <w:ind w:left="720"/>
        <w:rPr>
          <w:lang w:val="fr-FR"/>
        </w:rPr>
      </w:pPr>
      <w:proofErr w:type="gramStart"/>
      <w:r w:rsidRPr="00316B93">
        <w:rPr>
          <w:lang w:val="fr-FR"/>
        </w:rPr>
        <w:t>o</w:t>
      </w:r>
      <w:proofErr w:type="gramEnd"/>
      <w:r w:rsidRPr="00316B93">
        <w:rPr>
          <w:lang w:val="fr-FR"/>
        </w:rPr>
        <w:t xml:space="preserve"> Lésions aiguës réversibles</w:t>
      </w:r>
    </w:p>
    <w:p w14:paraId="65584D94" w14:textId="176A9C18" w:rsidR="000205AA" w:rsidRDefault="001F0D07" w:rsidP="00210DDA">
      <w:pPr>
        <w:spacing w:after="0"/>
        <w:ind w:left="720"/>
        <w:rPr>
          <w:lang w:val="fr-FR"/>
        </w:rPr>
      </w:pPr>
      <w:proofErr w:type="gramStart"/>
      <w:r w:rsidRPr="00316B93">
        <w:rPr>
          <w:lang w:val="fr-FR"/>
        </w:rPr>
        <w:t>o</w:t>
      </w:r>
      <w:proofErr w:type="gramEnd"/>
      <w:r w:rsidRPr="00316B93">
        <w:rPr>
          <w:lang w:val="fr-FR"/>
        </w:rPr>
        <w:t xml:space="preserve"> Découverte de l’HTA au cours des complications du fond d’œil</w:t>
      </w:r>
    </w:p>
    <w:p w14:paraId="6FF31005" w14:textId="42938F8B" w:rsidR="00210DDA" w:rsidRDefault="00210DDA" w:rsidP="00316B93">
      <w:pPr>
        <w:spacing w:after="0"/>
        <w:rPr>
          <w:lang w:val="fr-FR"/>
        </w:rPr>
      </w:pPr>
      <w:r w:rsidRPr="00316B93">
        <w:rPr>
          <w:noProof/>
          <w:lang w:val="fr-FR"/>
        </w:rPr>
        <w:drawing>
          <wp:inline distT="0" distB="0" distL="0" distR="0" wp14:anchorId="31F6963F" wp14:editId="140CBCA7">
            <wp:extent cx="4524151" cy="3140805"/>
            <wp:effectExtent l="0" t="0" r="0" b="254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mp_x4g0byy.jpe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534346" cy="31478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9BDF5D" w14:textId="59D4C50E" w:rsidR="00210DDA" w:rsidRDefault="00210DDA" w:rsidP="00316B93">
      <w:pPr>
        <w:spacing w:after="0"/>
        <w:rPr>
          <w:lang w:val="fr-FR"/>
        </w:rPr>
      </w:pPr>
    </w:p>
    <w:p w14:paraId="529894DC" w14:textId="5DB823D3" w:rsidR="00210DDA" w:rsidRPr="00316B93" w:rsidRDefault="00210DDA" w:rsidP="00316B93">
      <w:pPr>
        <w:spacing w:after="0"/>
        <w:rPr>
          <w:lang w:val="fr-FR"/>
        </w:rPr>
      </w:pPr>
      <w:r w:rsidRPr="00316B93">
        <w:rPr>
          <w:noProof/>
          <w:lang w:val="fr-FR"/>
        </w:rPr>
        <w:drawing>
          <wp:inline distT="0" distB="0" distL="0" distR="0" wp14:anchorId="7C4333AF" wp14:editId="16C7DB1D">
            <wp:extent cx="3209925" cy="3137443"/>
            <wp:effectExtent l="0" t="0" r="0" b="635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mpmq43zm3k.jpe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219770" cy="31470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A518A9" w14:textId="77777777" w:rsidR="000205AA" w:rsidRPr="00316B93" w:rsidRDefault="001F0D07" w:rsidP="00316B93">
      <w:pPr>
        <w:spacing w:after="0"/>
        <w:rPr>
          <w:lang w:val="fr-FR"/>
        </w:rPr>
      </w:pPr>
      <w:r w:rsidRPr="00316B93">
        <w:rPr>
          <w:lang w:val="fr-FR"/>
        </w:rPr>
        <w:t>- La vascularisation de la rétine :</w:t>
      </w:r>
    </w:p>
    <w:p w14:paraId="63AFC277" w14:textId="77777777" w:rsidR="000205AA" w:rsidRPr="00316B93" w:rsidRDefault="001F0D07" w:rsidP="00210DDA">
      <w:pPr>
        <w:spacing w:after="0"/>
        <w:ind w:left="720"/>
        <w:rPr>
          <w:lang w:val="fr-FR"/>
        </w:rPr>
      </w:pPr>
      <w:proofErr w:type="gramStart"/>
      <w:r w:rsidRPr="00316B93">
        <w:rPr>
          <w:lang w:val="fr-FR"/>
        </w:rPr>
        <w:t>o</w:t>
      </w:r>
      <w:proofErr w:type="gramEnd"/>
      <w:r w:rsidRPr="00316B93">
        <w:rPr>
          <w:lang w:val="fr-FR"/>
        </w:rPr>
        <w:t xml:space="preserve"> L’artère centrale (rétine interne)</w:t>
      </w:r>
    </w:p>
    <w:p w14:paraId="68C43C79" w14:textId="77777777" w:rsidR="000205AA" w:rsidRPr="00316B93" w:rsidRDefault="001F0D07" w:rsidP="00210DDA">
      <w:pPr>
        <w:spacing w:after="0"/>
        <w:ind w:left="720"/>
        <w:rPr>
          <w:lang w:val="fr-FR"/>
        </w:rPr>
      </w:pPr>
      <w:proofErr w:type="gramStart"/>
      <w:r w:rsidRPr="00316B93">
        <w:rPr>
          <w:lang w:val="fr-FR"/>
        </w:rPr>
        <w:t>o</w:t>
      </w:r>
      <w:proofErr w:type="gramEnd"/>
      <w:r w:rsidRPr="00316B93">
        <w:rPr>
          <w:lang w:val="fr-FR"/>
        </w:rPr>
        <w:t xml:space="preserve"> La </w:t>
      </w:r>
      <w:proofErr w:type="spellStart"/>
      <w:r w:rsidRPr="00316B93">
        <w:rPr>
          <w:lang w:val="fr-FR"/>
        </w:rPr>
        <w:t>choriocapilla</w:t>
      </w:r>
      <w:r w:rsidRPr="00316B93">
        <w:rPr>
          <w:lang w:val="fr-FR"/>
        </w:rPr>
        <w:t>ire</w:t>
      </w:r>
      <w:proofErr w:type="spellEnd"/>
      <w:r w:rsidRPr="00316B93">
        <w:rPr>
          <w:lang w:val="fr-FR"/>
        </w:rPr>
        <w:t xml:space="preserve"> (vascularise la rétine externe)</w:t>
      </w:r>
    </w:p>
    <w:p w14:paraId="4B50E7B7" w14:textId="77777777" w:rsidR="000205AA" w:rsidRPr="00316B93" w:rsidRDefault="001F0D07" w:rsidP="00316B93">
      <w:pPr>
        <w:spacing w:after="0"/>
        <w:rPr>
          <w:lang w:val="fr-FR"/>
        </w:rPr>
      </w:pPr>
      <w:r w:rsidRPr="00316B93">
        <w:rPr>
          <w:lang w:val="fr-FR"/>
        </w:rPr>
        <w:t>- Drainage veineux : veines principales, homonymes des artères</w:t>
      </w:r>
    </w:p>
    <w:p w14:paraId="24F9F90A" w14:textId="77777777" w:rsidR="000205AA" w:rsidRPr="00316B93" w:rsidRDefault="001F0D07" w:rsidP="00316B93">
      <w:pPr>
        <w:spacing w:after="0"/>
        <w:rPr>
          <w:lang w:val="fr-FR"/>
        </w:rPr>
      </w:pPr>
      <w:r w:rsidRPr="00316B93">
        <w:rPr>
          <w:lang w:val="fr-FR"/>
        </w:rPr>
        <w:t>- Artères et veines : distribution territoriale commune mais un trajet différent</w:t>
      </w:r>
    </w:p>
    <w:p w14:paraId="24D3C34F" w14:textId="77777777" w:rsidR="000205AA" w:rsidRPr="00316B93" w:rsidRDefault="001F0D07" w:rsidP="00316B93">
      <w:pPr>
        <w:spacing w:after="0"/>
        <w:rPr>
          <w:lang w:val="fr-FR"/>
        </w:rPr>
      </w:pPr>
      <w:r w:rsidRPr="00316B93">
        <w:rPr>
          <w:lang w:val="fr-FR"/>
        </w:rPr>
        <w:t xml:space="preserve">- Croisement entre une branche artérielle et une branche </w:t>
      </w:r>
      <w:r w:rsidRPr="00316B93">
        <w:rPr>
          <w:lang w:val="fr-FR"/>
        </w:rPr>
        <w:t>veineuse : manchon d’adventice commun</w:t>
      </w:r>
    </w:p>
    <w:p w14:paraId="6AF87CE5" w14:textId="77777777" w:rsidR="000205AA" w:rsidRPr="00316B93" w:rsidRDefault="001F0D07" w:rsidP="00210DDA">
      <w:pPr>
        <w:pStyle w:val="Titre1"/>
        <w:rPr>
          <w:lang w:val="fr-FR"/>
        </w:rPr>
      </w:pPr>
      <w:r w:rsidRPr="00316B93">
        <w:rPr>
          <w:lang w:val="fr-FR"/>
        </w:rPr>
        <w:t>PHYSIOPATHOLOGIE : DEUX PARTICULARITES DE LA RETINE</w:t>
      </w:r>
    </w:p>
    <w:p w14:paraId="59DC5D2B" w14:textId="77777777" w:rsidR="000205AA" w:rsidRPr="00316B93" w:rsidRDefault="001F0D07" w:rsidP="00210DDA">
      <w:pPr>
        <w:pStyle w:val="Titre2"/>
        <w:rPr>
          <w:lang w:val="fr-FR"/>
        </w:rPr>
      </w:pPr>
      <w:r w:rsidRPr="00316B93">
        <w:rPr>
          <w:lang w:val="fr-FR"/>
        </w:rPr>
        <w:t>La barrière hémato-rétinienne (BHR)</w:t>
      </w:r>
    </w:p>
    <w:p w14:paraId="75EF1DC0" w14:textId="77777777" w:rsidR="000205AA" w:rsidRPr="00316B93" w:rsidRDefault="001F0D07" w:rsidP="00210DDA">
      <w:pPr>
        <w:pStyle w:val="Titre3"/>
        <w:rPr>
          <w:lang w:val="fr-FR"/>
        </w:rPr>
      </w:pPr>
      <w:r w:rsidRPr="00316B93">
        <w:rPr>
          <w:lang w:val="fr-FR"/>
        </w:rPr>
        <w:t>BHR externe :</w:t>
      </w:r>
    </w:p>
    <w:p w14:paraId="71553480" w14:textId="77777777" w:rsidR="000205AA" w:rsidRPr="00316B93" w:rsidRDefault="001F0D07" w:rsidP="00316B93">
      <w:pPr>
        <w:spacing w:after="0"/>
        <w:rPr>
          <w:lang w:val="fr-FR"/>
        </w:rPr>
      </w:pPr>
      <w:r w:rsidRPr="00316B93">
        <w:rPr>
          <w:lang w:val="fr-FR"/>
        </w:rPr>
        <w:t>- Semi-perméable</w:t>
      </w:r>
    </w:p>
    <w:p w14:paraId="6CCC061D" w14:textId="77777777" w:rsidR="000205AA" w:rsidRPr="00316B93" w:rsidRDefault="001F0D07" w:rsidP="00316B93">
      <w:pPr>
        <w:spacing w:after="0"/>
        <w:rPr>
          <w:lang w:val="fr-FR"/>
        </w:rPr>
      </w:pPr>
      <w:r w:rsidRPr="00316B93">
        <w:rPr>
          <w:lang w:val="fr-FR"/>
        </w:rPr>
        <w:t>- Constitué par :</w:t>
      </w:r>
    </w:p>
    <w:p w14:paraId="6A136ADD" w14:textId="77777777" w:rsidR="000205AA" w:rsidRPr="00316B93" w:rsidRDefault="001F0D07" w:rsidP="00210DDA">
      <w:pPr>
        <w:spacing w:after="0"/>
        <w:ind w:left="720"/>
        <w:rPr>
          <w:lang w:val="fr-FR"/>
        </w:rPr>
      </w:pPr>
      <w:proofErr w:type="gramStart"/>
      <w:r w:rsidRPr="00316B93">
        <w:rPr>
          <w:lang w:val="fr-FR"/>
        </w:rPr>
        <w:t>o</w:t>
      </w:r>
      <w:proofErr w:type="gramEnd"/>
      <w:r w:rsidRPr="00316B93">
        <w:rPr>
          <w:lang w:val="fr-FR"/>
        </w:rPr>
        <w:t xml:space="preserve"> Épithélium pigmentaire</w:t>
      </w:r>
    </w:p>
    <w:p w14:paraId="05F78285" w14:textId="77777777" w:rsidR="000205AA" w:rsidRPr="00316B93" w:rsidRDefault="001F0D07" w:rsidP="00210DDA">
      <w:pPr>
        <w:spacing w:after="0"/>
        <w:ind w:left="720"/>
        <w:rPr>
          <w:lang w:val="fr-FR"/>
        </w:rPr>
      </w:pPr>
      <w:proofErr w:type="gramStart"/>
      <w:r w:rsidRPr="00316B93">
        <w:rPr>
          <w:lang w:val="fr-FR"/>
        </w:rPr>
        <w:t>o</w:t>
      </w:r>
      <w:proofErr w:type="gramEnd"/>
      <w:r w:rsidRPr="00316B93">
        <w:rPr>
          <w:lang w:val="fr-FR"/>
        </w:rPr>
        <w:t xml:space="preserve"> Membrane de Bruch</w:t>
      </w:r>
    </w:p>
    <w:p w14:paraId="0356E0D1" w14:textId="77777777" w:rsidR="000205AA" w:rsidRPr="00316B93" w:rsidRDefault="001F0D07" w:rsidP="00210DDA">
      <w:pPr>
        <w:spacing w:after="0"/>
        <w:ind w:left="720"/>
        <w:rPr>
          <w:lang w:val="fr-FR"/>
        </w:rPr>
      </w:pPr>
      <w:proofErr w:type="gramStart"/>
      <w:r w:rsidRPr="00316B93">
        <w:rPr>
          <w:lang w:val="fr-FR"/>
        </w:rPr>
        <w:t>o</w:t>
      </w:r>
      <w:proofErr w:type="gramEnd"/>
      <w:r w:rsidRPr="00316B93">
        <w:rPr>
          <w:lang w:val="fr-FR"/>
        </w:rPr>
        <w:t xml:space="preserve"> Endothélium des capillaires choroï</w:t>
      </w:r>
      <w:r w:rsidRPr="00316B93">
        <w:rPr>
          <w:lang w:val="fr-FR"/>
        </w:rPr>
        <w:t>diens</w:t>
      </w:r>
    </w:p>
    <w:p w14:paraId="36FB63C1" w14:textId="77777777" w:rsidR="000205AA" w:rsidRPr="00316B93" w:rsidRDefault="001F0D07" w:rsidP="00210DDA">
      <w:pPr>
        <w:pStyle w:val="Titre3"/>
        <w:rPr>
          <w:lang w:val="fr-FR"/>
        </w:rPr>
      </w:pPr>
      <w:r w:rsidRPr="00316B93">
        <w:rPr>
          <w:lang w:val="fr-FR"/>
        </w:rPr>
        <w:t>BHR interne :</w:t>
      </w:r>
    </w:p>
    <w:p w14:paraId="652EB4EF" w14:textId="77777777" w:rsidR="000205AA" w:rsidRPr="00316B93" w:rsidRDefault="001F0D07" w:rsidP="00316B93">
      <w:pPr>
        <w:spacing w:after="0"/>
        <w:rPr>
          <w:lang w:val="fr-FR"/>
        </w:rPr>
      </w:pPr>
      <w:r w:rsidRPr="00316B93">
        <w:rPr>
          <w:lang w:val="fr-FR"/>
        </w:rPr>
        <w:t>- Constitué par :</w:t>
      </w:r>
    </w:p>
    <w:p w14:paraId="4BE01C26" w14:textId="77777777" w:rsidR="000205AA" w:rsidRPr="00316B93" w:rsidRDefault="001F0D07" w:rsidP="00210DDA">
      <w:pPr>
        <w:spacing w:after="0"/>
        <w:ind w:left="720"/>
        <w:rPr>
          <w:lang w:val="fr-FR"/>
        </w:rPr>
      </w:pPr>
      <w:proofErr w:type="gramStart"/>
      <w:r w:rsidRPr="00316B93">
        <w:rPr>
          <w:lang w:val="fr-FR"/>
        </w:rPr>
        <w:t>o</w:t>
      </w:r>
      <w:proofErr w:type="gramEnd"/>
      <w:r w:rsidRPr="00316B93">
        <w:rPr>
          <w:lang w:val="fr-FR"/>
        </w:rPr>
        <w:t xml:space="preserve"> Endothélium des capillaires rétiniens</w:t>
      </w:r>
    </w:p>
    <w:p w14:paraId="6FA4CA26" w14:textId="77777777" w:rsidR="000205AA" w:rsidRPr="00316B93" w:rsidRDefault="001F0D07" w:rsidP="00210DDA">
      <w:pPr>
        <w:spacing w:after="0"/>
        <w:ind w:left="720"/>
        <w:rPr>
          <w:lang w:val="fr-FR"/>
        </w:rPr>
      </w:pPr>
      <w:proofErr w:type="gramStart"/>
      <w:r w:rsidRPr="00316B93">
        <w:rPr>
          <w:lang w:val="fr-FR"/>
        </w:rPr>
        <w:t>o</w:t>
      </w:r>
      <w:proofErr w:type="gramEnd"/>
      <w:r w:rsidRPr="00316B93">
        <w:rPr>
          <w:lang w:val="fr-FR"/>
        </w:rPr>
        <w:t xml:space="preserve"> Cellules endothéliales non </w:t>
      </w:r>
      <w:proofErr w:type="spellStart"/>
      <w:r w:rsidRPr="00316B93">
        <w:rPr>
          <w:lang w:val="fr-FR"/>
        </w:rPr>
        <w:t>fenêstrées</w:t>
      </w:r>
      <w:proofErr w:type="spellEnd"/>
      <w:r w:rsidRPr="00316B93">
        <w:rPr>
          <w:lang w:val="fr-FR"/>
        </w:rPr>
        <w:t xml:space="preserve"> : “</w:t>
      </w:r>
      <w:proofErr w:type="spellStart"/>
      <w:r w:rsidRPr="00316B93">
        <w:rPr>
          <w:lang w:val="fr-FR"/>
        </w:rPr>
        <w:t>Tight</w:t>
      </w:r>
      <w:proofErr w:type="spellEnd"/>
      <w:r w:rsidRPr="00316B93">
        <w:rPr>
          <w:lang w:val="fr-FR"/>
        </w:rPr>
        <w:t xml:space="preserve"> </w:t>
      </w:r>
      <w:proofErr w:type="spellStart"/>
      <w:r w:rsidRPr="00316B93">
        <w:rPr>
          <w:lang w:val="fr-FR"/>
        </w:rPr>
        <w:t>junctions</w:t>
      </w:r>
      <w:proofErr w:type="spellEnd"/>
      <w:r w:rsidRPr="00316B93">
        <w:rPr>
          <w:lang w:val="fr-FR"/>
        </w:rPr>
        <w:t>”, très étanches</w:t>
      </w:r>
    </w:p>
    <w:p w14:paraId="1FEC06AC" w14:textId="77777777" w:rsidR="000205AA" w:rsidRPr="00316B93" w:rsidRDefault="001F0D07" w:rsidP="00316B93">
      <w:pPr>
        <w:spacing w:after="0"/>
        <w:rPr>
          <w:lang w:val="fr-FR"/>
        </w:rPr>
      </w:pPr>
      <w:r w:rsidRPr="00316B93">
        <w:rPr>
          <w:lang w:val="fr-FR"/>
        </w:rPr>
        <w:t>- Constitue une barrière entre le secteur plasmatique et le secteur tissulaire</w:t>
      </w:r>
    </w:p>
    <w:p w14:paraId="3CC8B97E" w14:textId="77777777" w:rsidR="000205AA" w:rsidRPr="00316B93" w:rsidRDefault="001F0D07" w:rsidP="00316B93">
      <w:pPr>
        <w:spacing w:after="0"/>
        <w:rPr>
          <w:lang w:val="fr-FR"/>
        </w:rPr>
      </w:pPr>
      <w:r w:rsidRPr="00316B93">
        <w:rPr>
          <w:lang w:val="fr-FR"/>
        </w:rPr>
        <w:t xml:space="preserve">Absence </w:t>
      </w:r>
      <w:r w:rsidRPr="00316B93">
        <w:rPr>
          <w:lang w:val="fr-FR"/>
        </w:rPr>
        <w:t>d’innervation vasculaire sympathique :</w:t>
      </w:r>
    </w:p>
    <w:p w14:paraId="7B80FBC6" w14:textId="77777777" w:rsidR="000205AA" w:rsidRPr="00316B93" w:rsidRDefault="001F0D07" w:rsidP="00316B93">
      <w:pPr>
        <w:spacing w:after="0"/>
        <w:rPr>
          <w:lang w:val="fr-FR"/>
        </w:rPr>
      </w:pPr>
      <w:r w:rsidRPr="00316B93">
        <w:rPr>
          <w:lang w:val="fr-FR"/>
        </w:rPr>
        <w:t>- Débit sanguin rétinien régi par un système local d’autorégulation afin de maintenir un</w:t>
      </w:r>
    </w:p>
    <w:p w14:paraId="1E47D571" w14:textId="77777777" w:rsidR="000205AA" w:rsidRPr="00316B93" w:rsidRDefault="001F0D07" w:rsidP="00316B93">
      <w:pPr>
        <w:spacing w:after="0"/>
        <w:rPr>
          <w:lang w:val="fr-FR"/>
        </w:rPr>
      </w:pPr>
      <w:proofErr w:type="gramStart"/>
      <w:r w:rsidRPr="00316B93">
        <w:rPr>
          <w:lang w:val="fr-FR"/>
        </w:rPr>
        <w:t>débit</w:t>
      </w:r>
      <w:proofErr w:type="gramEnd"/>
      <w:r w:rsidRPr="00316B93">
        <w:rPr>
          <w:lang w:val="fr-FR"/>
        </w:rPr>
        <w:t xml:space="preserve"> constant :</w:t>
      </w:r>
    </w:p>
    <w:p w14:paraId="44D402ED" w14:textId="77777777" w:rsidR="000205AA" w:rsidRPr="00316B93" w:rsidRDefault="001F0D07" w:rsidP="00210DDA">
      <w:pPr>
        <w:spacing w:after="0"/>
        <w:ind w:left="720"/>
        <w:rPr>
          <w:lang w:val="fr-FR"/>
        </w:rPr>
      </w:pPr>
      <w:proofErr w:type="gramStart"/>
      <w:r w:rsidRPr="00316B93">
        <w:rPr>
          <w:lang w:val="fr-FR"/>
        </w:rPr>
        <w:t>o</w:t>
      </w:r>
      <w:proofErr w:type="gramEnd"/>
      <w:r w:rsidRPr="00316B93">
        <w:rPr>
          <w:lang w:val="fr-FR"/>
        </w:rPr>
        <w:t xml:space="preserve"> En cas d’HTA : vasoconstriction rétinienne</w:t>
      </w:r>
    </w:p>
    <w:p w14:paraId="148124C1" w14:textId="77777777" w:rsidR="000205AA" w:rsidRPr="00316B93" w:rsidRDefault="001F0D07" w:rsidP="00210DDA">
      <w:pPr>
        <w:spacing w:after="0"/>
        <w:ind w:left="720"/>
        <w:rPr>
          <w:lang w:val="fr-FR"/>
        </w:rPr>
      </w:pPr>
      <w:proofErr w:type="gramStart"/>
      <w:r w:rsidRPr="00316B93">
        <w:rPr>
          <w:lang w:val="fr-FR"/>
        </w:rPr>
        <w:t>o</w:t>
      </w:r>
      <w:proofErr w:type="gramEnd"/>
      <w:r w:rsidRPr="00316B93">
        <w:rPr>
          <w:lang w:val="fr-FR"/>
        </w:rPr>
        <w:t xml:space="preserve"> Hypotension : vasodilatation</w:t>
      </w:r>
    </w:p>
    <w:p w14:paraId="396BADBF" w14:textId="77777777" w:rsidR="000205AA" w:rsidRPr="00316B93" w:rsidRDefault="001F0D07" w:rsidP="00316B93">
      <w:pPr>
        <w:spacing w:after="0"/>
        <w:rPr>
          <w:lang w:val="fr-FR"/>
        </w:rPr>
      </w:pPr>
      <w:r w:rsidRPr="00316B93">
        <w:rPr>
          <w:lang w:val="fr-FR"/>
        </w:rPr>
        <w:t>- En cas d’HTA importante :</w:t>
      </w:r>
    </w:p>
    <w:p w14:paraId="72F5439D" w14:textId="77777777" w:rsidR="000205AA" w:rsidRPr="00316B93" w:rsidRDefault="001F0D07" w:rsidP="00210DDA">
      <w:pPr>
        <w:spacing w:after="0"/>
        <w:ind w:left="720"/>
        <w:rPr>
          <w:lang w:val="fr-FR"/>
        </w:rPr>
      </w:pPr>
      <w:proofErr w:type="gramStart"/>
      <w:r w:rsidRPr="00316B93">
        <w:rPr>
          <w:lang w:val="fr-FR"/>
        </w:rPr>
        <w:t>o</w:t>
      </w:r>
      <w:proofErr w:type="gramEnd"/>
      <w:r w:rsidRPr="00316B93">
        <w:rPr>
          <w:lang w:val="fr-FR"/>
        </w:rPr>
        <w:t xml:space="preserve"> Le sy</w:t>
      </w:r>
      <w:r w:rsidRPr="00316B93">
        <w:rPr>
          <w:lang w:val="fr-FR"/>
        </w:rPr>
        <w:t>stème d’autorégulation peut être dépassé : rupture de la BHR</w:t>
      </w:r>
    </w:p>
    <w:p w14:paraId="462FC5F6" w14:textId="77777777" w:rsidR="000205AA" w:rsidRPr="00316B93" w:rsidRDefault="001F0D07" w:rsidP="00210DDA">
      <w:pPr>
        <w:spacing w:after="0"/>
        <w:ind w:left="1440"/>
        <w:rPr>
          <w:lang w:val="fr-FR"/>
        </w:rPr>
      </w:pPr>
      <w:r w:rsidRPr="00316B93">
        <w:rPr>
          <w:lang w:val="fr-FR"/>
        </w:rPr>
        <w:t> Vasodilatation</w:t>
      </w:r>
    </w:p>
    <w:p w14:paraId="31CA45CF" w14:textId="77777777" w:rsidR="000205AA" w:rsidRPr="00316B93" w:rsidRDefault="001F0D07" w:rsidP="00210DDA">
      <w:pPr>
        <w:spacing w:after="0"/>
        <w:ind w:left="1440"/>
        <w:rPr>
          <w:lang w:val="fr-FR"/>
        </w:rPr>
      </w:pPr>
      <w:proofErr w:type="gramStart"/>
      <w:r w:rsidRPr="00316B93">
        <w:rPr>
          <w:lang w:val="fr-FR"/>
        </w:rPr>
        <w:t>  Perméabilité</w:t>
      </w:r>
      <w:proofErr w:type="gramEnd"/>
      <w:r w:rsidRPr="00316B93">
        <w:rPr>
          <w:lang w:val="fr-FR"/>
        </w:rPr>
        <w:t xml:space="preserve"> vasculaire</w:t>
      </w:r>
    </w:p>
    <w:p w14:paraId="37E4EF11" w14:textId="77777777" w:rsidR="000205AA" w:rsidRPr="00316B93" w:rsidRDefault="001F0D07" w:rsidP="00210DDA">
      <w:pPr>
        <w:rPr>
          <w:lang w:val="fr-FR"/>
        </w:rPr>
      </w:pPr>
      <w:r w:rsidRPr="00316B93">
        <w:rPr>
          <w:lang w:val="fr-FR"/>
        </w:rPr>
        <w:t>1. Diffusion des éléments sanguins dans la rétine (œdème, exsudats, hémorragies)</w:t>
      </w:r>
    </w:p>
    <w:p w14:paraId="64B422FC" w14:textId="77777777" w:rsidR="000205AA" w:rsidRPr="00316B93" w:rsidRDefault="001F0D07" w:rsidP="00210DDA">
      <w:pPr>
        <w:rPr>
          <w:lang w:val="fr-FR"/>
        </w:rPr>
      </w:pPr>
      <w:r w:rsidRPr="00316B93">
        <w:rPr>
          <w:lang w:val="fr-FR"/>
        </w:rPr>
        <w:t>2. Occlusion vasculaire (ischémie, exsudats cotonneux)</w:t>
      </w:r>
    </w:p>
    <w:p w14:paraId="6DAF0625" w14:textId="77777777" w:rsidR="000205AA" w:rsidRPr="00316B93" w:rsidRDefault="001F0D07" w:rsidP="00316B93">
      <w:pPr>
        <w:spacing w:after="0"/>
        <w:rPr>
          <w:lang w:val="fr-FR"/>
        </w:rPr>
      </w:pPr>
      <w:r w:rsidRPr="00316B93">
        <w:rPr>
          <w:lang w:val="fr-FR"/>
        </w:rPr>
        <w:t xml:space="preserve">- La </w:t>
      </w:r>
      <w:r w:rsidRPr="00316B93">
        <w:rPr>
          <w:lang w:val="fr-FR"/>
        </w:rPr>
        <w:t>rétinopathie hypertensive regroupe les signes vrais liés à l’HTA et les signes liés à</w:t>
      </w:r>
    </w:p>
    <w:p w14:paraId="6E8BA928" w14:textId="77777777" w:rsidR="000205AA" w:rsidRPr="00316B93" w:rsidRDefault="001F0D07" w:rsidP="00316B93">
      <w:pPr>
        <w:spacing w:after="0"/>
        <w:rPr>
          <w:lang w:val="fr-FR"/>
        </w:rPr>
      </w:pPr>
      <w:proofErr w:type="gramStart"/>
      <w:r w:rsidRPr="00316B93">
        <w:rPr>
          <w:lang w:val="fr-FR"/>
        </w:rPr>
        <w:t>l’artériosclérose</w:t>
      </w:r>
      <w:proofErr w:type="gramEnd"/>
    </w:p>
    <w:p w14:paraId="7EE55D23" w14:textId="77777777" w:rsidR="000205AA" w:rsidRPr="00316B93" w:rsidRDefault="001F0D07" w:rsidP="00316B93">
      <w:pPr>
        <w:spacing w:after="0"/>
        <w:rPr>
          <w:lang w:val="fr-FR"/>
        </w:rPr>
      </w:pPr>
      <w:r w:rsidRPr="00316B93">
        <w:rPr>
          <w:lang w:val="fr-FR"/>
        </w:rPr>
        <w:t>- Elle est très fréquente, bilatérale, et longtemps asymptomatique</w:t>
      </w:r>
    </w:p>
    <w:p w14:paraId="4033006D" w14:textId="77777777" w:rsidR="000205AA" w:rsidRPr="00316B93" w:rsidRDefault="001F0D07" w:rsidP="00316B93">
      <w:pPr>
        <w:spacing w:after="0"/>
        <w:rPr>
          <w:lang w:val="fr-FR"/>
        </w:rPr>
      </w:pPr>
      <w:r w:rsidRPr="00316B93">
        <w:rPr>
          <w:lang w:val="fr-FR"/>
        </w:rPr>
        <w:t>- Diagnostic clinique :</w:t>
      </w:r>
    </w:p>
    <w:p w14:paraId="7FA4210C" w14:textId="77777777" w:rsidR="000205AA" w:rsidRPr="00316B93" w:rsidRDefault="001F0D07" w:rsidP="00210DDA">
      <w:pPr>
        <w:spacing w:after="0"/>
        <w:ind w:left="720"/>
        <w:rPr>
          <w:lang w:val="fr-FR"/>
        </w:rPr>
      </w:pPr>
      <w:proofErr w:type="gramStart"/>
      <w:r w:rsidRPr="00316B93">
        <w:rPr>
          <w:lang w:val="fr-FR"/>
        </w:rPr>
        <w:t>o</w:t>
      </w:r>
      <w:proofErr w:type="gramEnd"/>
      <w:r w:rsidRPr="00316B93">
        <w:rPr>
          <w:lang w:val="fr-FR"/>
        </w:rPr>
        <w:t xml:space="preserve"> Contexte évocateur :</w:t>
      </w:r>
    </w:p>
    <w:p w14:paraId="5694C630" w14:textId="77777777" w:rsidR="000205AA" w:rsidRPr="00316B93" w:rsidRDefault="001F0D07" w:rsidP="00210DDA">
      <w:pPr>
        <w:spacing w:after="0"/>
        <w:ind w:left="720" w:firstLine="720"/>
        <w:rPr>
          <w:lang w:val="fr-FR"/>
        </w:rPr>
      </w:pPr>
      <w:r w:rsidRPr="00316B93">
        <w:rPr>
          <w:lang w:val="fr-FR"/>
        </w:rPr>
        <w:t> Examen systématique de bilan d’HTA +</w:t>
      </w:r>
      <w:r w:rsidRPr="00316B93">
        <w:rPr>
          <w:lang w:val="fr-FR"/>
        </w:rPr>
        <w:t>++</w:t>
      </w:r>
    </w:p>
    <w:p w14:paraId="248410F5" w14:textId="77777777" w:rsidR="000205AA" w:rsidRPr="00316B93" w:rsidRDefault="001F0D07" w:rsidP="00210DDA">
      <w:pPr>
        <w:spacing w:after="0"/>
        <w:ind w:left="720"/>
        <w:rPr>
          <w:lang w:val="fr-FR"/>
        </w:rPr>
      </w:pPr>
      <w:proofErr w:type="gramStart"/>
      <w:r w:rsidRPr="00316B93">
        <w:rPr>
          <w:lang w:val="fr-FR"/>
        </w:rPr>
        <w:t>o</w:t>
      </w:r>
      <w:proofErr w:type="gramEnd"/>
      <w:r w:rsidRPr="00316B93">
        <w:rPr>
          <w:lang w:val="fr-FR"/>
        </w:rPr>
        <w:t xml:space="preserve"> En cas de complications :</w:t>
      </w:r>
    </w:p>
    <w:p w14:paraId="798B4198" w14:textId="77777777" w:rsidR="000205AA" w:rsidRPr="00316B93" w:rsidRDefault="001F0D07" w:rsidP="00210DDA">
      <w:pPr>
        <w:spacing w:after="0"/>
        <w:ind w:left="1440"/>
        <w:rPr>
          <w:lang w:val="fr-FR"/>
        </w:rPr>
      </w:pPr>
      <w:r w:rsidRPr="00316B93">
        <w:rPr>
          <w:lang w:val="fr-FR"/>
        </w:rPr>
        <w:t> Occlusion veineuse rétinienne</w:t>
      </w:r>
    </w:p>
    <w:p w14:paraId="6E606611" w14:textId="77777777" w:rsidR="000205AA" w:rsidRPr="00316B93" w:rsidRDefault="001F0D07" w:rsidP="00210DDA">
      <w:pPr>
        <w:spacing w:after="0"/>
        <w:ind w:left="1440"/>
        <w:rPr>
          <w:lang w:val="fr-FR"/>
        </w:rPr>
      </w:pPr>
      <w:r w:rsidRPr="00316B93">
        <w:rPr>
          <w:lang w:val="fr-FR"/>
        </w:rPr>
        <w:t> HTA maligne</w:t>
      </w:r>
    </w:p>
    <w:p w14:paraId="585FBFEF" w14:textId="6CC39B94" w:rsidR="000205AA" w:rsidRPr="00316B93" w:rsidRDefault="001F0D07" w:rsidP="00316B93">
      <w:pPr>
        <w:spacing w:after="0"/>
        <w:rPr>
          <w:lang w:val="fr-FR"/>
        </w:rPr>
      </w:pPr>
      <w:r w:rsidRPr="00316B93">
        <w:rPr>
          <w:lang w:val="fr-FR"/>
        </w:rPr>
        <w:t>- L’artériosclérose est une dégénérescence qui entraine un épaississement et une induration de la</w:t>
      </w:r>
      <w:r w:rsidR="00210DDA">
        <w:rPr>
          <w:lang w:val="fr-FR"/>
        </w:rPr>
        <w:t xml:space="preserve"> </w:t>
      </w:r>
      <w:r w:rsidRPr="00316B93">
        <w:rPr>
          <w:lang w:val="fr-FR"/>
        </w:rPr>
        <w:t xml:space="preserve">paroi des petites artères (hypertrophie de la média, </w:t>
      </w:r>
      <w:proofErr w:type="spellStart"/>
      <w:r w:rsidRPr="00316B93">
        <w:rPr>
          <w:lang w:val="fr-FR"/>
        </w:rPr>
        <w:t>hyalinisation</w:t>
      </w:r>
      <w:proofErr w:type="spellEnd"/>
      <w:r w:rsidRPr="00316B93">
        <w:rPr>
          <w:lang w:val="fr-FR"/>
        </w:rPr>
        <w:t xml:space="preserve"> de l’intima, h</w:t>
      </w:r>
      <w:r w:rsidRPr="00316B93">
        <w:rPr>
          <w:lang w:val="fr-FR"/>
        </w:rPr>
        <w:t>yperplasie</w:t>
      </w:r>
      <w:r w:rsidR="00210DDA">
        <w:rPr>
          <w:lang w:val="fr-FR"/>
        </w:rPr>
        <w:t xml:space="preserve"> </w:t>
      </w:r>
      <w:r w:rsidRPr="00316B93">
        <w:rPr>
          <w:lang w:val="fr-FR"/>
        </w:rPr>
        <w:t>endothéliale)</w:t>
      </w:r>
    </w:p>
    <w:p w14:paraId="49E99CCD" w14:textId="237D09E9" w:rsidR="000205AA" w:rsidRPr="00316B93" w:rsidRDefault="001F0D07" w:rsidP="00316B93">
      <w:pPr>
        <w:spacing w:after="0"/>
        <w:rPr>
          <w:lang w:val="fr-FR"/>
        </w:rPr>
      </w:pPr>
      <w:r w:rsidRPr="00316B93">
        <w:rPr>
          <w:lang w:val="fr-FR"/>
        </w:rPr>
        <w:t>- L’athérosclérose : modification de l’intima des artères avec dépôts de lipide, de dérivés sanguins,</w:t>
      </w:r>
      <w:r w:rsidR="00210DDA">
        <w:rPr>
          <w:lang w:val="fr-FR"/>
        </w:rPr>
        <w:t xml:space="preserve"> </w:t>
      </w:r>
      <w:r w:rsidRPr="00316B93">
        <w:rPr>
          <w:lang w:val="fr-FR"/>
        </w:rPr>
        <w:t xml:space="preserve">de </w:t>
      </w:r>
      <w:proofErr w:type="gramStart"/>
      <w:r w:rsidRPr="00316B93">
        <w:rPr>
          <w:lang w:val="fr-FR"/>
        </w:rPr>
        <w:t>calcaire associés</w:t>
      </w:r>
      <w:proofErr w:type="gramEnd"/>
      <w:r w:rsidRPr="00316B93">
        <w:rPr>
          <w:lang w:val="fr-FR"/>
        </w:rPr>
        <w:t xml:space="preserve"> à des altérations de la média, n’atteint jamais les artérioles rétiniennes</w:t>
      </w:r>
    </w:p>
    <w:p w14:paraId="223130FA" w14:textId="77777777" w:rsidR="000205AA" w:rsidRPr="00316B93" w:rsidRDefault="001F0D07" w:rsidP="00210DDA">
      <w:pPr>
        <w:pStyle w:val="Titre1"/>
        <w:rPr>
          <w:lang w:val="fr-FR"/>
        </w:rPr>
      </w:pPr>
      <w:r w:rsidRPr="00316B93">
        <w:rPr>
          <w:lang w:val="fr-FR"/>
        </w:rPr>
        <w:t>PLACE DU FOND D’ŒIL DANS LE BILAN</w:t>
      </w:r>
      <w:r w:rsidRPr="00316B93">
        <w:rPr>
          <w:lang w:val="fr-FR"/>
        </w:rPr>
        <w:t xml:space="preserve"> </w:t>
      </w:r>
      <w:proofErr w:type="gramStart"/>
      <w:r w:rsidRPr="00316B93">
        <w:rPr>
          <w:lang w:val="fr-FR"/>
        </w:rPr>
        <w:t>D’HTA?</w:t>
      </w:r>
      <w:proofErr w:type="gramEnd"/>
    </w:p>
    <w:p w14:paraId="5430ABC1" w14:textId="77777777" w:rsidR="000205AA" w:rsidRPr="00316B93" w:rsidRDefault="001F0D07" w:rsidP="00316B93">
      <w:pPr>
        <w:spacing w:after="0"/>
        <w:rPr>
          <w:lang w:val="fr-FR"/>
        </w:rPr>
      </w:pPr>
      <w:r w:rsidRPr="00316B93">
        <w:rPr>
          <w:lang w:val="fr-FR"/>
        </w:rPr>
        <w:t>- Méthodes d’examen</w:t>
      </w:r>
    </w:p>
    <w:p w14:paraId="30C49E55" w14:textId="77777777" w:rsidR="000205AA" w:rsidRPr="00316B93" w:rsidRDefault="001F0D07" w:rsidP="00316B93">
      <w:pPr>
        <w:spacing w:after="0"/>
        <w:rPr>
          <w:lang w:val="fr-FR"/>
        </w:rPr>
      </w:pPr>
      <w:r w:rsidRPr="00316B93">
        <w:rPr>
          <w:lang w:val="fr-FR"/>
        </w:rPr>
        <w:t xml:space="preserve">- Quels signes rétiniens sont utiles pour l’étude du risque </w:t>
      </w:r>
      <w:proofErr w:type="gramStart"/>
      <w:r w:rsidRPr="00316B93">
        <w:rPr>
          <w:lang w:val="fr-FR"/>
        </w:rPr>
        <w:t>cardiovasculaire?</w:t>
      </w:r>
      <w:proofErr w:type="gramEnd"/>
      <w:r w:rsidRPr="00316B93">
        <w:rPr>
          <w:lang w:val="fr-FR"/>
        </w:rPr>
        <w:t xml:space="preserve"> quelle classification</w:t>
      </w:r>
    </w:p>
    <w:p w14:paraId="01FADFBA" w14:textId="77777777" w:rsidR="000205AA" w:rsidRPr="00316B93" w:rsidRDefault="001F0D07" w:rsidP="00316B93">
      <w:pPr>
        <w:spacing w:after="0"/>
        <w:rPr>
          <w:lang w:val="fr-FR"/>
        </w:rPr>
      </w:pPr>
      <w:proofErr w:type="gramStart"/>
      <w:r w:rsidRPr="00316B93">
        <w:rPr>
          <w:lang w:val="fr-FR"/>
        </w:rPr>
        <w:t>utiliser</w:t>
      </w:r>
      <w:proofErr w:type="gramEnd"/>
      <w:r w:rsidRPr="00316B93">
        <w:rPr>
          <w:lang w:val="fr-FR"/>
        </w:rPr>
        <w:t xml:space="preserve"> ?</w:t>
      </w:r>
    </w:p>
    <w:p w14:paraId="10658291" w14:textId="77777777" w:rsidR="000205AA" w:rsidRPr="00316B93" w:rsidRDefault="001F0D07" w:rsidP="00316B93">
      <w:pPr>
        <w:spacing w:after="0"/>
        <w:rPr>
          <w:lang w:val="fr-FR"/>
        </w:rPr>
      </w:pPr>
      <w:r w:rsidRPr="00316B93">
        <w:rPr>
          <w:lang w:val="fr-FR"/>
        </w:rPr>
        <w:t>- HTA et risque CV</w:t>
      </w:r>
    </w:p>
    <w:p w14:paraId="214EBDA9" w14:textId="77777777" w:rsidR="000205AA" w:rsidRPr="00316B93" w:rsidRDefault="001F0D07" w:rsidP="00316B93">
      <w:pPr>
        <w:spacing w:after="0"/>
        <w:rPr>
          <w:lang w:val="fr-FR"/>
        </w:rPr>
      </w:pPr>
      <w:r w:rsidRPr="00316B93">
        <w:rPr>
          <w:lang w:val="fr-FR"/>
        </w:rPr>
        <w:t>- Les autres complications rétiniennes de l’HTA</w:t>
      </w:r>
    </w:p>
    <w:p w14:paraId="64CEC3B9" w14:textId="77777777" w:rsidR="000205AA" w:rsidRPr="00316B93" w:rsidRDefault="001F0D07" w:rsidP="00316B93">
      <w:pPr>
        <w:spacing w:after="0"/>
        <w:rPr>
          <w:lang w:val="fr-FR"/>
        </w:rPr>
      </w:pPr>
      <w:r w:rsidRPr="00316B93">
        <w:rPr>
          <w:lang w:val="fr-FR"/>
        </w:rPr>
        <w:t>- Les indications du fond d’œil</w:t>
      </w:r>
    </w:p>
    <w:p w14:paraId="6B378D69" w14:textId="77777777" w:rsidR="000205AA" w:rsidRPr="00316B93" w:rsidRDefault="001F0D07" w:rsidP="00210DDA">
      <w:pPr>
        <w:pStyle w:val="Titre2"/>
        <w:rPr>
          <w:lang w:val="fr-FR"/>
        </w:rPr>
      </w:pPr>
      <w:r w:rsidRPr="00316B93">
        <w:rPr>
          <w:lang w:val="fr-FR"/>
        </w:rPr>
        <w:t>Quelles méthodes ?</w:t>
      </w:r>
    </w:p>
    <w:p w14:paraId="4D38E2FD" w14:textId="46BE6E0B" w:rsidR="000205AA" w:rsidRPr="00316B93" w:rsidRDefault="000205AA" w:rsidP="00316B93">
      <w:pPr>
        <w:spacing w:after="0"/>
        <w:rPr>
          <w:lang w:val="fr-FR"/>
        </w:rPr>
      </w:pPr>
    </w:p>
    <w:p w14:paraId="1A68E8D7" w14:textId="77777777" w:rsidR="000205AA" w:rsidRPr="00316B93" w:rsidRDefault="001F0D07" w:rsidP="00316B93">
      <w:pPr>
        <w:spacing w:after="0"/>
        <w:rPr>
          <w:lang w:val="fr-FR"/>
        </w:rPr>
      </w:pPr>
      <w:r w:rsidRPr="00316B93">
        <w:rPr>
          <w:i/>
          <w:sz w:val="20"/>
          <w:lang w:val="fr-FR"/>
        </w:rPr>
        <w:t>Figure 1</w:t>
      </w:r>
    </w:p>
    <w:p w14:paraId="45B94D48" w14:textId="77777777" w:rsidR="000205AA" w:rsidRPr="00316B93" w:rsidRDefault="001F0D07" w:rsidP="00316B93">
      <w:pPr>
        <w:spacing w:after="0"/>
        <w:rPr>
          <w:lang w:val="fr-FR"/>
        </w:rPr>
      </w:pPr>
      <w:r w:rsidRPr="00316B93">
        <w:rPr>
          <w:lang w:val="fr-FR"/>
        </w:rPr>
        <w:t>- Dilatation pupillaire :</w:t>
      </w:r>
    </w:p>
    <w:p w14:paraId="70D6A070" w14:textId="77777777" w:rsidR="000205AA" w:rsidRPr="00316B93" w:rsidRDefault="001F0D07" w:rsidP="00210DDA">
      <w:pPr>
        <w:spacing w:after="0"/>
        <w:ind w:left="720"/>
        <w:rPr>
          <w:lang w:val="fr-FR"/>
        </w:rPr>
      </w:pPr>
      <w:proofErr w:type="gramStart"/>
      <w:r w:rsidRPr="00316B93">
        <w:rPr>
          <w:lang w:val="fr-FR"/>
        </w:rPr>
        <w:t>o</w:t>
      </w:r>
      <w:proofErr w:type="gramEnd"/>
      <w:r w:rsidRPr="00316B93">
        <w:rPr>
          <w:lang w:val="fr-FR"/>
        </w:rPr>
        <w:t xml:space="preserve"> Ophtalmoscopie directe, indirecte</w:t>
      </w:r>
    </w:p>
    <w:p w14:paraId="74D5EE5B" w14:textId="77777777" w:rsidR="000205AA" w:rsidRPr="00316B93" w:rsidRDefault="001F0D07" w:rsidP="00210DDA">
      <w:pPr>
        <w:spacing w:after="0"/>
        <w:ind w:left="720"/>
        <w:rPr>
          <w:lang w:val="fr-FR"/>
        </w:rPr>
      </w:pPr>
      <w:proofErr w:type="gramStart"/>
      <w:r w:rsidRPr="00316B93">
        <w:rPr>
          <w:lang w:val="fr-FR"/>
        </w:rPr>
        <w:t>o</w:t>
      </w:r>
      <w:proofErr w:type="gramEnd"/>
      <w:r w:rsidRPr="00316B93">
        <w:rPr>
          <w:lang w:val="fr-FR"/>
        </w:rPr>
        <w:t xml:space="preserve"> Biomicroscopie (V3M, </w:t>
      </w:r>
      <w:proofErr w:type="spellStart"/>
      <w:r w:rsidRPr="00316B93">
        <w:rPr>
          <w:lang w:val="fr-FR"/>
        </w:rPr>
        <w:t>Volk</w:t>
      </w:r>
      <w:proofErr w:type="spellEnd"/>
      <w:r w:rsidRPr="00316B93">
        <w:rPr>
          <w:lang w:val="fr-FR"/>
        </w:rPr>
        <w:t>)</w:t>
      </w:r>
    </w:p>
    <w:p w14:paraId="4E261B0F" w14:textId="77777777" w:rsidR="000205AA" w:rsidRPr="00316B93" w:rsidRDefault="000205AA" w:rsidP="00316B93">
      <w:pPr>
        <w:spacing w:after="0"/>
        <w:rPr>
          <w:lang w:val="fr-FR"/>
        </w:rPr>
      </w:pPr>
    </w:p>
    <w:p w14:paraId="75D96474" w14:textId="12906D39" w:rsidR="000205AA" w:rsidRPr="00316B93" w:rsidRDefault="00210DDA" w:rsidP="00316B93">
      <w:pPr>
        <w:spacing w:after="0"/>
        <w:rPr>
          <w:lang w:val="fr-FR"/>
        </w:rPr>
      </w:pPr>
      <w:r w:rsidRPr="00316B93">
        <w:rPr>
          <w:noProof/>
          <w:lang w:val="fr-FR"/>
        </w:rPr>
        <w:drawing>
          <wp:inline distT="0" distB="0" distL="0" distR="0" wp14:anchorId="49BAD349" wp14:editId="3AE484D3">
            <wp:extent cx="1568111" cy="2368550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mp2ii9n7lt.jpe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585396" cy="23946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F0D07" w:rsidRPr="00316B93">
        <w:rPr>
          <w:noProof/>
          <w:lang w:val="fr-FR"/>
        </w:rPr>
        <w:drawing>
          <wp:inline distT="0" distB="0" distL="0" distR="0" wp14:anchorId="743F0369" wp14:editId="3072B873">
            <wp:extent cx="5943600" cy="2515239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mp_qei9h22.jpe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15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39367B" w14:textId="77777777" w:rsidR="000205AA" w:rsidRPr="00316B93" w:rsidRDefault="001F0D07" w:rsidP="00316B93">
      <w:pPr>
        <w:spacing w:after="0"/>
        <w:rPr>
          <w:lang w:val="fr-FR"/>
        </w:rPr>
      </w:pPr>
      <w:r w:rsidRPr="00316B93">
        <w:rPr>
          <w:lang w:val="fr-FR"/>
        </w:rPr>
        <w:t>- Angiographie à la fluorescéine :</w:t>
      </w:r>
    </w:p>
    <w:p w14:paraId="65EBC314" w14:textId="77777777" w:rsidR="000205AA" w:rsidRPr="00316B93" w:rsidRDefault="001F0D07" w:rsidP="00265187">
      <w:pPr>
        <w:spacing w:after="0"/>
        <w:ind w:left="720"/>
        <w:rPr>
          <w:lang w:val="fr-FR"/>
        </w:rPr>
      </w:pPr>
      <w:proofErr w:type="gramStart"/>
      <w:r w:rsidRPr="00316B93">
        <w:rPr>
          <w:lang w:val="fr-FR"/>
        </w:rPr>
        <w:t>o</w:t>
      </w:r>
      <w:proofErr w:type="gramEnd"/>
      <w:r w:rsidRPr="00316B93">
        <w:rPr>
          <w:lang w:val="fr-FR"/>
        </w:rPr>
        <w:t xml:space="preserve"> Opacification des vaisseaux </w:t>
      </w:r>
      <w:r w:rsidRPr="00316B93">
        <w:rPr>
          <w:lang w:val="fr-FR"/>
        </w:rPr>
        <w:t>rétiniens</w:t>
      </w:r>
    </w:p>
    <w:p w14:paraId="20A7D186" w14:textId="77777777" w:rsidR="000205AA" w:rsidRPr="00316B93" w:rsidRDefault="001F0D07" w:rsidP="00265187">
      <w:pPr>
        <w:spacing w:after="0"/>
        <w:ind w:left="720"/>
        <w:rPr>
          <w:lang w:val="fr-FR"/>
        </w:rPr>
      </w:pPr>
      <w:proofErr w:type="gramStart"/>
      <w:r w:rsidRPr="00316B93">
        <w:rPr>
          <w:lang w:val="fr-FR"/>
        </w:rPr>
        <w:t>o</w:t>
      </w:r>
      <w:proofErr w:type="gramEnd"/>
      <w:r w:rsidRPr="00316B93">
        <w:rPr>
          <w:lang w:val="fr-FR"/>
        </w:rPr>
        <w:t xml:space="preserve"> Après dilatation pupillaire</w:t>
      </w:r>
    </w:p>
    <w:p w14:paraId="611DD3CD" w14:textId="77777777" w:rsidR="000205AA" w:rsidRPr="00316B93" w:rsidRDefault="001F0D07" w:rsidP="00265187">
      <w:pPr>
        <w:spacing w:after="0"/>
        <w:ind w:left="720"/>
        <w:rPr>
          <w:lang w:val="fr-FR"/>
        </w:rPr>
      </w:pPr>
      <w:proofErr w:type="gramStart"/>
      <w:r w:rsidRPr="00316B93">
        <w:rPr>
          <w:lang w:val="fr-FR"/>
        </w:rPr>
        <w:t>o</w:t>
      </w:r>
      <w:proofErr w:type="gramEnd"/>
      <w:r w:rsidRPr="00316B93">
        <w:rPr>
          <w:lang w:val="fr-FR"/>
        </w:rPr>
        <w:t xml:space="preserve"> Diagnostic et surveillance de certaines complications :</w:t>
      </w:r>
    </w:p>
    <w:p w14:paraId="50533C4F" w14:textId="77777777" w:rsidR="000205AA" w:rsidRPr="00316B93" w:rsidRDefault="001F0D07" w:rsidP="00265187">
      <w:pPr>
        <w:spacing w:after="0"/>
        <w:ind w:left="1440"/>
        <w:rPr>
          <w:lang w:val="fr-FR"/>
        </w:rPr>
      </w:pPr>
      <w:r w:rsidRPr="00316B93">
        <w:rPr>
          <w:lang w:val="fr-FR"/>
        </w:rPr>
        <w:t> Œdème papillaire, œdème maculaire</w:t>
      </w:r>
    </w:p>
    <w:p w14:paraId="243D7E90" w14:textId="77777777" w:rsidR="000205AA" w:rsidRPr="00316B93" w:rsidRDefault="001F0D07" w:rsidP="00265187">
      <w:pPr>
        <w:spacing w:after="0"/>
        <w:ind w:left="1440"/>
        <w:rPr>
          <w:lang w:val="fr-FR"/>
        </w:rPr>
      </w:pPr>
      <w:r w:rsidRPr="00316B93">
        <w:rPr>
          <w:lang w:val="fr-FR"/>
        </w:rPr>
        <w:t> Ischémie choroïdienne</w:t>
      </w:r>
    </w:p>
    <w:p w14:paraId="662D2850" w14:textId="77777777" w:rsidR="000205AA" w:rsidRPr="00316B93" w:rsidRDefault="001F0D07" w:rsidP="00265187">
      <w:pPr>
        <w:spacing w:after="0"/>
        <w:ind w:left="1440"/>
        <w:rPr>
          <w:lang w:val="fr-FR"/>
        </w:rPr>
      </w:pPr>
      <w:r w:rsidRPr="00316B93">
        <w:rPr>
          <w:lang w:val="fr-FR"/>
        </w:rPr>
        <w:t> Accident vasculaire rétinien (OACR, OVCR)</w:t>
      </w:r>
    </w:p>
    <w:p w14:paraId="6D706245" w14:textId="77777777" w:rsidR="000205AA" w:rsidRPr="00316B93" w:rsidRDefault="001F0D07" w:rsidP="00265187">
      <w:pPr>
        <w:spacing w:after="0"/>
        <w:ind w:left="1440"/>
        <w:rPr>
          <w:lang w:val="fr-FR"/>
        </w:rPr>
      </w:pPr>
      <w:r w:rsidRPr="00316B93">
        <w:rPr>
          <w:lang w:val="fr-FR"/>
        </w:rPr>
        <w:t xml:space="preserve"> NOIAA (neuropathie optique ischémique </w:t>
      </w:r>
      <w:r w:rsidRPr="00316B93">
        <w:rPr>
          <w:lang w:val="fr-FR"/>
        </w:rPr>
        <w:t>antérieure aiguë)</w:t>
      </w:r>
    </w:p>
    <w:p w14:paraId="0B76EFC6" w14:textId="77777777" w:rsidR="000205AA" w:rsidRPr="00316B93" w:rsidRDefault="001F0D07" w:rsidP="00265187">
      <w:pPr>
        <w:pStyle w:val="Titre1"/>
        <w:rPr>
          <w:lang w:val="fr-FR"/>
        </w:rPr>
      </w:pPr>
      <w:r w:rsidRPr="00316B93">
        <w:rPr>
          <w:lang w:val="fr-FR"/>
        </w:rPr>
        <w:t>SYMPTOMATOLOGIE :</w:t>
      </w:r>
    </w:p>
    <w:p w14:paraId="6CD93866" w14:textId="77777777" w:rsidR="000205AA" w:rsidRPr="00316B93" w:rsidRDefault="001F0D07" w:rsidP="00265187">
      <w:pPr>
        <w:pStyle w:val="Titre2"/>
        <w:rPr>
          <w:lang w:val="fr-FR"/>
        </w:rPr>
      </w:pPr>
      <w:r w:rsidRPr="00316B93">
        <w:rPr>
          <w:lang w:val="fr-FR"/>
        </w:rPr>
        <w:t>Rétrécissement artériel diffus :</w:t>
      </w:r>
    </w:p>
    <w:p w14:paraId="6455871B" w14:textId="77777777" w:rsidR="000205AA" w:rsidRPr="00316B93" w:rsidRDefault="001F0D07" w:rsidP="00316B93">
      <w:pPr>
        <w:spacing w:after="0"/>
        <w:rPr>
          <w:lang w:val="fr-FR"/>
        </w:rPr>
      </w:pPr>
      <w:r w:rsidRPr="00316B93">
        <w:rPr>
          <w:lang w:val="fr-FR"/>
        </w:rPr>
        <w:t>- Signe rétinien le plus précoce</w:t>
      </w:r>
    </w:p>
    <w:p w14:paraId="402CFFEF" w14:textId="77777777" w:rsidR="000205AA" w:rsidRPr="00316B93" w:rsidRDefault="001F0D07" w:rsidP="00316B93">
      <w:pPr>
        <w:spacing w:after="0"/>
        <w:rPr>
          <w:lang w:val="fr-FR"/>
        </w:rPr>
      </w:pPr>
      <w:r w:rsidRPr="00316B93">
        <w:rPr>
          <w:lang w:val="fr-FR"/>
        </w:rPr>
        <w:t>- En rapport avec le système d’autorégulation</w:t>
      </w:r>
    </w:p>
    <w:p w14:paraId="74B18834" w14:textId="6D258AA4" w:rsidR="000205AA" w:rsidRPr="00316B93" w:rsidRDefault="001F0D07" w:rsidP="00316B93">
      <w:pPr>
        <w:spacing w:after="0"/>
        <w:rPr>
          <w:lang w:val="fr-FR"/>
        </w:rPr>
      </w:pPr>
      <w:r w:rsidRPr="00316B93">
        <w:rPr>
          <w:lang w:val="fr-FR"/>
        </w:rPr>
        <w:t>- Réversible</w:t>
      </w:r>
    </w:p>
    <w:p w14:paraId="60364631" w14:textId="413512CC" w:rsidR="000205AA" w:rsidRPr="00316B93" w:rsidRDefault="001F0D07" w:rsidP="00265187">
      <w:pPr>
        <w:pStyle w:val="Titre2"/>
        <w:rPr>
          <w:lang w:val="fr-FR"/>
        </w:rPr>
      </w:pPr>
      <w:r w:rsidRPr="00316B93">
        <w:rPr>
          <w:lang w:val="fr-FR"/>
        </w:rPr>
        <w:t>Hémorragies :</w:t>
      </w:r>
    </w:p>
    <w:p w14:paraId="1D2F9E85" w14:textId="77777777" w:rsidR="000205AA" w:rsidRPr="00316B93" w:rsidRDefault="001F0D07" w:rsidP="00316B93">
      <w:pPr>
        <w:spacing w:after="0"/>
        <w:rPr>
          <w:lang w:val="fr-FR"/>
        </w:rPr>
      </w:pPr>
      <w:r w:rsidRPr="00316B93">
        <w:rPr>
          <w:lang w:val="fr-FR"/>
        </w:rPr>
        <w:t>-</w:t>
      </w:r>
      <w:r w:rsidRPr="00316B93">
        <w:rPr>
          <w:lang w:val="fr-FR"/>
        </w:rPr>
        <w:t xml:space="preserve"> En flammèches dans les couches </w:t>
      </w:r>
      <w:r w:rsidRPr="00316B93">
        <w:rPr>
          <w:lang w:val="fr-FR"/>
        </w:rPr>
        <w:t xml:space="preserve">superficielles, </w:t>
      </w:r>
      <w:proofErr w:type="spellStart"/>
      <w:r w:rsidRPr="00316B93">
        <w:rPr>
          <w:lang w:val="fr-FR"/>
        </w:rPr>
        <w:t>péripapillaires</w:t>
      </w:r>
      <w:proofErr w:type="spellEnd"/>
    </w:p>
    <w:p w14:paraId="4250C448" w14:textId="7FAA2E2C" w:rsidR="000205AA" w:rsidRPr="00316B93" w:rsidRDefault="000205AA" w:rsidP="00316B93">
      <w:pPr>
        <w:spacing w:after="0"/>
        <w:rPr>
          <w:lang w:val="fr-FR"/>
        </w:rPr>
      </w:pPr>
    </w:p>
    <w:p w14:paraId="2F86C6C3" w14:textId="77777777" w:rsidR="000205AA" w:rsidRPr="00316B93" w:rsidRDefault="001F0D07" w:rsidP="00316B93">
      <w:pPr>
        <w:spacing w:after="0"/>
        <w:rPr>
          <w:lang w:val="fr-FR"/>
        </w:rPr>
      </w:pPr>
      <w:r w:rsidRPr="00316B93">
        <w:rPr>
          <w:lang w:val="fr-FR"/>
        </w:rPr>
        <w:t>- Profondes, rondes, sur toute la rétine (= infarctus rétiniens par occlusions artériolaires)</w:t>
      </w:r>
    </w:p>
    <w:p w14:paraId="68E67BA6" w14:textId="77777777" w:rsidR="00265187" w:rsidRDefault="001F0D07" w:rsidP="00316B93">
      <w:pPr>
        <w:spacing w:after="0"/>
        <w:rPr>
          <w:lang w:val="fr-FR"/>
        </w:rPr>
      </w:pPr>
      <w:r w:rsidRPr="00316B93">
        <w:rPr>
          <w:lang w:val="fr-FR"/>
        </w:rPr>
        <w:t>- Régressent spontanément</w:t>
      </w:r>
    </w:p>
    <w:p w14:paraId="6084010D" w14:textId="5E366C52" w:rsidR="000205AA" w:rsidRPr="00316B93" w:rsidRDefault="00265187" w:rsidP="00316B93">
      <w:pPr>
        <w:spacing w:after="0"/>
        <w:rPr>
          <w:lang w:val="fr-FR"/>
        </w:rPr>
      </w:pPr>
      <w:r w:rsidRPr="00316B93">
        <w:rPr>
          <w:noProof/>
          <w:lang w:val="fr-FR"/>
        </w:rPr>
        <w:drawing>
          <wp:inline distT="0" distB="0" distL="0" distR="0" wp14:anchorId="658B0634" wp14:editId="2179F19A">
            <wp:extent cx="2906246" cy="2333625"/>
            <wp:effectExtent l="0" t="0" r="889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mp5p6oa7_t.jpe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918853" cy="2343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53ACA0" w14:textId="77777777" w:rsidR="000205AA" w:rsidRPr="00316B93" w:rsidRDefault="001F0D07" w:rsidP="00265187">
      <w:pPr>
        <w:pStyle w:val="Titre2"/>
        <w:rPr>
          <w:lang w:val="fr-FR"/>
        </w:rPr>
      </w:pPr>
      <w:r w:rsidRPr="00316B93">
        <w:rPr>
          <w:lang w:val="fr-FR"/>
        </w:rPr>
        <w:t>Exsudats secs :</w:t>
      </w:r>
    </w:p>
    <w:p w14:paraId="43123A03" w14:textId="77777777" w:rsidR="000205AA" w:rsidRPr="00316B93" w:rsidRDefault="001F0D07" w:rsidP="00316B93">
      <w:pPr>
        <w:spacing w:after="0"/>
        <w:rPr>
          <w:lang w:val="fr-FR"/>
        </w:rPr>
      </w:pPr>
      <w:r w:rsidRPr="00316B93">
        <w:rPr>
          <w:lang w:val="fr-FR"/>
        </w:rPr>
        <w:t>- Petites plages jaunâtres, profondes, bien limitées, m</w:t>
      </w:r>
      <w:r w:rsidRPr="00316B93">
        <w:rPr>
          <w:lang w:val="fr-FR"/>
        </w:rPr>
        <w:t>ultiples</w:t>
      </w:r>
    </w:p>
    <w:p w14:paraId="2D484E4C" w14:textId="77777777" w:rsidR="000205AA" w:rsidRPr="00316B93" w:rsidRDefault="001F0D07" w:rsidP="00316B93">
      <w:pPr>
        <w:spacing w:after="0"/>
        <w:rPr>
          <w:lang w:val="fr-FR"/>
        </w:rPr>
      </w:pPr>
      <w:r w:rsidRPr="00316B93">
        <w:rPr>
          <w:lang w:val="fr-FR"/>
        </w:rPr>
        <w:t>- D’apparition plus tardive</w:t>
      </w:r>
    </w:p>
    <w:p w14:paraId="49F07ED8" w14:textId="77777777" w:rsidR="000205AA" w:rsidRPr="00316B93" w:rsidRDefault="001F0D07" w:rsidP="00316B93">
      <w:pPr>
        <w:spacing w:after="0"/>
        <w:rPr>
          <w:lang w:val="fr-FR"/>
        </w:rPr>
      </w:pPr>
      <w:r w:rsidRPr="00316B93">
        <w:rPr>
          <w:lang w:val="fr-FR"/>
        </w:rPr>
        <w:t>- Traduisent une rupture durable/prolongée de la BHR</w:t>
      </w:r>
    </w:p>
    <w:p w14:paraId="2A3EF804" w14:textId="77777777" w:rsidR="000205AA" w:rsidRPr="00316B93" w:rsidRDefault="001F0D07" w:rsidP="00316B93">
      <w:pPr>
        <w:spacing w:after="0"/>
        <w:rPr>
          <w:lang w:val="fr-FR"/>
        </w:rPr>
      </w:pPr>
      <w:r w:rsidRPr="00316B93">
        <w:rPr>
          <w:lang w:val="fr-FR"/>
        </w:rPr>
        <w:t>- Régressent très lentement</w:t>
      </w:r>
    </w:p>
    <w:p w14:paraId="4CBD793C" w14:textId="77777777" w:rsidR="000205AA" w:rsidRPr="00316B93" w:rsidRDefault="001F0D07" w:rsidP="00316B93">
      <w:pPr>
        <w:spacing w:after="0"/>
        <w:rPr>
          <w:lang w:val="fr-FR"/>
        </w:rPr>
      </w:pPr>
      <w:r w:rsidRPr="00316B93">
        <w:rPr>
          <w:lang w:val="fr-FR"/>
        </w:rPr>
        <w:t>- Rupture : extravasation du contenu vasculaire</w:t>
      </w:r>
    </w:p>
    <w:p w14:paraId="1BE0CD17" w14:textId="77777777" w:rsidR="000205AA" w:rsidRPr="00316B93" w:rsidRDefault="001F0D07" w:rsidP="00316B93">
      <w:pPr>
        <w:spacing w:after="0"/>
        <w:rPr>
          <w:lang w:val="fr-FR"/>
        </w:rPr>
      </w:pPr>
      <w:r w:rsidRPr="00316B93">
        <w:rPr>
          <w:lang w:val="fr-FR"/>
        </w:rPr>
        <w:t>- Inondation de la rétine</w:t>
      </w:r>
    </w:p>
    <w:p w14:paraId="1A289A1D" w14:textId="77777777" w:rsidR="000205AA" w:rsidRPr="00316B93" w:rsidRDefault="001F0D07" w:rsidP="00316B93">
      <w:pPr>
        <w:spacing w:after="0"/>
        <w:rPr>
          <w:lang w:val="fr-FR"/>
        </w:rPr>
      </w:pPr>
      <w:r w:rsidRPr="00316B93">
        <w:rPr>
          <w:lang w:val="fr-FR"/>
        </w:rPr>
        <w:t>L’épithélium pigmenté vas pomper l’excès d’eau (maintient le ta</w:t>
      </w:r>
      <w:r w:rsidRPr="00316B93">
        <w:rPr>
          <w:lang w:val="fr-FR"/>
        </w:rPr>
        <w:t>ux de déshydratation à 60%)</w:t>
      </w:r>
    </w:p>
    <w:p w14:paraId="22AD0B33" w14:textId="71ABDE46" w:rsidR="000205AA" w:rsidRDefault="001F0D07" w:rsidP="00316B93">
      <w:pPr>
        <w:spacing w:after="0"/>
        <w:rPr>
          <w:lang w:val="fr-FR"/>
        </w:rPr>
      </w:pPr>
      <w:r w:rsidRPr="00316B93">
        <w:rPr>
          <w:lang w:val="fr-FR"/>
        </w:rPr>
        <w:t> LPP non absorbés, se déposent sur la rétine -&gt; exsudats secs</w:t>
      </w:r>
    </w:p>
    <w:p w14:paraId="351E237F" w14:textId="77777777" w:rsidR="00265187" w:rsidRPr="00316B93" w:rsidRDefault="00265187" w:rsidP="00265187">
      <w:pPr>
        <w:spacing w:after="0"/>
        <w:rPr>
          <w:lang w:val="fr-FR"/>
        </w:rPr>
      </w:pPr>
      <w:r w:rsidRPr="00316B93">
        <w:rPr>
          <w:noProof/>
          <w:lang w:val="fr-FR"/>
        </w:rPr>
        <w:drawing>
          <wp:inline distT="0" distB="0" distL="0" distR="0" wp14:anchorId="26E0D146" wp14:editId="19C93848">
            <wp:extent cx="2267141" cy="2298057"/>
            <wp:effectExtent l="0" t="0" r="0" b="762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mprgp2y3qh.jpe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278987" cy="2310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4498E6" w14:textId="77777777" w:rsidR="00265187" w:rsidRPr="00316B93" w:rsidRDefault="00265187" w:rsidP="00265187">
      <w:pPr>
        <w:spacing w:after="0"/>
        <w:rPr>
          <w:lang w:val="fr-FR"/>
        </w:rPr>
      </w:pPr>
      <w:r w:rsidRPr="00316B93">
        <w:rPr>
          <w:noProof/>
          <w:lang w:val="fr-FR"/>
        </w:rPr>
        <w:drawing>
          <wp:inline distT="0" distB="0" distL="0" distR="0" wp14:anchorId="5780F16E" wp14:editId="08BAE98C">
            <wp:extent cx="2689225" cy="2192590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mp9iqkup77.jpe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697226" cy="2199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937400" w14:textId="77777777" w:rsidR="000205AA" w:rsidRPr="00316B93" w:rsidRDefault="001F0D07" w:rsidP="00265187">
      <w:pPr>
        <w:pStyle w:val="Titre2"/>
        <w:rPr>
          <w:lang w:val="fr-FR"/>
        </w:rPr>
      </w:pPr>
      <w:r w:rsidRPr="00316B93">
        <w:rPr>
          <w:lang w:val="fr-FR"/>
        </w:rPr>
        <w:t>Exsudats cotonneux :</w:t>
      </w:r>
    </w:p>
    <w:p w14:paraId="2AD600FD" w14:textId="77777777" w:rsidR="000205AA" w:rsidRPr="00316B93" w:rsidRDefault="001F0D07" w:rsidP="00316B93">
      <w:pPr>
        <w:spacing w:after="0"/>
        <w:rPr>
          <w:lang w:val="fr-FR"/>
        </w:rPr>
      </w:pPr>
      <w:r w:rsidRPr="00316B93">
        <w:rPr>
          <w:lang w:val="fr-FR"/>
        </w:rPr>
        <w:t>- Représentatifs de la gravité, et/ou de l’évolution de l’HTA</w:t>
      </w:r>
    </w:p>
    <w:p w14:paraId="6EF0AD58" w14:textId="77777777" w:rsidR="000205AA" w:rsidRPr="00316B93" w:rsidRDefault="001F0D07" w:rsidP="00316B93">
      <w:pPr>
        <w:spacing w:after="0"/>
        <w:rPr>
          <w:lang w:val="fr-FR"/>
        </w:rPr>
      </w:pPr>
      <w:r w:rsidRPr="00316B93">
        <w:rPr>
          <w:lang w:val="fr-FR"/>
        </w:rPr>
        <w:t>- Dus à l’accumulation de matériel axoplasmique</w:t>
      </w:r>
    </w:p>
    <w:p w14:paraId="16F04199" w14:textId="1319EDB6" w:rsidR="000205AA" w:rsidRPr="00316B93" w:rsidRDefault="001F0D07" w:rsidP="00316B93">
      <w:pPr>
        <w:spacing w:after="0"/>
        <w:rPr>
          <w:lang w:val="fr-FR"/>
        </w:rPr>
      </w:pPr>
      <w:r w:rsidRPr="00316B93">
        <w:rPr>
          <w:lang w:val="fr-FR"/>
        </w:rPr>
        <w:t>- Traduisent une ischémie rétinien</w:t>
      </w:r>
      <w:r w:rsidRPr="00316B93">
        <w:rPr>
          <w:lang w:val="fr-FR"/>
        </w:rPr>
        <w:t>ne localisée</w:t>
      </w:r>
    </w:p>
    <w:p w14:paraId="1A113D03" w14:textId="77777777" w:rsidR="000205AA" w:rsidRPr="00316B93" w:rsidRDefault="001F0D07" w:rsidP="00316B93">
      <w:pPr>
        <w:spacing w:after="0"/>
        <w:rPr>
          <w:lang w:val="fr-FR"/>
        </w:rPr>
      </w:pPr>
      <w:r w:rsidRPr="00316B93">
        <w:rPr>
          <w:lang w:val="fr-FR"/>
        </w:rPr>
        <w:t>- Apparaissent sous forme de lésions de petite taille, duveteuses, à contours flous</w:t>
      </w:r>
    </w:p>
    <w:p w14:paraId="0A73A013" w14:textId="77777777" w:rsidR="000205AA" w:rsidRPr="00316B93" w:rsidRDefault="001F0D07" w:rsidP="00316B93">
      <w:pPr>
        <w:spacing w:after="0"/>
        <w:rPr>
          <w:lang w:val="fr-FR"/>
        </w:rPr>
      </w:pPr>
      <w:r w:rsidRPr="00316B93">
        <w:rPr>
          <w:lang w:val="fr-FR"/>
        </w:rPr>
        <w:t xml:space="preserve">- </w:t>
      </w:r>
      <w:r w:rsidRPr="00316B93">
        <w:rPr>
          <w:lang w:val="fr-FR"/>
        </w:rPr>
        <w:t>Régressent en 3 à 4 semaines avec le traitement (traitement de l’HTA)</w:t>
      </w:r>
    </w:p>
    <w:p w14:paraId="10D0C1F6" w14:textId="77777777" w:rsidR="000205AA" w:rsidRPr="00316B93" w:rsidRDefault="001F0D07" w:rsidP="00316B93">
      <w:pPr>
        <w:spacing w:after="0"/>
        <w:rPr>
          <w:lang w:val="fr-FR"/>
        </w:rPr>
      </w:pPr>
      <w:r w:rsidRPr="00316B93">
        <w:rPr>
          <w:noProof/>
          <w:lang w:val="fr-FR"/>
        </w:rPr>
        <w:drawing>
          <wp:inline distT="0" distB="0" distL="0" distR="0" wp14:anchorId="7064CB83" wp14:editId="04B589BE">
            <wp:extent cx="3235325" cy="2623534"/>
            <wp:effectExtent l="0" t="0" r="3175" b="571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mpvbr7j9eb.jpe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246222" cy="2632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85A28C" w14:textId="77777777" w:rsidR="000205AA" w:rsidRPr="00316B93" w:rsidRDefault="001F0D07" w:rsidP="00265187">
      <w:pPr>
        <w:pStyle w:val="Titre2"/>
        <w:rPr>
          <w:lang w:val="fr-FR"/>
        </w:rPr>
      </w:pPr>
      <w:r w:rsidRPr="00316B93">
        <w:rPr>
          <w:lang w:val="fr-FR"/>
        </w:rPr>
        <w:t>Œdème papillaire :</w:t>
      </w:r>
    </w:p>
    <w:p w14:paraId="06B99BE5" w14:textId="77777777" w:rsidR="000205AA" w:rsidRPr="00316B93" w:rsidRDefault="001F0D07" w:rsidP="00316B93">
      <w:pPr>
        <w:spacing w:after="0"/>
        <w:rPr>
          <w:lang w:val="fr-FR"/>
        </w:rPr>
      </w:pPr>
      <w:r w:rsidRPr="00316B93">
        <w:rPr>
          <w:lang w:val="fr-FR"/>
        </w:rPr>
        <w:t>- Par HTA sévère et rapide</w:t>
      </w:r>
    </w:p>
    <w:p w14:paraId="199E5B2A" w14:textId="77777777" w:rsidR="000205AA" w:rsidRPr="00316B93" w:rsidRDefault="001F0D07" w:rsidP="00316B93">
      <w:pPr>
        <w:spacing w:after="0"/>
        <w:rPr>
          <w:lang w:val="fr-FR"/>
        </w:rPr>
      </w:pPr>
      <w:r w:rsidRPr="00316B93">
        <w:rPr>
          <w:lang w:val="fr-FR"/>
        </w:rPr>
        <w:t>- Sous forme d’hyperhémie papillaire, hémorragies en flammèche autour de la papille</w:t>
      </w:r>
    </w:p>
    <w:p w14:paraId="6B1C0BDC" w14:textId="77777777" w:rsidR="000205AA" w:rsidRPr="00316B93" w:rsidRDefault="001F0D07" w:rsidP="00316B93">
      <w:pPr>
        <w:spacing w:after="0"/>
        <w:rPr>
          <w:lang w:val="fr-FR"/>
        </w:rPr>
      </w:pPr>
      <w:r w:rsidRPr="00316B93">
        <w:rPr>
          <w:lang w:val="fr-FR"/>
        </w:rPr>
        <w:t>- CV : au début, augmentation de la tâche ave</w:t>
      </w:r>
      <w:r w:rsidRPr="00316B93">
        <w:rPr>
          <w:lang w:val="fr-FR"/>
        </w:rPr>
        <w:t>ugle puis BAV</w:t>
      </w:r>
    </w:p>
    <w:p w14:paraId="2DFFDA34" w14:textId="77777777" w:rsidR="000205AA" w:rsidRPr="00316B93" w:rsidRDefault="001F0D07" w:rsidP="00316B93">
      <w:pPr>
        <w:spacing w:after="0"/>
        <w:rPr>
          <w:lang w:val="fr-FR"/>
        </w:rPr>
      </w:pPr>
      <w:r w:rsidRPr="00316B93">
        <w:rPr>
          <w:lang w:val="fr-FR"/>
        </w:rPr>
        <w:t>- Impose un traitement urgent, pronostic vital en jeu</w:t>
      </w:r>
    </w:p>
    <w:p w14:paraId="4B62CA4B" w14:textId="77777777" w:rsidR="000205AA" w:rsidRPr="00316B93" w:rsidRDefault="001F0D07" w:rsidP="00316B93">
      <w:pPr>
        <w:spacing w:after="0"/>
        <w:rPr>
          <w:lang w:val="fr-FR"/>
        </w:rPr>
      </w:pPr>
      <w:r w:rsidRPr="00316B93">
        <w:rPr>
          <w:lang w:val="fr-FR"/>
        </w:rPr>
        <w:t>- Mortalité 40 à 50% dans les 6 mois en l’absence de traitement</w:t>
      </w:r>
    </w:p>
    <w:p w14:paraId="27F76B13" w14:textId="77777777" w:rsidR="000205AA" w:rsidRPr="00316B93" w:rsidRDefault="001F0D07" w:rsidP="00265187">
      <w:pPr>
        <w:pStyle w:val="Titre2"/>
        <w:rPr>
          <w:lang w:val="fr-FR"/>
        </w:rPr>
      </w:pPr>
      <w:r w:rsidRPr="00316B93">
        <w:rPr>
          <w:lang w:val="fr-FR"/>
        </w:rPr>
        <w:t>Atteinte choroïdienne :</w:t>
      </w:r>
    </w:p>
    <w:p w14:paraId="59D38AD9" w14:textId="77777777" w:rsidR="000205AA" w:rsidRPr="00316B93" w:rsidRDefault="001F0D07" w:rsidP="00316B93">
      <w:pPr>
        <w:spacing w:after="0"/>
        <w:rPr>
          <w:lang w:val="fr-FR"/>
        </w:rPr>
      </w:pPr>
      <w:r w:rsidRPr="00316B93">
        <w:rPr>
          <w:lang w:val="fr-FR"/>
        </w:rPr>
        <w:t>- Témoins de poussées d’HTA chez le jeune adulte (rare)</w:t>
      </w:r>
    </w:p>
    <w:p w14:paraId="60FF331C" w14:textId="12C61E9D" w:rsidR="000205AA" w:rsidRPr="00316B93" w:rsidRDefault="001F0D07" w:rsidP="00316B93">
      <w:pPr>
        <w:spacing w:after="0"/>
        <w:rPr>
          <w:lang w:val="fr-FR"/>
        </w:rPr>
      </w:pPr>
      <w:r w:rsidRPr="00316B93">
        <w:rPr>
          <w:lang w:val="fr-FR"/>
        </w:rPr>
        <w:t xml:space="preserve">- Œdème de l’épithélium </w:t>
      </w:r>
      <w:r w:rsidRPr="00316B93">
        <w:rPr>
          <w:lang w:val="fr-FR"/>
        </w:rPr>
        <w:t>pigmentaire et des photorécepteurs lié à une ischémie rétinienne</w:t>
      </w:r>
      <w:r w:rsidR="00265187">
        <w:rPr>
          <w:lang w:val="fr-FR"/>
        </w:rPr>
        <w:t xml:space="preserve"> </w:t>
      </w:r>
      <w:r w:rsidRPr="00316B93">
        <w:rPr>
          <w:lang w:val="fr-FR"/>
        </w:rPr>
        <w:t>localisée</w:t>
      </w:r>
    </w:p>
    <w:p w14:paraId="1AA456DF" w14:textId="3A8DBF4A" w:rsidR="000205AA" w:rsidRPr="00316B93" w:rsidRDefault="001F0D07" w:rsidP="00316B93">
      <w:pPr>
        <w:spacing w:after="0"/>
        <w:rPr>
          <w:lang w:val="fr-FR"/>
        </w:rPr>
      </w:pPr>
      <w:r w:rsidRPr="00316B93">
        <w:rPr>
          <w:lang w:val="fr-FR"/>
        </w:rPr>
        <w:t>- Associés à des décollements de rétine exsudatifs +/- bilatéral (dans l’HTA sévère de la toxémie</w:t>
      </w:r>
      <w:r w:rsidR="00265187">
        <w:rPr>
          <w:lang w:val="fr-FR"/>
        </w:rPr>
        <w:t xml:space="preserve"> </w:t>
      </w:r>
      <w:r w:rsidRPr="00316B93">
        <w:rPr>
          <w:lang w:val="fr-FR"/>
        </w:rPr>
        <w:t>gravidique)</w:t>
      </w:r>
    </w:p>
    <w:p w14:paraId="2DA55E83" w14:textId="77777777" w:rsidR="000205AA" w:rsidRPr="00316B93" w:rsidRDefault="001F0D07" w:rsidP="00265187">
      <w:pPr>
        <w:pStyle w:val="Titre2"/>
        <w:rPr>
          <w:lang w:val="fr-FR"/>
        </w:rPr>
      </w:pPr>
      <w:r w:rsidRPr="00316B93">
        <w:rPr>
          <w:lang w:val="fr-FR"/>
        </w:rPr>
        <w:t>Artériosclérose :</w:t>
      </w:r>
    </w:p>
    <w:p w14:paraId="3C279597" w14:textId="77777777" w:rsidR="000205AA" w:rsidRPr="00316B93" w:rsidRDefault="001F0D07" w:rsidP="00316B93">
      <w:pPr>
        <w:spacing w:after="0"/>
        <w:rPr>
          <w:lang w:val="fr-FR"/>
        </w:rPr>
      </w:pPr>
      <w:r w:rsidRPr="00316B93">
        <w:rPr>
          <w:lang w:val="fr-FR"/>
        </w:rPr>
        <w:t>- Modifications chroniques irréversibles asymptomatiq</w:t>
      </w:r>
      <w:r w:rsidRPr="00316B93">
        <w:rPr>
          <w:lang w:val="fr-FR"/>
        </w:rPr>
        <w:t>ues</w:t>
      </w:r>
    </w:p>
    <w:p w14:paraId="5ABD2784" w14:textId="20A9134E" w:rsidR="000205AA" w:rsidRPr="00316B93" w:rsidRDefault="001F0D07" w:rsidP="00316B93">
      <w:pPr>
        <w:spacing w:after="0"/>
        <w:rPr>
          <w:lang w:val="fr-FR"/>
        </w:rPr>
      </w:pPr>
      <w:r w:rsidRPr="00316B93">
        <w:rPr>
          <w:lang w:val="fr-FR"/>
        </w:rPr>
        <w:t xml:space="preserve">- Ses complications vasculaires (OVCR, OACR, ischémie choroïdienne, </w:t>
      </w:r>
      <w:proofErr w:type="spellStart"/>
      <w:r w:rsidRPr="00316B93">
        <w:rPr>
          <w:lang w:val="fr-FR"/>
        </w:rPr>
        <w:t>macro-anévrysme</w:t>
      </w:r>
      <w:proofErr w:type="spellEnd"/>
      <w:r w:rsidRPr="00316B93">
        <w:rPr>
          <w:lang w:val="fr-FR"/>
        </w:rPr>
        <w:t>, NOIAA)</w:t>
      </w:r>
      <w:r w:rsidR="00265187">
        <w:rPr>
          <w:lang w:val="fr-FR"/>
        </w:rPr>
        <w:t xml:space="preserve"> </w:t>
      </w:r>
      <w:r w:rsidRPr="00316B93">
        <w:rPr>
          <w:lang w:val="fr-FR"/>
        </w:rPr>
        <w:t>dont l’HTA est un FDR sont fréquentes</w:t>
      </w:r>
    </w:p>
    <w:p w14:paraId="25A1D2B7" w14:textId="77777777" w:rsidR="000205AA" w:rsidRPr="00316B93" w:rsidRDefault="001F0D07" w:rsidP="00265187">
      <w:pPr>
        <w:pStyle w:val="Titre2"/>
        <w:rPr>
          <w:lang w:val="fr-FR"/>
        </w:rPr>
      </w:pPr>
      <w:r w:rsidRPr="00316B93">
        <w:rPr>
          <w:lang w:val="fr-FR"/>
        </w:rPr>
        <w:t xml:space="preserve">Croisement </w:t>
      </w:r>
      <w:proofErr w:type="spellStart"/>
      <w:r w:rsidRPr="00316B93">
        <w:rPr>
          <w:lang w:val="fr-FR"/>
        </w:rPr>
        <w:t>artério-veineux</w:t>
      </w:r>
      <w:proofErr w:type="spellEnd"/>
      <w:r w:rsidRPr="00316B93">
        <w:rPr>
          <w:lang w:val="fr-FR"/>
        </w:rPr>
        <w:t xml:space="preserve"> :</w:t>
      </w:r>
    </w:p>
    <w:p w14:paraId="4C1D6F33" w14:textId="77777777" w:rsidR="000205AA" w:rsidRPr="00316B93" w:rsidRDefault="001F0D07" w:rsidP="00316B93">
      <w:pPr>
        <w:spacing w:after="0"/>
        <w:rPr>
          <w:lang w:val="fr-FR"/>
        </w:rPr>
      </w:pPr>
      <w:r w:rsidRPr="00316B93">
        <w:rPr>
          <w:lang w:val="fr-FR"/>
        </w:rPr>
        <w:t>- Veine rétinienne écrasée au niveau d’un croisement et dilatée en amont</w:t>
      </w:r>
    </w:p>
    <w:p w14:paraId="4E329395" w14:textId="55B6F755" w:rsidR="000205AA" w:rsidRPr="00316B93" w:rsidRDefault="001F0D07" w:rsidP="00316B93">
      <w:pPr>
        <w:spacing w:after="0"/>
        <w:rPr>
          <w:lang w:val="fr-FR"/>
        </w:rPr>
      </w:pPr>
      <w:r w:rsidRPr="00316B93">
        <w:rPr>
          <w:lang w:val="fr-FR"/>
        </w:rPr>
        <w:t xml:space="preserve">- </w:t>
      </w:r>
      <w:r w:rsidRPr="00316B93">
        <w:rPr>
          <w:lang w:val="fr-FR"/>
        </w:rPr>
        <w:t xml:space="preserve">Rétrécissement du calibre veineux par la paroi de l’artère artérioscléreuse (gaine </w:t>
      </w:r>
      <w:proofErr w:type="spellStart"/>
      <w:r w:rsidRPr="00316B93">
        <w:rPr>
          <w:lang w:val="fr-FR"/>
        </w:rPr>
        <w:t>adventielle</w:t>
      </w:r>
      <w:proofErr w:type="spellEnd"/>
      <w:r w:rsidR="00265187">
        <w:rPr>
          <w:lang w:val="fr-FR"/>
        </w:rPr>
        <w:t xml:space="preserve"> </w:t>
      </w:r>
      <w:r w:rsidRPr="00316B93">
        <w:rPr>
          <w:lang w:val="fr-FR"/>
        </w:rPr>
        <w:t>commune)</w:t>
      </w:r>
    </w:p>
    <w:p w14:paraId="0554A395" w14:textId="77777777" w:rsidR="000205AA" w:rsidRPr="00316B93" w:rsidRDefault="001F0D07" w:rsidP="00316B93">
      <w:pPr>
        <w:spacing w:after="0"/>
        <w:rPr>
          <w:lang w:val="fr-FR"/>
        </w:rPr>
      </w:pPr>
      <w:r w:rsidRPr="00316B93">
        <w:rPr>
          <w:lang w:val="fr-FR"/>
        </w:rPr>
        <w:t xml:space="preserve">- Persistent après traitement de </w:t>
      </w:r>
      <w:proofErr w:type="gramStart"/>
      <w:r w:rsidRPr="00316B93">
        <w:rPr>
          <w:lang w:val="fr-FR"/>
        </w:rPr>
        <w:t>l’HTA;</w:t>
      </w:r>
      <w:proofErr w:type="gramEnd"/>
      <w:r w:rsidRPr="00316B93">
        <w:rPr>
          <w:lang w:val="fr-FR"/>
        </w:rPr>
        <w:t xml:space="preserve"> au stade ultime : </w:t>
      </w:r>
      <w:proofErr w:type="spellStart"/>
      <w:r w:rsidRPr="00316B93">
        <w:rPr>
          <w:lang w:val="fr-FR"/>
        </w:rPr>
        <w:t>préthrombose</w:t>
      </w:r>
      <w:proofErr w:type="spellEnd"/>
      <w:r w:rsidRPr="00316B93">
        <w:rPr>
          <w:lang w:val="fr-FR"/>
        </w:rPr>
        <w:t xml:space="preserve"> et OBVR</w:t>
      </w:r>
    </w:p>
    <w:p w14:paraId="1B14468D" w14:textId="77777777" w:rsidR="000205AA" w:rsidRPr="00316B93" w:rsidRDefault="001F0D07" w:rsidP="00265187">
      <w:pPr>
        <w:pStyle w:val="Titre2"/>
        <w:rPr>
          <w:lang w:val="fr-FR"/>
        </w:rPr>
      </w:pPr>
      <w:r w:rsidRPr="00316B93">
        <w:rPr>
          <w:lang w:val="fr-FR"/>
        </w:rPr>
        <w:t>Rétrécissement artériel localisé :</w:t>
      </w:r>
    </w:p>
    <w:p w14:paraId="73E34445" w14:textId="77777777" w:rsidR="000205AA" w:rsidRPr="00316B93" w:rsidRDefault="001F0D07" w:rsidP="00316B93">
      <w:pPr>
        <w:spacing w:after="0"/>
        <w:rPr>
          <w:lang w:val="fr-FR"/>
        </w:rPr>
      </w:pPr>
      <w:r w:rsidRPr="00316B93">
        <w:rPr>
          <w:lang w:val="fr-FR"/>
        </w:rPr>
        <w:t>- Aspect artériel rigide, rectiligne</w:t>
      </w:r>
    </w:p>
    <w:p w14:paraId="4887D54D" w14:textId="3835E835" w:rsidR="000205AA" w:rsidRPr="00316B93" w:rsidRDefault="001F0D07" w:rsidP="00316B93">
      <w:pPr>
        <w:spacing w:after="0"/>
        <w:rPr>
          <w:lang w:val="fr-FR"/>
        </w:rPr>
      </w:pPr>
      <w:r w:rsidRPr="00316B93">
        <w:rPr>
          <w:lang w:val="fr-FR"/>
        </w:rPr>
        <w:t>-</w:t>
      </w:r>
      <w:r w:rsidRPr="00316B93">
        <w:rPr>
          <w:lang w:val="fr-FR"/>
        </w:rPr>
        <w:t xml:space="preserve"> Couleur des artères jaune orange, « cuivrée »</w:t>
      </w:r>
    </w:p>
    <w:p w14:paraId="365C5FD9" w14:textId="0CD1831D" w:rsidR="000205AA" w:rsidRPr="00316B93" w:rsidRDefault="001F0D07" w:rsidP="00316B93">
      <w:pPr>
        <w:spacing w:after="0"/>
        <w:rPr>
          <w:lang w:val="fr-FR"/>
        </w:rPr>
      </w:pPr>
      <w:r w:rsidRPr="00316B93">
        <w:rPr>
          <w:lang w:val="fr-FR"/>
        </w:rPr>
        <w:t xml:space="preserve">- Stade avancé : </w:t>
      </w:r>
      <w:proofErr w:type="spellStart"/>
      <w:r w:rsidRPr="00316B93">
        <w:rPr>
          <w:lang w:val="fr-FR"/>
        </w:rPr>
        <w:t>engainement</w:t>
      </w:r>
      <w:proofErr w:type="spellEnd"/>
      <w:r w:rsidRPr="00316B93">
        <w:rPr>
          <w:lang w:val="fr-FR"/>
        </w:rPr>
        <w:t xml:space="preserve"> blanc des artères, voire un aspect d’artères </w:t>
      </w:r>
      <w:proofErr w:type="spellStart"/>
      <w:r w:rsidRPr="00316B93">
        <w:rPr>
          <w:lang w:val="fr-FR"/>
        </w:rPr>
        <w:t>blances</w:t>
      </w:r>
      <w:proofErr w:type="spellEnd"/>
      <w:r w:rsidRPr="00316B93">
        <w:rPr>
          <w:lang w:val="fr-FR"/>
        </w:rPr>
        <w:t xml:space="preserve"> : artères en fil</w:t>
      </w:r>
      <w:r w:rsidR="00265187">
        <w:rPr>
          <w:lang w:val="fr-FR"/>
        </w:rPr>
        <w:t xml:space="preserve"> </w:t>
      </w:r>
      <w:r w:rsidRPr="00316B93">
        <w:rPr>
          <w:lang w:val="fr-FR"/>
        </w:rPr>
        <w:t>d’argent</w:t>
      </w:r>
    </w:p>
    <w:p w14:paraId="10D5E68B" w14:textId="77777777" w:rsidR="000205AA" w:rsidRPr="00316B93" w:rsidRDefault="001F0D07" w:rsidP="00265187">
      <w:pPr>
        <w:pStyle w:val="Titre2"/>
        <w:rPr>
          <w:lang w:val="fr-FR"/>
        </w:rPr>
      </w:pPr>
      <w:proofErr w:type="spellStart"/>
      <w:r w:rsidRPr="00316B93">
        <w:rPr>
          <w:lang w:val="fr-FR"/>
        </w:rPr>
        <w:t>Prétrhombose</w:t>
      </w:r>
      <w:proofErr w:type="spellEnd"/>
      <w:r w:rsidRPr="00316B93">
        <w:rPr>
          <w:lang w:val="fr-FR"/>
        </w:rPr>
        <w:t xml:space="preserve"> ou thrombose veineuse :</w:t>
      </w:r>
    </w:p>
    <w:p w14:paraId="78FA2CBF" w14:textId="77777777" w:rsidR="000205AA" w:rsidRPr="00316B93" w:rsidRDefault="001F0D07" w:rsidP="00316B93">
      <w:pPr>
        <w:spacing w:after="0"/>
        <w:rPr>
          <w:lang w:val="fr-FR"/>
        </w:rPr>
      </w:pPr>
      <w:r w:rsidRPr="00316B93">
        <w:rPr>
          <w:lang w:val="fr-FR"/>
        </w:rPr>
        <w:t>- OBVCR</w:t>
      </w:r>
    </w:p>
    <w:p w14:paraId="30939BD1" w14:textId="77777777" w:rsidR="000205AA" w:rsidRPr="00316B93" w:rsidRDefault="001F0D07" w:rsidP="00316B93">
      <w:pPr>
        <w:spacing w:after="0"/>
        <w:rPr>
          <w:lang w:val="fr-FR"/>
        </w:rPr>
      </w:pPr>
      <w:r w:rsidRPr="00316B93">
        <w:rPr>
          <w:lang w:val="fr-FR"/>
        </w:rPr>
        <w:t>- Sur signe du croisement artérioveineux</w:t>
      </w:r>
    </w:p>
    <w:p w14:paraId="29CD614A" w14:textId="77777777" w:rsidR="000205AA" w:rsidRPr="00316B93" w:rsidRDefault="001F0D07" w:rsidP="00265187">
      <w:pPr>
        <w:pStyle w:val="Titre2"/>
        <w:rPr>
          <w:lang w:val="fr-FR"/>
        </w:rPr>
      </w:pPr>
      <w:r w:rsidRPr="00316B93">
        <w:rPr>
          <w:lang w:val="fr-FR"/>
        </w:rPr>
        <w:t>NOIAA :</w:t>
      </w:r>
    </w:p>
    <w:p w14:paraId="471A2ED8" w14:textId="77777777" w:rsidR="000205AA" w:rsidRPr="00316B93" w:rsidRDefault="001F0D07" w:rsidP="00316B93">
      <w:pPr>
        <w:spacing w:after="0"/>
        <w:rPr>
          <w:lang w:val="fr-FR"/>
        </w:rPr>
      </w:pPr>
      <w:r w:rsidRPr="00316B93">
        <w:rPr>
          <w:lang w:val="fr-FR"/>
        </w:rPr>
        <w:t>-</w:t>
      </w:r>
      <w:r w:rsidRPr="00316B93">
        <w:rPr>
          <w:lang w:val="fr-FR"/>
        </w:rPr>
        <w:t xml:space="preserve"> Atteinte du nerf optique ischémiée</w:t>
      </w:r>
    </w:p>
    <w:p w14:paraId="528401F0" w14:textId="77777777" w:rsidR="000205AA" w:rsidRPr="00316B93" w:rsidRDefault="001F0D07" w:rsidP="00316B93">
      <w:pPr>
        <w:spacing w:after="0"/>
        <w:rPr>
          <w:lang w:val="fr-FR"/>
        </w:rPr>
      </w:pPr>
      <w:r w:rsidRPr="00316B93">
        <w:rPr>
          <w:lang w:val="fr-FR"/>
        </w:rPr>
        <w:t>- Au bout de quelques semaines : atrophie optique</w:t>
      </w:r>
    </w:p>
    <w:p w14:paraId="2D4B3C7D" w14:textId="77777777" w:rsidR="000205AA" w:rsidRPr="00316B93" w:rsidRDefault="001F0D07" w:rsidP="00265187">
      <w:pPr>
        <w:pStyle w:val="Titre1"/>
        <w:rPr>
          <w:lang w:val="fr-FR"/>
        </w:rPr>
      </w:pPr>
      <w:r w:rsidRPr="00316B93">
        <w:rPr>
          <w:lang w:val="fr-FR"/>
        </w:rPr>
        <w:t>CLASSIFICATION DE LA RETINOPATHIE HYPERTENSIVE :</w:t>
      </w:r>
    </w:p>
    <w:p w14:paraId="3A5C5B41" w14:textId="77777777" w:rsidR="000205AA" w:rsidRPr="00316B93" w:rsidRDefault="001F0D07" w:rsidP="00265187">
      <w:pPr>
        <w:pStyle w:val="Titre2"/>
        <w:rPr>
          <w:lang w:val="fr-FR"/>
        </w:rPr>
      </w:pPr>
      <w:r w:rsidRPr="00316B93">
        <w:rPr>
          <w:lang w:val="fr-FR"/>
        </w:rPr>
        <w:t>Classification de Keith et Wagener (1939) :</w:t>
      </w:r>
    </w:p>
    <w:p w14:paraId="0425B046" w14:textId="77777777" w:rsidR="000205AA" w:rsidRPr="00316B93" w:rsidRDefault="001F0D07" w:rsidP="00316B93">
      <w:pPr>
        <w:spacing w:after="0"/>
        <w:rPr>
          <w:lang w:val="fr-FR"/>
        </w:rPr>
      </w:pPr>
      <w:r w:rsidRPr="00316B93">
        <w:rPr>
          <w:lang w:val="fr-FR"/>
        </w:rPr>
        <w:t>- 4 stades :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880"/>
        <w:gridCol w:w="5760"/>
      </w:tblGrid>
      <w:tr w:rsidR="00265187" w:rsidRPr="00316B93" w14:paraId="75D814BD" w14:textId="77777777" w:rsidTr="00602BC4">
        <w:tc>
          <w:tcPr>
            <w:tcW w:w="2880" w:type="dxa"/>
          </w:tcPr>
          <w:p w14:paraId="34E810DF" w14:textId="77777777" w:rsidR="00265187" w:rsidRPr="00316B93" w:rsidRDefault="00265187" w:rsidP="00316B93">
            <w:pPr>
              <w:rPr>
                <w:lang w:val="fr-FR"/>
              </w:rPr>
            </w:pPr>
            <w:r w:rsidRPr="00316B93">
              <w:rPr>
                <w:lang w:val="fr-FR"/>
              </w:rPr>
              <w:t>Stade I</w:t>
            </w:r>
          </w:p>
        </w:tc>
        <w:tc>
          <w:tcPr>
            <w:tcW w:w="5760" w:type="dxa"/>
          </w:tcPr>
          <w:p w14:paraId="269D266E" w14:textId="452D591F" w:rsidR="00265187" w:rsidRPr="00316B93" w:rsidRDefault="00265187" w:rsidP="00316B93">
            <w:pPr>
              <w:rPr>
                <w:lang w:val="fr-FR"/>
              </w:rPr>
            </w:pPr>
            <w:r w:rsidRPr="00316B93">
              <w:rPr>
                <w:lang w:val="fr-FR"/>
              </w:rPr>
              <w:t>- Rétrécissement artériel diffus</w:t>
            </w:r>
          </w:p>
        </w:tc>
      </w:tr>
      <w:tr w:rsidR="00265187" w:rsidRPr="00316B93" w14:paraId="1E5134A8" w14:textId="77777777" w:rsidTr="00421CDE">
        <w:trPr>
          <w:trHeight w:val="1074"/>
        </w:trPr>
        <w:tc>
          <w:tcPr>
            <w:tcW w:w="2880" w:type="dxa"/>
          </w:tcPr>
          <w:p w14:paraId="7DA07B23" w14:textId="77777777" w:rsidR="00265187" w:rsidRPr="00316B93" w:rsidRDefault="00265187" w:rsidP="00316B93">
            <w:pPr>
              <w:rPr>
                <w:lang w:val="fr-FR"/>
              </w:rPr>
            </w:pPr>
            <w:r w:rsidRPr="00316B93">
              <w:rPr>
                <w:lang w:val="fr-FR"/>
              </w:rPr>
              <w:t>Stade II</w:t>
            </w:r>
          </w:p>
        </w:tc>
        <w:tc>
          <w:tcPr>
            <w:tcW w:w="5760" w:type="dxa"/>
          </w:tcPr>
          <w:p w14:paraId="27AC7C3A" w14:textId="77777777" w:rsidR="00265187" w:rsidRPr="00316B93" w:rsidRDefault="00265187" w:rsidP="00316B93">
            <w:pPr>
              <w:rPr>
                <w:lang w:val="fr-FR"/>
              </w:rPr>
            </w:pPr>
            <w:r w:rsidRPr="00316B93">
              <w:rPr>
                <w:lang w:val="fr-FR"/>
              </w:rPr>
              <w:t xml:space="preserve">- Signe du croisement </w:t>
            </w:r>
            <w:proofErr w:type="spellStart"/>
            <w:r w:rsidRPr="00316B93">
              <w:rPr>
                <w:lang w:val="fr-FR"/>
              </w:rPr>
              <w:t>artério-veineux</w:t>
            </w:r>
            <w:proofErr w:type="spellEnd"/>
          </w:p>
          <w:p w14:paraId="35C8CBB3" w14:textId="77777777" w:rsidR="00265187" w:rsidRPr="00316B93" w:rsidRDefault="00265187" w:rsidP="00316B93">
            <w:pPr>
              <w:rPr>
                <w:lang w:val="fr-FR"/>
              </w:rPr>
            </w:pPr>
            <w:r w:rsidRPr="00316B93">
              <w:rPr>
                <w:lang w:val="fr-FR"/>
              </w:rPr>
              <w:t>- Accentuation du reflet artériel (jaune orangé, cuivré, au lieu de rose)</w:t>
            </w:r>
          </w:p>
          <w:p w14:paraId="066CFDCC" w14:textId="733B6B7D" w:rsidR="00265187" w:rsidRPr="00316B93" w:rsidRDefault="00265187" w:rsidP="00316B93">
            <w:pPr>
              <w:rPr>
                <w:lang w:val="fr-FR"/>
              </w:rPr>
            </w:pPr>
            <w:r w:rsidRPr="00316B93">
              <w:rPr>
                <w:lang w:val="fr-FR"/>
              </w:rPr>
              <w:t>- Veines rétiniennes sinueuses</w:t>
            </w:r>
          </w:p>
        </w:tc>
      </w:tr>
      <w:tr w:rsidR="00265187" w:rsidRPr="00316B93" w14:paraId="4E4B115C" w14:textId="77777777" w:rsidTr="001F76C5">
        <w:tc>
          <w:tcPr>
            <w:tcW w:w="2880" w:type="dxa"/>
          </w:tcPr>
          <w:p w14:paraId="5EE8D66D" w14:textId="77777777" w:rsidR="00265187" w:rsidRPr="00316B93" w:rsidRDefault="00265187" w:rsidP="00316B93">
            <w:pPr>
              <w:rPr>
                <w:lang w:val="fr-FR"/>
              </w:rPr>
            </w:pPr>
            <w:r w:rsidRPr="00316B93">
              <w:rPr>
                <w:lang w:val="fr-FR"/>
              </w:rPr>
              <w:t>Stade III : HTA sévère</w:t>
            </w:r>
          </w:p>
        </w:tc>
        <w:tc>
          <w:tcPr>
            <w:tcW w:w="5760" w:type="dxa"/>
          </w:tcPr>
          <w:p w14:paraId="18686E8B" w14:textId="77777777" w:rsidR="000E30BE" w:rsidRDefault="00265187" w:rsidP="00316B93">
            <w:pPr>
              <w:rPr>
                <w:lang w:val="fr-FR"/>
              </w:rPr>
            </w:pPr>
            <w:r w:rsidRPr="00316B93">
              <w:rPr>
                <w:lang w:val="fr-FR"/>
              </w:rPr>
              <w:t xml:space="preserve">- Rétrécissement artériel localisé </w:t>
            </w:r>
          </w:p>
          <w:p w14:paraId="49FCB8D2" w14:textId="77777777" w:rsidR="000E30BE" w:rsidRDefault="00265187" w:rsidP="00316B93">
            <w:pPr>
              <w:rPr>
                <w:lang w:val="fr-FR"/>
              </w:rPr>
            </w:pPr>
            <w:r w:rsidRPr="00316B93">
              <w:rPr>
                <w:lang w:val="fr-FR"/>
              </w:rPr>
              <w:t xml:space="preserve">- Hémorragies rétiniennes </w:t>
            </w:r>
          </w:p>
          <w:p w14:paraId="5F294BBA" w14:textId="79659B1E" w:rsidR="00265187" w:rsidRPr="00316B93" w:rsidRDefault="00265187" w:rsidP="00316B93">
            <w:pPr>
              <w:rPr>
                <w:lang w:val="fr-FR"/>
              </w:rPr>
            </w:pPr>
            <w:r w:rsidRPr="00316B93">
              <w:rPr>
                <w:lang w:val="fr-FR"/>
              </w:rPr>
              <w:t>- Exsudats durs et cotonneux</w:t>
            </w:r>
          </w:p>
        </w:tc>
      </w:tr>
      <w:tr w:rsidR="000E30BE" w:rsidRPr="00316B93" w14:paraId="6E53815E" w14:textId="77777777" w:rsidTr="004E2681">
        <w:trPr>
          <w:trHeight w:val="547"/>
        </w:trPr>
        <w:tc>
          <w:tcPr>
            <w:tcW w:w="2880" w:type="dxa"/>
          </w:tcPr>
          <w:p w14:paraId="30E5DAC1" w14:textId="77777777" w:rsidR="000E30BE" w:rsidRPr="00316B93" w:rsidRDefault="000E30BE" w:rsidP="00316B93">
            <w:pPr>
              <w:rPr>
                <w:lang w:val="fr-FR"/>
              </w:rPr>
            </w:pPr>
            <w:r w:rsidRPr="00316B93">
              <w:rPr>
                <w:lang w:val="fr-FR"/>
              </w:rPr>
              <w:t>Stade IV : HTA maligne</w:t>
            </w:r>
          </w:p>
        </w:tc>
        <w:tc>
          <w:tcPr>
            <w:tcW w:w="5760" w:type="dxa"/>
          </w:tcPr>
          <w:p w14:paraId="27AAB0B5" w14:textId="77777777" w:rsidR="000E30BE" w:rsidRPr="00316B93" w:rsidRDefault="000E30BE" w:rsidP="00316B93">
            <w:pPr>
              <w:rPr>
                <w:lang w:val="fr-FR"/>
              </w:rPr>
            </w:pPr>
            <w:r w:rsidRPr="00316B93">
              <w:rPr>
                <w:lang w:val="fr-FR"/>
              </w:rPr>
              <w:t>- Stade III s’ajoute un œdème papillaire</w:t>
            </w:r>
          </w:p>
          <w:p w14:paraId="6485712C" w14:textId="5A49C52D" w:rsidR="000E30BE" w:rsidRPr="00316B93" w:rsidRDefault="000E30BE" w:rsidP="00316B93">
            <w:pPr>
              <w:rPr>
                <w:lang w:val="fr-FR"/>
              </w:rPr>
            </w:pPr>
            <w:r w:rsidRPr="00316B93">
              <w:rPr>
                <w:lang w:val="fr-FR"/>
              </w:rPr>
              <w:t xml:space="preserve">- </w:t>
            </w:r>
            <w:r w:rsidRPr="00316B93">
              <w:rPr>
                <w:lang w:val="fr-FR"/>
              </w:rPr>
              <w:t> Le pronostic vital est menacé</w:t>
            </w:r>
          </w:p>
        </w:tc>
      </w:tr>
    </w:tbl>
    <w:p w14:paraId="35CFF4E8" w14:textId="77777777" w:rsidR="000205AA" w:rsidRPr="00316B93" w:rsidRDefault="000205AA" w:rsidP="00316B93">
      <w:pPr>
        <w:spacing w:after="0"/>
        <w:rPr>
          <w:lang w:val="fr-FR"/>
        </w:rPr>
      </w:pPr>
    </w:p>
    <w:p w14:paraId="77DD5AA5" w14:textId="77777777" w:rsidR="000205AA" w:rsidRPr="00316B93" w:rsidRDefault="001F0D07" w:rsidP="00382898">
      <w:pPr>
        <w:pStyle w:val="Titre2"/>
        <w:rPr>
          <w:lang w:val="fr-FR"/>
        </w:rPr>
      </w:pPr>
      <w:r w:rsidRPr="00316B93">
        <w:rPr>
          <w:lang w:val="fr-FR"/>
        </w:rPr>
        <w:t xml:space="preserve">Classification de </w:t>
      </w:r>
      <w:proofErr w:type="spellStart"/>
      <w:r w:rsidRPr="00316B93">
        <w:rPr>
          <w:lang w:val="fr-FR"/>
        </w:rPr>
        <w:t>Kirkendall</w:t>
      </w:r>
      <w:proofErr w:type="spellEnd"/>
      <w:r w:rsidRPr="00316B93">
        <w:rPr>
          <w:lang w:val="fr-FR"/>
        </w:rPr>
        <w:t xml:space="preserve"> +++ :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</w:tblGrid>
      <w:tr w:rsidR="000E30BE" w:rsidRPr="00316B93" w14:paraId="63A2B952" w14:textId="77777777">
        <w:tc>
          <w:tcPr>
            <w:tcW w:w="2160" w:type="dxa"/>
          </w:tcPr>
          <w:p w14:paraId="01EB5A77" w14:textId="77777777" w:rsidR="000E30BE" w:rsidRPr="00316B93" w:rsidRDefault="000E30BE" w:rsidP="00316B93">
            <w:pPr>
              <w:rPr>
                <w:lang w:val="fr-FR"/>
              </w:rPr>
            </w:pPr>
            <w:r w:rsidRPr="00316B93">
              <w:rPr>
                <w:lang w:val="fr-FR"/>
              </w:rPr>
              <w:t>Stade</w:t>
            </w:r>
          </w:p>
        </w:tc>
        <w:tc>
          <w:tcPr>
            <w:tcW w:w="2160" w:type="dxa"/>
          </w:tcPr>
          <w:p w14:paraId="3CFA37B6" w14:textId="77777777" w:rsidR="000E30BE" w:rsidRPr="00316B93" w:rsidRDefault="000E30BE" w:rsidP="00316B93">
            <w:pPr>
              <w:rPr>
                <w:lang w:val="fr-FR"/>
              </w:rPr>
            </w:pPr>
            <w:r w:rsidRPr="00316B93">
              <w:rPr>
                <w:lang w:val="fr-FR"/>
              </w:rPr>
              <w:t>HTA</w:t>
            </w:r>
          </w:p>
        </w:tc>
        <w:tc>
          <w:tcPr>
            <w:tcW w:w="2160" w:type="dxa"/>
          </w:tcPr>
          <w:p w14:paraId="66380899" w14:textId="77777777" w:rsidR="000E30BE" w:rsidRPr="00316B93" w:rsidRDefault="000E30BE" w:rsidP="00316B93">
            <w:pPr>
              <w:rPr>
                <w:lang w:val="fr-FR"/>
              </w:rPr>
            </w:pPr>
            <w:r w:rsidRPr="00316B93">
              <w:rPr>
                <w:lang w:val="fr-FR"/>
              </w:rPr>
              <w:t>Artériosclérose</w:t>
            </w:r>
          </w:p>
        </w:tc>
      </w:tr>
      <w:tr w:rsidR="000E30BE" w:rsidRPr="00316B93" w14:paraId="768459A6" w14:textId="77777777">
        <w:tc>
          <w:tcPr>
            <w:tcW w:w="2160" w:type="dxa"/>
          </w:tcPr>
          <w:p w14:paraId="74AC6523" w14:textId="77777777" w:rsidR="000E30BE" w:rsidRPr="00316B93" w:rsidRDefault="000E30BE" w:rsidP="00316B93">
            <w:pPr>
              <w:rPr>
                <w:lang w:val="fr-FR"/>
              </w:rPr>
            </w:pPr>
            <w:r w:rsidRPr="00316B93">
              <w:rPr>
                <w:lang w:val="fr-FR"/>
              </w:rPr>
              <w:t>Stade I</w:t>
            </w:r>
          </w:p>
        </w:tc>
        <w:tc>
          <w:tcPr>
            <w:tcW w:w="2160" w:type="dxa"/>
          </w:tcPr>
          <w:p w14:paraId="14B0F491" w14:textId="77777777" w:rsidR="000E30BE" w:rsidRPr="00316B93" w:rsidRDefault="000E30BE" w:rsidP="00316B93">
            <w:pPr>
              <w:rPr>
                <w:lang w:val="fr-FR"/>
              </w:rPr>
            </w:pPr>
            <w:r w:rsidRPr="00316B93">
              <w:rPr>
                <w:lang w:val="fr-FR"/>
              </w:rPr>
              <w:t>Rétrécissement artériel diffus</w:t>
            </w:r>
          </w:p>
        </w:tc>
        <w:tc>
          <w:tcPr>
            <w:tcW w:w="2160" w:type="dxa"/>
          </w:tcPr>
          <w:p w14:paraId="63A31419" w14:textId="77777777" w:rsidR="000E30BE" w:rsidRPr="00316B93" w:rsidRDefault="000E30BE" w:rsidP="00316B93">
            <w:pPr>
              <w:rPr>
                <w:lang w:val="fr-FR"/>
              </w:rPr>
            </w:pPr>
            <w:r w:rsidRPr="00316B93">
              <w:rPr>
                <w:lang w:val="fr-FR"/>
              </w:rPr>
              <w:t>Signe du croisement</w:t>
            </w:r>
          </w:p>
        </w:tc>
      </w:tr>
      <w:tr w:rsidR="000E30BE" w:rsidRPr="00316B93" w14:paraId="42D2C222" w14:textId="77777777">
        <w:tc>
          <w:tcPr>
            <w:tcW w:w="2160" w:type="dxa"/>
          </w:tcPr>
          <w:p w14:paraId="4E7033A3" w14:textId="77777777" w:rsidR="000E30BE" w:rsidRPr="00316B93" w:rsidRDefault="000E30BE" w:rsidP="00316B93">
            <w:pPr>
              <w:rPr>
                <w:lang w:val="fr-FR"/>
              </w:rPr>
            </w:pPr>
            <w:r w:rsidRPr="00316B93">
              <w:rPr>
                <w:lang w:val="fr-FR"/>
              </w:rPr>
              <w:t>Stade II</w:t>
            </w:r>
          </w:p>
        </w:tc>
        <w:tc>
          <w:tcPr>
            <w:tcW w:w="2160" w:type="dxa"/>
          </w:tcPr>
          <w:p w14:paraId="4179C836" w14:textId="77777777" w:rsidR="000E30BE" w:rsidRPr="00316B93" w:rsidRDefault="000E30BE" w:rsidP="00316B93">
            <w:pPr>
              <w:rPr>
                <w:lang w:val="fr-FR"/>
              </w:rPr>
            </w:pPr>
            <w:r w:rsidRPr="00316B93">
              <w:rPr>
                <w:lang w:val="fr-FR"/>
              </w:rPr>
              <w:t>Exsudats cotonneux Hémorragies</w:t>
            </w:r>
          </w:p>
        </w:tc>
        <w:tc>
          <w:tcPr>
            <w:tcW w:w="2160" w:type="dxa"/>
          </w:tcPr>
          <w:p w14:paraId="78028AD8" w14:textId="77777777" w:rsidR="000E30BE" w:rsidRPr="00316B93" w:rsidRDefault="000E30BE" w:rsidP="00316B93">
            <w:pPr>
              <w:rPr>
                <w:lang w:val="fr-FR"/>
              </w:rPr>
            </w:pPr>
            <w:r w:rsidRPr="00316B93">
              <w:rPr>
                <w:lang w:val="fr-FR"/>
              </w:rPr>
              <w:t>Rétrécissement artériel localisé</w:t>
            </w:r>
          </w:p>
        </w:tc>
      </w:tr>
      <w:tr w:rsidR="000E30BE" w:rsidRPr="00316B93" w14:paraId="127769E8" w14:textId="77777777">
        <w:tc>
          <w:tcPr>
            <w:tcW w:w="2160" w:type="dxa"/>
          </w:tcPr>
          <w:p w14:paraId="2A6E6B38" w14:textId="77777777" w:rsidR="000E30BE" w:rsidRPr="00316B93" w:rsidRDefault="000E30BE" w:rsidP="000E30BE">
            <w:pPr>
              <w:rPr>
                <w:lang w:val="fr-FR"/>
              </w:rPr>
            </w:pPr>
            <w:r w:rsidRPr="00316B93">
              <w:rPr>
                <w:lang w:val="fr-FR"/>
              </w:rPr>
              <w:t>Stade III</w:t>
            </w:r>
          </w:p>
        </w:tc>
        <w:tc>
          <w:tcPr>
            <w:tcW w:w="2160" w:type="dxa"/>
          </w:tcPr>
          <w:p w14:paraId="69140727" w14:textId="77777777" w:rsidR="000E30BE" w:rsidRPr="00316B93" w:rsidRDefault="000E30BE" w:rsidP="000E30BE">
            <w:pPr>
              <w:rPr>
                <w:lang w:val="fr-FR"/>
              </w:rPr>
            </w:pPr>
            <w:r w:rsidRPr="00316B93">
              <w:rPr>
                <w:lang w:val="fr-FR"/>
              </w:rPr>
              <w:t>Œdème papillaire</w:t>
            </w:r>
          </w:p>
        </w:tc>
        <w:tc>
          <w:tcPr>
            <w:tcW w:w="2160" w:type="dxa"/>
          </w:tcPr>
          <w:p w14:paraId="228FB347" w14:textId="77777777" w:rsidR="000E30BE" w:rsidRPr="00316B93" w:rsidRDefault="000E30BE" w:rsidP="000E30BE">
            <w:pPr>
              <w:rPr>
                <w:lang w:val="fr-FR"/>
              </w:rPr>
            </w:pPr>
            <w:r w:rsidRPr="00316B93">
              <w:rPr>
                <w:lang w:val="fr-FR"/>
              </w:rPr>
              <w:t>Pré-thrombose ou thrombose vasculaire</w:t>
            </w:r>
          </w:p>
          <w:p w14:paraId="40634BC5" w14:textId="7DDD7E09" w:rsidR="000E30BE" w:rsidRPr="00316B93" w:rsidRDefault="000E30BE" w:rsidP="000E30BE">
            <w:pPr>
              <w:rPr>
                <w:lang w:val="fr-FR"/>
              </w:rPr>
            </w:pPr>
            <w:proofErr w:type="spellStart"/>
            <w:r w:rsidRPr="00316B93">
              <w:rPr>
                <w:lang w:val="fr-FR"/>
              </w:rPr>
              <w:t>Engainement</w:t>
            </w:r>
            <w:proofErr w:type="spellEnd"/>
            <w:r w:rsidRPr="00316B93">
              <w:rPr>
                <w:lang w:val="fr-FR"/>
              </w:rPr>
              <w:t xml:space="preserve"> artériel</w:t>
            </w:r>
          </w:p>
        </w:tc>
      </w:tr>
      <w:tr w:rsidR="000E30BE" w:rsidRPr="00316B93" w14:paraId="1AEFCE54" w14:textId="77777777">
        <w:tc>
          <w:tcPr>
            <w:tcW w:w="2160" w:type="dxa"/>
          </w:tcPr>
          <w:p w14:paraId="5B1CA8DA" w14:textId="77777777" w:rsidR="000E30BE" w:rsidRPr="00316B93" w:rsidRDefault="000E30BE" w:rsidP="000E30BE">
            <w:pPr>
              <w:rPr>
                <w:lang w:val="fr-FR"/>
              </w:rPr>
            </w:pPr>
            <w:r w:rsidRPr="00316B93">
              <w:rPr>
                <w:lang w:val="fr-FR"/>
              </w:rPr>
              <w:t>Moyen mnémotechnique</w:t>
            </w:r>
          </w:p>
        </w:tc>
        <w:tc>
          <w:tcPr>
            <w:tcW w:w="2160" w:type="dxa"/>
          </w:tcPr>
          <w:p w14:paraId="7586A84E" w14:textId="77777777" w:rsidR="000E30BE" w:rsidRPr="00316B93" w:rsidRDefault="000E30BE" w:rsidP="000E30BE">
            <w:pPr>
              <w:rPr>
                <w:lang w:val="fr-FR"/>
              </w:rPr>
            </w:pPr>
            <w:r w:rsidRPr="00316B93">
              <w:rPr>
                <w:lang w:val="fr-FR"/>
              </w:rPr>
              <w:t>« RECHO »</w:t>
            </w:r>
          </w:p>
        </w:tc>
        <w:tc>
          <w:tcPr>
            <w:tcW w:w="2160" w:type="dxa"/>
          </w:tcPr>
          <w:p w14:paraId="49F3B4DE" w14:textId="77777777" w:rsidR="000E30BE" w:rsidRPr="00316B93" w:rsidRDefault="000E30BE" w:rsidP="000E30BE">
            <w:pPr>
              <w:rPr>
                <w:lang w:val="fr-FR"/>
              </w:rPr>
            </w:pPr>
            <w:r w:rsidRPr="00316B93">
              <w:rPr>
                <w:lang w:val="fr-FR"/>
              </w:rPr>
              <w:t>« CREPE »</w:t>
            </w:r>
          </w:p>
        </w:tc>
      </w:tr>
    </w:tbl>
    <w:p w14:paraId="179CE4B0" w14:textId="6FDF612A" w:rsidR="000205AA" w:rsidRPr="00316B93" w:rsidRDefault="000205AA" w:rsidP="00316B93">
      <w:pPr>
        <w:spacing w:after="0"/>
        <w:rPr>
          <w:lang w:val="fr-FR"/>
        </w:rPr>
      </w:pPr>
    </w:p>
    <w:p w14:paraId="6C11AD7F" w14:textId="77777777" w:rsidR="000205AA" w:rsidRPr="00316B93" w:rsidRDefault="001F0D07" w:rsidP="00382898">
      <w:pPr>
        <w:pStyle w:val="Titre2"/>
        <w:rPr>
          <w:lang w:val="fr-FR"/>
        </w:rPr>
      </w:pPr>
      <w:r w:rsidRPr="00316B93">
        <w:rPr>
          <w:lang w:val="fr-FR"/>
        </w:rPr>
        <w:t>Classification de Wong et Mitchell 2004 : à retenir</w:t>
      </w:r>
    </w:p>
    <w:p w14:paraId="30B1B67D" w14:textId="3F5D8930" w:rsidR="000205AA" w:rsidRPr="00316B93" w:rsidRDefault="000205AA" w:rsidP="00316B93">
      <w:pPr>
        <w:spacing w:after="0"/>
        <w:rPr>
          <w:lang w:val="fr-FR"/>
        </w:rPr>
      </w:pPr>
    </w:p>
    <w:p w14:paraId="5D1800FE" w14:textId="485B0BE6" w:rsidR="000205AA" w:rsidRPr="00316B93" w:rsidRDefault="001F0D07" w:rsidP="00316B93">
      <w:pPr>
        <w:spacing w:after="0"/>
        <w:rPr>
          <w:lang w:val="fr-FR"/>
        </w:rPr>
      </w:pPr>
      <w:r w:rsidRPr="00316B93">
        <w:rPr>
          <w:noProof/>
          <w:lang w:val="fr-FR"/>
        </w:rPr>
        <w:drawing>
          <wp:inline distT="0" distB="0" distL="0" distR="0" wp14:anchorId="6B69E371" wp14:editId="22E7A6CD">
            <wp:extent cx="4393778" cy="2892776"/>
            <wp:effectExtent l="0" t="0" r="6985" b="3175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mpyaanmgq5.jpe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418598" cy="2909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1B6115" w14:textId="5B151C66" w:rsidR="000205AA" w:rsidRPr="00316B93" w:rsidRDefault="000205AA" w:rsidP="00316B93">
      <w:pPr>
        <w:spacing w:after="0"/>
        <w:rPr>
          <w:lang w:val="fr-FR"/>
        </w:rPr>
      </w:pPr>
    </w:p>
    <w:p w14:paraId="2168593E" w14:textId="53EF5842" w:rsidR="000205AA" w:rsidRDefault="001F0D07" w:rsidP="00382898">
      <w:pPr>
        <w:pStyle w:val="Titre2"/>
        <w:rPr>
          <w:lang w:val="fr-FR"/>
        </w:rPr>
      </w:pPr>
      <w:r w:rsidRPr="00316B93">
        <w:rPr>
          <w:lang w:val="fr-FR"/>
        </w:rPr>
        <w:t xml:space="preserve">Relations Rétine et </w:t>
      </w:r>
      <w:r w:rsidRPr="00316B93">
        <w:rPr>
          <w:lang w:val="fr-FR"/>
        </w:rPr>
        <w:t>morbidité cardiovasculaire :</w:t>
      </w:r>
    </w:p>
    <w:p w14:paraId="2019C8B3" w14:textId="18354403" w:rsidR="00734ED2" w:rsidRPr="00316B93" w:rsidRDefault="00734ED2" w:rsidP="00316B93">
      <w:pPr>
        <w:spacing w:after="0"/>
        <w:rPr>
          <w:lang w:val="fr-FR"/>
        </w:rPr>
      </w:pPr>
      <w:r w:rsidRPr="00316B93">
        <w:rPr>
          <w:noProof/>
          <w:lang w:val="fr-FR"/>
        </w:rPr>
        <w:drawing>
          <wp:inline distT="0" distB="0" distL="0" distR="0" wp14:anchorId="4E7ED76B" wp14:editId="1E5F18F0">
            <wp:extent cx="5486400" cy="3041552"/>
            <wp:effectExtent l="0" t="0" r="0" b="6985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mpn3qwg6ax.jpe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415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34679B" w14:textId="77777777" w:rsidR="000205AA" w:rsidRPr="00316B93" w:rsidRDefault="001F0D07" w:rsidP="00734ED2">
      <w:pPr>
        <w:pStyle w:val="Titre1"/>
        <w:rPr>
          <w:lang w:val="fr-FR"/>
        </w:rPr>
      </w:pPr>
      <w:r w:rsidRPr="00316B93">
        <w:rPr>
          <w:lang w:val="fr-FR"/>
        </w:rPr>
        <w:t>CONCLUSION :</w:t>
      </w:r>
    </w:p>
    <w:p w14:paraId="6477751B" w14:textId="77777777" w:rsidR="000205AA" w:rsidRPr="00316B93" w:rsidRDefault="001F0D07" w:rsidP="00316B93">
      <w:pPr>
        <w:spacing w:after="0"/>
        <w:rPr>
          <w:lang w:val="fr-FR"/>
        </w:rPr>
      </w:pPr>
      <w:r w:rsidRPr="00316B93">
        <w:rPr>
          <w:lang w:val="fr-FR"/>
        </w:rPr>
        <w:t>- Savoir différencier les signes de RHT et l’artériosclérose</w:t>
      </w:r>
    </w:p>
    <w:p w14:paraId="55D477CE" w14:textId="77777777" w:rsidR="000205AA" w:rsidRPr="00316B93" w:rsidRDefault="001F0D07" w:rsidP="00316B93">
      <w:pPr>
        <w:spacing w:after="0"/>
        <w:rPr>
          <w:lang w:val="fr-FR"/>
        </w:rPr>
      </w:pPr>
      <w:r w:rsidRPr="00316B93">
        <w:rPr>
          <w:lang w:val="fr-FR"/>
        </w:rPr>
        <w:t>- Le FO permet de préjuger de l’état vasculaire général et cérébral</w:t>
      </w:r>
    </w:p>
    <w:p w14:paraId="02386C2D" w14:textId="390DEC0A" w:rsidR="000205AA" w:rsidRPr="00316B93" w:rsidRDefault="001F0D07" w:rsidP="00316B93">
      <w:pPr>
        <w:spacing w:after="0"/>
        <w:rPr>
          <w:lang w:val="fr-FR"/>
        </w:rPr>
      </w:pPr>
      <w:r w:rsidRPr="00316B93">
        <w:rPr>
          <w:lang w:val="fr-FR"/>
        </w:rPr>
        <w:t>- FO permet un examen précis de l’importance de l’artériosclérose des vaisseaux rétin</w:t>
      </w:r>
      <w:r w:rsidRPr="00316B93">
        <w:rPr>
          <w:lang w:val="fr-FR"/>
        </w:rPr>
        <w:t>iens et de</w:t>
      </w:r>
      <w:r w:rsidR="00734ED2">
        <w:rPr>
          <w:lang w:val="fr-FR"/>
        </w:rPr>
        <w:t xml:space="preserve"> </w:t>
      </w:r>
      <w:r w:rsidRPr="00316B93">
        <w:rPr>
          <w:lang w:val="fr-FR"/>
        </w:rPr>
        <w:t>juger l’efficacité thérapeutique</w:t>
      </w:r>
    </w:p>
    <w:p w14:paraId="7CAED542" w14:textId="0BFF87F0" w:rsidR="000205AA" w:rsidRPr="00316B93" w:rsidRDefault="001F0D07" w:rsidP="00316B93">
      <w:pPr>
        <w:spacing w:after="0"/>
        <w:rPr>
          <w:lang w:val="fr-FR"/>
        </w:rPr>
      </w:pPr>
      <w:r w:rsidRPr="00316B93">
        <w:rPr>
          <w:lang w:val="fr-FR"/>
        </w:rPr>
        <w:t>- L’importance des signes liés à l’HTA chez un hypertendu sans artériosclérose doit faire craindr</w:t>
      </w:r>
      <w:r w:rsidR="00382898">
        <w:rPr>
          <w:lang w:val="fr-FR"/>
        </w:rPr>
        <w:t xml:space="preserve">e </w:t>
      </w:r>
      <w:r w:rsidRPr="00316B93">
        <w:rPr>
          <w:lang w:val="fr-FR"/>
        </w:rPr>
        <w:t>une atteinte rénale</w:t>
      </w:r>
    </w:p>
    <w:p w14:paraId="5A384A1F" w14:textId="77777777" w:rsidR="000205AA" w:rsidRPr="00316B93" w:rsidRDefault="001F0D07" w:rsidP="00316B93">
      <w:pPr>
        <w:spacing w:after="0"/>
        <w:rPr>
          <w:lang w:val="fr-FR"/>
        </w:rPr>
      </w:pPr>
      <w:r w:rsidRPr="00316B93">
        <w:rPr>
          <w:lang w:val="fr-FR"/>
        </w:rPr>
        <w:br w:type="page"/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9476669"/>
    <w:multiLevelType w:val="multilevel"/>
    <w:tmpl w:val="C9600968"/>
    <w:lvl w:ilvl="0">
      <w:start w:val="1"/>
      <w:numFmt w:val="decimal"/>
      <w:pStyle w:val="Titre1"/>
      <w:lvlText w:val="%1"/>
      <w:lvlJc w:val="left"/>
      <w:pPr>
        <w:ind w:left="432" w:hanging="432"/>
      </w:pPr>
    </w:lvl>
    <w:lvl w:ilvl="1">
      <w:start w:val="1"/>
      <w:numFmt w:val="decimal"/>
      <w:pStyle w:val="Titre2"/>
      <w:lvlText w:val="%1.%2"/>
      <w:lvlJc w:val="left"/>
      <w:pPr>
        <w:ind w:left="576" w:hanging="576"/>
      </w:pPr>
    </w:lvl>
    <w:lvl w:ilvl="2">
      <w:start w:val="1"/>
      <w:numFmt w:val="decimal"/>
      <w:pStyle w:val="Titre3"/>
      <w:lvlText w:val="%1.%2.%3"/>
      <w:lvlJc w:val="left"/>
      <w:pPr>
        <w:ind w:left="720" w:hanging="720"/>
      </w:pPr>
    </w:lvl>
    <w:lvl w:ilvl="3">
      <w:start w:val="1"/>
      <w:numFmt w:val="decimal"/>
      <w:pStyle w:val="Titre4"/>
      <w:lvlText w:val="%1.%2.%3.%4"/>
      <w:lvlJc w:val="left"/>
      <w:pPr>
        <w:ind w:left="864" w:hanging="864"/>
      </w:pPr>
    </w:lvl>
    <w:lvl w:ilvl="4">
      <w:start w:val="1"/>
      <w:numFmt w:val="decimal"/>
      <w:pStyle w:val="Titre5"/>
      <w:lvlText w:val="%1.%2.%3.%4.%5"/>
      <w:lvlJc w:val="left"/>
      <w:pPr>
        <w:ind w:left="1008" w:hanging="1008"/>
      </w:pPr>
    </w:lvl>
    <w:lvl w:ilvl="5">
      <w:start w:val="1"/>
      <w:numFmt w:val="decimal"/>
      <w:pStyle w:val="Titre6"/>
      <w:lvlText w:val="%1.%2.%3.%4.%5.%6"/>
      <w:lvlJc w:val="left"/>
      <w:pPr>
        <w:ind w:left="1152" w:hanging="1152"/>
      </w:pPr>
    </w:lvl>
    <w:lvl w:ilvl="6">
      <w:start w:val="1"/>
      <w:numFmt w:val="decimal"/>
      <w:pStyle w:val="Titre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itre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itre9"/>
      <w:lvlText w:val="%1.%2.%3.%4.%5.%6.%7.%8.%9"/>
      <w:lvlJc w:val="left"/>
      <w:pPr>
        <w:ind w:left="1584" w:hanging="1584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05AA"/>
    <w:rsid w:val="00034616"/>
    <w:rsid w:val="0006063C"/>
    <w:rsid w:val="000D6D82"/>
    <w:rsid w:val="000E30BE"/>
    <w:rsid w:val="00115F8D"/>
    <w:rsid w:val="0015074B"/>
    <w:rsid w:val="001A4B1B"/>
    <w:rsid w:val="001D1D68"/>
    <w:rsid w:val="001F0D07"/>
    <w:rsid w:val="00210DDA"/>
    <w:rsid w:val="002620ED"/>
    <w:rsid w:val="00265187"/>
    <w:rsid w:val="0029639D"/>
    <w:rsid w:val="002F2674"/>
    <w:rsid w:val="002F6728"/>
    <w:rsid w:val="003129F6"/>
    <w:rsid w:val="00316B93"/>
    <w:rsid w:val="00326F90"/>
    <w:rsid w:val="00382898"/>
    <w:rsid w:val="003A354E"/>
    <w:rsid w:val="00406221"/>
    <w:rsid w:val="00492BC5"/>
    <w:rsid w:val="004A3DBB"/>
    <w:rsid w:val="005C0D60"/>
    <w:rsid w:val="00734ED2"/>
    <w:rsid w:val="00847A63"/>
    <w:rsid w:val="008A5F92"/>
    <w:rsid w:val="009A76FD"/>
    <w:rsid w:val="009C7BF3"/>
    <w:rsid w:val="00A1114F"/>
    <w:rsid w:val="00AA1D8D"/>
    <w:rsid w:val="00B172AA"/>
    <w:rsid w:val="00B47730"/>
    <w:rsid w:val="00C030B5"/>
    <w:rsid w:val="00CB0664"/>
    <w:rsid w:val="00CC21FF"/>
    <w:rsid w:val="00D059F8"/>
    <w:rsid w:val="00D740F0"/>
    <w:rsid w:val="00DE333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60AB834"/>
  <w14:defaultImageDpi w14:val="300"/>
  <w15:docId w15:val="{E8331B59-234E-4551-A18F-AC64EEC3C4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numPr>
        <w:numId w:val="10"/>
      </w:numPr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numPr>
        <w:ilvl w:val="1"/>
        <w:numId w:val="10"/>
      </w:numPr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numPr>
        <w:ilvl w:val="2"/>
        <w:numId w:val="10"/>
      </w:numPr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FC693F"/>
    <w:pPr>
      <w:keepNext/>
      <w:keepLines/>
      <w:numPr>
        <w:ilvl w:val="3"/>
        <w:numId w:val="10"/>
      </w:num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unhideWhenUsed/>
    <w:qFormat/>
    <w:rsid w:val="00FC693F"/>
    <w:pPr>
      <w:keepNext/>
      <w:keepLines/>
      <w:numPr>
        <w:ilvl w:val="4"/>
        <w:numId w:val="10"/>
      </w:numPr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numPr>
        <w:ilvl w:val="5"/>
        <w:numId w:val="10"/>
      </w:numPr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numPr>
        <w:ilvl w:val="6"/>
        <w:numId w:val="10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numPr>
        <w:ilvl w:val="7"/>
        <w:numId w:val="10"/>
      </w:numPr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numPr>
        <w:ilvl w:val="8"/>
        <w:numId w:val="10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image" Target="media/image8.jpeg"/><Relationship Id="rId18" Type="http://schemas.openxmlformats.org/officeDocument/2006/relationships/image" Target="media/image13.jpeg"/><Relationship Id="rId26" Type="http://schemas.openxmlformats.org/officeDocument/2006/relationships/image" Target="media/image21.jpeg"/><Relationship Id="rId3" Type="http://schemas.openxmlformats.org/officeDocument/2006/relationships/styles" Target="styles.xml"/><Relationship Id="rId21" Type="http://schemas.openxmlformats.org/officeDocument/2006/relationships/image" Target="media/image16.jpeg"/><Relationship Id="rId34" Type="http://schemas.openxmlformats.org/officeDocument/2006/relationships/fontTable" Target="fontTable.xml"/><Relationship Id="rId7" Type="http://schemas.openxmlformats.org/officeDocument/2006/relationships/image" Target="media/image2.jpeg"/><Relationship Id="rId12" Type="http://schemas.openxmlformats.org/officeDocument/2006/relationships/image" Target="media/image7.jpeg"/><Relationship Id="rId17" Type="http://schemas.openxmlformats.org/officeDocument/2006/relationships/image" Target="media/image12.jpeg"/><Relationship Id="rId25" Type="http://schemas.openxmlformats.org/officeDocument/2006/relationships/image" Target="media/image20.jpeg"/><Relationship Id="rId33" Type="http://schemas.openxmlformats.org/officeDocument/2006/relationships/image" Target="media/image28.jpeg"/><Relationship Id="rId2" Type="http://schemas.openxmlformats.org/officeDocument/2006/relationships/numbering" Target="numbering.xml"/><Relationship Id="rId16" Type="http://schemas.openxmlformats.org/officeDocument/2006/relationships/image" Target="media/image11.jpeg"/><Relationship Id="rId20" Type="http://schemas.openxmlformats.org/officeDocument/2006/relationships/image" Target="media/image15.jpeg"/><Relationship Id="rId29" Type="http://schemas.openxmlformats.org/officeDocument/2006/relationships/image" Target="media/image24.jpeg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jpeg"/><Relationship Id="rId24" Type="http://schemas.openxmlformats.org/officeDocument/2006/relationships/image" Target="media/image19.jpeg"/><Relationship Id="rId32" Type="http://schemas.openxmlformats.org/officeDocument/2006/relationships/image" Target="media/image27.jpeg"/><Relationship Id="rId5" Type="http://schemas.openxmlformats.org/officeDocument/2006/relationships/webSettings" Target="webSettings.xml"/><Relationship Id="rId15" Type="http://schemas.openxmlformats.org/officeDocument/2006/relationships/image" Target="media/image10.jpeg"/><Relationship Id="rId23" Type="http://schemas.openxmlformats.org/officeDocument/2006/relationships/image" Target="media/image18.jpeg"/><Relationship Id="rId28" Type="http://schemas.openxmlformats.org/officeDocument/2006/relationships/image" Target="media/image23.jpeg"/><Relationship Id="rId10" Type="http://schemas.openxmlformats.org/officeDocument/2006/relationships/image" Target="media/image5.jpeg"/><Relationship Id="rId19" Type="http://schemas.openxmlformats.org/officeDocument/2006/relationships/image" Target="media/image14.jpeg"/><Relationship Id="rId31" Type="http://schemas.openxmlformats.org/officeDocument/2006/relationships/image" Target="media/image26.jpeg"/><Relationship Id="rId4" Type="http://schemas.openxmlformats.org/officeDocument/2006/relationships/settings" Target="settings.xml"/><Relationship Id="rId9" Type="http://schemas.openxmlformats.org/officeDocument/2006/relationships/image" Target="media/image4.jpeg"/><Relationship Id="rId14" Type="http://schemas.openxmlformats.org/officeDocument/2006/relationships/image" Target="media/image9.jpeg"/><Relationship Id="rId22" Type="http://schemas.openxmlformats.org/officeDocument/2006/relationships/image" Target="media/image17.jpeg"/><Relationship Id="rId27" Type="http://schemas.openxmlformats.org/officeDocument/2006/relationships/image" Target="media/image22.jpeg"/><Relationship Id="rId30" Type="http://schemas.openxmlformats.org/officeDocument/2006/relationships/image" Target="media/image25.jpeg"/><Relationship Id="rId35" Type="http://schemas.openxmlformats.org/officeDocument/2006/relationships/theme" Target="theme/theme1.xml"/><Relationship Id="rId8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414</TotalTime>
  <Pages>2</Pages>
  <Words>13837</Words>
  <Characters>78873</Characters>
  <Application>Microsoft Office Word</Application>
  <DocSecurity>0</DocSecurity>
  <Lines>657</Lines>
  <Paragraphs>185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92525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ZICO</cp:lastModifiedBy>
  <cp:revision>13</cp:revision>
  <dcterms:created xsi:type="dcterms:W3CDTF">2013-12-23T23:15:00Z</dcterms:created>
  <dcterms:modified xsi:type="dcterms:W3CDTF">2026-09-12T10:55:00Z</dcterms:modified>
  <cp:category/>
</cp:coreProperties>
</file>