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Default="003E7700" w:rsidP="00872EA0">
      <w:pPr>
        <w:pStyle w:val="Titre"/>
      </w:pPr>
      <w:r>
        <w:t>Lutte contre les IST/VIH</w:t>
      </w:r>
    </w:p>
    <w:p w:rsidR="003E7700" w:rsidRPr="003E7700" w:rsidRDefault="003E7700" w:rsidP="003E7700">
      <w:pPr>
        <w:rPr>
          <w:color w:val="FF0000"/>
          <w:lang w:val="fr-FR"/>
        </w:rPr>
      </w:pPr>
      <w:r w:rsidRPr="003E7700">
        <w:rPr>
          <w:color w:val="FF0000"/>
          <w:lang w:val="fr-FR"/>
        </w:rPr>
        <w:t>Objectifs</w:t>
      </w:r>
    </w:p>
    <w:p w:rsidR="003E7700" w:rsidRPr="003E7700" w:rsidRDefault="003E7700" w:rsidP="003E7700">
      <w:pPr>
        <w:pStyle w:val="Paragraphedeliste"/>
        <w:numPr>
          <w:ilvl w:val="0"/>
          <w:numId w:val="34"/>
        </w:numPr>
        <w:rPr>
          <w:lang w:val="fr-FR"/>
        </w:rPr>
      </w:pPr>
      <w:r w:rsidRPr="003E7700">
        <w:rPr>
          <w:lang w:val="fr-FR"/>
        </w:rPr>
        <w:t>Décrire les différents facteurs impliqués dans la transmission des IST et VIH</w:t>
      </w:r>
    </w:p>
    <w:p w:rsidR="003E7700" w:rsidRPr="003E7700" w:rsidRDefault="003E7700" w:rsidP="003E7700">
      <w:pPr>
        <w:pStyle w:val="Paragraphedeliste"/>
        <w:numPr>
          <w:ilvl w:val="0"/>
          <w:numId w:val="34"/>
        </w:numPr>
        <w:rPr>
          <w:lang w:val="fr-FR"/>
        </w:rPr>
      </w:pPr>
      <w:r w:rsidRPr="003E7700">
        <w:rPr>
          <w:lang w:val="fr-FR"/>
        </w:rPr>
        <w:t>Proposer sur la base de la compréhension des ces facteurs, des interventions pour rompre la transmission des IST/VIH</w:t>
      </w:r>
    </w:p>
    <w:p w:rsidR="003E7700" w:rsidRPr="003E7700" w:rsidRDefault="003E7700" w:rsidP="003E7700">
      <w:pPr>
        <w:pStyle w:val="Titre1"/>
        <w:rPr>
          <w:lang w:val="fr-FR"/>
        </w:rPr>
      </w:pPr>
      <w:r>
        <w:rPr>
          <w:lang w:val="fr-FR"/>
        </w:rPr>
        <w:t>Intérêts de la lutte contre les IST</w:t>
      </w:r>
    </w:p>
    <w:p w:rsidR="00872EA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Réduire la morbidité les complications et la mortalité</w:t>
      </w:r>
    </w:p>
    <w:p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Maladie bénigne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lésions invalidante (syphilis)</w:t>
      </w:r>
    </w:p>
    <w:p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Issue défavorable de la grossesse et du fœtus</w:t>
      </w:r>
    </w:p>
    <w:p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économique et perte de productivité</w:t>
      </w:r>
    </w:p>
    <w:p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Lutter contre la transmission du VIH</w:t>
      </w:r>
    </w:p>
    <w:p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IST = porte d’entrée du VIH</w:t>
      </w:r>
    </w:p>
    <w:p w:rsidR="003E7700" w:rsidRDefault="003E7700" w:rsidP="003E770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Urétrite gonococcique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excrétion du VIH 6 fois plus</w:t>
      </w:r>
    </w:p>
    <w:p w:rsidR="00901EAD" w:rsidRDefault="003E7700" w:rsidP="003E7700">
      <w:pPr>
        <w:pStyle w:val="Titre1"/>
        <w:rPr>
          <w:lang w:val="fr-FR"/>
        </w:rPr>
      </w:pPr>
      <w:r>
        <w:rPr>
          <w:lang w:val="fr-FR"/>
        </w:rPr>
        <w:t xml:space="preserve">Problématique : </w:t>
      </w:r>
    </w:p>
    <w:p w:rsidR="003E7700" w:rsidRDefault="00901EAD" w:rsidP="00564DD4">
      <w:pPr>
        <w:pStyle w:val="Titre2"/>
        <w:rPr>
          <w:lang w:val="fr-FR"/>
        </w:rPr>
      </w:pPr>
      <w:r>
        <w:rPr>
          <w:lang w:val="fr-FR"/>
        </w:rPr>
        <w:t>C</w:t>
      </w:r>
      <w:r w:rsidR="003E7700">
        <w:rPr>
          <w:lang w:val="fr-FR"/>
        </w:rPr>
        <w:t>harge mondiale</w:t>
      </w:r>
    </w:p>
    <w:p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340 millions : nouveaux cas annuel IST curables (15 </w:t>
      </w:r>
      <w:r w:rsidR="003134F6">
        <w:rPr>
          <w:lang w:val="fr-FR"/>
        </w:rPr>
        <w:t>–</w:t>
      </w:r>
      <w:r>
        <w:rPr>
          <w:lang w:val="fr-FR"/>
        </w:rPr>
        <w:t xml:space="preserve"> </w:t>
      </w:r>
      <w:r w:rsidR="003134F6">
        <w:rPr>
          <w:lang w:val="fr-FR"/>
        </w:rPr>
        <w:t>49 ans)</w:t>
      </w:r>
    </w:p>
    <w:p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Principaux germes : T. pallidum, N. gonorrhoeae, C. tranchomatis et T. vaginalis</w:t>
      </w:r>
    </w:p>
    <w:p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Forte proportion en Asie et en Afrique subsaharienne</w:t>
      </w:r>
    </w:p>
    <w:p w:rsidR="003E7700" w:rsidRDefault="003E7700" w:rsidP="003E770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Des millions de cas d’IST : VIH, Herpès virus, Papillomavirus et VHB</w:t>
      </w:r>
    </w:p>
    <w:p w:rsidR="00901EAD" w:rsidRDefault="00901EAD" w:rsidP="00564DD4">
      <w:pPr>
        <w:pStyle w:val="Titre2"/>
        <w:rPr>
          <w:lang w:val="fr-FR"/>
        </w:rPr>
      </w:pPr>
      <w:r>
        <w:rPr>
          <w:lang w:val="fr-FR"/>
        </w:rPr>
        <w:t>Syphilis à Madagascar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01EAD" w:rsidTr="00901EAD">
        <w:tc>
          <w:tcPr>
            <w:tcW w:w="1925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</w:p>
        </w:tc>
        <w:tc>
          <w:tcPr>
            <w:tcW w:w="1925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Femmes enceintes</w:t>
            </w:r>
          </w:p>
        </w:tc>
        <w:tc>
          <w:tcPr>
            <w:tcW w:w="1925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Professionnels du sexe</w:t>
            </w:r>
          </w:p>
        </w:tc>
        <w:tc>
          <w:tcPr>
            <w:tcW w:w="1926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Hommes ayant des rapports sexuels avec les hommes</w:t>
            </w:r>
          </w:p>
        </w:tc>
        <w:tc>
          <w:tcPr>
            <w:tcW w:w="1926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Consommateurs de drogues injectables</w:t>
            </w:r>
          </w:p>
        </w:tc>
      </w:tr>
      <w:tr w:rsidR="00901EAD" w:rsidTr="00901EAD">
        <w:tc>
          <w:tcPr>
            <w:tcW w:w="1925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% sérologie syphilitique positive</w:t>
            </w:r>
          </w:p>
        </w:tc>
        <w:tc>
          <w:tcPr>
            <w:tcW w:w="1925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3.41%</w:t>
            </w:r>
          </w:p>
        </w:tc>
        <w:tc>
          <w:tcPr>
            <w:tcW w:w="1925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15,6%</w:t>
            </w:r>
          </w:p>
        </w:tc>
        <w:tc>
          <w:tcPr>
            <w:tcW w:w="1926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5,1%</w:t>
            </w:r>
          </w:p>
        </w:tc>
        <w:tc>
          <w:tcPr>
            <w:tcW w:w="1926" w:type="dxa"/>
          </w:tcPr>
          <w:p w:rsidR="00901EAD" w:rsidRDefault="00901EAD" w:rsidP="00901EAD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5%</w:t>
            </w:r>
          </w:p>
        </w:tc>
      </w:tr>
    </w:tbl>
    <w:p w:rsidR="00901EAD" w:rsidRDefault="00901EAD" w:rsidP="00901EAD">
      <w:pPr>
        <w:pStyle w:val="Titre1"/>
        <w:rPr>
          <w:lang w:val="fr-FR"/>
        </w:rPr>
      </w:pPr>
      <w:r>
        <w:rPr>
          <w:lang w:val="fr-FR"/>
        </w:rPr>
        <w:t>Transmission</w:t>
      </w:r>
    </w:p>
    <w:p w:rsidR="00A90D5F" w:rsidRDefault="00901EAD" w:rsidP="00564DD4">
      <w:pPr>
        <w:pStyle w:val="Titre2"/>
        <w:rPr>
          <w:lang w:val="fr-FR"/>
        </w:rPr>
      </w:pPr>
      <w:r>
        <w:rPr>
          <w:lang w:val="fr-FR"/>
        </w:rPr>
        <w:t xml:space="preserve">Spécificité de la transmission des IST : </w:t>
      </w:r>
    </w:p>
    <w:p w:rsidR="00901EAD" w:rsidRDefault="00A90D5F" w:rsidP="00A90D5F">
      <w:pPr>
        <w:pStyle w:val="Titre3"/>
        <w:rPr>
          <w:lang w:val="fr-FR"/>
        </w:rPr>
      </w:pPr>
      <w:r>
        <w:rPr>
          <w:lang w:val="fr-FR"/>
        </w:rPr>
        <w:t>Réseaux</w:t>
      </w:r>
      <w:r w:rsidR="00901EAD">
        <w:rPr>
          <w:lang w:val="fr-FR"/>
        </w:rPr>
        <w:t xml:space="preserve"> sexuels</w:t>
      </w:r>
    </w:p>
    <w:p w:rsidR="00901EAD" w:rsidRPr="00574BE9" w:rsidRDefault="00901EAD" w:rsidP="00574BE9">
      <w:pPr>
        <w:pStyle w:val="Paragraphedeliste"/>
        <w:numPr>
          <w:ilvl w:val="0"/>
          <w:numId w:val="35"/>
        </w:numPr>
        <w:rPr>
          <w:lang w:val="fr-FR"/>
        </w:rPr>
      </w:pPr>
      <w:r w:rsidRPr="00574BE9">
        <w:rPr>
          <w:lang w:val="fr-FR"/>
        </w:rPr>
        <w:t>Dynamique de la transmission des infections sexuellement transmissibles au niveau de la population</w:t>
      </w:r>
    </w:p>
    <w:p w:rsidR="00901EAD" w:rsidRDefault="00901EAD" w:rsidP="00901EAD">
      <w:pPr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>
            <wp:extent cx="4008474" cy="146870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856" cy="151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AD" w:rsidRDefault="00A90D5F" w:rsidP="00574BE9">
      <w:pPr>
        <w:ind w:left="720"/>
        <w:rPr>
          <w:lang w:val="fr-FR"/>
        </w:rPr>
      </w:pPr>
      <w:r>
        <w:rPr>
          <w:lang w:val="fr-FR"/>
        </w:rPr>
        <w:t xml:space="preserve">Exemple </w:t>
      </w:r>
    </w:p>
    <w:p w:rsidR="00A90D5F" w:rsidRDefault="00A90D5F" w:rsidP="00574BE9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Noyau : PS</w:t>
      </w:r>
    </w:p>
    <w:p w:rsidR="00574BE9" w:rsidRDefault="00A90D5F" w:rsidP="00574BE9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Population relai : client de PS</w:t>
      </w:r>
    </w:p>
    <w:p w:rsidR="00A90D5F" w:rsidRDefault="00574BE9" w:rsidP="00574BE9">
      <w:pPr>
        <w:pStyle w:val="Paragraphedeliste"/>
        <w:numPr>
          <w:ilvl w:val="0"/>
          <w:numId w:val="36"/>
        </w:numPr>
        <w:rPr>
          <w:lang w:val="fr-FR"/>
        </w:rPr>
      </w:pPr>
      <w:r>
        <w:rPr>
          <w:lang w:val="fr-FR"/>
        </w:rPr>
        <w:t>P</w:t>
      </w:r>
      <w:r w:rsidR="00A90D5F">
        <w:rPr>
          <w:lang w:val="fr-FR"/>
        </w:rPr>
        <w:t>opulation générale : client et femme / enfant du client</w:t>
      </w:r>
    </w:p>
    <w:p w:rsidR="00A90D5F" w:rsidRDefault="00A90D5F" w:rsidP="00A90D5F">
      <w:pPr>
        <w:rPr>
          <w:lang w:val="fr-FR"/>
        </w:rPr>
      </w:pPr>
    </w:p>
    <w:p w:rsidR="00A90D5F" w:rsidRP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Evolution vers l’épidémie dépend du taux de reproduction de base (R0 = nombre attendu de cas secondaires issus d’un cas)</w:t>
      </w:r>
    </w:p>
    <w:p w:rsidR="00A90D5F" w:rsidRPr="00574BE9" w:rsidRDefault="00A90D5F" w:rsidP="00574BE9">
      <w:pPr>
        <w:pStyle w:val="Paragraphedeliste"/>
        <w:rPr>
          <w:lang w:val="fr-FR"/>
        </w:rPr>
      </w:pPr>
      <w:r>
        <w:rPr>
          <w:lang w:val="fr-FR"/>
        </w:rPr>
        <w:t xml:space="preserve">R0 = </w:t>
      </w:r>
      <w:r>
        <w:rPr>
          <w:rFonts w:ascii="Arial" w:hAnsi="Arial" w:cs="Arial"/>
          <w:lang w:val="fr-FR"/>
        </w:rPr>
        <w:t>β</w:t>
      </w:r>
      <w:r>
        <w:rPr>
          <w:lang w:val="fr-FR"/>
        </w:rPr>
        <w:t xml:space="preserve"> x D x C</w:t>
      </w:r>
    </w:p>
    <w:p w:rsid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rFonts w:ascii="Arial" w:hAnsi="Arial" w:cs="Arial"/>
          <w:lang w:val="fr-FR"/>
        </w:rPr>
        <w:t>β</w:t>
      </w:r>
      <w:r>
        <w:rPr>
          <w:lang w:val="fr-FR"/>
        </w:rPr>
        <w:t xml:space="preserve"> = efficacité de la transmission (infectiosité / contagiosité)</w:t>
      </w:r>
    </w:p>
    <w:p w:rsidR="00A90D5F" w:rsidRP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rFonts w:ascii="Arial" w:hAnsi="Arial" w:cs="Arial"/>
          <w:lang w:val="fr-FR"/>
        </w:rPr>
        <w:t>D = durée de la période contagieuse</w:t>
      </w:r>
    </w:p>
    <w:p w:rsid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 = cofacteurs (changements de partenaires sexuels)</w:t>
      </w:r>
    </w:p>
    <w:p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R0 </w:t>
      </w:r>
      <w:r w:rsidR="00574BE9">
        <w:rPr>
          <w:rFonts w:cs="Times New Roman"/>
          <w:lang w:val="fr-FR"/>
        </w:rPr>
        <w:t>˃</w:t>
      </w:r>
      <w:r>
        <w:rPr>
          <w:lang w:val="fr-FR"/>
        </w:rPr>
        <w:t xml:space="preserve"> 1 : risque d’épidémie</w:t>
      </w:r>
    </w:p>
    <w:p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R0 = 1 : endémie</w:t>
      </w:r>
    </w:p>
    <w:p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R0 </w:t>
      </w:r>
      <w:r w:rsidR="00574BE9">
        <w:rPr>
          <w:rFonts w:ascii="Arial" w:hAnsi="Arial" w:cs="Arial"/>
          <w:lang w:val="fr-FR"/>
        </w:rPr>
        <w:t>˂</w:t>
      </w:r>
      <w:r w:rsidR="00574BE9">
        <w:rPr>
          <w:lang w:val="fr-FR"/>
        </w:rPr>
        <w:t xml:space="preserve"> </w:t>
      </w:r>
      <w:r>
        <w:rPr>
          <w:lang w:val="fr-FR"/>
        </w:rPr>
        <w:t>1 : possibilité d’une élimination</w:t>
      </w:r>
    </w:p>
    <w:p w:rsidR="00A90D5F" w:rsidRDefault="00A90D5F" w:rsidP="00A90D5F">
      <w:pPr>
        <w:pStyle w:val="Titre3"/>
        <w:rPr>
          <w:lang w:val="fr-FR"/>
        </w:rPr>
      </w:pPr>
      <w:r>
        <w:rPr>
          <w:lang w:val="fr-FR"/>
        </w:rPr>
        <w:t xml:space="preserve">Cofacteurs </w:t>
      </w:r>
    </w:p>
    <w:p w:rsidR="00A90D5F" w:rsidRDefault="00A90D5F" w:rsidP="00A90D5F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6119495" cy="170942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D5F" w:rsidRDefault="00A90D5F" w:rsidP="00A90D5F">
      <w:pPr>
        <w:rPr>
          <w:lang w:val="fr-FR"/>
        </w:rPr>
      </w:pPr>
      <w:r>
        <w:rPr>
          <w:lang w:val="fr-FR"/>
        </w:rPr>
        <w:t xml:space="preserve">Exemple du VIH </w:t>
      </w:r>
    </w:p>
    <w:p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Cofacteur social : polygamie ou multipartenariat sexuel « autorisé »</w:t>
      </w:r>
    </w:p>
    <w:p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Cofacteur lié aux pratiques sexuelles : non utilisation de préservatif</w:t>
      </w:r>
    </w:p>
    <w:p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Cofacteur local : IST (herpès)</w:t>
      </w:r>
    </w:p>
    <w:p w:rsidR="00A90D5F" w:rsidRDefault="00A90D5F" w:rsidP="00A90D5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Facteur général : femme</w:t>
      </w:r>
    </w:p>
    <w:p w:rsidR="00A90D5F" w:rsidRDefault="00A90D5F" w:rsidP="00A90D5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Homme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femme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femme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homme</w:t>
      </w:r>
    </w:p>
    <w:p w:rsidR="00564DD4" w:rsidRDefault="00564DD4" w:rsidP="00564DD4">
      <w:pPr>
        <w:pStyle w:val="Titre1"/>
        <w:rPr>
          <w:lang w:val="fr-FR"/>
        </w:rPr>
      </w:pPr>
      <w:r>
        <w:rPr>
          <w:lang w:val="fr-FR"/>
        </w:rPr>
        <w:t>Intervention de lutte</w:t>
      </w:r>
    </w:p>
    <w:p w:rsidR="00564DD4" w:rsidRDefault="00564DD4" w:rsidP="00564DD4">
      <w:pPr>
        <w:pStyle w:val="Titre2"/>
        <w:rPr>
          <w:lang w:val="fr-FR"/>
        </w:rPr>
      </w:pPr>
      <w:r>
        <w:rPr>
          <w:lang w:val="fr-FR"/>
        </w:rPr>
        <w:t>Bases générales</w:t>
      </w:r>
    </w:p>
    <w:p w:rsidR="00564DD4" w:rsidRDefault="00564DD4" w:rsidP="00FA2C45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>
        <w:rPr>
          <w:lang w:val="fr-FR"/>
        </w:rPr>
        <w:t>Identifier</w:t>
      </w:r>
    </w:p>
    <w:p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Les populations les plus à risque</w:t>
      </w:r>
    </w:p>
    <w:p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Les comportement ou les circonstances à risque</w:t>
      </w:r>
    </w:p>
    <w:p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Les meilleures interventions pour interrompre la chaîne de transmission</w:t>
      </w:r>
    </w:p>
    <w:p w:rsidR="00564DD4" w:rsidRDefault="00564DD4" w:rsidP="00FA2C45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>
        <w:rPr>
          <w:lang w:val="fr-FR"/>
        </w:rPr>
        <w:t xml:space="preserve">Hiérarchiser, appliquer à plus grande échelle et pérenniser les interventions </w:t>
      </w:r>
    </w:p>
    <w:p w:rsidR="00FA2C45" w:rsidRPr="00FA2C45" w:rsidRDefault="00FA2C45" w:rsidP="00FA2C45">
      <w:pPr>
        <w:rPr>
          <w:lang w:val="fr-FR"/>
        </w:rPr>
      </w:pPr>
    </w:p>
    <w:p w:rsidR="00564DD4" w:rsidRDefault="00FA2C45" w:rsidP="00564DD4">
      <w:pPr>
        <w:pStyle w:val="Titre2"/>
        <w:rPr>
          <w:lang w:val="fr-FR"/>
        </w:rPr>
      </w:pPr>
      <w:r>
        <w:rPr>
          <w:lang w:val="fr-FR"/>
        </w:rPr>
        <w:t>C</w:t>
      </w:r>
      <w:r w:rsidR="00564DD4">
        <w:rPr>
          <w:lang w:val="fr-FR"/>
        </w:rPr>
        <w:t>omment rompre la transmission</w:t>
      </w:r>
    </w:p>
    <w:p w:rsidR="00564DD4" w:rsidRDefault="00564DD4" w:rsidP="00564DD4">
      <w:pPr>
        <w:pStyle w:val="Titre3"/>
        <w:rPr>
          <w:lang w:val="fr-FR"/>
        </w:rPr>
      </w:pPr>
      <w:r>
        <w:rPr>
          <w:lang w:val="fr-FR"/>
        </w:rPr>
        <w:t>Identifier les populations à risque</w:t>
      </w:r>
    </w:p>
    <w:p w:rsidR="00564DD4" w:rsidRP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 w:rsidRPr="00564DD4">
        <w:rPr>
          <w:lang w:val="fr-FR"/>
        </w:rPr>
        <w:t>Population générale</w:t>
      </w:r>
    </w:p>
    <w:p w:rsidR="00564DD4" w:rsidRP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 w:rsidRPr="00564DD4">
        <w:rPr>
          <w:lang w:val="fr-FR"/>
        </w:rPr>
        <w:t>Groupe dans une population</w:t>
      </w:r>
    </w:p>
    <w:p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Professionnels du sexe (homme, femme et transsexuels)</w:t>
      </w:r>
    </w:p>
    <w:p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Homme homosexuel / bisexuels</w:t>
      </w:r>
    </w:p>
    <w:p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Population mobile ou en uniforme (routiers, militaires, …)</w:t>
      </w:r>
    </w:p>
    <w:p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Consommateurs de drogues injectables</w:t>
      </w:r>
    </w:p>
    <w:p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Détenus, en particuliers les jeunes</w:t>
      </w:r>
    </w:p>
    <w:p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 xml:space="preserve">Réfugiés, personnes déplacées, jeune qui vivent dans la rue : </w:t>
      </w:r>
    </w:p>
    <w:p w:rsidR="00564DD4" w:rsidRPr="00564DD4" w:rsidRDefault="00564DD4" w:rsidP="00564DD4">
      <w:pPr>
        <w:pStyle w:val="Paragraphedeliste"/>
        <w:numPr>
          <w:ilvl w:val="1"/>
          <w:numId w:val="33"/>
        </w:numPr>
        <w:rPr>
          <w:lang w:val="fr-FR"/>
        </w:rPr>
      </w:pPr>
      <w:r w:rsidRPr="00564DD4">
        <w:rPr>
          <w:lang w:val="fr-FR"/>
        </w:rPr>
        <w:t>Touristes (tourisme sexuel)</w:t>
      </w:r>
    </w:p>
    <w:p w:rsidR="00564DD4" w:rsidRDefault="00564DD4" w:rsidP="00564DD4">
      <w:pPr>
        <w:pStyle w:val="Titre3"/>
        <w:rPr>
          <w:lang w:val="fr-FR"/>
        </w:rPr>
      </w:pPr>
      <w:r>
        <w:rPr>
          <w:lang w:val="fr-FR"/>
        </w:rPr>
        <w:t>Assurer un environnement social favorable à la santé</w:t>
      </w:r>
    </w:p>
    <w:p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Implication des leaders socio-politiques et de la population dans la lutte</w:t>
      </w:r>
    </w:p>
    <w:p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Diffusion d’informations exactes et explicites sur les pratiques sexuelles à moindre risque</w:t>
      </w:r>
    </w:p>
    <w:p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Lutte contre la stigmatisation sociale des maladies, pour éviter la formation de noyau et l’inaccessibilité aux formations sanitaires</w:t>
      </w:r>
    </w:p>
    <w:p w:rsidR="00564DD4" w:rsidRDefault="00564DD4" w:rsidP="00564DD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Mise en place d’un système de dépistage volontaire </w:t>
      </w:r>
    </w:p>
    <w:p w:rsidR="00FA2C45" w:rsidRDefault="00FA2C45" w:rsidP="00FA2C45">
      <w:pPr>
        <w:pStyle w:val="Titre3"/>
        <w:rPr>
          <w:lang w:val="fr-FR"/>
        </w:rPr>
      </w:pPr>
      <w:r>
        <w:rPr>
          <w:lang w:val="fr-FR"/>
        </w:rPr>
        <w:t>Sexe sans risque ou à moindre risque</w:t>
      </w:r>
    </w:p>
    <w:p w:rsidR="00FA2C45" w:rsidRDefault="00FA2C45" w:rsidP="00FA2C45">
      <w:pPr>
        <w:jc w:val="center"/>
        <w:rPr>
          <w:lang w:val="fr-FR"/>
        </w:rPr>
      </w:pPr>
      <w:r>
        <w:rPr>
          <w:lang w:val="fr-FR"/>
        </w:rPr>
        <w:t>« Abstinence – Bonne fidélité – Condom – Dépistage »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Abstinence ou retardement du début de l’activité sexuelle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Fidélité à un seul partenaire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Usage correct et régulier des préservatifs (condoms)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Dépistage volontaire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traitement précoce</w:t>
      </w:r>
    </w:p>
    <w:p w:rsidR="00FA2C45" w:rsidRDefault="00FA2C45" w:rsidP="00FA2C45">
      <w:pPr>
        <w:pStyle w:val="Titre3"/>
        <w:rPr>
          <w:lang w:val="fr-FR"/>
        </w:rPr>
      </w:pPr>
      <w:r>
        <w:rPr>
          <w:lang w:val="fr-FR"/>
        </w:rPr>
        <w:t>Dans le cadre du VIH : prise en charge des IST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IST : porte d’entrée pour le VIH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traitement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Patient IST : conseil axé à la sérologie VIH</w:t>
      </w:r>
    </w:p>
    <w:p w:rsidR="00574BE9" w:rsidRDefault="00574BE9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Dépistage</w:t>
      </w:r>
    </w:p>
    <w:p w:rsidR="00FA2C45" w:rsidRPr="00574BE9" w:rsidRDefault="00574BE9" w:rsidP="00574B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précoce et correct</w:t>
      </w:r>
    </w:p>
    <w:p w:rsidR="00FA2C45" w:rsidRDefault="00FA2C45" w:rsidP="00FA2C45">
      <w:pPr>
        <w:pStyle w:val="Titre2"/>
        <w:rPr>
          <w:lang w:val="fr-FR"/>
        </w:rPr>
      </w:pPr>
      <w:r>
        <w:rPr>
          <w:lang w:val="fr-FR"/>
        </w:rPr>
        <w:t>Particularité de la prise en charge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Présence de services de soins pour les populations prioritaires : SRA, service amis des jeunes, …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et traitement des infections asymptomatiques 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Approche syndromique : prise </w:t>
      </w:r>
      <w:r w:rsidR="00574BE9">
        <w:rPr>
          <w:lang w:val="fr-FR"/>
        </w:rPr>
        <w:t>en</w:t>
      </w:r>
      <w:r>
        <w:rPr>
          <w:lang w:val="fr-FR"/>
        </w:rPr>
        <w:t xml:space="preserve"> charge écoulement vaginal</w:t>
      </w:r>
    </w:p>
    <w:p w:rsidR="00574BE9" w:rsidRDefault="00574BE9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 des partenaires sexuels</w:t>
      </w:r>
    </w:p>
    <w:p w:rsidR="00574BE9" w:rsidRDefault="00574BE9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Banque de données analysées 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</w:t>
      </w:r>
      <w:r w:rsidR="00BE6CEE">
        <w:rPr>
          <w:lang w:val="fr-FR"/>
        </w:rPr>
        <w:t>planification</w:t>
      </w:r>
    </w:p>
    <w:p w:rsidR="00FA2C45" w:rsidRDefault="00FA2C45" w:rsidP="00FA2C45">
      <w:pPr>
        <w:pStyle w:val="Titre1"/>
        <w:rPr>
          <w:lang w:val="fr-FR"/>
        </w:rPr>
      </w:pPr>
      <w:r>
        <w:rPr>
          <w:lang w:val="fr-FR"/>
        </w:rPr>
        <w:t xml:space="preserve">Autre interventions 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Renforcer la capacité des systèmes de santé d’assurer une prestation de services efficace</w:t>
      </w:r>
    </w:p>
    <w:p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Disponibilité de kit de prise en charge</w:t>
      </w:r>
    </w:p>
    <w:p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Amélioration de la capacité du personnel</w:t>
      </w:r>
    </w:p>
    <w:p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Accessibilité (</w:t>
      </w:r>
      <w:r w:rsidR="00F477BD">
        <w:rPr>
          <w:lang w:val="fr-FR"/>
        </w:rPr>
        <w:t>géographique</w:t>
      </w:r>
      <w:r>
        <w:rPr>
          <w:lang w:val="fr-FR"/>
        </w:rPr>
        <w:t xml:space="preserve"> et financière</w:t>
      </w:r>
      <w:r w:rsidR="00574BE9">
        <w:rPr>
          <w:lang w:val="fr-FR"/>
        </w:rPr>
        <w:t>) du dépistage et du traitement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Cibler particulièrement les populations à haut risque</w:t>
      </w:r>
    </w:p>
    <w:p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Informer sur les IST au moins 90% des personnes des groupes vulnérables jugés prioritaires</w:t>
      </w:r>
    </w:p>
    <w:p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Dispenser à ces groupes les interventions dont elles ont besoin</w:t>
      </w:r>
    </w:p>
    <w:p w:rsidR="00FA2C45" w:rsidRDefault="00FA2C45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En tenant compte de l’âge des </w:t>
      </w:r>
      <w:r w:rsidR="00F477BD">
        <w:rPr>
          <w:lang w:val="fr-FR"/>
        </w:rPr>
        <w:t>élèves</w:t>
      </w:r>
      <w:r>
        <w:rPr>
          <w:lang w:val="fr-FR"/>
        </w:rPr>
        <w:t>, dispenser une éducation sexuelle complète à l’école</w:t>
      </w:r>
    </w:p>
    <w:p w:rsidR="00574BE9" w:rsidRDefault="00574BE9" w:rsidP="00FA2C4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Rendre les services de santé plus accueillants selon l’âge des patients </w:t>
      </w:r>
    </w:p>
    <w:p w:rsidR="00574BE9" w:rsidRDefault="00574BE9" w:rsidP="00574BE9">
      <w:pPr>
        <w:pStyle w:val="Paragraphedeliste"/>
        <w:ind w:firstLine="360"/>
        <w:rPr>
          <w:lang w:val="fr-FR"/>
        </w:rPr>
      </w:pPr>
      <w:r>
        <w:rPr>
          <w:lang w:val="fr-FR"/>
        </w:rPr>
        <w:t xml:space="preserve">Mais attention à la stigmatisation 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Sensibiliser les leaders socio-politiques et la population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Collaborer avec les média</w:t>
      </w:r>
    </w:p>
    <w:p w:rsidR="00FA2C45" w:rsidRDefault="00FA2C45" w:rsidP="00FA2C4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Effecteur une meilleure surve</w:t>
      </w:r>
      <w:bookmarkStart w:id="0" w:name="_GoBack"/>
      <w:bookmarkEnd w:id="0"/>
      <w:r>
        <w:rPr>
          <w:lang w:val="fr-FR"/>
        </w:rPr>
        <w:t xml:space="preserve">illance </w:t>
      </w:r>
    </w:p>
    <w:p w:rsidR="00DD2814" w:rsidRDefault="00401338" w:rsidP="00DD2814">
      <w:pPr>
        <w:jc w:val="center"/>
        <w:rPr>
          <w:lang w:val="fr-FR"/>
        </w:rPr>
      </w:pPr>
      <w:r w:rsidRPr="00DD2814">
        <w:rPr>
          <w:b/>
          <w:color w:val="FF0000"/>
          <w:u w:val="single"/>
          <w:lang w:val="fr-FR"/>
        </w:rPr>
        <w:t>Particularité de l’infection à VIH</w:t>
      </w:r>
      <w:r w:rsidRPr="00DD2814">
        <w:rPr>
          <w:color w:val="FF0000"/>
          <w:lang w:val="fr-FR"/>
        </w:rPr>
        <w:t> </w:t>
      </w:r>
      <w:r>
        <w:rPr>
          <w:lang w:val="fr-FR"/>
        </w:rPr>
        <w:t>: 3 niveaux de l’épidémie</w:t>
      </w:r>
    </w:p>
    <w:p w:rsidR="00401338" w:rsidRDefault="00BE6CEE" w:rsidP="00401338">
      <w:pPr>
        <w:jc w:val="center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9B9357" wp14:editId="7A704B91">
                <wp:simplePos x="0" y="0"/>
                <wp:positionH relativeFrom="column">
                  <wp:posOffset>1049140</wp:posOffset>
                </wp:positionH>
                <wp:positionV relativeFrom="paragraph">
                  <wp:posOffset>2163098</wp:posOffset>
                </wp:positionV>
                <wp:extent cx="706755" cy="388188"/>
                <wp:effectExtent l="0" t="0" r="17145" b="1206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55" cy="388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P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révalence du VIH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B9357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82.6pt;margin-top:170.3pt;width:55.65pt;height:3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P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révalence du VIH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8DFA4D" wp14:editId="40C84F36">
                <wp:simplePos x="0" y="0"/>
                <wp:positionH relativeFrom="column">
                  <wp:posOffset>1031887</wp:posOffset>
                </wp:positionH>
                <wp:positionV relativeFrom="paragraph">
                  <wp:posOffset>946773</wp:posOffset>
                </wp:positionV>
                <wp:extent cx="819150" cy="241540"/>
                <wp:effectExtent l="0" t="0" r="19050" b="2540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Pop infectée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DFA4D" id="Zone de texte 10" o:spid="_x0000_s1027" type="#_x0000_t202" style="position:absolute;left:0;text-align:left;margin-left:81.25pt;margin-top:74.55pt;width:64.5pt;height:1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Pop infectée 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A790DD" wp14:editId="056D438F">
                <wp:simplePos x="0" y="0"/>
                <wp:positionH relativeFrom="column">
                  <wp:posOffset>3970284</wp:posOffset>
                </wp:positionH>
                <wp:positionV relativeFrom="paragraph">
                  <wp:posOffset>2142526</wp:posOffset>
                </wp:positionV>
                <wp:extent cx="923027" cy="603849"/>
                <wp:effectExtent l="0" t="0" r="10795" b="2540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7" cy="603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  <w:lang w:val="fr-FR"/>
                              </w:rPr>
                              <w:t>˃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% dans l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a population générale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90DD" id="Zone de texte 23" o:spid="_x0000_s1028" type="#_x0000_t202" style="position:absolute;left:0;text-align:left;margin-left:312.6pt;margin-top:168.7pt;width:72.7pt;height:47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  <w:lang w:val="fr-FR"/>
                        </w:rPr>
                        <w:t>˃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1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% dans l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a population générale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5B484B" wp14:editId="2EF13186">
                <wp:simplePos x="0" y="0"/>
                <wp:positionH relativeFrom="column">
                  <wp:posOffset>2912445</wp:posOffset>
                </wp:positionH>
                <wp:positionV relativeFrom="paragraph">
                  <wp:posOffset>2137218</wp:posOffset>
                </wp:positionV>
                <wp:extent cx="923027" cy="603849"/>
                <wp:effectExtent l="0" t="0" r="10795" b="2540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7" cy="603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sz w:val="16"/>
                                <w:szCs w:val="16"/>
                                <w:lang w:val="fr-FR"/>
                              </w:rPr>
                              <w:t>˃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5% dans les groupes à haut risque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B484B" id="Zone de texte 22" o:spid="_x0000_s1029" type="#_x0000_t202" style="position:absolute;left:0;text-align:left;margin-left:229.35pt;margin-top:168.3pt;width:72.7pt;height:47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rFonts w:cs="Times New Roman"/>
                          <w:sz w:val="16"/>
                          <w:szCs w:val="16"/>
                          <w:lang w:val="fr-FR"/>
                        </w:rPr>
                        <w:t>˃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5% dans les groupes à haut risque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7913C0" wp14:editId="67F78B3C">
                <wp:simplePos x="0" y="0"/>
                <wp:positionH relativeFrom="column">
                  <wp:posOffset>1972166</wp:posOffset>
                </wp:positionH>
                <wp:positionV relativeFrom="paragraph">
                  <wp:posOffset>2145844</wp:posOffset>
                </wp:positionV>
                <wp:extent cx="707366" cy="603849"/>
                <wp:effectExtent l="0" t="0" r="17145" b="254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66" cy="603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D2814" w:rsidRPr="00401338" w:rsidRDefault="00DD2814" w:rsidP="00DD281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5% dans les groupes à haut risque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913C0" id="Zone de texte 20" o:spid="_x0000_s1030" type="#_x0000_t202" style="position:absolute;left:0;text-align:left;margin-left:155.3pt;margin-top:168.95pt;width:55.7pt;height:47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jc w:val="center"/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5% dans les groupes à haut risque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DFA4D" wp14:editId="40C84F36">
                <wp:simplePos x="0" y="0"/>
                <wp:positionH relativeFrom="column">
                  <wp:posOffset>2505997</wp:posOffset>
                </wp:positionH>
                <wp:positionV relativeFrom="paragraph">
                  <wp:posOffset>541020</wp:posOffset>
                </wp:positionV>
                <wp:extent cx="1095555" cy="241540"/>
                <wp:effectExtent l="0" t="0" r="28575" b="254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1338" w:rsidRPr="00401338" w:rsidRDefault="00401338" w:rsidP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Pop des transmetteurs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8DFA4D" id="Zone de texte 9" o:spid="_x0000_s1031" type="#_x0000_t202" style="position:absolute;left:0;text-align:left;margin-left:197.3pt;margin-top:42.6pt;width:86.25pt;height:1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" fillcolor="white [3201]" strokeweight=".5pt">
                <v:textbox>
                  <w:txbxContent>
                    <w:p w:rsidR="00401338" w:rsidRPr="00401338" w:rsidRDefault="00401338" w:rsidP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Pop des transmetteurs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29A7DB" wp14:editId="0E1954AD">
                <wp:simplePos x="0" y="0"/>
                <wp:positionH relativeFrom="column">
                  <wp:posOffset>1540845</wp:posOffset>
                </wp:positionH>
                <wp:positionV relativeFrom="paragraph">
                  <wp:posOffset>1818041</wp:posOffset>
                </wp:positionV>
                <wp:extent cx="1112449" cy="241300"/>
                <wp:effectExtent l="0" t="0" r="12065" b="2540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49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D2814" w:rsidRPr="00401338" w:rsidRDefault="00DD2814" w:rsidP="00DD2814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:lang w:val="fr-FR"/>
                              </w:rPr>
                              <w:t>Groupe à risque élevé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29A7DB" id="Zone de texte 18" o:spid="_x0000_s1032" type="#_x0000_t202" style="position:absolute;left:0;text-align:left;margin-left:121.35pt;margin-top:143.15pt;width:87.6pt;height:1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" fillcolor="white [3201]" strokeweight=".5pt">
                <v:textbox>
                  <w:txbxContent>
                    <w:p w:rsidR="00DD2814" w:rsidRPr="00401338" w:rsidRDefault="00DD2814" w:rsidP="00DD2814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:lang w:val="fr-FR"/>
                        </w:rPr>
                        <w:t>Groupe à risque élevé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1988808</wp:posOffset>
                </wp:positionH>
                <wp:positionV relativeFrom="paragraph">
                  <wp:posOffset>75254</wp:posOffset>
                </wp:positionV>
                <wp:extent cx="888521" cy="267419"/>
                <wp:effectExtent l="0" t="0" r="26035" b="1841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1338" w:rsidRPr="00401338" w:rsidRDefault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401338">
                              <w:rPr>
                                <w:sz w:val="16"/>
                                <w:szCs w:val="16"/>
                                <w:lang w:val="fr-FR"/>
                              </w:rPr>
                              <w:t>Epidémie initiale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3" type="#_x0000_t202" style="position:absolute;left:0;text-align:left;margin-left:156.6pt;margin-top:5.95pt;width:69.95pt;height:2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" fillcolor="white [3201]" strokeweight=".5pt">
                <v:textbox>
                  <w:txbxContent>
                    <w:p w:rsidR="00401338" w:rsidRPr="00401338" w:rsidRDefault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 w:rsidRPr="00401338">
                        <w:rPr>
                          <w:sz w:val="16"/>
                          <w:szCs w:val="16"/>
                          <w:lang w:val="fr-FR"/>
                        </w:rPr>
                        <w:t>Epidémie initiale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1031300</wp:posOffset>
                </wp:positionH>
                <wp:positionV relativeFrom="paragraph">
                  <wp:posOffset>144361</wp:posOffset>
                </wp:positionV>
                <wp:extent cx="690113" cy="232913"/>
                <wp:effectExtent l="0" t="0" r="15240" b="1524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13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1338" w:rsidRPr="00401338" w:rsidRDefault="00401338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01338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Définition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34" type="#_x0000_t202" style="position:absolute;left:0;text-align:left;margin-left:81.2pt;margin-top:11.35pt;width:54.35pt;height:1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" fillcolor="white [3201]" strokeweight=".5pt">
                <v:textbox>
                  <w:txbxContent>
                    <w:p w:rsidR="00401338" w:rsidRPr="00401338" w:rsidRDefault="00401338">
                      <w:p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401338">
                        <w:rPr>
                          <w:sz w:val="18"/>
                          <w:szCs w:val="18"/>
                          <w:lang w:val="fr-FR"/>
                        </w:rPr>
                        <w:t xml:space="preserve">Définition 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2997703</wp:posOffset>
                </wp:positionH>
                <wp:positionV relativeFrom="paragraph">
                  <wp:posOffset>256169</wp:posOffset>
                </wp:positionV>
                <wp:extent cx="1095555" cy="241540"/>
                <wp:effectExtent l="0" t="0" r="28575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1338" w:rsidRPr="00401338" w:rsidRDefault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Epidémie concentrée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" o:spid="_x0000_s1035" type="#_x0000_t202" style="position:absolute;left:0;text-align:left;margin-left:236.05pt;margin-top:20.15pt;width:86.25pt;height:1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" fillcolor="white [3201]" strokeweight=".5pt">
                <v:textbox>
                  <w:txbxContent>
                    <w:p w:rsidR="00401338" w:rsidRPr="00401338" w:rsidRDefault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>Epidémie concentrée</w:t>
                      </w:r>
                    </w:p>
                  </w:txbxContent>
                </v:textbox>
              </v:shape>
            </w:pict>
          </mc:Fallback>
        </mc:AlternateContent>
      </w:r>
      <w:r w:rsidR="00DD2814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DFA4D" wp14:editId="40C84F36">
                <wp:simplePos x="0" y="0"/>
                <wp:positionH relativeFrom="column">
                  <wp:posOffset>3892431</wp:posOffset>
                </wp:positionH>
                <wp:positionV relativeFrom="paragraph">
                  <wp:posOffset>572254</wp:posOffset>
                </wp:positionV>
                <wp:extent cx="1095555" cy="241540"/>
                <wp:effectExtent l="0" t="0" r="28575" b="2540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24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1338" w:rsidRPr="00401338" w:rsidRDefault="00401338" w:rsidP="00401338">
                            <w:pPr>
                              <w:rPr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 xml:space="preserve">Epidémie </w:t>
                            </w:r>
                            <w:r>
                              <w:rPr>
                                <w:sz w:val="16"/>
                                <w:szCs w:val="16"/>
                                <w:lang w:val="fr-FR"/>
                              </w:rPr>
                              <w:t>généralisée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8DFA4D" id="Zone de texte 8" o:spid="_x0000_s1036" type="#_x0000_t202" style="position:absolute;left:0;text-align:left;margin-left:306.5pt;margin-top:45.05pt;width:86.25pt;height:1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" fillcolor="white [3201]" strokeweight=".5pt">
                <v:textbox>
                  <w:txbxContent>
                    <w:p w:rsidR="00401338" w:rsidRPr="00401338" w:rsidRDefault="00401338" w:rsidP="00401338">
                      <w:pPr>
                        <w:rPr>
                          <w:sz w:val="16"/>
                          <w:szCs w:val="16"/>
                          <w:lang w:val="fr-FR"/>
                        </w:rPr>
                      </w:pPr>
                      <w:r>
                        <w:rPr>
                          <w:sz w:val="16"/>
                          <w:szCs w:val="16"/>
                          <w:lang w:val="fr-FR"/>
                        </w:rPr>
                        <w:t xml:space="preserve">Epidémie </w:t>
                      </w:r>
                      <w:r>
                        <w:rPr>
                          <w:sz w:val="16"/>
                          <w:szCs w:val="16"/>
                          <w:lang w:val="fr-FR"/>
                        </w:rPr>
                        <w:t>généralisée</w:t>
                      </w:r>
                    </w:p>
                  </w:txbxContent>
                </v:textbox>
              </v:shape>
            </w:pict>
          </mc:Fallback>
        </mc:AlternateContent>
      </w:r>
      <w:r w:rsidR="00401338">
        <w:rPr>
          <w:noProof/>
          <w:lang w:val="fr-FR"/>
        </w:rPr>
        <w:drawing>
          <wp:inline distT="0" distB="0" distL="0" distR="0">
            <wp:extent cx="4046611" cy="2855344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687" cy="289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814" w:rsidRDefault="00DD2814" w:rsidP="00DD2814">
      <w:pPr>
        <w:pStyle w:val="Titre1"/>
        <w:rPr>
          <w:lang w:val="fr-FR"/>
        </w:rPr>
      </w:pPr>
      <w:r>
        <w:rPr>
          <w:lang w:val="fr-FR"/>
        </w:rPr>
        <w:t>Interventions supplémentaires</w:t>
      </w:r>
    </w:p>
    <w:p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Conseil à toutes occasions (patients IST, tuberculeux, CPN, …)</w:t>
      </w:r>
    </w:p>
    <w:p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Présence d’un système de dépistage volontaire accessible ou gratuit</w:t>
      </w:r>
    </w:p>
    <w:p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Prévention de la transmission mère-enfant</w:t>
      </w:r>
    </w:p>
    <w:p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Exploitation des sujets « highly exposed persistently seronegative »</w:t>
      </w:r>
    </w:p>
    <w:p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Pratique de la circoncision</w:t>
      </w:r>
    </w:p>
    <w:p w:rsidR="00DD2814" w:rsidRDefault="00DD2814" w:rsidP="00DD2814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 lutte contre les IST est complexe, étant donné l’existence de plusieurs cofacteurs socio-culturels</w:t>
      </w:r>
    </w:p>
    <w:p w:rsidR="00DD2814" w:rsidRPr="00DD2814" w:rsidRDefault="00DD2814" w:rsidP="00DD281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Elle est, par contre, faisable en impliquant aussi bien les leaders socio-politiques et la communauté</w:t>
      </w:r>
    </w:p>
    <w:sectPr w:rsidR="00DD2814" w:rsidRPr="00DD2814" w:rsidSect="00ED58FF">
      <w:headerReference w:type="default" r:id="rId11"/>
      <w:footerReference w:type="default" r:id="rId12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998" w:rsidRDefault="00861998" w:rsidP="00ED58FF">
      <w:pPr>
        <w:spacing w:line="240" w:lineRule="auto"/>
      </w:pPr>
      <w:r>
        <w:separator/>
      </w:r>
    </w:p>
  </w:endnote>
  <w:endnote w:type="continuationSeparator" w:id="0">
    <w:p w:rsidR="00861998" w:rsidRDefault="00861998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998" w:rsidRDefault="00861998" w:rsidP="00ED58FF">
      <w:pPr>
        <w:spacing w:line="240" w:lineRule="auto"/>
      </w:pPr>
      <w:r>
        <w:separator/>
      </w:r>
    </w:p>
  </w:footnote>
  <w:footnote w:type="continuationSeparator" w:id="0">
    <w:p w:rsidR="00861998" w:rsidRDefault="00861998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3E7700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Santeé publique du 07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93306"/>
    <w:multiLevelType w:val="hybridMultilevel"/>
    <w:tmpl w:val="59E657EE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03747"/>
    <w:multiLevelType w:val="hybridMultilevel"/>
    <w:tmpl w:val="A9245B9C"/>
    <w:lvl w:ilvl="0" w:tplc="31F04C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467C"/>
    <w:multiLevelType w:val="multilevel"/>
    <w:tmpl w:val="92DC9F72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E5B08AB"/>
    <w:multiLevelType w:val="hybridMultilevel"/>
    <w:tmpl w:val="5BE0095C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8378B3"/>
    <w:multiLevelType w:val="hybridMultilevel"/>
    <w:tmpl w:val="87FC7938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5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4"/>
  </w:num>
  <w:num w:numId="35">
    <w:abstractNumId w:val="0"/>
  </w:num>
  <w:num w:numId="36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4F6"/>
    <w:rsid w:val="00313CF7"/>
    <w:rsid w:val="00335ADC"/>
    <w:rsid w:val="0037606B"/>
    <w:rsid w:val="003C5F05"/>
    <w:rsid w:val="003D25C6"/>
    <w:rsid w:val="003E7700"/>
    <w:rsid w:val="00401338"/>
    <w:rsid w:val="004538AD"/>
    <w:rsid w:val="004E639C"/>
    <w:rsid w:val="00502925"/>
    <w:rsid w:val="00504447"/>
    <w:rsid w:val="00537805"/>
    <w:rsid w:val="00554F63"/>
    <w:rsid w:val="00564DD4"/>
    <w:rsid w:val="00574BE9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6C702E"/>
    <w:rsid w:val="0075213D"/>
    <w:rsid w:val="00795614"/>
    <w:rsid w:val="007C33B7"/>
    <w:rsid w:val="00861998"/>
    <w:rsid w:val="00872EA0"/>
    <w:rsid w:val="008809FC"/>
    <w:rsid w:val="008C5E2B"/>
    <w:rsid w:val="008D5B42"/>
    <w:rsid w:val="008F1FDE"/>
    <w:rsid w:val="00901EAD"/>
    <w:rsid w:val="00926B96"/>
    <w:rsid w:val="00A20C5D"/>
    <w:rsid w:val="00A90D5F"/>
    <w:rsid w:val="00AB4EC0"/>
    <w:rsid w:val="00AC0D72"/>
    <w:rsid w:val="00AD761F"/>
    <w:rsid w:val="00BB4BA5"/>
    <w:rsid w:val="00BE6CEE"/>
    <w:rsid w:val="00C36BEA"/>
    <w:rsid w:val="00CA01E4"/>
    <w:rsid w:val="00D1488E"/>
    <w:rsid w:val="00D20850"/>
    <w:rsid w:val="00D6626F"/>
    <w:rsid w:val="00DB65BA"/>
    <w:rsid w:val="00DD2814"/>
    <w:rsid w:val="00DD6082"/>
    <w:rsid w:val="00DE1FE6"/>
    <w:rsid w:val="00DE57C6"/>
    <w:rsid w:val="00DF3A36"/>
    <w:rsid w:val="00DF4ABB"/>
    <w:rsid w:val="00E04714"/>
    <w:rsid w:val="00E33125"/>
    <w:rsid w:val="00ED0596"/>
    <w:rsid w:val="00ED58FF"/>
    <w:rsid w:val="00F048D4"/>
    <w:rsid w:val="00F17AB1"/>
    <w:rsid w:val="00F477BD"/>
    <w:rsid w:val="00F73EDE"/>
    <w:rsid w:val="00FA2C45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A3AB42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64DD4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64DD4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901E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785</Words>
  <Characters>4480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21</vt:i4>
      </vt:variant>
    </vt:vector>
  </HeadingPairs>
  <TitlesOfParts>
    <vt:vector size="22" baseType="lpstr">
      <vt:lpstr/>
      <vt:lpstr>Intérêts de la lutte contre les IST</vt:lpstr>
      <vt:lpstr>Problématique : </vt:lpstr>
      <vt:lpstr>    Charge mondiale</vt:lpstr>
      <vt:lpstr>    Syphilis à Madagascar</vt:lpstr>
      <vt:lpstr>Transmission</vt:lpstr>
      <vt:lpstr>    Spécificité de la transmission des IST : </vt:lpstr>
      <vt:lpstr>        Réseaux sexuels</vt:lpstr>
      <vt:lpstr>        Cofacteurs </vt:lpstr>
      <vt:lpstr>Intervention de lutte</vt:lpstr>
      <vt:lpstr>    Bases générales</vt:lpstr>
      <vt:lpstr>        Identifier</vt:lpstr>
      <vt:lpstr>        Hiérarchiser, appliquer à plus grande échelle et pérenniser les interventions </vt:lpstr>
      <vt:lpstr>    Comment rompre la transmission</vt:lpstr>
      <vt:lpstr>        Identifier les populations à risque</vt:lpstr>
      <vt:lpstr>        Assurer un environnement social favorable à la santé</vt:lpstr>
      <vt:lpstr>        Sexe sans risque ou à moindre risque</vt:lpstr>
      <vt:lpstr>        Dans le cadre du VIH : prise en charge des IST</vt:lpstr>
      <vt:lpstr>    Particularité de la prise en charge</vt:lpstr>
      <vt:lpstr>Autre interventions </vt:lpstr>
      <vt:lpstr>Interventions supplémentaires</vt:lpstr>
      <vt:lpstr>Conclusion</vt:lpstr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15</cp:revision>
  <dcterms:created xsi:type="dcterms:W3CDTF">2025-06-07T01:39:00Z</dcterms:created>
  <dcterms:modified xsi:type="dcterms:W3CDTF">2025-08-11T08:35:00Z</dcterms:modified>
</cp:coreProperties>
</file>