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2C41" w:rsidRDefault="004E4D12" w:rsidP="007F28C4">
      <w:pPr>
        <w:pStyle w:val="Titre"/>
      </w:pPr>
      <w:r>
        <w:t>constipation</w:t>
      </w:r>
    </w:p>
    <w:p w:rsidR="00252FFD" w:rsidRDefault="00252FFD" w:rsidP="00E22D06">
      <w:pPr>
        <w:jc w:val="right"/>
      </w:pPr>
      <w:r>
        <w:t>Dr</w:t>
      </w:r>
      <w:r w:rsidR="00E22D06">
        <w:t xml:space="preserve"> </w:t>
      </w:r>
      <w:r w:rsidR="00E22D06">
        <w:t>RAKOTOZAFINDRABE</w:t>
      </w:r>
      <w:r>
        <w:t xml:space="preserve"> </w:t>
      </w:r>
      <w:proofErr w:type="spellStart"/>
      <w:r>
        <w:t>Rinà</w:t>
      </w:r>
      <w:proofErr w:type="spellEnd"/>
    </w:p>
    <w:p w:rsidR="00E22D06" w:rsidRDefault="00E22D06" w:rsidP="00E22D06"/>
    <w:p w:rsidR="00252FFD" w:rsidRDefault="00252FFD" w:rsidP="00252FFD">
      <w:pPr>
        <w:pStyle w:val="Titre1"/>
      </w:pPr>
      <w:r>
        <w:t>Introduction :</w:t>
      </w:r>
    </w:p>
    <w:p w:rsidR="00252FFD" w:rsidRDefault="00252FFD" w:rsidP="00252FFD">
      <w:pPr>
        <w:pStyle w:val="Titre2"/>
      </w:pPr>
      <w:r>
        <w:t>Définition :</w:t>
      </w:r>
    </w:p>
    <w:p w:rsidR="00252FFD" w:rsidRDefault="00252FFD" w:rsidP="00252FFD">
      <w:pPr>
        <w:pStyle w:val="Paragraphedeliste"/>
        <w:numPr>
          <w:ilvl w:val="0"/>
          <w:numId w:val="1"/>
        </w:numPr>
      </w:pPr>
      <w:r>
        <w:t xml:space="preserve">Moins de 3 selles par semaine </w:t>
      </w:r>
    </w:p>
    <w:p w:rsidR="00252FFD" w:rsidRDefault="00252FFD" w:rsidP="00252FFD">
      <w:pPr>
        <w:pStyle w:val="Paragraphedeliste"/>
        <w:numPr>
          <w:ilvl w:val="0"/>
          <w:numId w:val="1"/>
        </w:numPr>
      </w:pPr>
      <w:r>
        <w:t xml:space="preserve">Exonérations incomplètes/expulsion difficile </w:t>
      </w:r>
    </w:p>
    <w:p w:rsidR="00252FFD" w:rsidRDefault="00252FFD" w:rsidP="00252FFD">
      <w:pPr>
        <w:pStyle w:val="Titre2"/>
      </w:pPr>
      <w:r>
        <w:t>Intérêts :</w:t>
      </w:r>
    </w:p>
    <w:p w:rsidR="00252FFD" w:rsidRPr="00FA12DC" w:rsidRDefault="00252FFD" w:rsidP="00252FFD">
      <w:pPr>
        <w:pStyle w:val="Paragraphedeliste"/>
        <w:numPr>
          <w:ilvl w:val="0"/>
          <w:numId w:val="1"/>
        </w:numPr>
        <w:rPr>
          <w:b/>
          <w:bCs/>
        </w:rPr>
      </w:pPr>
      <w:r w:rsidRPr="00FA12DC">
        <w:rPr>
          <w:b/>
          <w:bCs/>
        </w:rPr>
        <w:t>Fréquente </w:t>
      </w:r>
    </w:p>
    <w:p w:rsidR="00252FFD" w:rsidRDefault="00252FFD" w:rsidP="00252FFD">
      <w:pPr>
        <w:pStyle w:val="Paragraphedeliste"/>
        <w:numPr>
          <w:ilvl w:val="0"/>
          <w:numId w:val="1"/>
        </w:numPr>
      </w:pPr>
      <w:r w:rsidRPr="00E22D06">
        <w:rPr>
          <w:b/>
          <w:bCs/>
        </w:rPr>
        <w:t xml:space="preserve">Gravité : </w:t>
      </w:r>
      <w:r>
        <w:t>étiologies nombreuses</w:t>
      </w:r>
    </w:p>
    <w:p w:rsidR="00252FFD" w:rsidRDefault="00252FFD" w:rsidP="00252FFD">
      <w:pPr>
        <w:pStyle w:val="Paragraphedeliste"/>
        <w:numPr>
          <w:ilvl w:val="1"/>
          <w:numId w:val="1"/>
        </w:numPr>
      </w:pPr>
      <w:r w:rsidRPr="009879C0">
        <w:rPr>
          <w:b/>
          <w:bCs/>
          <w:color w:val="00843B" w:themeColor="accent1"/>
        </w:rPr>
        <w:t xml:space="preserve">Organiques : </w:t>
      </w:r>
      <w:r>
        <w:t xml:space="preserve">colorectales </w:t>
      </w:r>
    </w:p>
    <w:p w:rsidR="00252FFD" w:rsidRPr="009879C0" w:rsidRDefault="00252FFD" w:rsidP="00252FFD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9879C0">
        <w:rPr>
          <w:b/>
          <w:bCs/>
          <w:color w:val="00843B" w:themeColor="accent1"/>
        </w:rPr>
        <w:t>Fonctionnelles +++</w:t>
      </w:r>
    </w:p>
    <w:p w:rsidR="00252FFD" w:rsidRDefault="00FB0188" w:rsidP="00FB0188">
      <w:pPr>
        <w:pStyle w:val="Titre1"/>
      </w:pPr>
      <w:r>
        <w:t>Physiopathologies :</w:t>
      </w:r>
    </w:p>
    <w:p w:rsidR="00FB0188" w:rsidRPr="009879C0" w:rsidRDefault="00FB0188" w:rsidP="00FB0188">
      <w:pPr>
        <w:pStyle w:val="Paragraphedeliste"/>
        <w:numPr>
          <w:ilvl w:val="0"/>
          <w:numId w:val="1"/>
        </w:numPr>
        <w:rPr>
          <w:b/>
          <w:bCs/>
        </w:rPr>
      </w:pPr>
      <w:r w:rsidRPr="009879C0">
        <w:rPr>
          <w:b/>
          <w:bCs/>
        </w:rPr>
        <w:t>2 mécanismes</w:t>
      </w:r>
      <w:r w:rsidR="009879C0" w:rsidRPr="009879C0">
        <w:rPr>
          <w:b/>
          <w:bCs/>
        </w:rPr>
        <w:t> :</w:t>
      </w:r>
    </w:p>
    <w:p w:rsidR="00FB0188" w:rsidRDefault="00FB0188" w:rsidP="00FB0188">
      <w:pPr>
        <w:pStyle w:val="Titre2"/>
      </w:pPr>
      <w:r>
        <w:t>Troubles de la progression du bol fécal :</w:t>
      </w:r>
    </w:p>
    <w:p w:rsidR="00E209B8" w:rsidRPr="009879C0" w:rsidRDefault="00E209B8" w:rsidP="00E209B8">
      <w:pPr>
        <w:pStyle w:val="Paragraphedeliste"/>
        <w:numPr>
          <w:ilvl w:val="0"/>
          <w:numId w:val="1"/>
        </w:numPr>
        <w:rPr>
          <w:b/>
          <w:bCs/>
        </w:rPr>
      </w:pPr>
      <w:r w:rsidRPr="009879C0">
        <w:rPr>
          <w:b/>
          <w:bCs/>
        </w:rPr>
        <w:t>Anomalie contenant : motricité colique :</w:t>
      </w:r>
    </w:p>
    <w:p w:rsidR="00E209B8" w:rsidRDefault="00E209B8" w:rsidP="00E209B8">
      <w:pPr>
        <w:pStyle w:val="Paragraphedeliste"/>
        <w:numPr>
          <w:ilvl w:val="1"/>
          <w:numId w:val="1"/>
        </w:numPr>
      </w:pPr>
      <w:r>
        <w:t xml:space="preserve">Exagéré : </w:t>
      </w:r>
      <w:proofErr w:type="spellStart"/>
      <w:r>
        <w:t>hyperspasmodicité</w:t>
      </w:r>
      <w:proofErr w:type="spellEnd"/>
      <w:r>
        <w:t xml:space="preserve"> segmentaire</w:t>
      </w:r>
    </w:p>
    <w:p w:rsidR="00E209B8" w:rsidRDefault="00E209B8" w:rsidP="00E209B8">
      <w:pPr>
        <w:pStyle w:val="Paragraphedeliste"/>
        <w:numPr>
          <w:ilvl w:val="1"/>
          <w:numId w:val="1"/>
        </w:numPr>
      </w:pPr>
      <w:r>
        <w:t xml:space="preserve">↓ : hypotonie – inertie colique </w:t>
      </w:r>
    </w:p>
    <w:p w:rsidR="00E209B8" w:rsidRPr="009879C0" w:rsidRDefault="00DF42CB" w:rsidP="00E209B8">
      <w:pPr>
        <w:pStyle w:val="Paragraphedeliste"/>
        <w:numPr>
          <w:ilvl w:val="0"/>
          <w:numId w:val="1"/>
        </w:numPr>
        <w:rPr>
          <w:b/>
          <w:bCs/>
        </w:rPr>
      </w:pPr>
      <w:r w:rsidRPr="009879C0">
        <w:rPr>
          <w:b/>
          <w:bCs/>
        </w:rPr>
        <w:t>Anomalie du contenu :</w:t>
      </w:r>
    </w:p>
    <w:p w:rsidR="00DF42CB" w:rsidRDefault="00DF42CB" w:rsidP="00DF42CB">
      <w:pPr>
        <w:pStyle w:val="Paragraphedeliste"/>
        <w:numPr>
          <w:ilvl w:val="1"/>
          <w:numId w:val="1"/>
        </w:numPr>
      </w:pPr>
      <w:r>
        <w:t xml:space="preserve">Déshydratation – fragmentation en </w:t>
      </w:r>
      <w:proofErr w:type="spellStart"/>
      <w:r>
        <w:t>scybales</w:t>
      </w:r>
      <w:proofErr w:type="spellEnd"/>
      <w:r>
        <w:t xml:space="preserve"> : excréments durs et arrondis </w:t>
      </w:r>
    </w:p>
    <w:p w:rsidR="00DF42CB" w:rsidRDefault="00DF42CB" w:rsidP="00DF42CB">
      <w:pPr>
        <w:pStyle w:val="Paragraphedeliste"/>
        <w:numPr>
          <w:ilvl w:val="1"/>
          <w:numId w:val="1"/>
        </w:numPr>
      </w:pPr>
      <w:r>
        <w:t xml:space="preserve">Influence : liquide ingéré – fibres alimentaires </w:t>
      </w:r>
    </w:p>
    <w:p w:rsidR="00DF42CB" w:rsidRDefault="00DF42CB" w:rsidP="00DF42CB">
      <w:pPr>
        <w:pStyle w:val="Titre2"/>
      </w:pPr>
      <w:r>
        <w:t xml:space="preserve">Troubles de l’évacuation </w:t>
      </w:r>
      <w:proofErr w:type="spellStart"/>
      <w:r>
        <w:t>sigmoïdo</w:t>
      </w:r>
      <w:proofErr w:type="spellEnd"/>
      <w:r>
        <w:t>-rectale (</w:t>
      </w:r>
      <w:proofErr w:type="spellStart"/>
      <w:r>
        <w:t>dyschesie</w:t>
      </w:r>
      <w:proofErr w:type="spellEnd"/>
      <w:r>
        <w:t>) :</w:t>
      </w:r>
    </w:p>
    <w:p w:rsidR="008B0D06" w:rsidRPr="009879C0" w:rsidRDefault="008B0D06" w:rsidP="008B0D06">
      <w:pPr>
        <w:pStyle w:val="Paragraphedeliste"/>
        <w:numPr>
          <w:ilvl w:val="0"/>
          <w:numId w:val="1"/>
        </w:numPr>
        <w:rPr>
          <w:b/>
          <w:bCs/>
        </w:rPr>
      </w:pPr>
      <w:r w:rsidRPr="009879C0">
        <w:rPr>
          <w:b/>
          <w:bCs/>
        </w:rPr>
        <w:t xml:space="preserve">Temps sigmoïdien : </w:t>
      </w:r>
    </w:p>
    <w:p w:rsidR="008B0D06" w:rsidRDefault="008B0D06" w:rsidP="008B0D06">
      <w:pPr>
        <w:pStyle w:val="Paragraphedeliste"/>
        <w:numPr>
          <w:ilvl w:val="1"/>
          <w:numId w:val="1"/>
        </w:numPr>
      </w:pPr>
      <w:r>
        <w:t xml:space="preserve">Sigmoïde : redressement – invagination dans le rectum </w:t>
      </w:r>
    </w:p>
    <w:p w:rsidR="008B0D06" w:rsidRPr="009879C0" w:rsidRDefault="008B0D06" w:rsidP="008B0D06">
      <w:pPr>
        <w:pStyle w:val="Paragraphedeliste"/>
        <w:numPr>
          <w:ilvl w:val="0"/>
          <w:numId w:val="1"/>
        </w:numPr>
        <w:rPr>
          <w:b/>
          <w:bCs/>
        </w:rPr>
      </w:pPr>
      <w:r w:rsidRPr="009879C0">
        <w:rPr>
          <w:b/>
          <w:bCs/>
        </w:rPr>
        <w:t xml:space="preserve">Temps rectal : </w:t>
      </w:r>
    </w:p>
    <w:p w:rsidR="008B0D06" w:rsidRDefault="008B0D06" w:rsidP="008B0D06">
      <w:pPr>
        <w:pStyle w:val="Paragraphedeliste"/>
        <w:numPr>
          <w:ilvl w:val="1"/>
          <w:numId w:val="1"/>
        </w:numPr>
      </w:pPr>
      <w:r>
        <w:t xml:space="preserve">Selles dans le rectum : </w:t>
      </w:r>
      <w:r w:rsidR="008B6D9B">
        <w:t>↑ pression</w:t>
      </w:r>
    </w:p>
    <w:p w:rsidR="008B6D9B" w:rsidRDefault="008B6D9B" w:rsidP="008B0D06">
      <w:pPr>
        <w:pStyle w:val="Paragraphedeliste"/>
        <w:numPr>
          <w:ilvl w:val="1"/>
          <w:numId w:val="1"/>
        </w:numPr>
      </w:pPr>
      <w:r>
        <w:t xml:space="preserve">40 – 50 </w:t>
      </w:r>
      <w:proofErr w:type="spellStart"/>
      <w:r>
        <w:t>mmHg</w:t>
      </w:r>
      <w:proofErr w:type="spellEnd"/>
      <w:r>
        <w:t xml:space="preserve"> : côte d’alerte </w:t>
      </w:r>
    </w:p>
    <w:p w:rsidR="008B6D9B" w:rsidRPr="009879C0" w:rsidRDefault="008B6D9B" w:rsidP="008B6D9B">
      <w:pPr>
        <w:pStyle w:val="Paragraphedeliste"/>
        <w:numPr>
          <w:ilvl w:val="0"/>
          <w:numId w:val="1"/>
        </w:numPr>
        <w:rPr>
          <w:b/>
          <w:bCs/>
        </w:rPr>
      </w:pPr>
      <w:r w:rsidRPr="009879C0">
        <w:rPr>
          <w:b/>
          <w:bCs/>
        </w:rPr>
        <w:t>Temps anal :</w:t>
      </w:r>
    </w:p>
    <w:p w:rsidR="008B6D9B" w:rsidRDefault="008B6D9B" w:rsidP="008B6D9B">
      <w:pPr>
        <w:pStyle w:val="Paragraphedeliste"/>
        <w:numPr>
          <w:ilvl w:val="1"/>
          <w:numId w:val="1"/>
        </w:numPr>
      </w:pPr>
      <w:r>
        <w:t>Relâchement des releveurs de l’anus</w:t>
      </w:r>
    </w:p>
    <w:p w:rsidR="008B6D9B" w:rsidRPr="009879C0" w:rsidRDefault="00FD3E64" w:rsidP="00FD3E64">
      <w:pPr>
        <w:pStyle w:val="Paragraphedeliste"/>
        <w:numPr>
          <w:ilvl w:val="0"/>
          <w:numId w:val="2"/>
        </w:numPr>
        <w:rPr>
          <w:b/>
          <w:bCs/>
          <w:color w:val="C00000"/>
        </w:rPr>
      </w:pPr>
      <w:r w:rsidRPr="009879C0">
        <w:rPr>
          <w:b/>
          <w:bCs/>
          <w:color w:val="C00000"/>
        </w:rPr>
        <w:t xml:space="preserve">Altération des mécanismes : troubles de l’évacuation </w:t>
      </w:r>
      <w:proofErr w:type="spellStart"/>
      <w:r w:rsidRPr="009879C0">
        <w:rPr>
          <w:b/>
          <w:bCs/>
          <w:color w:val="C00000"/>
        </w:rPr>
        <w:t>sigmoïdo</w:t>
      </w:r>
      <w:proofErr w:type="spellEnd"/>
      <w:r w:rsidRPr="009879C0">
        <w:rPr>
          <w:b/>
          <w:bCs/>
          <w:color w:val="C00000"/>
        </w:rPr>
        <w:t xml:space="preserve">-rectale </w:t>
      </w:r>
    </w:p>
    <w:p w:rsidR="00FD3E64" w:rsidRDefault="003B1815" w:rsidP="003B1815">
      <w:pPr>
        <w:pStyle w:val="Titre3"/>
      </w:pPr>
      <w:r>
        <w:t xml:space="preserve">Réflexe </w:t>
      </w:r>
      <w:proofErr w:type="spellStart"/>
      <w:r>
        <w:t>ano</w:t>
      </w:r>
      <w:proofErr w:type="spellEnd"/>
      <w:r>
        <w:t>-sigmoïdien inhibiteur :</w:t>
      </w:r>
    </w:p>
    <w:p w:rsidR="003B1815" w:rsidRPr="0021116F" w:rsidRDefault="003B1815" w:rsidP="003B1815">
      <w:pPr>
        <w:pStyle w:val="Paragraphedeliste"/>
        <w:numPr>
          <w:ilvl w:val="0"/>
          <w:numId w:val="1"/>
        </w:numPr>
        <w:rPr>
          <w:b/>
          <w:bCs/>
        </w:rPr>
      </w:pPr>
      <w:r w:rsidRPr="0021116F">
        <w:rPr>
          <w:b/>
          <w:bCs/>
        </w:rPr>
        <w:t>Diminue le besoin d’exon</w:t>
      </w:r>
      <w:r w:rsidR="0021116F" w:rsidRPr="0021116F">
        <w:rPr>
          <w:b/>
          <w:bCs/>
        </w:rPr>
        <w:t>é</w:t>
      </w:r>
      <w:r w:rsidRPr="0021116F">
        <w:rPr>
          <w:b/>
          <w:bCs/>
        </w:rPr>
        <w:t>rer</w:t>
      </w:r>
    </w:p>
    <w:p w:rsidR="003B1815" w:rsidRDefault="003B1815" w:rsidP="003B1815">
      <w:pPr>
        <w:pStyle w:val="Paragraphedeliste"/>
        <w:numPr>
          <w:ilvl w:val="0"/>
          <w:numId w:val="1"/>
        </w:numPr>
      </w:pPr>
      <w:r w:rsidRPr="0021116F">
        <w:rPr>
          <w:b/>
          <w:bCs/>
          <w:color w:val="00843B" w:themeColor="accent1"/>
        </w:rPr>
        <w:t xml:space="preserve">Envie d’exonérer : </w:t>
      </w:r>
      <w:r>
        <w:t xml:space="preserve">continence volontaire grâce à RAI </w:t>
      </w:r>
    </w:p>
    <w:p w:rsidR="003B1815" w:rsidRPr="0021116F" w:rsidRDefault="003B1815" w:rsidP="003B1815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21116F">
        <w:rPr>
          <w:b/>
          <w:bCs/>
          <w:color w:val="00843B" w:themeColor="accent1"/>
        </w:rPr>
        <w:t>Conséquence :</w:t>
      </w:r>
    </w:p>
    <w:p w:rsidR="003B1815" w:rsidRDefault="003B1815" w:rsidP="003B1815">
      <w:pPr>
        <w:pStyle w:val="Paragraphedeliste"/>
        <w:numPr>
          <w:ilvl w:val="1"/>
          <w:numId w:val="1"/>
        </w:numPr>
      </w:pPr>
      <w:r>
        <w:t xml:space="preserve">Hypotonie recto-sigmoïdienne </w:t>
      </w:r>
    </w:p>
    <w:p w:rsidR="003B1815" w:rsidRDefault="003B1815" w:rsidP="003B1815">
      <w:pPr>
        <w:pStyle w:val="Paragraphedeliste"/>
        <w:numPr>
          <w:ilvl w:val="1"/>
          <w:numId w:val="1"/>
        </w:numPr>
      </w:pPr>
      <w:r>
        <w:lastRenderedPageBreak/>
        <w:t xml:space="preserve">↓ pression intra-rectale </w:t>
      </w:r>
    </w:p>
    <w:p w:rsidR="003B1815" w:rsidRDefault="003B1815" w:rsidP="003B1815">
      <w:pPr>
        <w:pStyle w:val="Paragraphedeliste"/>
        <w:numPr>
          <w:ilvl w:val="1"/>
          <w:numId w:val="1"/>
        </w:numPr>
      </w:pPr>
      <w:r>
        <w:t>↓ besoin d’exo</w:t>
      </w:r>
      <w:r w:rsidR="00724B77">
        <w:t xml:space="preserve">nérer </w:t>
      </w:r>
    </w:p>
    <w:p w:rsidR="00724B77" w:rsidRDefault="00724B77" w:rsidP="00724B77">
      <w:pPr>
        <w:pStyle w:val="Titre3"/>
      </w:pPr>
      <w:proofErr w:type="spellStart"/>
      <w:r>
        <w:t>Anisme</w:t>
      </w:r>
      <w:proofErr w:type="spellEnd"/>
      <w:r>
        <w:t> :</w:t>
      </w:r>
    </w:p>
    <w:p w:rsidR="00724B77" w:rsidRDefault="00724B77" w:rsidP="00724B77">
      <w:pPr>
        <w:pStyle w:val="Paragraphedeliste"/>
        <w:numPr>
          <w:ilvl w:val="0"/>
          <w:numId w:val="1"/>
        </w:numPr>
      </w:pPr>
      <w:r>
        <w:t xml:space="preserve">0 relâchement du SI et SE au moment des poussées </w:t>
      </w:r>
    </w:p>
    <w:p w:rsidR="00724B77" w:rsidRDefault="00724B77" w:rsidP="00724B77">
      <w:pPr>
        <w:pStyle w:val="Titre1"/>
      </w:pPr>
      <w:r>
        <w:t>Diagnostic :</w:t>
      </w:r>
    </w:p>
    <w:p w:rsidR="00724B77" w:rsidRDefault="00724B77" w:rsidP="00724B77">
      <w:pPr>
        <w:pStyle w:val="Titre2"/>
      </w:pPr>
      <w:r>
        <w:t>Diagnostic  positif :</w:t>
      </w:r>
    </w:p>
    <w:p w:rsidR="00724B77" w:rsidRDefault="00724B77" w:rsidP="00724B77">
      <w:pPr>
        <w:pStyle w:val="Titre3"/>
      </w:pPr>
      <w:r>
        <w:t>Clinique :</w:t>
      </w:r>
    </w:p>
    <w:p w:rsidR="00724B77" w:rsidRPr="00DE64F1" w:rsidRDefault="00636980" w:rsidP="00DE64F1">
      <w:pPr>
        <w:pStyle w:val="Paragraphedeliste"/>
        <w:numPr>
          <w:ilvl w:val="0"/>
          <w:numId w:val="3"/>
        </w:numPr>
      </w:pPr>
      <w:r w:rsidRPr="00DE64F1">
        <w:t xml:space="preserve">Rareté évacuation </w:t>
      </w:r>
      <w:proofErr w:type="spellStart"/>
      <w:r w:rsidRPr="00DE64F1">
        <w:t>fécle</w:t>
      </w:r>
      <w:proofErr w:type="spellEnd"/>
      <w:r w:rsidRPr="00DE64F1">
        <w:t xml:space="preserve"> </w:t>
      </w:r>
    </w:p>
    <w:p w:rsidR="00636980" w:rsidRPr="00DE64F1" w:rsidRDefault="00636980" w:rsidP="00DE64F1">
      <w:pPr>
        <w:pStyle w:val="Paragraphedeliste"/>
        <w:numPr>
          <w:ilvl w:val="0"/>
          <w:numId w:val="3"/>
        </w:numPr>
      </w:pPr>
      <w:proofErr w:type="spellStart"/>
      <w:r w:rsidRPr="00DE64F1">
        <w:t>Scybales</w:t>
      </w:r>
      <w:proofErr w:type="spellEnd"/>
    </w:p>
    <w:p w:rsidR="00636980" w:rsidRPr="00DE64F1" w:rsidRDefault="00636980" w:rsidP="00DE64F1">
      <w:pPr>
        <w:pStyle w:val="Paragraphedeliste"/>
        <w:numPr>
          <w:ilvl w:val="0"/>
          <w:numId w:val="3"/>
        </w:numPr>
      </w:pPr>
      <w:r w:rsidRPr="00DE64F1">
        <w:t xml:space="preserve">Difficultés exonérer </w:t>
      </w:r>
    </w:p>
    <w:p w:rsidR="00636980" w:rsidRPr="00DE64F1" w:rsidRDefault="00636980" w:rsidP="00DE64F1">
      <w:pPr>
        <w:pStyle w:val="Paragraphedeliste"/>
        <w:numPr>
          <w:ilvl w:val="0"/>
          <w:numId w:val="3"/>
        </w:numPr>
      </w:pPr>
      <w:r w:rsidRPr="00DE64F1">
        <w:t xml:space="preserve">Evacuation incomplète </w:t>
      </w:r>
    </w:p>
    <w:p w:rsidR="00636980" w:rsidRPr="0021116F" w:rsidRDefault="00636980" w:rsidP="00636980">
      <w:pPr>
        <w:pStyle w:val="Paragraphedeliste"/>
        <w:numPr>
          <w:ilvl w:val="0"/>
          <w:numId w:val="1"/>
        </w:numPr>
        <w:rPr>
          <w:b/>
          <w:bCs/>
        </w:rPr>
      </w:pPr>
      <w:r w:rsidRPr="0021116F">
        <w:rPr>
          <w:b/>
          <w:bCs/>
        </w:rPr>
        <w:t>A préciser :</w:t>
      </w:r>
    </w:p>
    <w:p w:rsidR="00636980" w:rsidRDefault="006A2649" w:rsidP="00636980">
      <w:pPr>
        <w:pStyle w:val="Paragraphedeliste"/>
        <w:numPr>
          <w:ilvl w:val="1"/>
          <w:numId w:val="1"/>
        </w:numPr>
      </w:pPr>
      <w:r>
        <w:t xml:space="preserve">Ancienneté – début </w:t>
      </w:r>
    </w:p>
    <w:p w:rsidR="006A2649" w:rsidRDefault="006A2649" w:rsidP="00636980">
      <w:pPr>
        <w:pStyle w:val="Paragraphedeliste"/>
        <w:numPr>
          <w:ilvl w:val="1"/>
          <w:numId w:val="1"/>
        </w:numPr>
      </w:pPr>
      <w:r>
        <w:t xml:space="preserve">Habitudes hygiéno-diététiques </w:t>
      </w:r>
    </w:p>
    <w:p w:rsidR="006A2649" w:rsidRDefault="006A2649" w:rsidP="00636980">
      <w:pPr>
        <w:pStyle w:val="Paragraphedeliste"/>
        <w:numPr>
          <w:ilvl w:val="1"/>
          <w:numId w:val="1"/>
        </w:numPr>
      </w:pPr>
      <w:r>
        <w:t xml:space="preserve">Troubles digestifs accompagnateurs : ballonnement, douleur </w:t>
      </w:r>
    </w:p>
    <w:p w:rsidR="006A2649" w:rsidRDefault="006A2649" w:rsidP="00636980">
      <w:pPr>
        <w:pStyle w:val="Paragraphedeliste"/>
        <w:numPr>
          <w:ilvl w:val="1"/>
          <w:numId w:val="1"/>
        </w:numPr>
      </w:pPr>
      <w:r>
        <w:t>Autres : amaigrissement</w:t>
      </w:r>
    </w:p>
    <w:p w:rsidR="006A2649" w:rsidRDefault="006A2649" w:rsidP="00636980">
      <w:pPr>
        <w:pStyle w:val="Paragraphedeliste"/>
        <w:numPr>
          <w:ilvl w:val="1"/>
          <w:numId w:val="1"/>
        </w:numPr>
      </w:pPr>
      <w:r>
        <w:t xml:space="preserve">Antécédents : laxatifs </w:t>
      </w:r>
    </w:p>
    <w:p w:rsidR="006A2649" w:rsidRPr="0021116F" w:rsidRDefault="006A2649" w:rsidP="006A2649">
      <w:pPr>
        <w:pStyle w:val="Paragraphedeliste"/>
        <w:numPr>
          <w:ilvl w:val="0"/>
          <w:numId w:val="1"/>
        </w:numPr>
        <w:rPr>
          <w:b/>
          <w:bCs/>
        </w:rPr>
      </w:pPr>
      <w:r w:rsidRPr="0021116F">
        <w:rPr>
          <w:b/>
          <w:bCs/>
        </w:rPr>
        <w:t>Examen clinique :</w:t>
      </w:r>
    </w:p>
    <w:p w:rsidR="006A2649" w:rsidRDefault="006A2649" w:rsidP="006A2649">
      <w:pPr>
        <w:pStyle w:val="Paragraphedeliste"/>
        <w:numPr>
          <w:ilvl w:val="1"/>
          <w:numId w:val="1"/>
        </w:numPr>
      </w:pPr>
      <w:r w:rsidRPr="0021116F">
        <w:rPr>
          <w:b/>
          <w:bCs/>
          <w:i/>
          <w:iCs/>
        </w:rPr>
        <w:t xml:space="preserve">Paroi abdominale : </w:t>
      </w:r>
      <w:r>
        <w:t>musculaire, éventration</w:t>
      </w:r>
    </w:p>
    <w:p w:rsidR="006A2649" w:rsidRDefault="006A2649" w:rsidP="006A2649">
      <w:pPr>
        <w:pStyle w:val="Paragraphedeliste"/>
        <w:numPr>
          <w:ilvl w:val="1"/>
          <w:numId w:val="1"/>
        </w:numPr>
      </w:pPr>
      <w:r w:rsidRPr="0021116F">
        <w:rPr>
          <w:b/>
          <w:bCs/>
          <w:i/>
          <w:iCs/>
        </w:rPr>
        <w:t xml:space="preserve">Anus : </w:t>
      </w:r>
      <w:r>
        <w:t xml:space="preserve">fissure, hémorroïde, sténose anale </w:t>
      </w:r>
    </w:p>
    <w:p w:rsidR="006A2649" w:rsidRPr="0021116F" w:rsidRDefault="006A2649" w:rsidP="006A264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21116F">
        <w:rPr>
          <w:b/>
          <w:bCs/>
          <w:i/>
          <w:iCs/>
        </w:rPr>
        <w:t>TR +++ :</w:t>
      </w:r>
    </w:p>
    <w:p w:rsidR="006A2649" w:rsidRDefault="006A2649" w:rsidP="006A2649">
      <w:pPr>
        <w:pStyle w:val="Paragraphedeliste"/>
        <w:numPr>
          <w:ilvl w:val="2"/>
          <w:numId w:val="1"/>
        </w:numPr>
      </w:pPr>
      <w:r>
        <w:t>Matières après déféc</w:t>
      </w:r>
      <w:r w:rsidR="00C76C0B">
        <w:t xml:space="preserve">ation : </w:t>
      </w:r>
      <w:proofErr w:type="spellStart"/>
      <w:r w:rsidR="00C76C0B">
        <w:t>dyschesie</w:t>
      </w:r>
      <w:proofErr w:type="spellEnd"/>
      <w:r w:rsidR="00C76C0B">
        <w:t xml:space="preserve"> </w:t>
      </w:r>
    </w:p>
    <w:p w:rsidR="00C76C0B" w:rsidRDefault="00C76C0B" w:rsidP="006A2649">
      <w:pPr>
        <w:pStyle w:val="Paragraphedeliste"/>
        <w:numPr>
          <w:ilvl w:val="2"/>
          <w:numId w:val="1"/>
        </w:numPr>
      </w:pPr>
      <w:r>
        <w:t xml:space="preserve">Tonus du sphincter anal </w:t>
      </w:r>
    </w:p>
    <w:p w:rsidR="00C76C0B" w:rsidRDefault="00C76C0B" w:rsidP="006903AA">
      <w:pPr>
        <w:pStyle w:val="Titre3"/>
      </w:pPr>
      <w:r>
        <w:t>Examen complémentaire :</w:t>
      </w:r>
    </w:p>
    <w:p w:rsidR="00C76C0B" w:rsidRDefault="00C76C0B" w:rsidP="00CF3F0C">
      <w:pPr>
        <w:pStyle w:val="Paragraphedeliste"/>
        <w:numPr>
          <w:ilvl w:val="1"/>
          <w:numId w:val="4"/>
        </w:numPr>
        <w:ind w:left="360"/>
      </w:pPr>
      <w:r>
        <w:t xml:space="preserve">Non systématique </w:t>
      </w:r>
    </w:p>
    <w:p w:rsidR="00C76C0B" w:rsidRDefault="00C76C0B" w:rsidP="00CF3F0C">
      <w:pPr>
        <w:pStyle w:val="Paragraphedeliste"/>
        <w:numPr>
          <w:ilvl w:val="1"/>
          <w:numId w:val="4"/>
        </w:numPr>
        <w:ind w:left="360"/>
      </w:pPr>
      <w:r>
        <w:t>Dicté par orientation étiologiques </w:t>
      </w:r>
    </w:p>
    <w:p w:rsidR="00C76C0B" w:rsidRPr="00F3622F" w:rsidRDefault="0030517C" w:rsidP="00142699">
      <w:pPr>
        <w:pStyle w:val="Paragraphedeliste"/>
        <w:numPr>
          <w:ilvl w:val="0"/>
          <w:numId w:val="1"/>
        </w:numPr>
        <w:rPr>
          <w:b/>
          <w:bCs/>
        </w:rPr>
      </w:pPr>
      <w:r w:rsidRPr="00F3622F">
        <w:rPr>
          <w:b/>
          <w:bCs/>
        </w:rPr>
        <w:t>Anuscopie – rectoscopie :</w:t>
      </w:r>
    </w:p>
    <w:p w:rsidR="0030517C" w:rsidRDefault="0030517C" w:rsidP="00CF3F0C">
      <w:pPr>
        <w:pStyle w:val="Paragraphedeliste"/>
        <w:numPr>
          <w:ilvl w:val="2"/>
          <w:numId w:val="1"/>
        </w:numPr>
        <w:ind w:left="1080"/>
      </w:pPr>
      <w:r>
        <w:t xml:space="preserve">Lésions anales – rectales </w:t>
      </w:r>
    </w:p>
    <w:p w:rsidR="0030517C" w:rsidRDefault="0030517C" w:rsidP="00CF3F0C">
      <w:pPr>
        <w:pStyle w:val="Paragraphedeliste"/>
        <w:numPr>
          <w:ilvl w:val="2"/>
          <w:numId w:val="1"/>
        </w:numPr>
        <w:ind w:left="1080"/>
      </w:pPr>
      <w:r>
        <w:t xml:space="preserve">Mélanoses : colorations noirâtres de la muqueuse recto-colique </w:t>
      </w:r>
    </w:p>
    <w:p w:rsidR="008865FA" w:rsidRDefault="008865FA" w:rsidP="00CF3F0C">
      <w:pPr>
        <w:pStyle w:val="Paragraphedeliste"/>
        <w:numPr>
          <w:ilvl w:val="2"/>
          <w:numId w:val="1"/>
        </w:numPr>
        <w:ind w:left="1080"/>
      </w:pPr>
      <w:r>
        <w:t xml:space="preserve">Prise au long cours : anthraquinones </w:t>
      </w:r>
    </w:p>
    <w:p w:rsidR="008865FA" w:rsidRPr="00F3622F" w:rsidRDefault="008865FA" w:rsidP="00142699">
      <w:pPr>
        <w:pStyle w:val="Paragraphedeliste"/>
        <w:numPr>
          <w:ilvl w:val="0"/>
          <w:numId w:val="1"/>
        </w:numPr>
        <w:rPr>
          <w:b/>
          <w:bCs/>
        </w:rPr>
      </w:pPr>
      <w:r w:rsidRPr="00F3622F">
        <w:rPr>
          <w:b/>
          <w:bCs/>
        </w:rPr>
        <w:t>Coloscopie – lavement baryté :</w:t>
      </w:r>
    </w:p>
    <w:p w:rsidR="008865FA" w:rsidRDefault="008865FA" w:rsidP="00CF3F0C">
      <w:pPr>
        <w:pStyle w:val="Paragraphedeliste"/>
        <w:numPr>
          <w:ilvl w:val="2"/>
          <w:numId w:val="1"/>
        </w:numPr>
        <w:ind w:left="1080"/>
      </w:pPr>
      <w:r>
        <w:t xml:space="preserve">Constipation récente – durables </w:t>
      </w:r>
      <w:r>
        <w:sym w:font="Wingdings" w:char="F0E0"/>
      </w:r>
      <w:r>
        <w:t xml:space="preserve"> causes organiques </w:t>
      </w:r>
    </w:p>
    <w:p w:rsidR="008865FA" w:rsidRPr="00F3622F" w:rsidRDefault="008865FA" w:rsidP="00142699">
      <w:pPr>
        <w:pStyle w:val="Paragraphedeliste"/>
        <w:numPr>
          <w:ilvl w:val="0"/>
          <w:numId w:val="5"/>
        </w:numPr>
        <w:rPr>
          <w:b/>
          <w:bCs/>
        </w:rPr>
      </w:pPr>
      <w:r w:rsidRPr="00F3622F">
        <w:rPr>
          <w:b/>
          <w:bCs/>
        </w:rPr>
        <w:t xml:space="preserve">Autres </w:t>
      </w:r>
      <w:r w:rsidR="0055721A" w:rsidRPr="00F3622F">
        <w:rPr>
          <w:b/>
          <w:bCs/>
        </w:rPr>
        <w:t>(5 tests) :</w:t>
      </w:r>
    </w:p>
    <w:p w:rsidR="0055721A" w:rsidRPr="00F3622F" w:rsidRDefault="00F835CD" w:rsidP="00CF3F0C">
      <w:pPr>
        <w:pStyle w:val="Paragraphedeliste"/>
        <w:numPr>
          <w:ilvl w:val="2"/>
          <w:numId w:val="5"/>
        </w:numPr>
        <w:ind w:left="1080"/>
        <w:rPr>
          <w:b/>
          <w:bCs/>
          <w:color w:val="00843B" w:themeColor="accent1"/>
        </w:rPr>
      </w:pPr>
      <w:r w:rsidRPr="00F3622F">
        <w:rPr>
          <w:b/>
          <w:bCs/>
          <w:color w:val="00843B" w:themeColor="accent1"/>
        </w:rPr>
        <w:t>Relevé des selles :</w:t>
      </w:r>
    </w:p>
    <w:p w:rsidR="00F835CD" w:rsidRDefault="00F835CD" w:rsidP="00CF3F0C">
      <w:pPr>
        <w:pStyle w:val="Paragraphedeliste"/>
        <w:numPr>
          <w:ilvl w:val="3"/>
          <w:numId w:val="5"/>
        </w:numPr>
        <w:ind w:left="1800"/>
      </w:pPr>
      <w:r>
        <w:t xml:space="preserve">Fréquence – poids des selles </w:t>
      </w:r>
    </w:p>
    <w:p w:rsidR="00F835CD" w:rsidRDefault="00F835CD" w:rsidP="00CF3F0C">
      <w:pPr>
        <w:pStyle w:val="Paragraphedeliste"/>
        <w:numPr>
          <w:ilvl w:val="3"/>
          <w:numId w:val="5"/>
        </w:numPr>
        <w:ind w:left="1800"/>
      </w:pPr>
      <w:r>
        <w:t>Constipation :</w:t>
      </w:r>
    </w:p>
    <w:p w:rsidR="00F835CD" w:rsidRDefault="00F835CD" w:rsidP="00CF3F0C">
      <w:pPr>
        <w:pStyle w:val="Paragraphedeliste"/>
        <w:numPr>
          <w:ilvl w:val="4"/>
          <w:numId w:val="5"/>
        </w:numPr>
        <w:ind w:left="2520"/>
      </w:pPr>
      <w:r>
        <w:t xml:space="preserve">&lt; 35 g/j </w:t>
      </w:r>
    </w:p>
    <w:p w:rsidR="00F835CD" w:rsidRDefault="00F835CD" w:rsidP="00CF3F0C">
      <w:pPr>
        <w:pStyle w:val="Paragraphedeliste"/>
        <w:numPr>
          <w:ilvl w:val="4"/>
          <w:numId w:val="5"/>
        </w:numPr>
        <w:ind w:left="2520"/>
      </w:pPr>
      <w:r>
        <w:t xml:space="preserve">Plus de 3 jours sans selles </w:t>
      </w:r>
    </w:p>
    <w:p w:rsidR="00F835CD" w:rsidRPr="00F3622F" w:rsidRDefault="00F835CD" w:rsidP="00CF3F0C">
      <w:pPr>
        <w:pStyle w:val="Paragraphedeliste"/>
        <w:numPr>
          <w:ilvl w:val="2"/>
          <w:numId w:val="5"/>
        </w:numPr>
        <w:ind w:left="1080"/>
        <w:rPr>
          <w:b/>
          <w:bCs/>
          <w:color w:val="00843B" w:themeColor="accent1"/>
        </w:rPr>
      </w:pPr>
      <w:r w:rsidRPr="00F3622F">
        <w:rPr>
          <w:b/>
          <w:bCs/>
          <w:color w:val="00843B" w:themeColor="accent1"/>
        </w:rPr>
        <w:t>Mesure du temps de transit colique :</w:t>
      </w:r>
    </w:p>
    <w:p w:rsidR="00F835CD" w:rsidRPr="00F3622F" w:rsidRDefault="00F835CD" w:rsidP="00CF3F0C">
      <w:pPr>
        <w:pStyle w:val="Paragraphedeliste"/>
        <w:numPr>
          <w:ilvl w:val="3"/>
          <w:numId w:val="5"/>
        </w:numPr>
        <w:ind w:left="1800"/>
        <w:rPr>
          <w:b/>
          <w:bCs/>
          <w:i/>
          <w:iCs/>
        </w:rPr>
      </w:pPr>
      <w:r w:rsidRPr="00F3622F">
        <w:rPr>
          <w:b/>
          <w:bCs/>
          <w:i/>
          <w:iCs/>
        </w:rPr>
        <w:t>Test carmin :</w:t>
      </w:r>
    </w:p>
    <w:p w:rsidR="00F835CD" w:rsidRDefault="00F835CD" w:rsidP="00CF3F0C">
      <w:pPr>
        <w:pStyle w:val="Paragraphedeliste"/>
        <w:numPr>
          <w:ilvl w:val="4"/>
          <w:numId w:val="5"/>
        </w:numPr>
        <w:ind w:left="2520"/>
      </w:pPr>
      <w:r>
        <w:lastRenderedPageBreak/>
        <w:t xml:space="preserve">2 </w:t>
      </w:r>
      <w:proofErr w:type="spellStart"/>
      <w:r>
        <w:t>cp</w:t>
      </w:r>
      <w:proofErr w:type="spellEnd"/>
      <w:r>
        <w:t xml:space="preserve"> de rouge carmin</w:t>
      </w:r>
    </w:p>
    <w:p w:rsidR="00F835CD" w:rsidRDefault="00F835CD" w:rsidP="00CF3F0C">
      <w:pPr>
        <w:pStyle w:val="Paragraphedeliste"/>
        <w:numPr>
          <w:ilvl w:val="4"/>
          <w:numId w:val="5"/>
        </w:numPr>
        <w:ind w:left="2520"/>
      </w:pPr>
      <w:r>
        <w:t>1</w:t>
      </w:r>
      <w:r w:rsidRPr="00F835CD">
        <w:rPr>
          <w:vertAlign w:val="superscript"/>
        </w:rPr>
        <w:t>ère</w:t>
      </w:r>
      <w:r>
        <w:t xml:space="preserve"> selles rouges : 18 – 24h</w:t>
      </w:r>
    </w:p>
    <w:p w:rsidR="00F835CD" w:rsidRDefault="00445910" w:rsidP="00CF3F0C">
      <w:pPr>
        <w:pStyle w:val="Paragraphedeliste"/>
        <w:numPr>
          <w:ilvl w:val="4"/>
          <w:numId w:val="5"/>
        </w:numPr>
        <w:ind w:left="2520"/>
      </w:pPr>
      <w:r>
        <w:t>Dernières selles rouges : 24 – 72h</w:t>
      </w:r>
    </w:p>
    <w:p w:rsidR="00445910" w:rsidRPr="00F3622F" w:rsidRDefault="00445910" w:rsidP="00CF3F0C">
      <w:pPr>
        <w:pStyle w:val="Paragraphedeliste"/>
        <w:numPr>
          <w:ilvl w:val="3"/>
          <w:numId w:val="5"/>
        </w:numPr>
        <w:ind w:left="1800"/>
        <w:rPr>
          <w:b/>
          <w:bCs/>
          <w:i/>
          <w:iCs/>
        </w:rPr>
      </w:pPr>
      <w:r w:rsidRPr="00F3622F">
        <w:rPr>
          <w:b/>
          <w:bCs/>
          <w:i/>
          <w:iCs/>
        </w:rPr>
        <w:t>Marqueurs radio-opaques </w:t>
      </w:r>
    </w:p>
    <w:p w:rsidR="00445910" w:rsidRPr="00F3622F" w:rsidRDefault="00445910" w:rsidP="00CF3F0C">
      <w:pPr>
        <w:pStyle w:val="Paragraphedeliste"/>
        <w:numPr>
          <w:ilvl w:val="2"/>
          <w:numId w:val="5"/>
        </w:numPr>
        <w:ind w:left="1080"/>
        <w:rPr>
          <w:b/>
          <w:bCs/>
          <w:color w:val="00843B" w:themeColor="accent1"/>
        </w:rPr>
      </w:pPr>
      <w:r w:rsidRPr="00F3622F">
        <w:rPr>
          <w:b/>
          <w:bCs/>
          <w:color w:val="00843B" w:themeColor="accent1"/>
        </w:rPr>
        <w:t>Manométrie recto-anale :</w:t>
      </w:r>
    </w:p>
    <w:p w:rsidR="00445910" w:rsidRDefault="00445910" w:rsidP="00CF3F0C">
      <w:pPr>
        <w:pStyle w:val="Paragraphedeliste"/>
        <w:numPr>
          <w:ilvl w:val="3"/>
          <w:numId w:val="5"/>
        </w:numPr>
        <w:ind w:left="1800"/>
      </w:pPr>
      <w:r>
        <w:t xml:space="preserve">Explore la défécation </w:t>
      </w:r>
    </w:p>
    <w:p w:rsidR="00200AB5" w:rsidRDefault="00200AB5" w:rsidP="00CF3F0C">
      <w:pPr>
        <w:pStyle w:val="Paragraphedeliste"/>
        <w:numPr>
          <w:ilvl w:val="3"/>
          <w:numId w:val="5"/>
        </w:numPr>
        <w:ind w:left="1800"/>
      </w:pPr>
      <w:r>
        <w:t xml:space="preserve">Mesure de la pression </w:t>
      </w:r>
      <w:proofErr w:type="spellStart"/>
      <w:r>
        <w:t>ano</w:t>
      </w:r>
      <w:proofErr w:type="spellEnd"/>
      <w:r>
        <w:t xml:space="preserve">-rectale </w:t>
      </w:r>
    </w:p>
    <w:p w:rsidR="00200AB5" w:rsidRPr="00F3622F" w:rsidRDefault="00200AB5" w:rsidP="00CF3F0C">
      <w:pPr>
        <w:pStyle w:val="Paragraphedeliste"/>
        <w:numPr>
          <w:ilvl w:val="2"/>
          <w:numId w:val="5"/>
        </w:numPr>
        <w:ind w:left="1080"/>
        <w:rPr>
          <w:b/>
          <w:bCs/>
          <w:color w:val="00843B" w:themeColor="accent1"/>
        </w:rPr>
      </w:pPr>
      <w:r w:rsidRPr="00F3622F">
        <w:rPr>
          <w:b/>
          <w:bCs/>
          <w:color w:val="00843B" w:themeColor="accent1"/>
        </w:rPr>
        <w:t>EMG colique – sphincter interne :</w:t>
      </w:r>
    </w:p>
    <w:p w:rsidR="00200AB5" w:rsidRDefault="00200AB5" w:rsidP="00CF3F0C">
      <w:pPr>
        <w:pStyle w:val="Paragraphedeliste"/>
        <w:numPr>
          <w:ilvl w:val="3"/>
          <w:numId w:val="5"/>
        </w:numPr>
        <w:ind w:left="1800"/>
      </w:pPr>
      <w:r>
        <w:t xml:space="preserve">Enregistrement du rythme électrique </w:t>
      </w:r>
    </w:p>
    <w:p w:rsidR="00A845E8" w:rsidRDefault="00A845E8" w:rsidP="00CF3F0C">
      <w:pPr>
        <w:pStyle w:val="Paragraphedeliste"/>
        <w:numPr>
          <w:ilvl w:val="3"/>
          <w:numId w:val="5"/>
        </w:numPr>
        <w:ind w:left="1800"/>
      </w:pPr>
      <w:r>
        <w:t xml:space="preserve">Suspicion : inertie colique – origine neurologique </w:t>
      </w:r>
    </w:p>
    <w:p w:rsidR="00A845E8" w:rsidRPr="00F3622F" w:rsidRDefault="00A845E8" w:rsidP="00CF3F0C">
      <w:pPr>
        <w:pStyle w:val="Paragraphedeliste"/>
        <w:numPr>
          <w:ilvl w:val="2"/>
          <w:numId w:val="5"/>
        </w:numPr>
        <w:ind w:left="1080"/>
        <w:rPr>
          <w:b/>
          <w:bCs/>
          <w:color w:val="00843B" w:themeColor="accent1"/>
        </w:rPr>
      </w:pPr>
      <w:proofErr w:type="spellStart"/>
      <w:r w:rsidRPr="00F3622F">
        <w:rPr>
          <w:b/>
          <w:bCs/>
          <w:color w:val="00843B" w:themeColor="accent1"/>
        </w:rPr>
        <w:t>Défécographie</w:t>
      </w:r>
      <w:proofErr w:type="spellEnd"/>
      <w:r w:rsidRPr="00F3622F">
        <w:rPr>
          <w:b/>
          <w:bCs/>
          <w:color w:val="00843B" w:themeColor="accent1"/>
        </w:rPr>
        <w:t> :</w:t>
      </w:r>
    </w:p>
    <w:p w:rsidR="00A845E8" w:rsidRDefault="00A845E8" w:rsidP="00CF3F0C">
      <w:pPr>
        <w:pStyle w:val="Paragraphedeliste"/>
        <w:numPr>
          <w:ilvl w:val="3"/>
          <w:numId w:val="5"/>
        </w:numPr>
        <w:ind w:left="1800"/>
      </w:pPr>
      <w:r>
        <w:t xml:space="preserve">Troubles dynamiques </w:t>
      </w:r>
    </w:p>
    <w:p w:rsidR="00A845E8" w:rsidRDefault="00A845E8" w:rsidP="00CF3F0C">
      <w:pPr>
        <w:pStyle w:val="Paragraphedeliste"/>
        <w:numPr>
          <w:ilvl w:val="3"/>
          <w:numId w:val="5"/>
        </w:numPr>
        <w:ind w:left="1800"/>
      </w:pPr>
      <w:r>
        <w:t xml:space="preserve">Troubles statiques </w:t>
      </w:r>
    </w:p>
    <w:p w:rsidR="00A845E8" w:rsidRDefault="00A845E8" w:rsidP="00CF3F0C">
      <w:pPr>
        <w:pStyle w:val="Paragraphedeliste"/>
        <w:numPr>
          <w:ilvl w:val="3"/>
          <w:numId w:val="5"/>
        </w:numPr>
        <w:ind w:left="1800"/>
      </w:pPr>
      <w:r>
        <w:t xml:space="preserve">Pendant la défécation du produit opaque </w:t>
      </w:r>
    </w:p>
    <w:p w:rsidR="00A845E8" w:rsidRDefault="00A845E8" w:rsidP="00CF3F0C">
      <w:pPr>
        <w:pStyle w:val="Paragraphedeliste"/>
        <w:numPr>
          <w:ilvl w:val="3"/>
          <w:numId w:val="5"/>
        </w:numPr>
        <w:ind w:left="1800"/>
      </w:pPr>
      <w:r>
        <w:t xml:space="preserve">Radio recto-anale de profil </w:t>
      </w:r>
    </w:p>
    <w:p w:rsidR="00A845E8" w:rsidRDefault="007D6D16" w:rsidP="007D6D16">
      <w:pPr>
        <w:pStyle w:val="Titre2"/>
      </w:pPr>
      <w:r>
        <w:t>Diagnostic de gravité :</w:t>
      </w:r>
    </w:p>
    <w:p w:rsidR="007D6D16" w:rsidRDefault="003B3FB7" w:rsidP="003B3FB7">
      <w:pPr>
        <w:pStyle w:val="Titre3"/>
      </w:pPr>
      <w:r>
        <w:t>Cause organique évoquée :</w:t>
      </w:r>
    </w:p>
    <w:p w:rsidR="003B3FB7" w:rsidRDefault="003B3FB7" w:rsidP="003B3FB7">
      <w:pPr>
        <w:pStyle w:val="Paragraphedeliste"/>
        <w:numPr>
          <w:ilvl w:val="0"/>
          <w:numId w:val="5"/>
        </w:numPr>
      </w:pPr>
      <w:r>
        <w:t xml:space="preserve">Apparition récente </w:t>
      </w:r>
    </w:p>
    <w:p w:rsidR="003B3FB7" w:rsidRDefault="003B3FB7" w:rsidP="003B3FB7">
      <w:pPr>
        <w:pStyle w:val="Paragraphedeliste"/>
        <w:numPr>
          <w:ilvl w:val="0"/>
          <w:numId w:val="5"/>
        </w:numPr>
      </w:pPr>
      <w:r>
        <w:t xml:space="preserve">Plus de 40 ans </w:t>
      </w:r>
    </w:p>
    <w:p w:rsidR="003B3FB7" w:rsidRDefault="003B3FB7" w:rsidP="003B3FB7">
      <w:pPr>
        <w:pStyle w:val="Paragraphedeliste"/>
        <w:numPr>
          <w:ilvl w:val="0"/>
          <w:numId w:val="5"/>
        </w:numPr>
      </w:pPr>
      <w:r>
        <w:t xml:space="preserve">Rectorragie </w:t>
      </w:r>
    </w:p>
    <w:p w:rsidR="003B3FB7" w:rsidRDefault="003B3FB7" w:rsidP="003B3FB7">
      <w:pPr>
        <w:pStyle w:val="Paragraphedeliste"/>
        <w:numPr>
          <w:ilvl w:val="0"/>
          <w:numId w:val="5"/>
        </w:numPr>
      </w:pPr>
      <w:r>
        <w:t xml:space="preserve">Anémie </w:t>
      </w:r>
    </w:p>
    <w:p w:rsidR="003B3FB7" w:rsidRDefault="003B3FB7" w:rsidP="003B3FB7">
      <w:pPr>
        <w:pStyle w:val="Paragraphedeliste"/>
        <w:numPr>
          <w:ilvl w:val="0"/>
          <w:numId w:val="5"/>
        </w:numPr>
      </w:pPr>
      <w:r>
        <w:t xml:space="preserve">AEG </w:t>
      </w:r>
    </w:p>
    <w:p w:rsidR="003B3FB7" w:rsidRDefault="003B3FB7" w:rsidP="003B3FB7">
      <w:pPr>
        <w:pStyle w:val="Titre2"/>
      </w:pPr>
      <w:r>
        <w:t>Diagnostic étiologique :</w:t>
      </w:r>
    </w:p>
    <w:p w:rsidR="003B3FB7" w:rsidRDefault="002D32CA" w:rsidP="002D32CA">
      <w:pPr>
        <w:pStyle w:val="Paragraphedeliste"/>
        <w:numPr>
          <w:ilvl w:val="0"/>
          <w:numId w:val="5"/>
        </w:numPr>
      </w:pPr>
      <w:r>
        <w:t xml:space="preserve">Surtout banale – trouble fonctionnel </w:t>
      </w:r>
    </w:p>
    <w:p w:rsidR="002D32CA" w:rsidRDefault="002D32CA" w:rsidP="002D32CA">
      <w:pPr>
        <w:pStyle w:val="Paragraphedeliste"/>
        <w:numPr>
          <w:ilvl w:val="0"/>
          <w:numId w:val="5"/>
        </w:numPr>
      </w:pPr>
      <w:r>
        <w:t>Crainte : cause organique ??</w:t>
      </w:r>
    </w:p>
    <w:p w:rsidR="002D32CA" w:rsidRDefault="002D32CA" w:rsidP="00EE4A9D">
      <w:pPr>
        <w:pStyle w:val="Titre3"/>
      </w:pPr>
      <w:r>
        <w:t>Cause occasionnelle :</w:t>
      </w:r>
    </w:p>
    <w:p w:rsidR="002D32CA" w:rsidRDefault="002D32CA" w:rsidP="002D32CA">
      <w:pPr>
        <w:pStyle w:val="Paragraphedeliste"/>
        <w:numPr>
          <w:ilvl w:val="0"/>
          <w:numId w:val="5"/>
        </w:numPr>
      </w:pPr>
      <w:r>
        <w:t>Post-opératoire</w:t>
      </w:r>
    </w:p>
    <w:p w:rsidR="002D32CA" w:rsidRDefault="002D32CA" w:rsidP="002D32CA">
      <w:pPr>
        <w:pStyle w:val="Paragraphedeliste"/>
        <w:numPr>
          <w:ilvl w:val="0"/>
          <w:numId w:val="5"/>
        </w:numPr>
      </w:pPr>
      <w:r>
        <w:t xml:space="preserve">Alitement </w:t>
      </w:r>
    </w:p>
    <w:p w:rsidR="002D32CA" w:rsidRDefault="002D32CA" w:rsidP="002D32CA">
      <w:pPr>
        <w:pStyle w:val="Paragraphedeliste"/>
        <w:numPr>
          <w:ilvl w:val="0"/>
          <w:numId w:val="5"/>
        </w:numPr>
      </w:pPr>
      <w:r>
        <w:t xml:space="preserve">Fièvre </w:t>
      </w:r>
    </w:p>
    <w:p w:rsidR="002D32CA" w:rsidRDefault="002D32CA" w:rsidP="00892E34">
      <w:pPr>
        <w:pStyle w:val="Paragraphedeliste"/>
        <w:numPr>
          <w:ilvl w:val="0"/>
          <w:numId w:val="5"/>
        </w:numPr>
      </w:pPr>
      <w:r>
        <w:t xml:space="preserve">Grossesse </w:t>
      </w:r>
      <w:r w:rsidR="00892E34">
        <w:t>…</w:t>
      </w:r>
    </w:p>
    <w:p w:rsidR="00EE4A9D" w:rsidRDefault="00EE4A9D" w:rsidP="00EE4A9D">
      <w:pPr>
        <w:pStyle w:val="Titre3"/>
      </w:pPr>
      <w:r>
        <w:t>Constipation secondaire :</w:t>
      </w:r>
    </w:p>
    <w:p w:rsidR="00EE4A9D" w:rsidRPr="00F3622F" w:rsidRDefault="00EE4A9D" w:rsidP="002D32CA">
      <w:pPr>
        <w:pStyle w:val="Paragraphedeliste"/>
        <w:numPr>
          <w:ilvl w:val="0"/>
          <w:numId w:val="5"/>
        </w:numPr>
        <w:rPr>
          <w:b/>
          <w:bCs/>
        </w:rPr>
      </w:pPr>
      <w:r w:rsidRPr="00F3622F">
        <w:rPr>
          <w:b/>
          <w:bCs/>
        </w:rPr>
        <w:t xml:space="preserve">Iatrogène – toxique </w:t>
      </w:r>
    </w:p>
    <w:p w:rsidR="00EE4A9D" w:rsidRDefault="00EE4A9D" w:rsidP="00EE4A9D">
      <w:pPr>
        <w:pStyle w:val="Paragraphedeliste"/>
        <w:numPr>
          <w:ilvl w:val="1"/>
          <w:numId w:val="5"/>
        </w:numPr>
      </w:pPr>
      <w:r>
        <w:t xml:space="preserve">Opiacés, anticholinergique, phénolphtaléine, anthraquinone </w:t>
      </w:r>
    </w:p>
    <w:p w:rsidR="00EE4A9D" w:rsidRPr="00F3622F" w:rsidRDefault="00372D1B" w:rsidP="00EE4A9D">
      <w:pPr>
        <w:pStyle w:val="Paragraphedeliste"/>
        <w:numPr>
          <w:ilvl w:val="0"/>
          <w:numId w:val="5"/>
        </w:numPr>
        <w:rPr>
          <w:b/>
          <w:bCs/>
        </w:rPr>
      </w:pPr>
      <w:r w:rsidRPr="00F3622F">
        <w:rPr>
          <w:b/>
          <w:bCs/>
        </w:rPr>
        <w:t xml:space="preserve">Extra-digestive : </w:t>
      </w:r>
    </w:p>
    <w:p w:rsidR="00372D1B" w:rsidRDefault="00372D1B" w:rsidP="00372D1B">
      <w:pPr>
        <w:pStyle w:val="Paragraphedeliste"/>
        <w:numPr>
          <w:ilvl w:val="1"/>
          <w:numId w:val="5"/>
        </w:numPr>
      </w:pPr>
      <w:r>
        <w:t>Neuro : SEP</w:t>
      </w:r>
    </w:p>
    <w:p w:rsidR="00372D1B" w:rsidRDefault="00372D1B" w:rsidP="00372D1B">
      <w:pPr>
        <w:pStyle w:val="Paragraphedeliste"/>
        <w:numPr>
          <w:ilvl w:val="1"/>
          <w:numId w:val="5"/>
        </w:numPr>
      </w:pPr>
      <w:r>
        <w:t xml:space="preserve">Pulmonaire : emphysème </w:t>
      </w:r>
    </w:p>
    <w:p w:rsidR="00372D1B" w:rsidRDefault="00372D1B" w:rsidP="00372D1B">
      <w:pPr>
        <w:pStyle w:val="Paragraphedeliste"/>
        <w:numPr>
          <w:ilvl w:val="1"/>
          <w:numId w:val="5"/>
        </w:numPr>
      </w:pPr>
      <w:r>
        <w:t>Endocrinienne : hypothyroïdie</w:t>
      </w:r>
    </w:p>
    <w:p w:rsidR="00372D1B" w:rsidRDefault="00372D1B" w:rsidP="00372D1B">
      <w:pPr>
        <w:pStyle w:val="Paragraphedeliste"/>
        <w:numPr>
          <w:ilvl w:val="1"/>
          <w:numId w:val="5"/>
        </w:numPr>
      </w:pPr>
      <w:r>
        <w:t xml:space="preserve">Insuffisance rénale </w:t>
      </w:r>
    </w:p>
    <w:p w:rsidR="00823D6B" w:rsidRDefault="00823D6B" w:rsidP="00372D1B">
      <w:pPr>
        <w:pStyle w:val="Paragraphedeliste"/>
        <w:numPr>
          <w:ilvl w:val="1"/>
          <w:numId w:val="5"/>
        </w:numPr>
      </w:pPr>
      <w:r>
        <w:t>Hypocalcémie …</w:t>
      </w:r>
    </w:p>
    <w:p w:rsidR="00823D6B" w:rsidRPr="00332F2D" w:rsidRDefault="00823D6B" w:rsidP="00823D6B">
      <w:pPr>
        <w:pStyle w:val="Paragraphedeliste"/>
        <w:numPr>
          <w:ilvl w:val="0"/>
          <w:numId w:val="5"/>
        </w:numPr>
        <w:rPr>
          <w:b/>
          <w:bCs/>
        </w:rPr>
      </w:pPr>
      <w:r w:rsidRPr="00332F2D">
        <w:rPr>
          <w:b/>
          <w:bCs/>
        </w:rPr>
        <w:lastRenderedPageBreak/>
        <w:t>Digestive :</w:t>
      </w:r>
    </w:p>
    <w:p w:rsidR="00823D6B" w:rsidRPr="00332F2D" w:rsidRDefault="00823D6B" w:rsidP="00823D6B">
      <w:pPr>
        <w:pStyle w:val="Paragraphedeliste"/>
        <w:numPr>
          <w:ilvl w:val="1"/>
          <w:numId w:val="5"/>
        </w:numPr>
        <w:rPr>
          <w:b/>
          <w:bCs/>
          <w:i/>
          <w:iCs/>
        </w:rPr>
      </w:pPr>
      <w:r w:rsidRPr="00332F2D">
        <w:rPr>
          <w:b/>
          <w:bCs/>
          <w:i/>
          <w:iCs/>
        </w:rPr>
        <w:t>Colique :</w:t>
      </w:r>
    </w:p>
    <w:p w:rsidR="00823D6B" w:rsidRDefault="00823D6B" w:rsidP="00823D6B">
      <w:pPr>
        <w:pStyle w:val="Paragraphedeliste"/>
        <w:numPr>
          <w:ilvl w:val="2"/>
          <w:numId w:val="6"/>
        </w:numPr>
      </w:pPr>
      <w:r>
        <w:t xml:space="preserve">Tumeurs – sténoses inflammatoires </w:t>
      </w:r>
    </w:p>
    <w:p w:rsidR="00823D6B" w:rsidRDefault="00823D6B" w:rsidP="00823D6B">
      <w:pPr>
        <w:pStyle w:val="Paragraphedeliste"/>
        <w:numPr>
          <w:ilvl w:val="2"/>
          <w:numId w:val="6"/>
        </w:numPr>
      </w:pPr>
      <w:r>
        <w:t>Colites infectieuses – ischémiques</w:t>
      </w:r>
    </w:p>
    <w:p w:rsidR="00823D6B" w:rsidRDefault="00823D6B" w:rsidP="00823D6B">
      <w:pPr>
        <w:pStyle w:val="Paragraphedeliste"/>
        <w:numPr>
          <w:ilvl w:val="2"/>
          <w:numId w:val="6"/>
        </w:numPr>
      </w:pPr>
      <w:r>
        <w:t>Sténoses : colites primitives (RCH)</w:t>
      </w:r>
    </w:p>
    <w:p w:rsidR="00823D6B" w:rsidRDefault="00823D6B" w:rsidP="00823D6B">
      <w:pPr>
        <w:pStyle w:val="Paragraphedeliste"/>
        <w:numPr>
          <w:ilvl w:val="2"/>
          <w:numId w:val="6"/>
        </w:numPr>
      </w:pPr>
      <w:r>
        <w:t>Mégacôlon congénitales</w:t>
      </w:r>
    </w:p>
    <w:p w:rsidR="00823D6B" w:rsidRDefault="00823D6B" w:rsidP="00823D6B">
      <w:pPr>
        <w:pStyle w:val="Paragraphedeliste"/>
        <w:numPr>
          <w:ilvl w:val="2"/>
          <w:numId w:val="6"/>
        </w:numPr>
      </w:pPr>
      <w:r>
        <w:t>Compression extrinsèque : cancer ovarien</w:t>
      </w:r>
    </w:p>
    <w:p w:rsidR="006968DD" w:rsidRPr="00332F2D" w:rsidRDefault="006968DD" w:rsidP="006968DD">
      <w:pPr>
        <w:pStyle w:val="Paragraphedeliste"/>
        <w:numPr>
          <w:ilvl w:val="1"/>
          <w:numId w:val="6"/>
        </w:numPr>
        <w:rPr>
          <w:b/>
          <w:bCs/>
          <w:i/>
          <w:iCs/>
        </w:rPr>
      </w:pPr>
      <w:r w:rsidRPr="00332F2D">
        <w:rPr>
          <w:b/>
          <w:bCs/>
          <w:i/>
          <w:iCs/>
        </w:rPr>
        <w:t>Ano-rectale :</w:t>
      </w:r>
    </w:p>
    <w:p w:rsidR="006968DD" w:rsidRDefault="006968DD" w:rsidP="006968DD">
      <w:pPr>
        <w:pStyle w:val="Paragraphedeliste"/>
        <w:numPr>
          <w:ilvl w:val="2"/>
          <w:numId w:val="6"/>
        </w:numPr>
      </w:pPr>
      <w:r>
        <w:t xml:space="preserve">Tumeurs rectales </w:t>
      </w:r>
    </w:p>
    <w:p w:rsidR="006968DD" w:rsidRDefault="006968DD" w:rsidP="006968DD">
      <w:pPr>
        <w:pStyle w:val="Paragraphedeliste"/>
        <w:numPr>
          <w:ilvl w:val="2"/>
          <w:numId w:val="6"/>
        </w:numPr>
      </w:pPr>
      <w:r>
        <w:t xml:space="preserve">Rectites  hémorragiques – </w:t>
      </w:r>
      <w:proofErr w:type="spellStart"/>
      <w:r>
        <w:t>radiques</w:t>
      </w:r>
      <w:proofErr w:type="spellEnd"/>
      <w:r>
        <w:t xml:space="preserve"> </w:t>
      </w:r>
    </w:p>
    <w:p w:rsidR="006968DD" w:rsidRDefault="006968DD" w:rsidP="006968DD">
      <w:pPr>
        <w:pStyle w:val="Paragraphedeliste"/>
        <w:numPr>
          <w:ilvl w:val="2"/>
          <w:numId w:val="6"/>
        </w:numPr>
      </w:pPr>
      <w:r>
        <w:t xml:space="preserve">Prolapsus – sténose anale – fissure anale </w:t>
      </w:r>
    </w:p>
    <w:p w:rsidR="006968DD" w:rsidRDefault="006968DD" w:rsidP="006968DD">
      <w:pPr>
        <w:pStyle w:val="Paragraphedeliste"/>
        <w:numPr>
          <w:ilvl w:val="2"/>
          <w:numId w:val="6"/>
        </w:numPr>
      </w:pPr>
      <w:r>
        <w:t xml:space="preserve">Abcès d’hémorroïdes compliquées </w:t>
      </w:r>
    </w:p>
    <w:p w:rsidR="006968DD" w:rsidRDefault="00131B08" w:rsidP="00131B08">
      <w:pPr>
        <w:pStyle w:val="Titre3"/>
      </w:pPr>
      <w:r>
        <w:t>Constipation primitive :</w:t>
      </w:r>
    </w:p>
    <w:p w:rsidR="00131B08" w:rsidRDefault="00131B08" w:rsidP="00131B08">
      <w:pPr>
        <w:pStyle w:val="Paragraphedeliste"/>
        <w:numPr>
          <w:ilvl w:val="0"/>
          <w:numId w:val="6"/>
        </w:numPr>
      </w:pPr>
      <w:r>
        <w:t xml:space="preserve">Alimentation pauvres en fibres </w:t>
      </w:r>
    </w:p>
    <w:p w:rsidR="00131B08" w:rsidRDefault="00131B08" w:rsidP="00131B08">
      <w:pPr>
        <w:pStyle w:val="Paragraphedeliste"/>
        <w:numPr>
          <w:ilvl w:val="0"/>
          <w:numId w:val="6"/>
        </w:numPr>
      </w:pPr>
      <w:r>
        <w:t>Ration hydrique ↓</w:t>
      </w:r>
    </w:p>
    <w:p w:rsidR="00131B08" w:rsidRDefault="00131B08" w:rsidP="00131B08">
      <w:pPr>
        <w:pStyle w:val="Paragraphedeliste"/>
        <w:numPr>
          <w:ilvl w:val="0"/>
          <w:numId w:val="6"/>
        </w:numPr>
      </w:pPr>
      <w:r>
        <w:t xml:space="preserve">Vie sédentaire </w:t>
      </w:r>
    </w:p>
    <w:p w:rsidR="00131B08" w:rsidRPr="00131B08" w:rsidRDefault="00131B08" w:rsidP="00131B08">
      <w:pPr>
        <w:pStyle w:val="Paragraphedeliste"/>
        <w:numPr>
          <w:ilvl w:val="0"/>
          <w:numId w:val="6"/>
        </w:numPr>
      </w:pPr>
      <w:r>
        <w:t xml:space="preserve">Education – vie sociale </w:t>
      </w:r>
    </w:p>
    <w:p w:rsidR="00DF42CB" w:rsidRPr="00DF42CB" w:rsidRDefault="00DF42CB" w:rsidP="00DF42CB"/>
    <w:sectPr w:rsidR="00DF42CB" w:rsidRPr="00DF42CB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E0407" w:rsidRDefault="009E0407" w:rsidP="007F28C4">
      <w:pPr>
        <w:spacing w:before="0" w:after="0" w:line="240" w:lineRule="auto"/>
      </w:pPr>
      <w:r>
        <w:separator/>
      </w:r>
    </w:p>
  </w:endnote>
  <w:endnote w:type="continuationSeparator" w:id="0">
    <w:p w:rsidR="009E0407" w:rsidRDefault="009E0407" w:rsidP="007F28C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425547476"/>
      <w:docPartObj>
        <w:docPartGallery w:val="Page Numbers (Bottom of Page)"/>
        <w:docPartUnique/>
      </w:docPartObj>
    </w:sdtPr>
    <w:sdtContent>
      <w:p w:rsidR="007F28C4" w:rsidRDefault="007F28C4" w:rsidP="00870E2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7F28C4" w:rsidRDefault="007F28C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715766309"/>
      <w:docPartObj>
        <w:docPartGallery w:val="Page Numbers (Bottom of Page)"/>
        <w:docPartUnique/>
      </w:docPartObj>
    </w:sdtPr>
    <w:sdtContent>
      <w:p w:rsidR="007F28C4" w:rsidRDefault="007F28C4" w:rsidP="00870E2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7F28C4" w:rsidRDefault="007F28C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E0407" w:rsidRDefault="009E0407" w:rsidP="007F28C4">
      <w:pPr>
        <w:spacing w:before="0" w:after="0" w:line="240" w:lineRule="auto"/>
      </w:pPr>
      <w:r>
        <w:separator/>
      </w:r>
    </w:p>
  </w:footnote>
  <w:footnote w:type="continuationSeparator" w:id="0">
    <w:p w:rsidR="009E0407" w:rsidRDefault="009E0407" w:rsidP="007F28C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28C4" w:rsidRDefault="007F28C4">
    <w:pPr>
      <w:pStyle w:val="En-tte"/>
    </w:pPr>
    <w:r>
      <w:t>21 Février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85313"/>
    <w:multiLevelType w:val="hybridMultilevel"/>
    <w:tmpl w:val="929E608E"/>
    <w:lvl w:ilvl="0" w:tplc="FFFFFFFF">
      <w:start w:val="48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B77DA"/>
    <w:multiLevelType w:val="hybridMultilevel"/>
    <w:tmpl w:val="7848D962"/>
    <w:lvl w:ilvl="0" w:tplc="FFFFFFFF">
      <w:start w:val="48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420DAF"/>
    <w:multiLevelType w:val="hybridMultilevel"/>
    <w:tmpl w:val="B48E2B3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B679E3"/>
    <w:multiLevelType w:val="hybridMultilevel"/>
    <w:tmpl w:val="38C4240E"/>
    <w:lvl w:ilvl="0" w:tplc="FFFFFFFF">
      <w:start w:val="48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F874FD"/>
    <w:multiLevelType w:val="hybridMultilevel"/>
    <w:tmpl w:val="66CC2D7C"/>
    <w:lvl w:ilvl="0" w:tplc="FFFFFFFF">
      <w:start w:val="48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E571D5"/>
    <w:multiLevelType w:val="hybridMultilevel"/>
    <w:tmpl w:val="4582F590"/>
    <w:lvl w:ilvl="0" w:tplc="FFFFFFFF">
      <w:start w:val="48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059246">
    <w:abstractNumId w:val="3"/>
  </w:num>
  <w:num w:numId="2" w16cid:durableId="929240934">
    <w:abstractNumId w:val="0"/>
  </w:num>
  <w:num w:numId="3" w16cid:durableId="617836016">
    <w:abstractNumId w:val="2"/>
  </w:num>
  <w:num w:numId="4" w16cid:durableId="790978550">
    <w:abstractNumId w:val="1"/>
  </w:num>
  <w:num w:numId="5" w16cid:durableId="1281688289">
    <w:abstractNumId w:val="5"/>
  </w:num>
  <w:num w:numId="6" w16cid:durableId="16904018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8C4"/>
    <w:rsid w:val="000C2C41"/>
    <w:rsid w:val="00131B08"/>
    <w:rsid w:val="00142699"/>
    <w:rsid w:val="00200AB5"/>
    <w:rsid w:val="0021116F"/>
    <w:rsid w:val="002227D3"/>
    <w:rsid w:val="00252FFD"/>
    <w:rsid w:val="002D32CA"/>
    <w:rsid w:val="0030517C"/>
    <w:rsid w:val="00332F2D"/>
    <w:rsid w:val="00372D1B"/>
    <w:rsid w:val="003B1815"/>
    <w:rsid w:val="003B3FB7"/>
    <w:rsid w:val="00445910"/>
    <w:rsid w:val="004E4D12"/>
    <w:rsid w:val="0055721A"/>
    <w:rsid w:val="005F5B1B"/>
    <w:rsid w:val="00620B83"/>
    <w:rsid w:val="00636980"/>
    <w:rsid w:val="006903AA"/>
    <w:rsid w:val="006968DD"/>
    <w:rsid w:val="006A2649"/>
    <w:rsid w:val="00724B77"/>
    <w:rsid w:val="007D6D16"/>
    <w:rsid w:val="007F28C4"/>
    <w:rsid w:val="00823D6B"/>
    <w:rsid w:val="008865FA"/>
    <w:rsid w:val="00892E34"/>
    <w:rsid w:val="008B0D06"/>
    <w:rsid w:val="008B6D9B"/>
    <w:rsid w:val="00911179"/>
    <w:rsid w:val="009879C0"/>
    <w:rsid w:val="009E0407"/>
    <w:rsid w:val="009E48A4"/>
    <w:rsid w:val="009F0590"/>
    <w:rsid w:val="00A15F22"/>
    <w:rsid w:val="00A845E8"/>
    <w:rsid w:val="00B7070B"/>
    <w:rsid w:val="00C026C0"/>
    <w:rsid w:val="00C76C0B"/>
    <w:rsid w:val="00CF3F0C"/>
    <w:rsid w:val="00DE64F1"/>
    <w:rsid w:val="00DF42CB"/>
    <w:rsid w:val="00E209B8"/>
    <w:rsid w:val="00E22D06"/>
    <w:rsid w:val="00EE4A9D"/>
    <w:rsid w:val="00F3622F"/>
    <w:rsid w:val="00F835CD"/>
    <w:rsid w:val="00FA12DC"/>
    <w:rsid w:val="00FB0188"/>
    <w:rsid w:val="00FD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24326"/>
  <w15:chartTrackingRefBased/>
  <w15:docId w15:val="{62C4FA32-F5BA-AF4A-B56C-5034BFEA2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7F28C4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28C4"/>
  </w:style>
  <w:style w:type="paragraph" w:styleId="Pieddepage">
    <w:name w:val="footer"/>
    <w:basedOn w:val="Normal"/>
    <w:link w:val="PieddepageCar"/>
    <w:uiPriority w:val="99"/>
    <w:unhideWhenUsed/>
    <w:rsid w:val="007F28C4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28C4"/>
  </w:style>
  <w:style w:type="character" w:styleId="Numrodepage">
    <w:name w:val="page number"/>
    <w:basedOn w:val="Policepardfaut"/>
    <w:uiPriority w:val="99"/>
    <w:semiHidden/>
    <w:unhideWhenUsed/>
    <w:rsid w:val="007F28C4"/>
  </w:style>
  <w:style w:type="paragraph" w:styleId="Paragraphedeliste">
    <w:name w:val="List Paragraph"/>
    <w:basedOn w:val="Normal"/>
    <w:uiPriority w:val="34"/>
    <w:qFormat/>
    <w:rsid w:val="00252F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%20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Template%20gastrologie%20.dotx</Template>
  <TotalTime>34</TotalTime>
  <Pages>4</Pages>
  <Words>545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40</cp:revision>
  <dcterms:created xsi:type="dcterms:W3CDTF">2025-02-22T12:08:00Z</dcterms:created>
  <dcterms:modified xsi:type="dcterms:W3CDTF">2025-02-23T14:57:00Z</dcterms:modified>
</cp:coreProperties>
</file>