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20EE0" w:rsidRDefault="00585445" w:rsidP="000A57E2">
      <w:pPr>
        <w:pStyle w:val="Titre"/>
      </w:pPr>
      <w:r>
        <w:t>hépatites virales</w:t>
      </w:r>
    </w:p>
    <w:p w:rsidR="00585445" w:rsidRPr="00585445" w:rsidRDefault="00585445" w:rsidP="00CE7700">
      <w:pPr>
        <w:pStyle w:val="Paragraphedeliste"/>
        <w:numPr>
          <w:ilvl w:val="0"/>
          <w:numId w:val="4"/>
        </w:numPr>
      </w:pPr>
    </w:p>
    <w:p w:rsidR="000A57E2" w:rsidRDefault="00585445" w:rsidP="00585445">
      <w:pPr>
        <w:pStyle w:val="Titre1"/>
      </w:pPr>
      <w:r>
        <w:t>Introduction :</w:t>
      </w:r>
    </w:p>
    <w:p w:rsidR="007A566C" w:rsidRDefault="007A566C" w:rsidP="009054D0">
      <w:pPr>
        <w:pStyle w:val="Titre2"/>
      </w:pPr>
      <w:r>
        <w:t>Définition :</w:t>
      </w:r>
    </w:p>
    <w:p w:rsidR="007A566C" w:rsidRDefault="007A566C" w:rsidP="007A566C">
      <w:pPr>
        <w:pStyle w:val="Paragraphedeliste"/>
        <w:numPr>
          <w:ilvl w:val="0"/>
          <w:numId w:val="1"/>
        </w:numPr>
      </w:pPr>
      <w:r w:rsidRPr="00A71FB0">
        <w:rPr>
          <w:b/>
          <w:bCs/>
        </w:rPr>
        <w:t xml:space="preserve">Maladies infectieuses virales : </w:t>
      </w:r>
      <w:r>
        <w:t xml:space="preserve">atteinte hépatique prédominante </w:t>
      </w:r>
    </w:p>
    <w:p w:rsidR="007A566C" w:rsidRDefault="007A566C" w:rsidP="007A566C">
      <w:pPr>
        <w:pStyle w:val="Paragraphedeliste"/>
        <w:numPr>
          <w:ilvl w:val="0"/>
          <w:numId w:val="1"/>
        </w:numPr>
      </w:pPr>
      <w:r>
        <w:t>Virus A</w:t>
      </w:r>
      <w:r w:rsidR="009054D0">
        <w:t xml:space="preserve"> (VHA)</w:t>
      </w:r>
      <w:r>
        <w:t> : hépatite virale A</w:t>
      </w:r>
      <w:r w:rsidR="00852974">
        <w:t xml:space="preserve"> </w:t>
      </w:r>
      <w:r w:rsidR="009054D0">
        <w:t>(HVA)</w:t>
      </w:r>
    </w:p>
    <w:p w:rsidR="007A566C" w:rsidRDefault="007A566C" w:rsidP="007A566C">
      <w:pPr>
        <w:pStyle w:val="Paragraphedeliste"/>
        <w:numPr>
          <w:ilvl w:val="0"/>
          <w:numId w:val="1"/>
        </w:numPr>
      </w:pPr>
      <w:r>
        <w:t>Virus B</w:t>
      </w:r>
      <w:r w:rsidR="00A71FB0">
        <w:t xml:space="preserve"> (VHB)</w:t>
      </w:r>
      <w:r>
        <w:t> : hépatite virale B</w:t>
      </w:r>
      <w:r w:rsidR="00852974">
        <w:t xml:space="preserve"> (HVB)</w:t>
      </w:r>
    </w:p>
    <w:p w:rsidR="007A566C" w:rsidRDefault="007A566C" w:rsidP="007A566C">
      <w:pPr>
        <w:pStyle w:val="Paragraphedeliste"/>
        <w:numPr>
          <w:ilvl w:val="0"/>
          <w:numId w:val="1"/>
        </w:numPr>
      </w:pPr>
      <w:r>
        <w:t>Virus C </w:t>
      </w:r>
      <w:r w:rsidR="00A71FB0">
        <w:t xml:space="preserve">(VHC) </w:t>
      </w:r>
      <w:r>
        <w:t>: hépatite virale C</w:t>
      </w:r>
      <w:r w:rsidR="00852974">
        <w:t xml:space="preserve"> </w:t>
      </w:r>
      <w:r>
        <w:t>(HV</w:t>
      </w:r>
      <w:r w:rsidR="00852974">
        <w:t>C</w:t>
      </w:r>
      <w:r>
        <w:t>)</w:t>
      </w:r>
    </w:p>
    <w:p w:rsidR="007A566C" w:rsidRDefault="007A566C" w:rsidP="007A566C">
      <w:pPr>
        <w:pStyle w:val="Paragraphedeliste"/>
        <w:numPr>
          <w:ilvl w:val="0"/>
          <w:numId w:val="1"/>
        </w:numPr>
      </w:pPr>
      <w:r>
        <w:t>Virus D </w:t>
      </w:r>
      <w:r w:rsidR="00A71FB0">
        <w:t xml:space="preserve">(VHD) </w:t>
      </w:r>
      <w:r>
        <w:t>: hépatite virale D (HVD)</w:t>
      </w:r>
    </w:p>
    <w:p w:rsidR="007A566C" w:rsidRDefault="007A566C" w:rsidP="007A566C">
      <w:pPr>
        <w:pStyle w:val="Paragraphedeliste"/>
        <w:numPr>
          <w:ilvl w:val="0"/>
          <w:numId w:val="1"/>
        </w:numPr>
      </w:pPr>
      <w:r>
        <w:t>Virus E </w:t>
      </w:r>
      <w:r w:rsidR="00A71FB0">
        <w:t xml:space="preserve">(VHE) </w:t>
      </w:r>
      <w:r>
        <w:t>: hépatite virale E (HVE)</w:t>
      </w:r>
    </w:p>
    <w:p w:rsidR="00852974" w:rsidRDefault="009054D0" w:rsidP="009054D0">
      <w:pPr>
        <w:pStyle w:val="Titre2"/>
      </w:pPr>
      <w:r>
        <w:t>Intérêts</w:t>
      </w:r>
      <w:r w:rsidR="00852974">
        <w:t xml:space="preserve"> : </w:t>
      </w:r>
    </w:p>
    <w:p w:rsidR="00852974" w:rsidRPr="00A71FB0" w:rsidRDefault="00852974" w:rsidP="00852974">
      <w:pPr>
        <w:pStyle w:val="Paragraphedeliste"/>
        <w:numPr>
          <w:ilvl w:val="0"/>
          <w:numId w:val="1"/>
        </w:numPr>
        <w:rPr>
          <w:b/>
          <w:bCs/>
        </w:rPr>
      </w:pPr>
      <w:r w:rsidRPr="00A71FB0">
        <w:rPr>
          <w:b/>
          <w:bCs/>
        </w:rPr>
        <w:t xml:space="preserve">Très fréquentes : </w:t>
      </w:r>
    </w:p>
    <w:p w:rsidR="00852974" w:rsidRDefault="00852974" w:rsidP="00852974">
      <w:pPr>
        <w:pStyle w:val="Paragraphedeliste"/>
        <w:numPr>
          <w:ilvl w:val="1"/>
          <w:numId w:val="1"/>
        </w:numPr>
      </w:pPr>
      <w:r>
        <w:t>½ des habitants PED âge adulte : VHA</w:t>
      </w:r>
    </w:p>
    <w:p w:rsidR="00852974" w:rsidRPr="00A71FB0" w:rsidRDefault="00852974" w:rsidP="00852974">
      <w:pPr>
        <w:pStyle w:val="Paragraphedeliste"/>
        <w:numPr>
          <w:ilvl w:val="0"/>
          <w:numId w:val="1"/>
        </w:numPr>
        <w:rPr>
          <w:b/>
          <w:bCs/>
        </w:rPr>
      </w:pPr>
      <w:r w:rsidRPr="00A71FB0">
        <w:rPr>
          <w:b/>
          <w:bCs/>
        </w:rPr>
        <w:t xml:space="preserve">Evolution : </w:t>
      </w:r>
    </w:p>
    <w:p w:rsidR="00852974" w:rsidRDefault="00852974" w:rsidP="00852974">
      <w:pPr>
        <w:pStyle w:val="Paragraphedeliste"/>
        <w:numPr>
          <w:ilvl w:val="1"/>
          <w:numId w:val="1"/>
        </w:numPr>
      </w:pPr>
      <w:r>
        <w:t xml:space="preserve">Bénigne </w:t>
      </w:r>
    </w:p>
    <w:p w:rsidR="00852974" w:rsidRDefault="00852974" w:rsidP="00852974">
      <w:pPr>
        <w:pStyle w:val="Paragraphedeliste"/>
        <w:numPr>
          <w:ilvl w:val="1"/>
          <w:numId w:val="1"/>
        </w:numPr>
      </w:pPr>
      <w:r>
        <w:t xml:space="preserve">Atrophie massive du foie </w:t>
      </w:r>
    </w:p>
    <w:p w:rsidR="00852974" w:rsidRDefault="00852974" w:rsidP="00852974">
      <w:pPr>
        <w:pStyle w:val="Paragraphedeliste"/>
        <w:numPr>
          <w:ilvl w:val="1"/>
          <w:numId w:val="1"/>
        </w:numPr>
      </w:pPr>
      <w:r>
        <w:t>Chronicité : HVB, HVC, HVD</w:t>
      </w:r>
    </w:p>
    <w:p w:rsidR="009054D0" w:rsidRDefault="009054D0" w:rsidP="00AC1313">
      <w:pPr>
        <w:pStyle w:val="Titre1"/>
      </w:pPr>
      <w:r>
        <w:t>Virologie – épidémiologie :</w:t>
      </w:r>
    </w:p>
    <w:p w:rsidR="009054D0" w:rsidRDefault="009054D0" w:rsidP="00AC1313">
      <w:pPr>
        <w:pStyle w:val="Titre2"/>
      </w:pPr>
      <w:r>
        <w:t xml:space="preserve">Hépatite A : </w:t>
      </w:r>
    </w:p>
    <w:p w:rsidR="009054D0" w:rsidRDefault="009054D0" w:rsidP="009054D0">
      <w:pPr>
        <w:pStyle w:val="Paragraphedeliste"/>
        <w:numPr>
          <w:ilvl w:val="0"/>
          <w:numId w:val="1"/>
        </w:numPr>
      </w:pPr>
      <w:r>
        <w:t xml:space="preserve">ARN – sans enveloppe </w:t>
      </w:r>
    </w:p>
    <w:p w:rsidR="009054D0" w:rsidRDefault="009054D0" w:rsidP="009054D0">
      <w:pPr>
        <w:pStyle w:val="Paragraphedeliste"/>
        <w:numPr>
          <w:ilvl w:val="0"/>
          <w:numId w:val="1"/>
        </w:numPr>
      </w:pPr>
      <w:r>
        <w:t xml:space="preserve">Selles </w:t>
      </w:r>
    </w:p>
    <w:p w:rsidR="009054D0" w:rsidRDefault="009054D0" w:rsidP="009054D0">
      <w:pPr>
        <w:pStyle w:val="Paragraphedeliste"/>
        <w:numPr>
          <w:ilvl w:val="0"/>
          <w:numId w:val="1"/>
        </w:numPr>
      </w:pPr>
      <w:r w:rsidRPr="00A71FB0">
        <w:rPr>
          <w:b/>
          <w:bCs/>
        </w:rPr>
        <w:t>Transmission :</w:t>
      </w:r>
      <w:r w:rsidRPr="00A71FB0">
        <w:rPr>
          <w:b/>
          <w:bCs/>
          <w:color w:val="00843B" w:themeColor="accent1"/>
        </w:rPr>
        <w:t xml:space="preserve"> oral</w:t>
      </w:r>
      <w:r w:rsidRPr="00A71FB0">
        <w:rPr>
          <w:color w:val="00843B" w:themeColor="accent1"/>
        </w:rPr>
        <w:t> </w:t>
      </w:r>
      <w:r>
        <w:t>: péril fécal</w:t>
      </w:r>
    </w:p>
    <w:p w:rsidR="009054D0" w:rsidRDefault="009054D0" w:rsidP="009054D0">
      <w:pPr>
        <w:pStyle w:val="Paragraphedeliste"/>
        <w:numPr>
          <w:ilvl w:val="1"/>
          <w:numId w:val="1"/>
        </w:numPr>
      </w:pPr>
      <w:r w:rsidRPr="00A71FB0">
        <w:rPr>
          <w:b/>
          <w:bCs/>
        </w:rPr>
        <w:t>Directe :</w:t>
      </w:r>
      <w:r>
        <w:t xml:space="preserve"> mains souillées </w:t>
      </w:r>
    </w:p>
    <w:p w:rsidR="009054D0" w:rsidRDefault="009054D0" w:rsidP="009054D0">
      <w:pPr>
        <w:pStyle w:val="Paragraphedeliste"/>
        <w:numPr>
          <w:ilvl w:val="1"/>
          <w:numId w:val="1"/>
        </w:numPr>
      </w:pPr>
      <w:r w:rsidRPr="00A71FB0">
        <w:rPr>
          <w:b/>
          <w:bCs/>
        </w:rPr>
        <w:t>Indirecte :</w:t>
      </w:r>
      <w:r>
        <w:t xml:space="preserve"> ingestion d’aliments – eau souillées</w:t>
      </w:r>
    </w:p>
    <w:p w:rsidR="009054D0" w:rsidRPr="005C56AC" w:rsidRDefault="009054D0" w:rsidP="009054D0">
      <w:pPr>
        <w:pStyle w:val="Paragraphedeliste"/>
        <w:numPr>
          <w:ilvl w:val="0"/>
          <w:numId w:val="1"/>
        </w:numPr>
        <w:rPr>
          <w:b/>
          <w:bCs/>
        </w:rPr>
      </w:pPr>
      <w:r w:rsidRPr="005C56AC">
        <w:rPr>
          <w:b/>
          <w:bCs/>
        </w:rPr>
        <w:t xml:space="preserve">Enfance – adulte jeune </w:t>
      </w:r>
    </w:p>
    <w:p w:rsidR="009054D0" w:rsidRDefault="009054D0" w:rsidP="009054D0">
      <w:pPr>
        <w:pStyle w:val="Paragraphedeliste"/>
        <w:numPr>
          <w:ilvl w:val="0"/>
          <w:numId w:val="1"/>
        </w:numPr>
      </w:pPr>
      <w:r w:rsidRPr="005C56AC">
        <w:rPr>
          <w:b/>
          <w:bCs/>
        </w:rPr>
        <w:t>Diagnostic :</w:t>
      </w:r>
      <w:r>
        <w:t xml:space="preserve"> présence d’anticorps </w:t>
      </w:r>
      <w:proofErr w:type="spellStart"/>
      <w:r>
        <w:t>anti-VHA</w:t>
      </w:r>
      <w:proofErr w:type="spellEnd"/>
    </w:p>
    <w:p w:rsidR="00D910FC" w:rsidRDefault="00D910FC" w:rsidP="00370E29">
      <w:pPr>
        <w:pStyle w:val="Titre2"/>
      </w:pPr>
      <w:r>
        <w:t>Hépatite B :</w:t>
      </w:r>
    </w:p>
    <w:p w:rsidR="00D910FC" w:rsidRPr="00B822BC" w:rsidRDefault="00D910FC" w:rsidP="00D910FC">
      <w:pPr>
        <w:pStyle w:val="Paragraphedeliste"/>
        <w:numPr>
          <w:ilvl w:val="0"/>
          <w:numId w:val="1"/>
        </w:numPr>
        <w:rPr>
          <w:b/>
          <w:bCs/>
        </w:rPr>
      </w:pPr>
      <w:proofErr w:type="spellStart"/>
      <w:r w:rsidRPr="00B822BC">
        <w:rPr>
          <w:b/>
          <w:bCs/>
        </w:rPr>
        <w:t>Hepadnaviridae</w:t>
      </w:r>
      <w:proofErr w:type="spellEnd"/>
      <w:r w:rsidRPr="00B822BC">
        <w:rPr>
          <w:b/>
          <w:bCs/>
        </w:rPr>
        <w:t xml:space="preserve"> – ADN </w:t>
      </w:r>
    </w:p>
    <w:p w:rsidR="00D910FC" w:rsidRPr="00B822BC" w:rsidRDefault="00D910FC" w:rsidP="00D910FC">
      <w:pPr>
        <w:pStyle w:val="Paragraphedeliste"/>
        <w:numPr>
          <w:ilvl w:val="0"/>
          <w:numId w:val="1"/>
        </w:numPr>
        <w:rPr>
          <w:b/>
          <w:bCs/>
        </w:rPr>
      </w:pPr>
      <w:r w:rsidRPr="00B822BC">
        <w:rPr>
          <w:b/>
          <w:bCs/>
        </w:rPr>
        <w:t>2 types :</w:t>
      </w:r>
    </w:p>
    <w:p w:rsidR="00D910FC" w:rsidRDefault="00D910FC" w:rsidP="00D910FC">
      <w:pPr>
        <w:pStyle w:val="Paragraphedeliste"/>
        <w:numPr>
          <w:ilvl w:val="1"/>
          <w:numId w:val="1"/>
        </w:numPr>
      </w:pPr>
      <w:r>
        <w:t xml:space="preserve">Virus sauvage </w:t>
      </w:r>
    </w:p>
    <w:p w:rsidR="00D910FC" w:rsidRDefault="00D910FC" w:rsidP="00D910FC">
      <w:pPr>
        <w:pStyle w:val="Paragraphedeliste"/>
        <w:numPr>
          <w:ilvl w:val="1"/>
          <w:numId w:val="1"/>
        </w:numPr>
      </w:pPr>
      <w:r>
        <w:t>Mutant pré-C</w:t>
      </w:r>
    </w:p>
    <w:p w:rsidR="00D910FC" w:rsidRPr="00B822BC" w:rsidRDefault="00D910FC" w:rsidP="00D910FC">
      <w:pPr>
        <w:pStyle w:val="Paragraphedeliste"/>
        <w:numPr>
          <w:ilvl w:val="0"/>
          <w:numId w:val="1"/>
        </w:numPr>
        <w:rPr>
          <w:b/>
          <w:bCs/>
          <w:color w:val="00421D" w:themeColor="accent1" w:themeShade="80"/>
        </w:rPr>
      </w:pPr>
      <w:r w:rsidRPr="00B822BC">
        <w:rPr>
          <w:b/>
          <w:bCs/>
        </w:rPr>
        <w:t xml:space="preserve">Forme complète : </w:t>
      </w:r>
      <w:r w:rsidRPr="00B822BC">
        <w:rPr>
          <w:b/>
          <w:bCs/>
          <w:color w:val="00421D" w:themeColor="accent1" w:themeShade="80"/>
        </w:rPr>
        <w:t xml:space="preserve">particule DANE </w:t>
      </w:r>
    </w:p>
    <w:p w:rsidR="00D910FC" w:rsidRDefault="00D910FC" w:rsidP="00D910FC">
      <w:pPr>
        <w:pStyle w:val="Paragraphedeliste"/>
        <w:numPr>
          <w:ilvl w:val="1"/>
          <w:numId w:val="1"/>
        </w:numPr>
      </w:pPr>
      <w:r w:rsidRPr="003F2428">
        <w:rPr>
          <w:b/>
          <w:bCs/>
          <w:color w:val="00843B" w:themeColor="accent1"/>
        </w:rPr>
        <w:t xml:space="preserve">Enveloppe : </w:t>
      </w:r>
      <w:r>
        <w:t xml:space="preserve">Ag </w:t>
      </w:r>
      <w:proofErr w:type="spellStart"/>
      <w:r>
        <w:t>HBs</w:t>
      </w:r>
      <w:proofErr w:type="spellEnd"/>
    </w:p>
    <w:p w:rsidR="00D910FC" w:rsidRDefault="00D910FC" w:rsidP="00D910FC">
      <w:pPr>
        <w:pStyle w:val="Paragraphedeliste"/>
        <w:numPr>
          <w:ilvl w:val="1"/>
          <w:numId w:val="1"/>
        </w:numPr>
      </w:pPr>
      <w:r w:rsidRPr="003F2428">
        <w:rPr>
          <w:b/>
          <w:bCs/>
          <w:color w:val="00843B" w:themeColor="accent1"/>
        </w:rPr>
        <w:t xml:space="preserve">Nucléocapside centrale : </w:t>
      </w:r>
      <w:proofErr w:type="spellStart"/>
      <w:r>
        <w:t>core</w:t>
      </w:r>
      <w:proofErr w:type="spellEnd"/>
      <w:r>
        <w:t xml:space="preserve"> </w:t>
      </w:r>
    </w:p>
    <w:p w:rsidR="00D910FC" w:rsidRDefault="00D910FC" w:rsidP="00D910FC">
      <w:pPr>
        <w:pStyle w:val="Paragraphedeliste"/>
        <w:numPr>
          <w:ilvl w:val="2"/>
          <w:numId w:val="1"/>
        </w:numPr>
      </w:pPr>
      <w:r>
        <w:t xml:space="preserve">ADN viral – ADN polymérase </w:t>
      </w:r>
    </w:p>
    <w:p w:rsidR="00D910FC" w:rsidRDefault="00D910FC" w:rsidP="00D910FC">
      <w:pPr>
        <w:pStyle w:val="Paragraphedeliste"/>
        <w:numPr>
          <w:ilvl w:val="2"/>
          <w:numId w:val="1"/>
        </w:numPr>
      </w:pPr>
      <w:r>
        <w:t xml:space="preserve">Spécificité antigénique : </w:t>
      </w:r>
      <w:proofErr w:type="spellStart"/>
      <w:r>
        <w:t>H</w:t>
      </w:r>
      <w:r w:rsidR="00370E29">
        <w:t>Bc</w:t>
      </w:r>
      <w:proofErr w:type="spellEnd"/>
      <w:r w:rsidR="00370E29">
        <w:t xml:space="preserve"> – </w:t>
      </w:r>
      <w:proofErr w:type="spellStart"/>
      <w:r w:rsidR="00370E29">
        <w:t>HBe</w:t>
      </w:r>
      <w:proofErr w:type="spellEnd"/>
      <w:r w:rsidR="00370E29">
        <w:t xml:space="preserve"> </w:t>
      </w:r>
    </w:p>
    <w:p w:rsidR="00490704" w:rsidRPr="003F2428" w:rsidRDefault="00490704" w:rsidP="00490704">
      <w:pPr>
        <w:pStyle w:val="Paragraphedeliste"/>
        <w:numPr>
          <w:ilvl w:val="0"/>
          <w:numId w:val="1"/>
        </w:numPr>
        <w:rPr>
          <w:b/>
          <w:bCs/>
        </w:rPr>
      </w:pPr>
      <w:r w:rsidRPr="003F2428">
        <w:rPr>
          <w:b/>
          <w:bCs/>
        </w:rPr>
        <w:t>Sang sujet infecté :</w:t>
      </w:r>
    </w:p>
    <w:p w:rsidR="00490704" w:rsidRDefault="00490704" w:rsidP="00490704">
      <w:pPr>
        <w:pStyle w:val="Paragraphedeliste"/>
        <w:numPr>
          <w:ilvl w:val="1"/>
          <w:numId w:val="1"/>
        </w:numPr>
      </w:pPr>
      <w:r>
        <w:t xml:space="preserve">Particule DANE </w:t>
      </w:r>
    </w:p>
    <w:p w:rsidR="00490704" w:rsidRDefault="00490704" w:rsidP="00490704">
      <w:pPr>
        <w:pStyle w:val="Paragraphedeliste"/>
        <w:numPr>
          <w:ilvl w:val="1"/>
          <w:numId w:val="1"/>
        </w:numPr>
      </w:pPr>
      <w:r>
        <w:lastRenderedPageBreak/>
        <w:t xml:space="preserve">Microsphères – microfilaments : portant l’antigène </w:t>
      </w:r>
      <w:proofErr w:type="spellStart"/>
      <w:r>
        <w:t>HBs</w:t>
      </w:r>
      <w:proofErr w:type="spellEnd"/>
      <w:r>
        <w:t xml:space="preserve"> et l’antigène </w:t>
      </w:r>
      <w:proofErr w:type="spellStart"/>
      <w:r>
        <w:t>HBe</w:t>
      </w:r>
      <w:proofErr w:type="spellEnd"/>
      <w:r>
        <w:t xml:space="preserve"> </w:t>
      </w:r>
    </w:p>
    <w:p w:rsidR="00C604B9" w:rsidRDefault="00C604B9" w:rsidP="00C604B9">
      <w:pPr>
        <w:pStyle w:val="Titre3"/>
      </w:pPr>
      <w:r>
        <w:t>Antigènes :</w:t>
      </w:r>
    </w:p>
    <w:p w:rsidR="00C604B9" w:rsidRPr="003F2428" w:rsidRDefault="0041320E" w:rsidP="00C604B9">
      <w:pPr>
        <w:pStyle w:val="Paragraphedeliste"/>
        <w:numPr>
          <w:ilvl w:val="0"/>
          <w:numId w:val="2"/>
        </w:numPr>
        <w:rPr>
          <w:b/>
          <w:bCs/>
          <w:color w:val="00421D" w:themeColor="accent1" w:themeShade="80"/>
        </w:rPr>
      </w:pPr>
      <w:r w:rsidRPr="003F2428">
        <w:rPr>
          <w:b/>
          <w:bCs/>
          <w:color w:val="00421D" w:themeColor="accent1" w:themeShade="80"/>
          <w:u w:val="single"/>
        </w:rPr>
        <w:t>Antigène</w:t>
      </w:r>
      <w:r w:rsidR="00C604B9" w:rsidRPr="003F2428">
        <w:rPr>
          <w:b/>
          <w:bCs/>
          <w:color w:val="00421D" w:themeColor="accent1" w:themeShade="80"/>
          <w:u w:val="single"/>
        </w:rPr>
        <w:t xml:space="preserve"> </w:t>
      </w:r>
      <w:proofErr w:type="spellStart"/>
      <w:r w:rsidR="00C604B9" w:rsidRPr="003F2428">
        <w:rPr>
          <w:b/>
          <w:bCs/>
          <w:color w:val="00421D" w:themeColor="accent1" w:themeShade="80"/>
          <w:u w:val="single"/>
        </w:rPr>
        <w:t>HBs</w:t>
      </w:r>
      <w:proofErr w:type="spellEnd"/>
      <w:r w:rsidR="00C604B9" w:rsidRPr="003F2428">
        <w:rPr>
          <w:b/>
          <w:bCs/>
          <w:color w:val="00421D" w:themeColor="accent1" w:themeShade="80"/>
        </w:rPr>
        <w:t> :</w:t>
      </w:r>
    </w:p>
    <w:p w:rsidR="00C604B9" w:rsidRDefault="00C604B9" w:rsidP="00C604B9">
      <w:pPr>
        <w:pStyle w:val="Paragraphedeliste"/>
        <w:numPr>
          <w:ilvl w:val="0"/>
          <w:numId w:val="1"/>
        </w:numPr>
      </w:pPr>
      <w:r>
        <w:t xml:space="preserve">2 – 6 semaines : avant début clinique </w:t>
      </w:r>
    </w:p>
    <w:p w:rsidR="00C604B9" w:rsidRDefault="00C604B9" w:rsidP="00C604B9">
      <w:pPr>
        <w:pStyle w:val="Paragraphedeliste"/>
        <w:numPr>
          <w:ilvl w:val="0"/>
          <w:numId w:val="1"/>
        </w:numPr>
      </w:pPr>
      <w:r>
        <w:t xml:space="preserve">Disparaît environ 4 – 10 semaines  </w:t>
      </w:r>
    </w:p>
    <w:p w:rsidR="00C604B9" w:rsidRPr="00C604B9" w:rsidRDefault="00C604B9" w:rsidP="00C604B9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C604B9">
        <w:rPr>
          <w:b/>
          <w:bCs/>
          <w:color w:val="00843B" w:themeColor="accent1"/>
        </w:rPr>
        <w:t xml:space="preserve">Marqueur d’infection non guérie  </w:t>
      </w:r>
    </w:p>
    <w:p w:rsidR="00C604B9" w:rsidRDefault="00C604B9" w:rsidP="00C604B9">
      <w:pPr>
        <w:pStyle w:val="Paragraphedeliste"/>
        <w:numPr>
          <w:ilvl w:val="0"/>
          <w:numId w:val="1"/>
        </w:numPr>
      </w:pPr>
      <w:r>
        <w:t xml:space="preserve">Disparition : </w:t>
      </w:r>
      <w:r w:rsidRPr="00C604B9">
        <w:rPr>
          <w:b/>
          <w:bCs/>
        </w:rPr>
        <w:t>guérison</w:t>
      </w:r>
      <w:r>
        <w:t xml:space="preserve"> </w:t>
      </w:r>
    </w:p>
    <w:p w:rsidR="00C604B9" w:rsidRPr="00EE75A0" w:rsidRDefault="00C604B9" w:rsidP="00C604B9">
      <w:pPr>
        <w:pStyle w:val="Paragraphedeliste"/>
        <w:numPr>
          <w:ilvl w:val="0"/>
          <w:numId w:val="1"/>
        </w:numPr>
        <w:rPr>
          <w:b/>
          <w:bCs/>
        </w:rPr>
      </w:pPr>
      <w:r w:rsidRPr="00C604B9">
        <w:rPr>
          <w:b/>
          <w:bCs/>
        </w:rPr>
        <w:t>Persistance &gt; 6 mois : portage chronique</w:t>
      </w:r>
      <w:r>
        <w:t xml:space="preserve"> </w:t>
      </w:r>
    </w:p>
    <w:p w:rsidR="00EE75A0" w:rsidRPr="003F2428" w:rsidRDefault="005A2E1F" w:rsidP="005A2E1F">
      <w:pPr>
        <w:pStyle w:val="Paragraphedeliste"/>
        <w:numPr>
          <w:ilvl w:val="0"/>
          <w:numId w:val="2"/>
        </w:numPr>
        <w:rPr>
          <w:b/>
          <w:bCs/>
          <w:color w:val="00421D" w:themeColor="accent1" w:themeShade="80"/>
        </w:rPr>
      </w:pPr>
      <w:r w:rsidRPr="003F2428">
        <w:rPr>
          <w:b/>
          <w:bCs/>
          <w:color w:val="00421D" w:themeColor="accent1" w:themeShade="80"/>
          <w:u w:val="single"/>
        </w:rPr>
        <w:t xml:space="preserve">Antigène </w:t>
      </w:r>
      <w:proofErr w:type="spellStart"/>
      <w:r w:rsidRPr="003F2428">
        <w:rPr>
          <w:b/>
          <w:bCs/>
          <w:color w:val="00421D" w:themeColor="accent1" w:themeShade="80"/>
          <w:u w:val="single"/>
        </w:rPr>
        <w:t>HBe</w:t>
      </w:r>
      <w:proofErr w:type="spellEnd"/>
      <w:r w:rsidRPr="003F2428">
        <w:rPr>
          <w:b/>
          <w:bCs/>
          <w:color w:val="00421D" w:themeColor="accent1" w:themeShade="80"/>
        </w:rPr>
        <w:t> :</w:t>
      </w:r>
    </w:p>
    <w:p w:rsidR="005A2E1F" w:rsidRDefault="005A2E1F" w:rsidP="005A2E1F">
      <w:pPr>
        <w:pStyle w:val="Paragraphedeliste"/>
        <w:numPr>
          <w:ilvl w:val="0"/>
          <w:numId w:val="1"/>
        </w:numPr>
      </w:pPr>
      <w:r>
        <w:t xml:space="preserve">Apparaît avec l’antigène </w:t>
      </w:r>
      <w:proofErr w:type="spellStart"/>
      <w:r>
        <w:t>HBs</w:t>
      </w:r>
      <w:proofErr w:type="spellEnd"/>
      <w:r>
        <w:t xml:space="preserve"> – disparaît avant l’antigène </w:t>
      </w:r>
      <w:proofErr w:type="spellStart"/>
      <w:r>
        <w:t>HBs</w:t>
      </w:r>
      <w:proofErr w:type="spellEnd"/>
    </w:p>
    <w:p w:rsidR="005A2E1F" w:rsidRDefault="005A2E1F" w:rsidP="005A2E1F">
      <w:pPr>
        <w:pStyle w:val="Paragraphedeliste"/>
        <w:numPr>
          <w:ilvl w:val="0"/>
          <w:numId w:val="1"/>
        </w:numPr>
      </w:pPr>
      <w:r>
        <w:t>Pas de production : virus mutant +++</w:t>
      </w:r>
    </w:p>
    <w:p w:rsidR="005A2E1F" w:rsidRPr="00E5681E" w:rsidRDefault="005A2E1F" w:rsidP="005A2E1F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E5681E">
        <w:rPr>
          <w:b/>
          <w:bCs/>
          <w:color w:val="00843B" w:themeColor="accent1"/>
        </w:rPr>
        <w:t xml:space="preserve">Marqueur de réplication </w:t>
      </w:r>
    </w:p>
    <w:p w:rsidR="005A2E1F" w:rsidRPr="005315CE" w:rsidRDefault="005A2E1F" w:rsidP="005A2E1F">
      <w:pPr>
        <w:pStyle w:val="Paragraphedeliste"/>
        <w:numPr>
          <w:ilvl w:val="0"/>
          <w:numId w:val="1"/>
        </w:numPr>
        <w:rPr>
          <w:b/>
          <w:bCs/>
        </w:rPr>
      </w:pPr>
      <w:r w:rsidRPr="00F01AB7">
        <w:rPr>
          <w:b/>
          <w:bCs/>
        </w:rPr>
        <w:t>Signe d’</w:t>
      </w:r>
      <w:proofErr w:type="spellStart"/>
      <w:r w:rsidRPr="00F01AB7">
        <w:rPr>
          <w:b/>
          <w:bCs/>
        </w:rPr>
        <w:t>infectiosité</w:t>
      </w:r>
      <w:proofErr w:type="spellEnd"/>
      <w:r w:rsidRPr="00F01AB7">
        <w:rPr>
          <w:b/>
          <w:bCs/>
        </w:rPr>
        <w:t xml:space="preserve"> </w:t>
      </w:r>
    </w:p>
    <w:p w:rsidR="005315CE" w:rsidRPr="009274F6" w:rsidRDefault="005315CE" w:rsidP="005A2E1F">
      <w:pPr>
        <w:pStyle w:val="Paragraphedeliste"/>
        <w:numPr>
          <w:ilvl w:val="0"/>
          <w:numId w:val="1"/>
        </w:numPr>
        <w:rPr>
          <w:b/>
          <w:bCs/>
          <w:color w:val="C00000"/>
        </w:rPr>
      </w:pPr>
      <w:r w:rsidRPr="009274F6">
        <w:rPr>
          <w:b/>
          <w:bCs/>
          <w:color w:val="C00000"/>
        </w:rPr>
        <w:t xml:space="preserve">Présent : </w:t>
      </w:r>
    </w:p>
    <w:p w:rsidR="005315CE" w:rsidRPr="005315CE" w:rsidRDefault="005315CE" w:rsidP="005315CE">
      <w:pPr>
        <w:pStyle w:val="Paragraphedeliste"/>
        <w:numPr>
          <w:ilvl w:val="1"/>
          <w:numId w:val="1"/>
        </w:numPr>
        <w:rPr>
          <w:b/>
          <w:bCs/>
        </w:rPr>
      </w:pPr>
      <w:r>
        <w:t xml:space="preserve">Hépatite aiguë </w:t>
      </w:r>
    </w:p>
    <w:p w:rsidR="005315CE" w:rsidRPr="005315CE" w:rsidRDefault="005315CE" w:rsidP="005315CE">
      <w:pPr>
        <w:pStyle w:val="Paragraphedeliste"/>
        <w:numPr>
          <w:ilvl w:val="1"/>
          <w:numId w:val="1"/>
        </w:numPr>
        <w:rPr>
          <w:b/>
          <w:bCs/>
        </w:rPr>
      </w:pPr>
      <w:r>
        <w:t xml:space="preserve">Hépatite chronique : réplication virale </w:t>
      </w:r>
    </w:p>
    <w:p w:rsidR="005315CE" w:rsidRPr="009274F6" w:rsidRDefault="005315CE" w:rsidP="005315CE">
      <w:pPr>
        <w:pStyle w:val="Paragraphedeliste"/>
        <w:numPr>
          <w:ilvl w:val="0"/>
          <w:numId w:val="1"/>
        </w:numPr>
        <w:rPr>
          <w:b/>
          <w:bCs/>
          <w:color w:val="C00000"/>
        </w:rPr>
      </w:pPr>
      <w:r w:rsidRPr="009274F6">
        <w:rPr>
          <w:b/>
          <w:bCs/>
          <w:color w:val="C00000"/>
        </w:rPr>
        <w:t>Valeur pronostique :</w:t>
      </w:r>
    </w:p>
    <w:p w:rsidR="005315CE" w:rsidRPr="00F01AB7" w:rsidRDefault="005315CE" w:rsidP="005315CE">
      <w:pPr>
        <w:pStyle w:val="Paragraphedeliste"/>
        <w:numPr>
          <w:ilvl w:val="1"/>
          <w:numId w:val="1"/>
        </w:numPr>
        <w:rPr>
          <w:b/>
          <w:bCs/>
        </w:rPr>
      </w:pPr>
      <w:r>
        <w:t xml:space="preserve">Persistance : maladie évolutive </w:t>
      </w:r>
    </w:p>
    <w:p w:rsidR="00E5681E" w:rsidRPr="00564292" w:rsidRDefault="00117651" w:rsidP="00E5681E">
      <w:pPr>
        <w:pStyle w:val="Paragraphedeliste"/>
        <w:numPr>
          <w:ilvl w:val="0"/>
          <w:numId w:val="2"/>
        </w:numPr>
        <w:rPr>
          <w:b/>
          <w:bCs/>
          <w:color w:val="00421D" w:themeColor="accent1" w:themeShade="80"/>
        </w:rPr>
      </w:pPr>
      <w:r w:rsidRPr="00564292">
        <w:rPr>
          <w:b/>
          <w:bCs/>
          <w:color w:val="00421D" w:themeColor="accent1" w:themeShade="80"/>
          <w:u w:val="single"/>
        </w:rPr>
        <w:t xml:space="preserve">Antigène </w:t>
      </w:r>
      <w:proofErr w:type="spellStart"/>
      <w:r w:rsidRPr="00564292">
        <w:rPr>
          <w:b/>
          <w:bCs/>
          <w:color w:val="00421D" w:themeColor="accent1" w:themeShade="80"/>
          <w:u w:val="single"/>
        </w:rPr>
        <w:t>HBc</w:t>
      </w:r>
      <w:proofErr w:type="spellEnd"/>
      <w:r w:rsidRPr="00564292">
        <w:rPr>
          <w:b/>
          <w:bCs/>
          <w:color w:val="00421D" w:themeColor="accent1" w:themeShade="80"/>
        </w:rPr>
        <w:t> :</w:t>
      </w:r>
    </w:p>
    <w:p w:rsidR="00117651" w:rsidRDefault="00117651" w:rsidP="00117651">
      <w:pPr>
        <w:pStyle w:val="Paragraphedeliste"/>
        <w:numPr>
          <w:ilvl w:val="0"/>
          <w:numId w:val="1"/>
        </w:numPr>
      </w:pPr>
      <w:r w:rsidRPr="00B074A6">
        <w:rPr>
          <w:b/>
          <w:bCs/>
        </w:rPr>
        <w:t>Présent :</w:t>
      </w:r>
      <w:r>
        <w:t xml:space="preserve"> hépatocytes </w:t>
      </w:r>
    </w:p>
    <w:p w:rsidR="00117651" w:rsidRDefault="00117651" w:rsidP="00117651">
      <w:pPr>
        <w:pStyle w:val="Paragraphedeliste"/>
        <w:numPr>
          <w:ilvl w:val="0"/>
          <w:numId w:val="1"/>
        </w:numPr>
      </w:pPr>
      <w:r w:rsidRPr="00B074A6">
        <w:rPr>
          <w:b/>
          <w:bCs/>
        </w:rPr>
        <w:t>Sang :</w:t>
      </w:r>
      <w:r>
        <w:t xml:space="preserve"> absent </w:t>
      </w:r>
    </w:p>
    <w:p w:rsidR="00117651" w:rsidRDefault="00117651" w:rsidP="00117651">
      <w:pPr>
        <w:pStyle w:val="Paragraphedeliste"/>
        <w:numPr>
          <w:ilvl w:val="0"/>
          <w:numId w:val="1"/>
        </w:numPr>
      </w:pPr>
      <w:r w:rsidRPr="00B074A6">
        <w:rPr>
          <w:b/>
          <w:bCs/>
          <w:color w:val="C00000"/>
        </w:rPr>
        <w:t>Non recherché :</w:t>
      </w:r>
      <w:r w:rsidRPr="00B074A6">
        <w:rPr>
          <w:color w:val="C00000"/>
        </w:rPr>
        <w:t xml:space="preserve"> </w:t>
      </w:r>
      <w:r>
        <w:t xml:space="preserve">pratique quotidienne </w:t>
      </w:r>
    </w:p>
    <w:p w:rsidR="00117651" w:rsidRPr="00564292" w:rsidRDefault="00117651" w:rsidP="00117651">
      <w:pPr>
        <w:pStyle w:val="Paragraphedeliste"/>
        <w:numPr>
          <w:ilvl w:val="0"/>
          <w:numId w:val="2"/>
        </w:numPr>
        <w:rPr>
          <w:b/>
          <w:bCs/>
          <w:color w:val="00421D" w:themeColor="accent1" w:themeShade="80"/>
        </w:rPr>
      </w:pPr>
      <w:r w:rsidRPr="00564292">
        <w:rPr>
          <w:b/>
          <w:bCs/>
          <w:color w:val="00421D" w:themeColor="accent1" w:themeShade="80"/>
          <w:u w:val="single"/>
        </w:rPr>
        <w:t>ADN VHB sérique</w:t>
      </w:r>
      <w:r w:rsidRPr="00564292">
        <w:rPr>
          <w:b/>
          <w:bCs/>
          <w:color w:val="00421D" w:themeColor="accent1" w:themeShade="80"/>
        </w:rPr>
        <w:t> :</w:t>
      </w:r>
    </w:p>
    <w:p w:rsidR="00117651" w:rsidRDefault="00117651" w:rsidP="00117651">
      <w:pPr>
        <w:pStyle w:val="Paragraphedeliste"/>
        <w:numPr>
          <w:ilvl w:val="0"/>
          <w:numId w:val="1"/>
        </w:numPr>
      </w:pPr>
      <w:r>
        <w:t xml:space="preserve">Réplication virale </w:t>
      </w:r>
    </w:p>
    <w:p w:rsidR="00117651" w:rsidRPr="005A2E1F" w:rsidRDefault="00117651" w:rsidP="00117651">
      <w:pPr>
        <w:pStyle w:val="Paragraphedeliste"/>
        <w:numPr>
          <w:ilvl w:val="0"/>
          <w:numId w:val="1"/>
        </w:numPr>
      </w:pPr>
      <w:r>
        <w:t>Présence corrélée d’antigène HBe</w:t>
      </w:r>
    </w:p>
    <w:p w:rsidR="000A57E2" w:rsidRPr="00271765" w:rsidRDefault="00271765" w:rsidP="00271765">
      <w:pPr>
        <w:pStyle w:val="Paragraphedeliste"/>
        <w:numPr>
          <w:ilvl w:val="0"/>
          <w:numId w:val="1"/>
        </w:numPr>
        <w:rPr>
          <w:rFonts w:ascii="Fairwater Script" w:hAnsi="Fairwater Script"/>
        </w:rPr>
      </w:pPr>
      <w:r w:rsidRPr="00271765">
        <w:rPr>
          <w:rFonts w:ascii="Fairwater Script" w:hAnsi="Fairwater Script"/>
        </w:rPr>
        <w:t>En cas de positivité de la charge virale de  l’</w:t>
      </w:r>
      <w:proofErr w:type="spellStart"/>
      <w:r w:rsidRPr="00D03510">
        <w:rPr>
          <w:rFonts w:ascii="Arial" w:hAnsi="Arial" w:cs="Arial"/>
        </w:rPr>
        <w:t>HBe</w:t>
      </w:r>
      <w:proofErr w:type="spellEnd"/>
      <w:r w:rsidRPr="00271765">
        <w:rPr>
          <w:rFonts w:ascii="Fairwater Script" w:hAnsi="Fairwater Script"/>
        </w:rPr>
        <w:t xml:space="preserve"> </w:t>
      </w:r>
      <w:r w:rsidRPr="00271765">
        <w:rPr>
          <w:rFonts w:ascii="Fairwater Script" w:hAnsi="Fairwater Script"/>
        </w:rPr>
        <w:sym w:font="Wingdings" w:char="F0E0"/>
      </w:r>
      <w:r w:rsidRPr="00271765">
        <w:rPr>
          <w:rFonts w:ascii="Fairwater Script" w:hAnsi="Fairwater Script"/>
        </w:rPr>
        <w:t xml:space="preserve"> signifie une réplication virale </w:t>
      </w:r>
    </w:p>
    <w:p w:rsidR="00271765" w:rsidRDefault="00E3500E" w:rsidP="00D0404B">
      <w:pPr>
        <w:pStyle w:val="Titre3"/>
      </w:pPr>
      <w:r>
        <w:t>Anticorps :</w:t>
      </w:r>
    </w:p>
    <w:p w:rsidR="00E3500E" w:rsidRPr="00D03510" w:rsidRDefault="00E3500E" w:rsidP="00E3500E">
      <w:pPr>
        <w:pStyle w:val="Paragraphedeliste"/>
        <w:numPr>
          <w:ilvl w:val="0"/>
          <w:numId w:val="3"/>
        </w:numPr>
        <w:rPr>
          <w:b/>
          <w:bCs/>
          <w:color w:val="00421D" w:themeColor="accent1" w:themeShade="80"/>
        </w:rPr>
      </w:pPr>
      <w:r w:rsidRPr="00D03510">
        <w:rPr>
          <w:b/>
          <w:bCs/>
          <w:color w:val="00421D" w:themeColor="accent1" w:themeShade="80"/>
          <w:u w:val="single"/>
        </w:rPr>
        <w:t>Anticorps anti</w:t>
      </w:r>
      <w:r w:rsidR="004E159A" w:rsidRPr="00D03510">
        <w:rPr>
          <w:b/>
          <w:bCs/>
          <w:color w:val="00421D" w:themeColor="accent1" w:themeShade="80"/>
          <w:u w:val="single"/>
        </w:rPr>
        <w:t>-</w:t>
      </w:r>
      <w:proofErr w:type="spellStart"/>
      <w:r w:rsidRPr="00D03510">
        <w:rPr>
          <w:b/>
          <w:bCs/>
          <w:color w:val="00421D" w:themeColor="accent1" w:themeShade="80"/>
          <w:u w:val="single"/>
        </w:rPr>
        <w:t>HBs</w:t>
      </w:r>
      <w:proofErr w:type="spellEnd"/>
      <w:r w:rsidRPr="00D03510">
        <w:rPr>
          <w:b/>
          <w:bCs/>
          <w:color w:val="00421D" w:themeColor="accent1" w:themeShade="80"/>
        </w:rPr>
        <w:t> :</w:t>
      </w:r>
    </w:p>
    <w:p w:rsidR="00E3500E" w:rsidRDefault="00E3500E" w:rsidP="00E3500E">
      <w:pPr>
        <w:pStyle w:val="Paragraphedeliste"/>
        <w:numPr>
          <w:ilvl w:val="0"/>
          <w:numId w:val="1"/>
        </w:numPr>
      </w:pPr>
      <w:r>
        <w:t xml:space="preserve">1 à 4 mois après disparition de l’antigène </w:t>
      </w:r>
      <w:proofErr w:type="spellStart"/>
      <w:r>
        <w:t>HBs</w:t>
      </w:r>
      <w:proofErr w:type="spellEnd"/>
      <w:r>
        <w:t xml:space="preserve"> </w:t>
      </w:r>
    </w:p>
    <w:p w:rsidR="00E3500E" w:rsidRPr="00BB0870" w:rsidRDefault="00E3500E" w:rsidP="00E3500E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BB0870">
        <w:rPr>
          <w:b/>
          <w:bCs/>
          <w:color w:val="00843B" w:themeColor="accent1"/>
        </w:rPr>
        <w:t xml:space="preserve">Marqueur d’infection guérie – vaccination </w:t>
      </w:r>
    </w:p>
    <w:p w:rsidR="00E3500E" w:rsidRDefault="00E3500E" w:rsidP="00E3500E">
      <w:pPr>
        <w:pStyle w:val="Paragraphedeliste"/>
        <w:numPr>
          <w:ilvl w:val="0"/>
          <w:numId w:val="1"/>
        </w:numPr>
      </w:pPr>
      <w:r>
        <w:t xml:space="preserve">Présence : immunité protectrice </w:t>
      </w:r>
    </w:p>
    <w:p w:rsidR="00E3500E" w:rsidRPr="00BB0870" w:rsidRDefault="00E3500E" w:rsidP="00E3500E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BB0870">
        <w:rPr>
          <w:b/>
          <w:bCs/>
          <w:color w:val="00843B" w:themeColor="accent1"/>
        </w:rPr>
        <w:t xml:space="preserve">Affirme la guérison (séroconversion </w:t>
      </w:r>
      <w:proofErr w:type="spellStart"/>
      <w:r w:rsidRPr="00BB0870">
        <w:rPr>
          <w:b/>
          <w:bCs/>
          <w:color w:val="00843B" w:themeColor="accent1"/>
        </w:rPr>
        <w:t>HBs</w:t>
      </w:r>
      <w:proofErr w:type="spellEnd"/>
      <w:r w:rsidRPr="00BB0870">
        <w:rPr>
          <w:b/>
          <w:bCs/>
          <w:color w:val="00843B" w:themeColor="accent1"/>
        </w:rPr>
        <w:t>)</w:t>
      </w:r>
    </w:p>
    <w:p w:rsidR="00271765" w:rsidRPr="00D03510" w:rsidRDefault="00C01824" w:rsidP="00C01824">
      <w:pPr>
        <w:pStyle w:val="Paragraphedeliste"/>
        <w:numPr>
          <w:ilvl w:val="0"/>
          <w:numId w:val="3"/>
        </w:numPr>
        <w:rPr>
          <w:b/>
          <w:bCs/>
          <w:color w:val="00421D" w:themeColor="accent1" w:themeShade="80"/>
        </w:rPr>
      </w:pPr>
      <w:r w:rsidRPr="00D03510">
        <w:rPr>
          <w:b/>
          <w:bCs/>
          <w:color w:val="00421D" w:themeColor="accent1" w:themeShade="80"/>
          <w:u w:val="single"/>
        </w:rPr>
        <w:t>Anticorps anti</w:t>
      </w:r>
      <w:r w:rsidR="004E159A" w:rsidRPr="00D03510">
        <w:rPr>
          <w:b/>
          <w:bCs/>
          <w:color w:val="00421D" w:themeColor="accent1" w:themeShade="80"/>
          <w:u w:val="single"/>
        </w:rPr>
        <w:t>-</w:t>
      </w:r>
      <w:proofErr w:type="spellStart"/>
      <w:r w:rsidRPr="00D03510">
        <w:rPr>
          <w:b/>
          <w:bCs/>
          <w:color w:val="00421D" w:themeColor="accent1" w:themeShade="80"/>
          <w:u w:val="single"/>
        </w:rPr>
        <w:t>HBe</w:t>
      </w:r>
      <w:proofErr w:type="spellEnd"/>
      <w:r w:rsidRPr="00D03510">
        <w:rPr>
          <w:b/>
          <w:bCs/>
          <w:color w:val="00421D" w:themeColor="accent1" w:themeShade="80"/>
        </w:rPr>
        <w:t> :</w:t>
      </w:r>
    </w:p>
    <w:p w:rsidR="00C01824" w:rsidRDefault="00C01824" w:rsidP="00C01824">
      <w:pPr>
        <w:pStyle w:val="Paragraphedeliste"/>
        <w:numPr>
          <w:ilvl w:val="0"/>
          <w:numId w:val="1"/>
        </w:numPr>
      </w:pPr>
      <w:r>
        <w:t xml:space="preserve">Dès disparition de l’antigène </w:t>
      </w:r>
      <w:proofErr w:type="spellStart"/>
      <w:r>
        <w:t>HBe</w:t>
      </w:r>
      <w:proofErr w:type="spellEnd"/>
      <w:r>
        <w:t xml:space="preserve"> </w:t>
      </w:r>
    </w:p>
    <w:p w:rsidR="00C01824" w:rsidRDefault="00C01824" w:rsidP="00C01824">
      <w:pPr>
        <w:pStyle w:val="Paragraphedeliste"/>
        <w:numPr>
          <w:ilvl w:val="0"/>
          <w:numId w:val="1"/>
        </w:numPr>
      </w:pPr>
      <w:r>
        <w:t xml:space="preserve">Séroconversion immédiate </w:t>
      </w:r>
    </w:p>
    <w:p w:rsidR="00C01824" w:rsidRPr="00BB0870" w:rsidRDefault="00C01824" w:rsidP="00C01824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BB0870">
        <w:rPr>
          <w:b/>
          <w:bCs/>
          <w:color w:val="00843B" w:themeColor="accent1"/>
        </w:rPr>
        <w:t xml:space="preserve">Signification : promesse de guérison </w:t>
      </w:r>
    </w:p>
    <w:p w:rsidR="00C01824" w:rsidRDefault="00C01824" w:rsidP="00C01824">
      <w:pPr>
        <w:pStyle w:val="Paragraphedeliste"/>
        <w:numPr>
          <w:ilvl w:val="0"/>
          <w:numId w:val="1"/>
        </w:numPr>
      </w:pPr>
      <w:r>
        <w:t>Exception : virus mutant : présence or réplication virale continue</w:t>
      </w:r>
    </w:p>
    <w:p w:rsidR="00F169F4" w:rsidRPr="003A0156" w:rsidRDefault="006C6095" w:rsidP="006C6095">
      <w:pPr>
        <w:pStyle w:val="Paragraphedeliste"/>
        <w:numPr>
          <w:ilvl w:val="0"/>
          <w:numId w:val="3"/>
        </w:numPr>
        <w:rPr>
          <w:b/>
          <w:bCs/>
          <w:color w:val="00421D" w:themeColor="accent1" w:themeShade="80"/>
        </w:rPr>
      </w:pPr>
      <w:r w:rsidRPr="003A0156">
        <w:rPr>
          <w:b/>
          <w:bCs/>
          <w:color w:val="00421D" w:themeColor="accent1" w:themeShade="80"/>
          <w:u w:val="single"/>
        </w:rPr>
        <w:t>Anticorps anti-</w:t>
      </w:r>
      <w:proofErr w:type="spellStart"/>
      <w:r w:rsidRPr="003A0156">
        <w:rPr>
          <w:b/>
          <w:bCs/>
          <w:color w:val="00421D" w:themeColor="accent1" w:themeShade="80"/>
          <w:u w:val="single"/>
        </w:rPr>
        <w:t>HBc</w:t>
      </w:r>
      <w:proofErr w:type="spellEnd"/>
      <w:r w:rsidRPr="003A0156">
        <w:rPr>
          <w:b/>
          <w:bCs/>
          <w:color w:val="00421D" w:themeColor="accent1" w:themeShade="80"/>
        </w:rPr>
        <w:t> :</w:t>
      </w:r>
    </w:p>
    <w:p w:rsidR="006C6095" w:rsidRDefault="006C6095" w:rsidP="006C6095">
      <w:pPr>
        <w:pStyle w:val="Paragraphedeliste"/>
        <w:numPr>
          <w:ilvl w:val="0"/>
          <w:numId w:val="1"/>
        </w:numPr>
      </w:pPr>
      <w:r>
        <w:t>2 – 3 semaines après présence d’antigène</w:t>
      </w:r>
      <w:r w:rsidR="005B624B">
        <w:t xml:space="preserve"> </w:t>
      </w:r>
      <w:proofErr w:type="spellStart"/>
      <w:r>
        <w:t>HBs</w:t>
      </w:r>
      <w:proofErr w:type="spellEnd"/>
    </w:p>
    <w:p w:rsidR="00F169F4" w:rsidRPr="00BB0870" w:rsidRDefault="00BB0870" w:rsidP="005B624B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BB0870">
        <w:rPr>
          <w:b/>
          <w:bCs/>
          <w:color w:val="00843B" w:themeColor="accent1"/>
        </w:rPr>
        <w:t>Signification</w:t>
      </w:r>
      <w:r w:rsidR="005B624B" w:rsidRPr="00BB0870">
        <w:rPr>
          <w:b/>
          <w:bCs/>
          <w:color w:val="00843B" w:themeColor="accent1"/>
        </w:rPr>
        <w:t xml:space="preserve"> : marqueur constant avec le virus </w:t>
      </w:r>
    </w:p>
    <w:p w:rsidR="005B624B" w:rsidRPr="003A0156" w:rsidRDefault="005B624B" w:rsidP="005B624B">
      <w:pPr>
        <w:pStyle w:val="Paragraphedeliste"/>
        <w:numPr>
          <w:ilvl w:val="0"/>
          <w:numId w:val="1"/>
        </w:numPr>
        <w:rPr>
          <w:b/>
          <w:bCs/>
        </w:rPr>
      </w:pPr>
      <w:r w:rsidRPr="003A0156">
        <w:rPr>
          <w:b/>
          <w:bCs/>
        </w:rPr>
        <w:t>2 types :</w:t>
      </w:r>
    </w:p>
    <w:p w:rsidR="005B624B" w:rsidRDefault="005B624B" w:rsidP="005B624B">
      <w:pPr>
        <w:pStyle w:val="Paragraphedeliste"/>
        <w:numPr>
          <w:ilvl w:val="1"/>
          <w:numId w:val="1"/>
        </w:numPr>
      </w:pPr>
      <w:proofErr w:type="spellStart"/>
      <w:r>
        <w:t>IgM</w:t>
      </w:r>
      <w:proofErr w:type="spellEnd"/>
      <w:r>
        <w:t xml:space="preserve"> anti-</w:t>
      </w:r>
      <w:proofErr w:type="spellStart"/>
      <w:r>
        <w:t>HBc</w:t>
      </w:r>
      <w:proofErr w:type="spellEnd"/>
      <w:r>
        <w:t xml:space="preserve"> : HVB actuelle </w:t>
      </w:r>
      <w:r w:rsidR="00494966" w:rsidRPr="00494966">
        <w:rPr>
          <w:rFonts w:ascii="Fairwater Script" w:hAnsi="Fairwater Script"/>
        </w:rPr>
        <w:t>(hépatite virale B aiguë)</w:t>
      </w:r>
    </w:p>
    <w:p w:rsidR="005B624B" w:rsidRDefault="005B624B" w:rsidP="005B624B">
      <w:pPr>
        <w:pStyle w:val="Paragraphedeliste"/>
        <w:numPr>
          <w:ilvl w:val="1"/>
          <w:numId w:val="1"/>
        </w:numPr>
      </w:pPr>
      <w:proofErr w:type="spellStart"/>
      <w:r>
        <w:t>IgG</w:t>
      </w:r>
      <w:proofErr w:type="spellEnd"/>
      <w:r>
        <w:t xml:space="preserve"> anti-</w:t>
      </w:r>
      <w:proofErr w:type="spellStart"/>
      <w:r>
        <w:t>HBc</w:t>
      </w:r>
      <w:proofErr w:type="spellEnd"/>
      <w:r>
        <w:t xml:space="preserve"> : persiste longtemps – HVB ancienne </w:t>
      </w:r>
      <w:r w:rsidR="00494966" w:rsidRPr="00494966">
        <w:rPr>
          <w:rFonts w:ascii="Fairwater Script" w:hAnsi="Fairwater Script"/>
        </w:rPr>
        <w:t>(hépatite virale B chronique)</w:t>
      </w:r>
    </w:p>
    <w:p w:rsidR="00F169F4" w:rsidRDefault="000F4F54" w:rsidP="000F4F54">
      <w:pPr>
        <w:pStyle w:val="Paragraphedeliste"/>
        <w:numPr>
          <w:ilvl w:val="0"/>
          <w:numId w:val="1"/>
        </w:numPr>
      </w:pPr>
      <w:r w:rsidRPr="00A710CE">
        <w:rPr>
          <w:b/>
          <w:bCs/>
        </w:rPr>
        <w:t xml:space="preserve">Présent : </w:t>
      </w:r>
      <w:r>
        <w:t xml:space="preserve">trou sérologique </w:t>
      </w:r>
    </w:p>
    <w:p w:rsidR="000F4F54" w:rsidRDefault="000F4F54" w:rsidP="000F4F54">
      <w:pPr>
        <w:pStyle w:val="Paragraphedeliste"/>
        <w:numPr>
          <w:ilvl w:val="0"/>
          <w:numId w:val="1"/>
        </w:numPr>
      </w:pPr>
      <w:r w:rsidRPr="00A710CE">
        <w:rPr>
          <w:b/>
          <w:bCs/>
        </w:rPr>
        <w:lastRenderedPageBreak/>
        <w:t xml:space="preserve">Trou sérologique : </w:t>
      </w:r>
      <w:r>
        <w:t>temps entre la disparition d</w:t>
      </w:r>
      <w:r w:rsidR="002F3C65">
        <w:t>e l</w:t>
      </w:r>
      <w:r>
        <w:t xml:space="preserve">’antigène </w:t>
      </w:r>
      <w:proofErr w:type="spellStart"/>
      <w:r>
        <w:t>HBs</w:t>
      </w:r>
      <w:proofErr w:type="spellEnd"/>
      <w:r>
        <w:t xml:space="preserve"> et l’apparition d’anticorps </w:t>
      </w:r>
      <w:proofErr w:type="spellStart"/>
      <w:r>
        <w:t>HBs</w:t>
      </w:r>
      <w:proofErr w:type="spellEnd"/>
    </w:p>
    <w:p w:rsidR="002F3C65" w:rsidRDefault="002F3C65" w:rsidP="00A37A41">
      <w:pPr>
        <w:pStyle w:val="Titre3"/>
      </w:pPr>
      <w:r>
        <w:t>Virus mutant pré-C :</w:t>
      </w:r>
    </w:p>
    <w:p w:rsidR="002F3C65" w:rsidRDefault="002F3C65" w:rsidP="002F3C65">
      <w:pPr>
        <w:pStyle w:val="Paragraphedeliste"/>
        <w:numPr>
          <w:ilvl w:val="0"/>
          <w:numId w:val="1"/>
        </w:numPr>
      </w:pPr>
      <w:r>
        <w:t xml:space="preserve">Pas de synthèse d’antigène </w:t>
      </w:r>
      <w:proofErr w:type="spellStart"/>
      <w:r>
        <w:t>HBe</w:t>
      </w:r>
      <w:proofErr w:type="spellEnd"/>
      <w:r>
        <w:t xml:space="preserve"> </w:t>
      </w:r>
    </w:p>
    <w:p w:rsidR="002F3C65" w:rsidRDefault="002F3C65" w:rsidP="002F3C65">
      <w:pPr>
        <w:pStyle w:val="Paragraphedeliste"/>
        <w:numPr>
          <w:ilvl w:val="0"/>
          <w:numId w:val="1"/>
        </w:numPr>
      </w:pPr>
      <w:r>
        <w:t>Présence d’anticorps anti-</w:t>
      </w:r>
      <w:proofErr w:type="spellStart"/>
      <w:r>
        <w:t>HBe</w:t>
      </w:r>
      <w:proofErr w:type="spellEnd"/>
      <w:r w:rsidR="00901C20">
        <w:t> :</w:t>
      </w:r>
    </w:p>
    <w:p w:rsidR="002F3C65" w:rsidRDefault="002F3C65" w:rsidP="002F3C65">
      <w:pPr>
        <w:pStyle w:val="Paragraphedeliste"/>
        <w:numPr>
          <w:ilvl w:val="1"/>
          <w:numId w:val="1"/>
        </w:numPr>
      </w:pPr>
      <w:r>
        <w:t>Pas de signification de promesse de guérison</w:t>
      </w:r>
    </w:p>
    <w:p w:rsidR="00271765" w:rsidRDefault="002F3C65" w:rsidP="002F3C65">
      <w:pPr>
        <w:pStyle w:val="Paragraphedeliste"/>
        <w:numPr>
          <w:ilvl w:val="1"/>
          <w:numId w:val="1"/>
        </w:numPr>
      </w:pPr>
      <w:r>
        <w:t xml:space="preserve">Présent : même hépatite chronique </w:t>
      </w:r>
    </w:p>
    <w:p w:rsidR="00BA1BE7" w:rsidRDefault="00FF7D86" w:rsidP="00FF7D86">
      <w:pPr>
        <w:pStyle w:val="Titre3"/>
      </w:pPr>
      <w:r>
        <w:t>Modes de transmission :</w:t>
      </w:r>
    </w:p>
    <w:p w:rsidR="00FF7D86" w:rsidRPr="00B02374" w:rsidRDefault="00FF7D86" w:rsidP="00FF7D86">
      <w:pPr>
        <w:pStyle w:val="Paragraphedeliste"/>
        <w:numPr>
          <w:ilvl w:val="0"/>
          <w:numId w:val="1"/>
        </w:numPr>
        <w:rPr>
          <w:b/>
          <w:bCs/>
          <w:color w:val="08A4EE" w:themeColor="accent6" w:themeShade="BF"/>
        </w:rPr>
      </w:pPr>
      <w:r w:rsidRPr="00B02374">
        <w:rPr>
          <w:b/>
          <w:bCs/>
          <w:color w:val="08A4EE" w:themeColor="accent6" w:themeShade="BF"/>
        </w:rPr>
        <w:t xml:space="preserve">Sang : </w:t>
      </w:r>
    </w:p>
    <w:p w:rsidR="00FF7D86" w:rsidRDefault="00FF7D86" w:rsidP="00FF7D86">
      <w:pPr>
        <w:pStyle w:val="Paragraphedeliste"/>
        <w:numPr>
          <w:ilvl w:val="1"/>
          <w:numId w:val="1"/>
        </w:numPr>
      </w:pPr>
      <w:r>
        <w:t>Transfusion sanguine, dérivés</w:t>
      </w:r>
    </w:p>
    <w:p w:rsidR="00FF7D86" w:rsidRDefault="00FF7D86" w:rsidP="00FF7D86">
      <w:pPr>
        <w:pStyle w:val="Paragraphedeliste"/>
        <w:numPr>
          <w:ilvl w:val="1"/>
          <w:numId w:val="1"/>
        </w:numPr>
      </w:pPr>
      <w:r>
        <w:t>Matériels  non stérilisés :</w:t>
      </w:r>
    </w:p>
    <w:p w:rsidR="00FF7D86" w:rsidRDefault="00FF7D86" w:rsidP="00FF7D86">
      <w:pPr>
        <w:pStyle w:val="Paragraphedeliste"/>
        <w:numPr>
          <w:ilvl w:val="2"/>
          <w:numId w:val="1"/>
        </w:numPr>
      </w:pPr>
      <w:r>
        <w:t xml:space="preserve">Seringues, aiguilles, tatouage, acupuncture, piercing </w:t>
      </w:r>
    </w:p>
    <w:p w:rsidR="00FF7D86" w:rsidRDefault="00FF7D86" w:rsidP="00FF7D86">
      <w:pPr>
        <w:pStyle w:val="Paragraphedeliste"/>
        <w:numPr>
          <w:ilvl w:val="2"/>
          <w:numId w:val="1"/>
        </w:numPr>
      </w:pPr>
      <w:r>
        <w:t>Toxicomanie intraveineuse</w:t>
      </w:r>
    </w:p>
    <w:p w:rsidR="00FF7D86" w:rsidRDefault="00FF7D86" w:rsidP="00FF7D86">
      <w:pPr>
        <w:pStyle w:val="Paragraphedeliste"/>
        <w:numPr>
          <w:ilvl w:val="1"/>
          <w:numId w:val="1"/>
        </w:numPr>
      </w:pPr>
      <w:r>
        <w:t>Accident d’exposition au sang</w:t>
      </w:r>
    </w:p>
    <w:p w:rsidR="00FF7D86" w:rsidRDefault="00FF7D86" w:rsidP="00FF7D86">
      <w:pPr>
        <w:pStyle w:val="Paragraphedeliste"/>
        <w:numPr>
          <w:ilvl w:val="0"/>
          <w:numId w:val="1"/>
        </w:numPr>
      </w:pPr>
      <w:r w:rsidRPr="00B02374">
        <w:rPr>
          <w:b/>
          <w:bCs/>
          <w:color w:val="08A4EE" w:themeColor="accent6" w:themeShade="BF"/>
        </w:rPr>
        <w:t>Sexe :</w:t>
      </w:r>
      <w:r w:rsidRPr="00B02374">
        <w:rPr>
          <w:color w:val="08A4EE" w:themeColor="accent6" w:themeShade="BF"/>
        </w:rPr>
        <w:t xml:space="preserve"> </w:t>
      </w:r>
      <w:r>
        <w:t>sperme, sécrétion vaginale</w:t>
      </w:r>
    </w:p>
    <w:p w:rsidR="00FF7D86" w:rsidRPr="00B02374" w:rsidRDefault="00FF7D86" w:rsidP="00FF7D86">
      <w:pPr>
        <w:pStyle w:val="Paragraphedeliste"/>
        <w:numPr>
          <w:ilvl w:val="0"/>
          <w:numId w:val="1"/>
        </w:numPr>
        <w:rPr>
          <w:b/>
          <w:bCs/>
          <w:color w:val="08A4EE" w:themeColor="accent6" w:themeShade="BF"/>
        </w:rPr>
      </w:pPr>
      <w:r w:rsidRPr="00B02374">
        <w:rPr>
          <w:b/>
          <w:bCs/>
          <w:color w:val="08A4EE" w:themeColor="accent6" w:themeShade="BF"/>
        </w:rPr>
        <w:t>Transmission mère – enfant :</w:t>
      </w:r>
    </w:p>
    <w:p w:rsidR="00FF7D86" w:rsidRDefault="00FF7D86" w:rsidP="00FF7D86">
      <w:pPr>
        <w:pStyle w:val="Paragraphedeliste"/>
        <w:numPr>
          <w:ilvl w:val="1"/>
          <w:numId w:val="1"/>
        </w:numPr>
      </w:pPr>
      <w:r>
        <w:t xml:space="preserve">Naissance </w:t>
      </w:r>
    </w:p>
    <w:p w:rsidR="00FF7D86" w:rsidRDefault="00FF7D86" w:rsidP="00FF7D86">
      <w:pPr>
        <w:pStyle w:val="Paragraphedeliste"/>
        <w:numPr>
          <w:ilvl w:val="1"/>
          <w:numId w:val="1"/>
        </w:numPr>
      </w:pPr>
      <w:r>
        <w:t>Première semaine</w:t>
      </w:r>
    </w:p>
    <w:tbl>
      <w:tblPr>
        <w:tblStyle w:val="TableauGrille4-Accentuation1"/>
        <w:tblW w:w="0" w:type="auto"/>
        <w:jc w:val="center"/>
        <w:tblLook w:val="04A0" w:firstRow="1" w:lastRow="0" w:firstColumn="1" w:lastColumn="0" w:noHBand="0" w:noVBand="1"/>
      </w:tblPr>
      <w:tblGrid>
        <w:gridCol w:w="3132"/>
        <w:gridCol w:w="3132"/>
      </w:tblGrid>
      <w:tr w:rsidR="00465F7F" w:rsidTr="00642C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:rsidR="00465F7F" w:rsidRDefault="00465F7F" w:rsidP="00642C93">
            <w:pPr>
              <w:jc w:val="center"/>
            </w:pPr>
            <w:r>
              <w:t>Marqueurs</w:t>
            </w:r>
          </w:p>
        </w:tc>
        <w:tc>
          <w:tcPr>
            <w:tcW w:w="3132" w:type="dxa"/>
          </w:tcPr>
          <w:p w:rsidR="00465F7F" w:rsidRDefault="00465F7F" w:rsidP="00642C9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Significations</w:t>
            </w:r>
          </w:p>
        </w:tc>
      </w:tr>
      <w:tr w:rsidR="00465F7F" w:rsidTr="00642C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:rsidR="00465F7F" w:rsidRDefault="00465F7F">
            <w:r>
              <w:t xml:space="preserve">Antigènes </w:t>
            </w:r>
            <w:proofErr w:type="spellStart"/>
            <w:r>
              <w:t>HBs</w:t>
            </w:r>
            <w:proofErr w:type="spellEnd"/>
          </w:p>
        </w:tc>
        <w:tc>
          <w:tcPr>
            <w:tcW w:w="3132" w:type="dxa"/>
          </w:tcPr>
          <w:p w:rsidR="00465F7F" w:rsidRDefault="00465F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Infection non guérie </w:t>
            </w:r>
          </w:p>
        </w:tc>
      </w:tr>
      <w:tr w:rsidR="00465F7F" w:rsidTr="00642C9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:rsidR="00465F7F" w:rsidRDefault="00465F7F">
            <w:r>
              <w:t>Anticorps anti-</w:t>
            </w:r>
            <w:proofErr w:type="spellStart"/>
            <w:r>
              <w:t>HBs</w:t>
            </w:r>
            <w:proofErr w:type="spellEnd"/>
          </w:p>
        </w:tc>
        <w:tc>
          <w:tcPr>
            <w:tcW w:w="3132" w:type="dxa"/>
          </w:tcPr>
          <w:p w:rsidR="00465F7F" w:rsidRDefault="00465F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Infection guérie / vaccination </w:t>
            </w:r>
          </w:p>
        </w:tc>
      </w:tr>
      <w:tr w:rsidR="00465F7F" w:rsidTr="00642C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:rsidR="00465F7F" w:rsidRDefault="00465F7F">
            <w:r>
              <w:t xml:space="preserve">Antigène </w:t>
            </w:r>
            <w:proofErr w:type="spellStart"/>
            <w:r>
              <w:t>HBe</w:t>
            </w:r>
            <w:proofErr w:type="spellEnd"/>
            <w:r>
              <w:t xml:space="preserve"> </w:t>
            </w:r>
          </w:p>
        </w:tc>
        <w:tc>
          <w:tcPr>
            <w:tcW w:w="3132" w:type="dxa"/>
          </w:tcPr>
          <w:p w:rsidR="00465F7F" w:rsidRDefault="00465F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Réplication virale </w:t>
            </w:r>
          </w:p>
        </w:tc>
      </w:tr>
      <w:tr w:rsidR="00465F7F" w:rsidTr="00642C9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:rsidR="00465F7F" w:rsidRDefault="00465F7F">
            <w:r>
              <w:t>Anticorps anti-</w:t>
            </w:r>
            <w:proofErr w:type="spellStart"/>
            <w:r>
              <w:t>HBe</w:t>
            </w:r>
            <w:proofErr w:type="spellEnd"/>
            <w:r>
              <w:t xml:space="preserve"> </w:t>
            </w:r>
          </w:p>
        </w:tc>
        <w:tc>
          <w:tcPr>
            <w:tcW w:w="3132" w:type="dxa"/>
          </w:tcPr>
          <w:p w:rsidR="00465F7F" w:rsidRDefault="00CE77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« </w:t>
            </w:r>
            <w:r w:rsidR="00E606D8">
              <w:t>P</w:t>
            </w:r>
            <w:r>
              <w:t>romesse de guérison »</w:t>
            </w:r>
          </w:p>
          <w:p w:rsidR="00CE7700" w:rsidRDefault="00CE7700" w:rsidP="002543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Promesse d’arrêt de réplication</w:t>
            </w:r>
          </w:p>
          <w:p w:rsidR="00CE7700" w:rsidRDefault="00254325" w:rsidP="00254325">
            <w:pPr>
              <w:pStyle w:val="Paragraphedeliste"/>
              <w:numPr>
                <w:ilvl w:val="0"/>
                <w:numId w:val="4"/>
              </w:num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Mutant </w:t>
            </w:r>
          </w:p>
        </w:tc>
      </w:tr>
      <w:tr w:rsidR="00CE7700" w:rsidTr="00642C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:rsidR="00CE7700" w:rsidRDefault="00CE7700">
            <w:r>
              <w:t>Anticorps anti-</w:t>
            </w:r>
            <w:proofErr w:type="spellStart"/>
            <w:r>
              <w:t>HBc</w:t>
            </w:r>
            <w:proofErr w:type="spellEnd"/>
            <w:r>
              <w:t xml:space="preserve"> </w:t>
            </w:r>
          </w:p>
        </w:tc>
        <w:tc>
          <w:tcPr>
            <w:tcW w:w="3132" w:type="dxa"/>
          </w:tcPr>
          <w:p w:rsidR="00CE7700" w:rsidRDefault="00CE77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Marqueur constant contact </w:t>
            </w:r>
          </w:p>
        </w:tc>
      </w:tr>
      <w:tr w:rsidR="00CE7700" w:rsidTr="00642C9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:rsidR="00CE7700" w:rsidRDefault="00CE7700">
            <w:r>
              <w:t xml:space="preserve">ADN – HVB </w:t>
            </w:r>
          </w:p>
        </w:tc>
        <w:tc>
          <w:tcPr>
            <w:tcW w:w="3132" w:type="dxa"/>
          </w:tcPr>
          <w:p w:rsidR="00CE7700" w:rsidRDefault="00CE77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Réplication virale </w:t>
            </w:r>
          </w:p>
        </w:tc>
      </w:tr>
    </w:tbl>
    <w:p w:rsidR="00271765" w:rsidRDefault="00CE7700" w:rsidP="00CE7700">
      <w:pPr>
        <w:pStyle w:val="Titre2"/>
      </w:pPr>
      <w:r>
        <w:t>Hépatite C :</w:t>
      </w:r>
    </w:p>
    <w:p w:rsidR="00642C93" w:rsidRDefault="00642C93" w:rsidP="00642C93">
      <w:pPr>
        <w:pStyle w:val="Paragraphedeliste"/>
        <w:numPr>
          <w:ilvl w:val="0"/>
          <w:numId w:val="1"/>
        </w:numPr>
      </w:pPr>
      <w:r>
        <w:t>Découvert en 1989</w:t>
      </w:r>
    </w:p>
    <w:p w:rsidR="00642C93" w:rsidRDefault="00642C93" w:rsidP="00642C93">
      <w:pPr>
        <w:pStyle w:val="Paragraphedeliste"/>
        <w:numPr>
          <w:ilvl w:val="0"/>
          <w:numId w:val="1"/>
        </w:numPr>
      </w:pPr>
      <w:r>
        <w:t xml:space="preserve">ARN simple brin  </w:t>
      </w:r>
    </w:p>
    <w:p w:rsidR="00642C93" w:rsidRDefault="00642C93" w:rsidP="00642C93">
      <w:pPr>
        <w:pStyle w:val="Paragraphedeliste"/>
        <w:numPr>
          <w:ilvl w:val="0"/>
          <w:numId w:val="1"/>
        </w:numPr>
      </w:pPr>
      <w:r>
        <w:t xml:space="preserve">6 génotypes : 1 – 2 – 3 – 4 – 5 – 6 </w:t>
      </w:r>
    </w:p>
    <w:p w:rsidR="007A60A1" w:rsidRDefault="007A60A1" w:rsidP="007A60A1">
      <w:pPr>
        <w:pStyle w:val="Titre3"/>
      </w:pPr>
      <w:r>
        <w:t>Transmission :</w:t>
      </w:r>
    </w:p>
    <w:p w:rsidR="007A60A1" w:rsidRPr="008E2D51" w:rsidRDefault="007A60A1" w:rsidP="007A60A1">
      <w:pPr>
        <w:pStyle w:val="Paragraphedeliste"/>
        <w:numPr>
          <w:ilvl w:val="0"/>
          <w:numId w:val="1"/>
        </w:numPr>
        <w:rPr>
          <w:b/>
          <w:bCs/>
          <w:color w:val="08A4EE" w:themeColor="accent6" w:themeShade="BF"/>
        </w:rPr>
      </w:pPr>
      <w:r w:rsidRPr="008E2D51">
        <w:rPr>
          <w:b/>
          <w:bCs/>
          <w:color w:val="08A4EE" w:themeColor="accent6" w:themeShade="BF"/>
        </w:rPr>
        <w:t>Sang :</w:t>
      </w:r>
    </w:p>
    <w:p w:rsidR="007A60A1" w:rsidRDefault="007A60A1" w:rsidP="007A60A1">
      <w:pPr>
        <w:pStyle w:val="Paragraphedeliste"/>
        <w:numPr>
          <w:ilvl w:val="1"/>
          <w:numId w:val="1"/>
        </w:numPr>
      </w:pPr>
      <w:r>
        <w:t>Transfusion sanguine ++</w:t>
      </w:r>
    </w:p>
    <w:p w:rsidR="007A60A1" w:rsidRDefault="007A60A1" w:rsidP="007A60A1">
      <w:pPr>
        <w:pStyle w:val="Paragraphedeliste"/>
        <w:numPr>
          <w:ilvl w:val="1"/>
          <w:numId w:val="1"/>
        </w:numPr>
      </w:pPr>
      <w:r>
        <w:t>Toxicomanie IV</w:t>
      </w:r>
    </w:p>
    <w:p w:rsidR="007A60A1" w:rsidRDefault="007A60A1" w:rsidP="007A60A1">
      <w:pPr>
        <w:pStyle w:val="Paragraphedeliste"/>
        <w:numPr>
          <w:ilvl w:val="1"/>
          <w:numId w:val="1"/>
        </w:numPr>
      </w:pPr>
      <w:r>
        <w:t xml:space="preserve">AES – matériels souillées </w:t>
      </w:r>
    </w:p>
    <w:p w:rsidR="007A60A1" w:rsidRDefault="007A60A1" w:rsidP="007A60A1">
      <w:pPr>
        <w:pStyle w:val="Paragraphedeliste"/>
        <w:numPr>
          <w:ilvl w:val="0"/>
          <w:numId w:val="1"/>
        </w:numPr>
      </w:pPr>
      <w:r w:rsidRPr="008E2D51">
        <w:rPr>
          <w:b/>
          <w:bCs/>
          <w:color w:val="08A4EE" w:themeColor="accent6" w:themeShade="BF"/>
        </w:rPr>
        <w:t xml:space="preserve">Sexe : </w:t>
      </w:r>
      <w:r>
        <w:t xml:space="preserve">rare </w:t>
      </w:r>
    </w:p>
    <w:p w:rsidR="007A60A1" w:rsidRPr="008E2D51" w:rsidRDefault="007A60A1" w:rsidP="007A60A1">
      <w:pPr>
        <w:pStyle w:val="Paragraphedeliste"/>
        <w:numPr>
          <w:ilvl w:val="0"/>
          <w:numId w:val="1"/>
        </w:numPr>
        <w:rPr>
          <w:b/>
          <w:bCs/>
          <w:color w:val="08A4EE" w:themeColor="accent6" w:themeShade="BF"/>
        </w:rPr>
      </w:pPr>
      <w:r w:rsidRPr="008E2D51">
        <w:rPr>
          <w:b/>
          <w:bCs/>
          <w:color w:val="08A4EE" w:themeColor="accent6" w:themeShade="BF"/>
        </w:rPr>
        <w:t>Transmission mère – enfant :</w:t>
      </w:r>
    </w:p>
    <w:p w:rsidR="007A60A1" w:rsidRDefault="007A60A1" w:rsidP="007A60A1">
      <w:pPr>
        <w:pStyle w:val="Paragraphedeliste"/>
        <w:numPr>
          <w:ilvl w:val="1"/>
          <w:numId w:val="1"/>
        </w:numPr>
      </w:pPr>
      <w:r>
        <w:t>Grossesse</w:t>
      </w:r>
    </w:p>
    <w:p w:rsidR="007A60A1" w:rsidRDefault="007A60A1" w:rsidP="007A60A1">
      <w:pPr>
        <w:pStyle w:val="Paragraphedeliste"/>
        <w:numPr>
          <w:ilvl w:val="1"/>
          <w:numId w:val="1"/>
        </w:numPr>
      </w:pPr>
      <w:r>
        <w:t xml:space="preserve">Accouchement </w:t>
      </w:r>
    </w:p>
    <w:p w:rsidR="007A60A1" w:rsidRDefault="007A60A1" w:rsidP="007A60A1">
      <w:pPr>
        <w:pStyle w:val="Titre3"/>
      </w:pPr>
      <w:r>
        <w:lastRenderedPageBreak/>
        <w:t>Diagnostic :</w:t>
      </w:r>
    </w:p>
    <w:p w:rsidR="007A60A1" w:rsidRDefault="007A60A1" w:rsidP="007A60A1">
      <w:pPr>
        <w:pStyle w:val="Paragraphedeliste"/>
        <w:numPr>
          <w:ilvl w:val="0"/>
          <w:numId w:val="1"/>
        </w:numPr>
      </w:pPr>
      <w:r w:rsidRPr="002644FB">
        <w:rPr>
          <w:b/>
          <w:bCs/>
          <w:color w:val="00622B" w:themeColor="accent1" w:themeShade="BF"/>
        </w:rPr>
        <w:t>Anticorps anti-VHC</w:t>
      </w:r>
      <w:r>
        <w:t xml:space="preserve"> (ELISA)</w:t>
      </w:r>
    </w:p>
    <w:p w:rsidR="007A60A1" w:rsidRDefault="007A60A1" w:rsidP="007A60A1">
      <w:pPr>
        <w:pStyle w:val="Paragraphedeliste"/>
        <w:numPr>
          <w:ilvl w:val="0"/>
          <w:numId w:val="1"/>
        </w:numPr>
      </w:pPr>
      <w:r w:rsidRPr="002644FB">
        <w:rPr>
          <w:b/>
          <w:bCs/>
          <w:color w:val="00622B" w:themeColor="accent1" w:themeShade="BF"/>
        </w:rPr>
        <w:t>ARN (VHC)</w:t>
      </w:r>
      <w:r w:rsidRPr="002644FB">
        <w:rPr>
          <w:b/>
          <w:bCs/>
        </w:rPr>
        <w:t xml:space="preserve"> : PCR : </w:t>
      </w:r>
      <w:r>
        <w:t xml:space="preserve">réplication virale </w:t>
      </w:r>
    </w:p>
    <w:p w:rsidR="0062354E" w:rsidRPr="00BF25FE" w:rsidRDefault="0062354E" w:rsidP="007A60A1">
      <w:pPr>
        <w:pStyle w:val="Paragraphedeliste"/>
        <w:numPr>
          <w:ilvl w:val="0"/>
          <w:numId w:val="1"/>
        </w:numPr>
        <w:rPr>
          <w:rFonts w:ascii="Fairwater Script" w:hAnsi="Fairwater Script"/>
        </w:rPr>
      </w:pPr>
      <w:r w:rsidRPr="00BF25FE">
        <w:rPr>
          <w:rFonts w:ascii="Fairwater Script" w:hAnsi="Fairwater Script"/>
        </w:rPr>
        <w:t>Au cours de l’hépatite C on peut avoir une guérison spontanée</w:t>
      </w:r>
      <w:r w:rsidR="00715D0F" w:rsidRPr="00BF25FE">
        <w:rPr>
          <w:rFonts w:ascii="Fairwater Script" w:hAnsi="Fairwater Script"/>
        </w:rPr>
        <w:t xml:space="preserve">, mais dans ce cas </w:t>
      </w:r>
      <w:r w:rsidR="00B25352" w:rsidRPr="00BF25FE">
        <w:rPr>
          <w:rFonts w:ascii="Fairwater Script" w:hAnsi="Fairwater Script"/>
        </w:rPr>
        <w:t xml:space="preserve">les anticorps sont toujours présentes </w:t>
      </w:r>
    </w:p>
    <w:p w:rsidR="00091481" w:rsidRPr="00BF25FE" w:rsidRDefault="00091481" w:rsidP="00091481">
      <w:pPr>
        <w:pStyle w:val="Paragraphedeliste"/>
        <w:numPr>
          <w:ilvl w:val="0"/>
          <w:numId w:val="4"/>
        </w:numPr>
        <w:rPr>
          <w:rFonts w:ascii="Fairwater Script" w:hAnsi="Fairwater Script"/>
        </w:rPr>
      </w:pPr>
      <w:r w:rsidRPr="00BF25FE">
        <w:rPr>
          <w:rFonts w:ascii="Fairwater Script" w:hAnsi="Fairwater Script"/>
        </w:rPr>
        <w:t xml:space="preserve">Il faut différencier la charge virale pour savoir si le patient présente </w:t>
      </w:r>
      <w:r w:rsidR="00715D0F" w:rsidRPr="00BF25FE">
        <w:rPr>
          <w:rFonts w:ascii="Fairwater Script" w:hAnsi="Fairwater Script"/>
        </w:rPr>
        <w:t xml:space="preserve">le virus de l’hépatite C </w:t>
      </w:r>
    </w:p>
    <w:p w:rsidR="0062354E" w:rsidRDefault="00B25352" w:rsidP="00B25352">
      <w:pPr>
        <w:pStyle w:val="Titre2"/>
      </w:pPr>
      <w:r>
        <w:t>Hépatite D :</w:t>
      </w:r>
    </w:p>
    <w:p w:rsidR="00B25352" w:rsidRPr="00B75871" w:rsidRDefault="00B25352" w:rsidP="00B25352">
      <w:pPr>
        <w:pStyle w:val="Paragraphedeliste"/>
        <w:numPr>
          <w:ilvl w:val="0"/>
          <w:numId w:val="1"/>
        </w:numPr>
        <w:rPr>
          <w:b/>
          <w:bCs/>
          <w:color w:val="63A537" w:themeColor="accent2"/>
        </w:rPr>
      </w:pPr>
      <w:r w:rsidRPr="00B75871">
        <w:rPr>
          <w:b/>
          <w:bCs/>
          <w:color w:val="63A537" w:themeColor="accent2"/>
        </w:rPr>
        <w:t xml:space="preserve">Ne peut exister sans VHB </w:t>
      </w:r>
    </w:p>
    <w:p w:rsidR="00B25352" w:rsidRDefault="00B25352" w:rsidP="00B25352">
      <w:pPr>
        <w:pStyle w:val="Paragraphedeliste"/>
        <w:numPr>
          <w:ilvl w:val="0"/>
          <w:numId w:val="1"/>
        </w:numPr>
      </w:pPr>
      <w:r w:rsidRPr="00B75871">
        <w:rPr>
          <w:b/>
          <w:bCs/>
        </w:rPr>
        <w:t xml:space="preserve">Petit virus : </w:t>
      </w:r>
      <w:r>
        <w:t xml:space="preserve">35 nm : double enveloppe </w:t>
      </w:r>
    </w:p>
    <w:p w:rsidR="00B25352" w:rsidRDefault="00B25352" w:rsidP="00B25352">
      <w:pPr>
        <w:pStyle w:val="Paragraphedeliste"/>
        <w:numPr>
          <w:ilvl w:val="1"/>
          <w:numId w:val="1"/>
        </w:numPr>
      </w:pPr>
      <w:r>
        <w:t xml:space="preserve">Externe : Ag </w:t>
      </w:r>
      <w:proofErr w:type="spellStart"/>
      <w:r>
        <w:t>HBs</w:t>
      </w:r>
      <w:proofErr w:type="spellEnd"/>
      <w:r>
        <w:t xml:space="preserve"> (virus défectif)</w:t>
      </w:r>
    </w:p>
    <w:p w:rsidR="00B25352" w:rsidRDefault="00B25352" w:rsidP="00B25352">
      <w:pPr>
        <w:pStyle w:val="Paragraphedeliste"/>
        <w:numPr>
          <w:ilvl w:val="1"/>
          <w:numId w:val="1"/>
        </w:numPr>
      </w:pPr>
      <w:r>
        <w:t>Interne : Ag Delta : Ag VHD</w:t>
      </w:r>
    </w:p>
    <w:p w:rsidR="00B25352" w:rsidRDefault="00B25352" w:rsidP="00B25352">
      <w:pPr>
        <w:pStyle w:val="Paragraphedeliste"/>
        <w:numPr>
          <w:ilvl w:val="0"/>
          <w:numId w:val="1"/>
        </w:numPr>
      </w:pPr>
      <w:r w:rsidRPr="00B75871">
        <w:rPr>
          <w:b/>
          <w:bCs/>
        </w:rPr>
        <w:t xml:space="preserve">Virion : </w:t>
      </w:r>
      <w:r>
        <w:t xml:space="preserve">ARN circulaire </w:t>
      </w:r>
    </w:p>
    <w:p w:rsidR="00B25352" w:rsidRPr="00B75871" w:rsidRDefault="00B25352" w:rsidP="00B25352">
      <w:pPr>
        <w:pStyle w:val="Paragraphedeliste"/>
        <w:numPr>
          <w:ilvl w:val="0"/>
          <w:numId w:val="1"/>
        </w:numPr>
        <w:rPr>
          <w:b/>
          <w:bCs/>
        </w:rPr>
      </w:pPr>
      <w:r w:rsidRPr="00B75871">
        <w:rPr>
          <w:b/>
          <w:bCs/>
        </w:rPr>
        <w:t xml:space="preserve">Responsable : </w:t>
      </w:r>
    </w:p>
    <w:p w:rsidR="00B25352" w:rsidRDefault="00B25352" w:rsidP="00B25352">
      <w:pPr>
        <w:pStyle w:val="Paragraphedeliste"/>
        <w:numPr>
          <w:ilvl w:val="1"/>
          <w:numId w:val="1"/>
        </w:numPr>
      </w:pPr>
      <w:r>
        <w:t>Co</w:t>
      </w:r>
      <w:r w:rsidR="0044046E">
        <w:t>-</w:t>
      </w:r>
      <w:r>
        <w:t xml:space="preserve">infection : simultanée </w:t>
      </w:r>
    </w:p>
    <w:p w:rsidR="00B25352" w:rsidRDefault="00B25352" w:rsidP="00B25352">
      <w:pPr>
        <w:pStyle w:val="Paragraphedeliste"/>
        <w:numPr>
          <w:ilvl w:val="1"/>
          <w:numId w:val="1"/>
        </w:numPr>
      </w:pPr>
      <w:r>
        <w:t>Surinfection : porteur VHB</w:t>
      </w:r>
    </w:p>
    <w:p w:rsidR="00335EC6" w:rsidRDefault="00B25352" w:rsidP="00335EC6">
      <w:pPr>
        <w:pStyle w:val="Titre3"/>
      </w:pPr>
      <w:r>
        <w:t xml:space="preserve">Transmission : </w:t>
      </w:r>
    </w:p>
    <w:p w:rsidR="00A03F4C" w:rsidRDefault="00335EC6" w:rsidP="00335EC6">
      <w:pPr>
        <w:pStyle w:val="Paragraphedeliste"/>
        <w:numPr>
          <w:ilvl w:val="0"/>
          <w:numId w:val="1"/>
        </w:numPr>
      </w:pPr>
      <w:r>
        <w:t>S</w:t>
      </w:r>
      <w:r w:rsidR="00B25352">
        <w:t xml:space="preserve">ang – sexe </w:t>
      </w:r>
    </w:p>
    <w:p w:rsidR="00A03F4C" w:rsidRDefault="00A03F4C" w:rsidP="00335EC6">
      <w:pPr>
        <w:pStyle w:val="Titre3"/>
      </w:pPr>
      <w:r>
        <w:t>Diagnostic :</w:t>
      </w:r>
    </w:p>
    <w:p w:rsidR="00A03F4C" w:rsidRDefault="00A03F4C" w:rsidP="00A03F4C">
      <w:pPr>
        <w:pStyle w:val="Paragraphedeliste"/>
        <w:numPr>
          <w:ilvl w:val="0"/>
          <w:numId w:val="1"/>
        </w:numPr>
      </w:pPr>
      <w:r w:rsidRPr="0026578A">
        <w:rPr>
          <w:b/>
          <w:bCs/>
        </w:rPr>
        <w:t xml:space="preserve">Antigène VHD – anticorps anti-VHD : </w:t>
      </w:r>
      <w:r>
        <w:t xml:space="preserve">2 – 4 semaines après le début clinique </w:t>
      </w:r>
    </w:p>
    <w:p w:rsidR="00A03F4C" w:rsidRPr="00B75871" w:rsidRDefault="00A03F4C" w:rsidP="00A03F4C">
      <w:pPr>
        <w:pStyle w:val="Paragraphedeliste"/>
        <w:numPr>
          <w:ilvl w:val="0"/>
          <w:numId w:val="1"/>
        </w:numPr>
        <w:rPr>
          <w:b/>
          <w:bCs/>
        </w:rPr>
      </w:pPr>
      <w:r w:rsidRPr="00B75871">
        <w:rPr>
          <w:b/>
          <w:bCs/>
        </w:rPr>
        <w:t xml:space="preserve">Antigène </w:t>
      </w:r>
      <w:proofErr w:type="spellStart"/>
      <w:r w:rsidRPr="00B75871">
        <w:rPr>
          <w:b/>
          <w:bCs/>
        </w:rPr>
        <w:t>HBs</w:t>
      </w:r>
      <w:proofErr w:type="spellEnd"/>
      <w:r w:rsidRPr="00B75871">
        <w:rPr>
          <w:b/>
          <w:bCs/>
        </w:rPr>
        <w:t xml:space="preserve"> habituellement +</w:t>
      </w:r>
    </w:p>
    <w:p w:rsidR="00A03F4C" w:rsidRPr="0026578A" w:rsidRDefault="00A03F4C" w:rsidP="00A03F4C">
      <w:pPr>
        <w:pStyle w:val="Paragraphedeliste"/>
        <w:numPr>
          <w:ilvl w:val="0"/>
          <w:numId w:val="1"/>
        </w:numPr>
        <w:rPr>
          <w:b/>
          <w:bCs/>
          <w:color w:val="00622B" w:themeColor="accent1" w:themeShade="BF"/>
        </w:rPr>
      </w:pPr>
      <w:r w:rsidRPr="0026578A">
        <w:rPr>
          <w:b/>
          <w:bCs/>
          <w:color w:val="00622B" w:themeColor="accent1" w:themeShade="BF"/>
        </w:rPr>
        <w:t>Co-infection :</w:t>
      </w:r>
    </w:p>
    <w:p w:rsidR="00A03F4C" w:rsidRDefault="00A03F4C" w:rsidP="00A03F4C">
      <w:pPr>
        <w:pStyle w:val="Paragraphedeliste"/>
        <w:numPr>
          <w:ilvl w:val="1"/>
          <w:numId w:val="1"/>
        </w:numPr>
      </w:pPr>
      <w:r>
        <w:t>Antigène VHD – anticorps anti-VHD</w:t>
      </w:r>
    </w:p>
    <w:p w:rsidR="00A03F4C" w:rsidRDefault="00A03F4C" w:rsidP="00A03F4C">
      <w:pPr>
        <w:pStyle w:val="Paragraphedeliste"/>
        <w:numPr>
          <w:ilvl w:val="1"/>
          <w:numId w:val="1"/>
        </w:numPr>
      </w:pPr>
      <w:r>
        <w:t xml:space="preserve">Antigène </w:t>
      </w:r>
      <w:proofErr w:type="spellStart"/>
      <w:r>
        <w:t>HBs</w:t>
      </w:r>
      <w:proofErr w:type="spellEnd"/>
      <w:r>
        <w:t xml:space="preserve"> </w:t>
      </w:r>
    </w:p>
    <w:p w:rsidR="006838B2" w:rsidRDefault="00A03F4C" w:rsidP="00A03F4C">
      <w:pPr>
        <w:pStyle w:val="Paragraphedeliste"/>
        <w:numPr>
          <w:ilvl w:val="1"/>
          <w:numId w:val="1"/>
        </w:numPr>
      </w:pPr>
      <w:proofErr w:type="spellStart"/>
      <w:r>
        <w:t>IgM</w:t>
      </w:r>
      <w:proofErr w:type="spellEnd"/>
      <w:r>
        <w:t xml:space="preserve"> anti</w:t>
      </w:r>
      <w:r w:rsidR="006838B2">
        <w:t>-</w:t>
      </w:r>
      <w:proofErr w:type="spellStart"/>
      <w:r w:rsidR="006838B2">
        <w:t>HBc</w:t>
      </w:r>
      <w:proofErr w:type="spellEnd"/>
      <w:r w:rsidR="006838B2">
        <w:t xml:space="preserve"> </w:t>
      </w:r>
    </w:p>
    <w:p w:rsidR="006838B2" w:rsidRPr="0026578A" w:rsidRDefault="006838B2" w:rsidP="006838B2">
      <w:pPr>
        <w:pStyle w:val="Paragraphedeliste"/>
        <w:numPr>
          <w:ilvl w:val="0"/>
          <w:numId w:val="1"/>
        </w:numPr>
        <w:rPr>
          <w:b/>
          <w:bCs/>
          <w:color w:val="00622B" w:themeColor="accent1" w:themeShade="BF"/>
        </w:rPr>
      </w:pPr>
      <w:r w:rsidRPr="0026578A">
        <w:rPr>
          <w:b/>
          <w:bCs/>
          <w:color w:val="00622B" w:themeColor="accent1" w:themeShade="BF"/>
        </w:rPr>
        <w:t>Surinfection :</w:t>
      </w:r>
    </w:p>
    <w:p w:rsidR="006838B2" w:rsidRDefault="006838B2" w:rsidP="0073465B">
      <w:pPr>
        <w:pStyle w:val="Paragraphedeliste"/>
        <w:numPr>
          <w:ilvl w:val="1"/>
          <w:numId w:val="1"/>
        </w:numPr>
      </w:pPr>
      <w:r>
        <w:t>Antigène VHD – anticorps anti-VHD</w:t>
      </w:r>
    </w:p>
    <w:p w:rsidR="006838B2" w:rsidRDefault="006838B2" w:rsidP="0073465B">
      <w:pPr>
        <w:pStyle w:val="Paragraphedeliste"/>
        <w:numPr>
          <w:ilvl w:val="1"/>
          <w:numId w:val="1"/>
        </w:numPr>
      </w:pPr>
      <w:r>
        <w:t xml:space="preserve">Antigène </w:t>
      </w:r>
      <w:proofErr w:type="spellStart"/>
      <w:r>
        <w:t>HBs</w:t>
      </w:r>
      <w:proofErr w:type="spellEnd"/>
      <w:r>
        <w:t xml:space="preserve"> </w:t>
      </w:r>
    </w:p>
    <w:p w:rsidR="006838B2" w:rsidRDefault="006838B2" w:rsidP="0073465B">
      <w:pPr>
        <w:pStyle w:val="Paragraphedeliste"/>
        <w:numPr>
          <w:ilvl w:val="1"/>
          <w:numId w:val="1"/>
        </w:numPr>
      </w:pPr>
      <w:proofErr w:type="spellStart"/>
      <w:r>
        <w:t>IgM</w:t>
      </w:r>
      <w:proofErr w:type="spellEnd"/>
      <w:r>
        <w:t xml:space="preserve"> anti-</w:t>
      </w:r>
      <w:proofErr w:type="spellStart"/>
      <w:r>
        <w:t>HBc</w:t>
      </w:r>
      <w:proofErr w:type="spellEnd"/>
      <w:r>
        <w:t xml:space="preserve"> </w:t>
      </w:r>
      <w:r w:rsidR="00335EC6">
        <w:t xml:space="preserve">(-) </w:t>
      </w:r>
    </w:p>
    <w:p w:rsidR="00B25352" w:rsidRPr="00B25352" w:rsidRDefault="006838B2" w:rsidP="006838B2">
      <w:pPr>
        <w:pStyle w:val="Paragraphedeliste"/>
        <w:numPr>
          <w:ilvl w:val="0"/>
          <w:numId w:val="1"/>
        </w:numPr>
      </w:pPr>
      <w:r w:rsidRPr="0026578A">
        <w:rPr>
          <w:b/>
          <w:bCs/>
          <w:color w:val="C00000"/>
        </w:rPr>
        <w:t xml:space="preserve">Co-infection : </w:t>
      </w:r>
      <w:r>
        <w:t xml:space="preserve">atrophie hépatique – chronicité </w:t>
      </w:r>
      <w:r w:rsidR="00B25352">
        <w:t xml:space="preserve"> </w:t>
      </w:r>
    </w:p>
    <w:p w:rsidR="0062354E" w:rsidRDefault="00335EC6" w:rsidP="00335EC6">
      <w:pPr>
        <w:pStyle w:val="Titre2"/>
      </w:pPr>
      <w:r>
        <w:t>Hépatite E :</w:t>
      </w:r>
    </w:p>
    <w:p w:rsidR="00335EC6" w:rsidRDefault="00335EC6" w:rsidP="00335EC6">
      <w:pPr>
        <w:pStyle w:val="Paragraphedeliste"/>
        <w:numPr>
          <w:ilvl w:val="0"/>
          <w:numId w:val="1"/>
        </w:numPr>
      </w:pPr>
      <w:r>
        <w:t>ARN</w:t>
      </w:r>
    </w:p>
    <w:p w:rsidR="00335EC6" w:rsidRDefault="00335EC6" w:rsidP="00335EC6">
      <w:pPr>
        <w:pStyle w:val="Paragraphedeliste"/>
        <w:numPr>
          <w:ilvl w:val="0"/>
          <w:numId w:val="1"/>
        </w:numPr>
      </w:pPr>
      <w:r>
        <w:t>S’apparente à VHA</w:t>
      </w:r>
    </w:p>
    <w:p w:rsidR="00335EC6" w:rsidRDefault="00335EC6" w:rsidP="00335EC6">
      <w:pPr>
        <w:pStyle w:val="Paragraphedeliste"/>
        <w:numPr>
          <w:ilvl w:val="0"/>
          <w:numId w:val="1"/>
        </w:numPr>
      </w:pPr>
      <w:r w:rsidRPr="00101311">
        <w:rPr>
          <w:b/>
          <w:bCs/>
        </w:rPr>
        <w:t>Transmission :</w:t>
      </w:r>
      <w:r>
        <w:t xml:space="preserve"> orale – indirecte </w:t>
      </w:r>
    </w:p>
    <w:p w:rsidR="00335EC6" w:rsidRDefault="00335EC6" w:rsidP="00335EC6">
      <w:pPr>
        <w:pStyle w:val="Paragraphedeliste"/>
        <w:numPr>
          <w:ilvl w:val="0"/>
          <w:numId w:val="1"/>
        </w:numPr>
      </w:pPr>
      <w:r w:rsidRPr="00101311">
        <w:rPr>
          <w:b/>
          <w:bCs/>
        </w:rPr>
        <w:t>Diagnostic :</w:t>
      </w:r>
      <w:r>
        <w:t xml:space="preserve"> anticorps anti-VHE</w:t>
      </w:r>
    </w:p>
    <w:p w:rsidR="0062354E" w:rsidRDefault="00101311" w:rsidP="00F65936">
      <w:pPr>
        <w:pStyle w:val="Titre1"/>
      </w:pPr>
      <w:r>
        <w:t>Signes :</w:t>
      </w:r>
    </w:p>
    <w:p w:rsidR="00101311" w:rsidRDefault="00101311" w:rsidP="00F65936">
      <w:pPr>
        <w:pStyle w:val="Titre2"/>
      </w:pPr>
      <w:r>
        <w:t>Type de description : HVB cytolytique bénigne de l’adulte </w:t>
      </w:r>
    </w:p>
    <w:p w:rsidR="00101311" w:rsidRDefault="00687179" w:rsidP="00687179">
      <w:pPr>
        <w:pStyle w:val="Paragraphedeliste"/>
        <w:numPr>
          <w:ilvl w:val="0"/>
          <w:numId w:val="5"/>
        </w:numPr>
      </w:pPr>
      <w:r w:rsidRPr="00F65936">
        <w:rPr>
          <w:b/>
          <w:bCs/>
          <w:color w:val="00843B" w:themeColor="accent1"/>
          <w:u w:val="single"/>
        </w:rPr>
        <w:t>Incubation</w:t>
      </w:r>
      <w:r w:rsidRPr="00F65936">
        <w:rPr>
          <w:b/>
          <w:bCs/>
          <w:color w:val="00843B" w:themeColor="accent1"/>
        </w:rPr>
        <w:t xml:space="preserve"> : </w:t>
      </w:r>
      <w:r>
        <w:t xml:space="preserve">1 – 4 mois, silencieuse </w:t>
      </w:r>
    </w:p>
    <w:p w:rsidR="00687179" w:rsidRDefault="00687179" w:rsidP="00687179">
      <w:pPr>
        <w:pStyle w:val="Paragraphedeliste"/>
        <w:numPr>
          <w:ilvl w:val="0"/>
          <w:numId w:val="5"/>
        </w:numPr>
      </w:pPr>
      <w:r w:rsidRPr="00F65936">
        <w:rPr>
          <w:b/>
          <w:bCs/>
          <w:color w:val="00843B" w:themeColor="accent1"/>
          <w:u w:val="single"/>
        </w:rPr>
        <w:t>Phase pré-ictérique</w:t>
      </w:r>
      <w:r w:rsidRPr="00F65936">
        <w:rPr>
          <w:b/>
          <w:bCs/>
          <w:color w:val="00843B" w:themeColor="accent1"/>
        </w:rPr>
        <w:t> :</w:t>
      </w:r>
      <w:r w:rsidR="00490760" w:rsidRPr="00F65936">
        <w:rPr>
          <w:b/>
          <w:bCs/>
          <w:color w:val="00843B" w:themeColor="accent1"/>
        </w:rPr>
        <w:t xml:space="preserve"> </w:t>
      </w:r>
      <w:r w:rsidR="00490760">
        <w:t xml:space="preserve">3 – 10 jours </w:t>
      </w:r>
    </w:p>
    <w:p w:rsidR="00490760" w:rsidRPr="00215368" w:rsidRDefault="00490760" w:rsidP="00490760">
      <w:pPr>
        <w:pStyle w:val="Paragraphedeliste"/>
        <w:numPr>
          <w:ilvl w:val="0"/>
          <w:numId w:val="1"/>
        </w:numPr>
        <w:rPr>
          <w:b/>
          <w:bCs/>
          <w:color w:val="37A76F" w:themeColor="accent3"/>
        </w:rPr>
      </w:pPr>
      <w:r w:rsidRPr="00215368">
        <w:rPr>
          <w:b/>
          <w:bCs/>
          <w:color w:val="37A76F" w:themeColor="accent3"/>
        </w:rPr>
        <w:lastRenderedPageBreak/>
        <w:t>Syndrome digestif</w:t>
      </w:r>
      <w:r w:rsidR="00280EB0" w:rsidRPr="00215368">
        <w:rPr>
          <w:b/>
          <w:bCs/>
          <w:color w:val="37A76F" w:themeColor="accent3"/>
        </w:rPr>
        <w:t> :</w:t>
      </w:r>
    </w:p>
    <w:p w:rsidR="00280EB0" w:rsidRDefault="00280EB0" w:rsidP="00280EB0">
      <w:pPr>
        <w:pStyle w:val="Paragraphedeliste"/>
        <w:numPr>
          <w:ilvl w:val="1"/>
          <w:numId w:val="1"/>
        </w:numPr>
      </w:pPr>
      <w:r>
        <w:t>Anorexie</w:t>
      </w:r>
    </w:p>
    <w:p w:rsidR="00280EB0" w:rsidRDefault="00280EB0" w:rsidP="00280EB0">
      <w:pPr>
        <w:pStyle w:val="Paragraphedeliste"/>
        <w:numPr>
          <w:ilvl w:val="1"/>
          <w:numId w:val="1"/>
        </w:numPr>
      </w:pPr>
      <w:r>
        <w:t xml:space="preserve">Nausées – vomissement </w:t>
      </w:r>
    </w:p>
    <w:p w:rsidR="00280EB0" w:rsidRDefault="00280EB0" w:rsidP="00280EB0">
      <w:pPr>
        <w:pStyle w:val="Paragraphedeliste"/>
        <w:numPr>
          <w:ilvl w:val="1"/>
          <w:numId w:val="1"/>
        </w:numPr>
      </w:pPr>
      <w:r>
        <w:t xml:space="preserve">Douleur épigastrique en barre </w:t>
      </w:r>
    </w:p>
    <w:p w:rsidR="00490760" w:rsidRPr="00215368" w:rsidRDefault="00490760" w:rsidP="00490760">
      <w:pPr>
        <w:pStyle w:val="Paragraphedeliste"/>
        <w:numPr>
          <w:ilvl w:val="0"/>
          <w:numId w:val="1"/>
        </w:numPr>
        <w:rPr>
          <w:b/>
          <w:bCs/>
        </w:rPr>
      </w:pPr>
      <w:r w:rsidRPr="00215368">
        <w:rPr>
          <w:b/>
          <w:bCs/>
          <w:color w:val="37A76F" w:themeColor="accent3"/>
        </w:rPr>
        <w:t>Syndrome infectieux</w:t>
      </w:r>
      <w:r w:rsidR="00280EB0" w:rsidRPr="00215368">
        <w:rPr>
          <w:b/>
          <w:bCs/>
          <w:color w:val="37A76F" w:themeColor="accent3"/>
        </w:rPr>
        <w:t> :</w:t>
      </w:r>
      <w:r w:rsidR="00280EB0" w:rsidRPr="00215368">
        <w:rPr>
          <w:b/>
          <w:bCs/>
        </w:rPr>
        <w:t xml:space="preserve"> syndrome  pseudo-grippal</w:t>
      </w:r>
    </w:p>
    <w:p w:rsidR="00280EB0" w:rsidRDefault="00280EB0" w:rsidP="00280EB0">
      <w:pPr>
        <w:pStyle w:val="Paragraphedeliste"/>
        <w:numPr>
          <w:ilvl w:val="1"/>
          <w:numId w:val="1"/>
        </w:numPr>
      </w:pPr>
      <w:r>
        <w:t xml:space="preserve">Asthénie intense </w:t>
      </w:r>
    </w:p>
    <w:p w:rsidR="00280EB0" w:rsidRDefault="00280EB0" w:rsidP="00280EB0">
      <w:pPr>
        <w:pStyle w:val="Paragraphedeliste"/>
        <w:numPr>
          <w:ilvl w:val="1"/>
          <w:numId w:val="1"/>
        </w:numPr>
      </w:pPr>
      <w:r>
        <w:t xml:space="preserve">Courbature </w:t>
      </w:r>
    </w:p>
    <w:p w:rsidR="00280EB0" w:rsidRDefault="00280EB0" w:rsidP="00280EB0">
      <w:pPr>
        <w:pStyle w:val="Paragraphedeliste"/>
        <w:numPr>
          <w:ilvl w:val="1"/>
          <w:numId w:val="1"/>
        </w:numPr>
      </w:pPr>
      <w:r>
        <w:t xml:space="preserve">Fièvre modérée </w:t>
      </w:r>
    </w:p>
    <w:p w:rsidR="00490760" w:rsidRPr="00215368" w:rsidRDefault="00490760" w:rsidP="00490760">
      <w:pPr>
        <w:pStyle w:val="Paragraphedeliste"/>
        <w:numPr>
          <w:ilvl w:val="0"/>
          <w:numId w:val="1"/>
        </w:numPr>
        <w:rPr>
          <w:b/>
          <w:bCs/>
          <w:color w:val="37A76F" w:themeColor="accent3"/>
        </w:rPr>
      </w:pPr>
      <w:r w:rsidRPr="00215368">
        <w:rPr>
          <w:b/>
          <w:bCs/>
          <w:color w:val="37A76F" w:themeColor="accent3"/>
        </w:rPr>
        <w:t xml:space="preserve">Triade de </w:t>
      </w:r>
      <w:proofErr w:type="spellStart"/>
      <w:r w:rsidRPr="00215368">
        <w:rPr>
          <w:b/>
          <w:bCs/>
          <w:color w:val="37A76F" w:themeColor="accent3"/>
        </w:rPr>
        <w:t>Caroli</w:t>
      </w:r>
      <w:proofErr w:type="spellEnd"/>
      <w:r w:rsidR="00280EB0" w:rsidRPr="00215368">
        <w:rPr>
          <w:b/>
          <w:bCs/>
          <w:color w:val="37A76F" w:themeColor="accent3"/>
        </w:rPr>
        <w:t> :</w:t>
      </w:r>
    </w:p>
    <w:p w:rsidR="00280EB0" w:rsidRDefault="00280EB0" w:rsidP="00280EB0">
      <w:pPr>
        <w:pStyle w:val="Paragraphedeliste"/>
        <w:numPr>
          <w:ilvl w:val="1"/>
          <w:numId w:val="1"/>
        </w:numPr>
      </w:pPr>
      <w:r>
        <w:t xml:space="preserve">Céphalée </w:t>
      </w:r>
    </w:p>
    <w:p w:rsidR="00280EB0" w:rsidRDefault="00280EB0" w:rsidP="00280EB0">
      <w:pPr>
        <w:pStyle w:val="Paragraphedeliste"/>
        <w:numPr>
          <w:ilvl w:val="1"/>
          <w:numId w:val="1"/>
        </w:numPr>
      </w:pPr>
      <w:r>
        <w:t xml:space="preserve">Urticaire </w:t>
      </w:r>
    </w:p>
    <w:p w:rsidR="00280EB0" w:rsidRDefault="004A2325" w:rsidP="00280EB0">
      <w:pPr>
        <w:pStyle w:val="Paragraphedeliste"/>
        <w:numPr>
          <w:ilvl w:val="1"/>
          <w:numId w:val="1"/>
        </w:numPr>
      </w:pPr>
      <w:r>
        <w:t>A</w:t>
      </w:r>
      <w:r w:rsidR="00280EB0">
        <w:t>rthralgie</w:t>
      </w:r>
      <w:r>
        <w:t xml:space="preserve"> </w:t>
      </w:r>
    </w:p>
    <w:p w:rsidR="00D3556E" w:rsidRPr="00105CA5" w:rsidRDefault="00D3556E" w:rsidP="00D3556E">
      <w:pPr>
        <w:pStyle w:val="Paragraphedeliste"/>
        <w:numPr>
          <w:ilvl w:val="0"/>
          <w:numId w:val="1"/>
        </w:numPr>
        <w:rPr>
          <w:b/>
          <w:bCs/>
          <w:color w:val="00421D" w:themeColor="accent1" w:themeShade="80"/>
        </w:rPr>
      </w:pPr>
      <w:r w:rsidRPr="00105CA5">
        <w:rPr>
          <w:b/>
          <w:bCs/>
          <w:color w:val="00421D" w:themeColor="accent1" w:themeShade="80"/>
        </w:rPr>
        <w:t>Examen physique :</w:t>
      </w:r>
    </w:p>
    <w:p w:rsidR="00D3556E" w:rsidRDefault="00D3556E" w:rsidP="00D3556E">
      <w:pPr>
        <w:pStyle w:val="Paragraphedeliste"/>
        <w:numPr>
          <w:ilvl w:val="1"/>
          <w:numId w:val="1"/>
        </w:numPr>
      </w:pPr>
      <w:r>
        <w:t xml:space="preserve">Normal +/- oligurie </w:t>
      </w:r>
    </w:p>
    <w:p w:rsidR="00D3556E" w:rsidRPr="00105CA5" w:rsidRDefault="00D3556E" w:rsidP="00D3556E">
      <w:pPr>
        <w:pStyle w:val="Paragraphedeliste"/>
        <w:numPr>
          <w:ilvl w:val="0"/>
          <w:numId w:val="1"/>
        </w:numPr>
        <w:rPr>
          <w:b/>
          <w:bCs/>
          <w:color w:val="00421D" w:themeColor="accent1" w:themeShade="80"/>
        </w:rPr>
      </w:pPr>
      <w:r w:rsidRPr="00105CA5">
        <w:rPr>
          <w:b/>
          <w:bCs/>
          <w:color w:val="00421D" w:themeColor="accent1" w:themeShade="80"/>
        </w:rPr>
        <w:t>Biologie :</w:t>
      </w:r>
    </w:p>
    <w:p w:rsidR="00D3556E" w:rsidRDefault="00D3556E" w:rsidP="00D3556E">
      <w:pPr>
        <w:pStyle w:val="Paragraphedeliste"/>
        <w:numPr>
          <w:ilvl w:val="1"/>
          <w:numId w:val="1"/>
        </w:numPr>
      </w:pPr>
      <w:r>
        <w:t xml:space="preserve">Transaminase </w:t>
      </w:r>
      <w:r w:rsidR="00B6297F">
        <w:t>↑</w:t>
      </w:r>
      <w:r>
        <w:t xml:space="preserve"> </w:t>
      </w:r>
    </w:p>
    <w:p w:rsidR="00D3556E" w:rsidRDefault="00D3556E" w:rsidP="00D3556E">
      <w:pPr>
        <w:pStyle w:val="Paragraphedeliste"/>
        <w:numPr>
          <w:ilvl w:val="1"/>
          <w:numId w:val="1"/>
        </w:numPr>
      </w:pPr>
      <w:r>
        <w:t xml:space="preserve">Antigène </w:t>
      </w:r>
      <w:proofErr w:type="spellStart"/>
      <w:r>
        <w:t>HBs</w:t>
      </w:r>
      <w:proofErr w:type="spellEnd"/>
      <w:r>
        <w:t xml:space="preserve"> – Antigène </w:t>
      </w:r>
      <w:proofErr w:type="spellStart"/>
      <w:r>
        <w:t>HBe</w:t>
      </w:r>
      <w:proofErr w:type="spellEnd"/>
      <w:r>
        <w:t xml:space="preserve"> </w:t>
      </w:r>
    </w:p>
    <w:p w:rsidR="00490760" w:rsidRPr="00105CA5" w:rsidRDefault="00E05908" w:rsidP="00E05908">
      <w:pPr>
        <w:pStyle w:val="Paragraphedeliste"/>
        <w:numPr>
          <w:ilvl w:val="0"/>
          <w:numId w:val="5"/>
        </w:numPr>
        <w:rPr>
          <w:b/>
          <w:bCs/>
          <w:color w:val="00843B" w:themeColor="accent1"/>
        </w:rPr>
      </w:pPr>
      <w:r w:rsidRPr="00105CA5">
        <w:rPr>
          <w:b/>
          <w:bCs/>
          <w:color w:val="00843B" w:themeColor="accent1"/>
          <w:u w:val="single"/>
        </w:rPr>
        <w:t>Phase ictérique</w:t>
      </w:r>
      <w:r w:rsidRPr="00105CA5">
        <w:rPr>
          <w:b/>
          <w:bCs/>
          <w:color w:val="00843B" w:themeColor="accent1"/>
        </w:rPr>
        <w:t> :</w:t>
      </w:r>
    </w:p>
    <w:p w:rsidR="00E05908" w:rsidRPr="00105CA5" w:rsidRDefault="00E05908" w:rsidP="00E05908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105CA5">
        <w:rPr>
          <w:b/>
          <w:bCs/>
          <w:color w:val="00843B" w:themeColor="accent1"/>
        </w:rPr>
        <w:t>Clinique :</w:t>
      </w:r>
    </w:p>
    <w:p w:rsidR="00E05908" w:rsidRPr="006E78D4" w:rsidRDefault="00E05908" w:rsidP="00E05908">
      <w:pPr>
        <w:pStyle w:val="Paragraphedeliste"/>
        <w:numPr>
          <w:ilvl w:val="1"/>
          <w:numId w:val="1"/>
        </w:numPr>
        <w:rPr>
          <w:b/>
          <w:bCs/>
          <w:color w:val="08A4EE" w:themeColor="accent6" w:themeShade="BF"/>
        </w:rPr>
      </w:pPr>
      <w:r w:rsidRPr="006E78D4">
        <w:rPr>
          <w:b/>
          <w:bCs/>
          <w:color w:val="08A4EE" w:themeColor="accent6" w:themeShade="BF"/>
        </w:rPr>
        <w:t xml:space="preserve">Ictère </w:t>
      </w:r>
      <w:r w:rsidR="00B6297F" w:rsidRPr="006E78D4">
        <w:rPr>
          <w:b/>
          <w:bCs/>
          <w:color w:val="08A4EE" w:themeColor="accent6" w:themeShade="BF"/>
        </w:rPr>
        <w:t>choléstatique</w:t>
      </w:r>
      <w:r w:rsidRPr="006E78D4">
        <w:rPr>
          <w:b/>
          <w:bCs/>
          <w:color w:val="08A4EE" w:themeColor="accent6" w:themeShade="BF"/>
        </w:rPr>
        <w:t> :</w:t>
      </w:r>
    </w:p>
    <w:p w:rsidR="00E05908" w:rsidRDefault="00E05908" w:rsidP="00E05908">
      <w:pPr>
        <w:pStyle w:val="Paragraphedeliste"/>
        <w:numPr>
          <w:ilvl w:val="2"/>
          <w:numId w:val="1"/>
        </w:numPr>
      </w:pPr>
      <w:r>
        <w:t xml:space="preserve">Ictère franc </w:t>
      </w:r>
    </w:p>
    <w:p w:rsidR="00E05908" w:rsidRDefault="00E05908" w:rsidP="00E05908">
      <w:pPr>
        <w:pStyle w:val="Paragraphedeliste"/>
        <w:numPr>
          <w:ilvl w:val="2"/>
          <w:numId w:val="1"/>
        </w:numPr>
      </w:pPr>
      <w:r>
        <w:t xml:space="preserve">Urines foncées </w:t>
      </w:r>
    </w:p>
    <w:p w:rsidR="00E05908" w:rsidRDefault="00E05908" w:rsidP="00E05908">
      <w:pPr>
        <w:pStyle w:val="Paragraphedeliste"/>
        <w:numPr>
          <w:ilvl w:val="2"/>
          <w:numId w:val="1"/>
        </w:numPr>
      </w:pPr>
      <w:r>
        <w:t>Selles décolorées +/-</w:t>
      </w:r>
    </w:p>
    <w:p w:rsidR="00E05908" w:rsidRDefault="00E05908" w:rsidP="00E05908">
      <w:pPr>
        <w:pStyle w:val="Paragraphedeliste"/>
        <w:numPr>
          <w:ilvl w:val="1"/>
          <w:numId w:val="1"/>
        </w:numPr>
      </w:pPr>
      <w:r w:rsidRPr="006E78D4">
        <w:rPr>
          <w:b/>
          <w:bCs/>
          <w:color w:val="08A4EE" w:themeColor="accent6" w:themeShade="BF"/>
        </w:rPr>
        <w:t xml:space="preserve">AEG : </w:t>
      </w:r>
      <w:r>
        <w:t xml:space="preserve">asthénie, anorexie, température +/- normale </w:t>
      </w:r>
    </w:p>
    <w:p w:rsidR="00E05908" w:rsidRDefault="00E05908" w:rsidP="00E05908">
      <w:pPr>
        <w:pStyle w:val="Paragraphedeliste"/>
        <w:numPr>
          <w:ilvl w:val="1"/>
          <w:numId w:val="1"/>
        </w:numPr>
      </w:pPr>
      <w:r w:rsidRPr="006E78D4">
        <w:rPr>
          <w:b/>
          <w:bCs/>
          <w:color w:val="08A4EE" w:themeColor="accent6" w:themeShade="BF"/>
        </w:rPr>
        <w:t>Examen physique</w:t>
      </w:r>
      <w:r>
        <w:t xml:space="preserve"> pauvre </w:t>
      </w:r>
    </w:p>
    <w:p w:rsidR="006A5B28" w:rsidRPr="00105CA5" w:rsidRDefault="006A5B28" w:rsidP="006A5B28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105CA5">
        <w:rPr>
          <w:b/>
          <w:bCs/>
          <w:color w:val="00843B" w:themeColor="accent1"/>
        </w:rPr>
        <w:t>Biologie :</w:t>
      </w:r>
    </w:p>
    <w:p w:rsidR="006A5B28" w:rsidRDefault="006A5B28" w:rsidP="006A5B28">
      <w:pPr>
        <w:pStyle w:val="Paragraphedeliste"/>
        <w:numPr>
          <w:ilvl w:val="1"/>
          <w:numId w:val="1"/>
        </w:numPr>
      </w:pPr>
      <w:r w:rsidRPr="006E78D4">
        <w:rPr>
          <w:b/>
          <w:bCs/>
          <w:color w:val="08A4EE" w:themeColor="accent6" w:themeShade="BF"/>
        </w:rPr>
        <w:t xml:space="preserve">Bilan hépatique : </w:t>
      </w:r>
      <w:r w:rsidRPr="006E78D4">
        <w:rPr>
          <w:b/>
          <w:bCs/>
        </w:rPr>
        <w:t>perturbé</w:t>
      </w:r>
      <w:r>
        <w:t xml:space="preserve"> </w:t>
      </w:r>
    </w:p>
    <w:p w:rsidR="006A5B28" w:rsidRPr="006E78D4" w:rsidRDefault="006A5B28" w:rsidP="006A5B28">
      <w:pPr>
        <w:pStyle w:val="Paragraphedeliste"/>
        <w:numPr>
          <w:ilvl w:val="2"/>
          <w:numId w:val="1"/>
        </w:numPr>
        <w:rPr>
          <w:b/>
          <w:bCs/>
        </w:rPr>
      </w:pPr>
      <w:r w:rsidRPr="006E78D4">
        <w:rPr>
          <w:b/>
          <w:bCs/>
        </w:rPr>
        <w:t>Cytolyse :</w:t>
      </w:r>
    </w:p>
    <w:p w:rsidR="006A5B28" w:rsidRDefault="006A5B28" w:rsidP="006A5B28">
      <w:pPr>
        <w:pStyle w:val="Paragraphedeliste"/>
        <w:numPr>
          <w:ilvl w:val="3"/>
          <w:numId w:val="1"/>
        </w:numPr>
      </w:pPr>
      <w:r>
        <w:t>Transaminase : 10 – 100N</w:t>
      </w:r>
    </w:p>
    <w:p w:rsidR="006A5B28" w:rsidRDefault="006A5B28" w:rsidP="006A5B28">
      <w:pPr>
        <w:pStyle w:val="Paragraphedeliste"/>
        <w:numPr>
          <w:ilvl w:val="3"/>
          <w:numId w:val="1"/>
        </w:numPr>
      </w:pPr>
      <w:r>
        <w:t>ALAT &gt; ASAT</w:t>
      </w:r>
    </w:p>
    <w:p w:rsidR="006A5B28" w:rsidRPr="006E78D4" w:rsidRDefault="006A5B28" w:rsidP="006A5B28">
      <w:pPr>
        <w:pStyle w:val="Paragraphedeliste"/>
        <w:numPr>
          <w:ilvl w:val="2"/>
          <w:numId w:val="1"/>
        </w:numPr>
        <w:rPr>
          <w:b/>
          <w:bCs/>
        </w:rPr>
      </w:pPr>
      <w:r w:rsidRPr="006E78D4">
        <w:rPr>
          <w:b/>
          <w:bCs/>
        </w:rPr>
        <w:t>IHC :</w:t>
      </w:r>
    </w:p>
    <w:p w:rsidR="006A5B28" w:rsidRDefault="006A5B28" w:rsidP="006A5B28">
      <w:pPr>
        <w:pStyle w:val="Paragraphedeliste"/>
        <w:numPr>
          <w:ilvl w:val="3"/>
          <w:numId w:val="1"/>
        </w:numPr>
      </w:pPr>
      <w:r>
        <w:t xml:space="preserve">TP – facteur V </w:t>
      </w:r>
    </w:p>
    <w:p w:rsidR="006A5B28" w:rsidRDefault="007C1F1F" w:rsidP="006A5B28">
      <w:pPr>
        <w:pStyle w:val="Paragraphedeliste"/>
        <w:numPr>
          <w:ilvl w:val="3"/>
          <w:numId w:val="1"/>
        </w:numPr>
      </w:pPr>
      <w:r>
        <w:t xml:space="preserve">Bilirubine libre </w:t>
      </w:r>
      <w:r w:rsidR="00330C7E">
        <w:t>↑</w:t>
      </w:r>
      <w:r>
        <w:t xml:space="preserve"> </w:t>
      </w:r>
    </w:p>
    <w:p w:rsidR="007C1F1F" w:rsidRDefault="007C1F1F" w:rsidP="006A5B28">
      <w:pPr>
        <w:pStyle w:val="Paragraphedeliste"/>
        <w:numPr>
          <w:ilvl w:val="3"/>
          <w:numId w:val="1"/>
        </w:numPr>
      </w:pPr>
      <w:r>
        <w:t xml:space="preserve">Cholestérol total </w:t>
      </w:r>
      <w:r w:rsidR="00330C7E">
        <w:t>↑</w:t>
      </w:r>
    </w:p>
    <w:p w:rsidR="007C1F1F" w:rsidRPr="006E78D4" w:rsidRDefault="00910569" w:rsidP="007C1F1F">
      <w:pPr>
        <w:pStyle w:val="Paragraphedeliste"/>
        <w:numPr>
          <w:ilvl w:val="2"/>
          <w:numId w:val="1"/>
        </w:numPr>
        <w:rPr>
          <w:b/>
          <w:bCs/>
        </w:rPr>
      </w:pPr>
      <w:r w:rsidRPr="006E78D4">
        <w:rPr>
          <w:b/>
          <w:bCs/>
        </w:rPr>
        <w:t>Cholestase</w:t>
      </w:r>
      <w:r w:rsidR="007C1F1F" w:rsidRPr="006E78D4">
        <w:rPr>
          <w:b/>
          <w:bCs/>
        </w:rPr>
        <w:t> :</w:t>
      </w:r>
      <w:r w:rsidR="007C1F1F" w:rsidRPr="006E78D4">
        <w:rPr>
          <w:b/>
          <w:bCs/>
        </w:rPr>
        <w:tab/>
      </w:r>
    </w:p>
    <w:p w:rsidR="007C1F1F" w:rsidRDefault="007C1F1F" w:rsidP="007C1F1F">
      <w:pPr>
        <w:pStyle w:val="Paragraphedeliste"/>
        <w:numPr>
          <w:ilvl w:val="3"/>
          <w:numId w:val="1"/>
        </w:numPr>
      </w:pPr>
      <w:r>
        <w:t xml:space="preserve">PAL – BC augmentée </w:t>
      </w:r>
    </w:p>
    <w:p w:rsidR="007C1F1F" w:rsidRDefault="007C1F1F" w:rsidP="007C1F1F">
      <w:pPr>
        <w:pStyle w:val="Paragraphedeliste"/>
        <w:numPr>
          <w:ilvl w:val="3"/>
          <w:numId w:val="1"/>
        </w:numPr>
      </w:pPr>
      <w:r>
        <w:t xml:space="preserve">Sels – pigments biliaires : urines </w:t>
      </w:r>
    </w:p>
    <w:p w:rsidR="007C1F1F" w:rsidRDefault="007C1F1F" w:rsidP="007C1F1F">
      <w:pPr>
        <w:pStyle w:val="Paragraphedeliste"/>
        <w:numPr>
          <w:ilvl w:val="2"/>
          <w:numId w:val="1"/>
        </w:numPr>
      </w:pPr>
      <w:r w:rsidRPr="00034902">
        <w:rPr>
          <w:b/>
          <w:bCs/>
        </w:rPr>
        <w:t xml:space="preserve">Inflammation : </w:t>
      </w:r>
      <w:r>
        <w:t>VS</w:t>
      </w:r>
      <w:r w:rsidR="00910569">
        <w:t xml:space="preserve"> –</w:t>
      </w:r>
      <w:r>
        <w:t xml:space="preserve"> </w:t>
      </w:r>
      <w:proofErr w:type="spellStart"/>
      <w:r>
        <w:t>hypergammaglobulinémie</w:t>
      </w:r>
      <w:proofErr w:type="spellEnd"/>
    </w:p>
    <w:p w:rsidR="00055113" w:rsidRPr="00034902" w:rsidRDefault="00055113" w:rsidP="00055113">
      <w:pPr>
        <w:pStyle w:val="Paragraphedeliste"/>
        <w:numPr>
          <w:ilvl w:val="1"/>
          <w:numId w:val="1"/>
        </w:numPr>
        <w:rPr>
          <w:b/>
          <w:bCs/>
          <w:color w:val="08A4EE" w:themeColor="accent6" w:themeShade="BF"/>
        </w:rPr>
      </w:pPr>
      <w:r w:rsidRPr="00034902">
        <w:rPr>
          <w:b/>
          <w:bCs/>
          <w:color w:val="08A4EE" w:themeColor="accent6" w:themeShade="BF"/>
        </w:rPr>
        <w:t>Marqueurs viraux :</w:t>
      </w:r>
    </w:p>
    <w:p w:rsidR="00055113" w:rsidRDefault="00055113" w:rsidP="00055113">
      <w:pPr>
        <w:pStyle w:val="Paragraphedeliste"/>
        <w:numPr>
          <w:ilvl w:val="2"/>
          <w:numId w:val="1"/>
        </w:numPr>
      </w:pPr>
      <w:r>
        <w:t xml:space="preserve">Antigène </w:t>
      </w:r>
      <w:proofErr w:type="spellStart"/>
      <w:r>
        <w:t>HBs</w:t>
      </w:r>
      <w:proofErr w:type="spellEnd"/>
      <w:r>
        <w:t xml:space="preserve"> </w:t>
      </w:r>
    </w:p>
    <w:p w:rsidR="00055113" w:rsidRDefault="00055113" w:rsidP="00055113">
      <w:pPr>
        <w:pStyle w:val="Paragraphedeliste"/>
        <w:numPr>
          <w:ilvl w:val="2"/>
          <w:numId w:val="1"/>
        </w:numPr>
      </w:pPr>
      <w:r>
        <w:t>Anticorps anti-</w:t>
      </w:r>
      <w:proofErr w:type="spellStart"/>
      <w:r>
        <w:t>HBc</w:t>
      </w:r>
      <w:proofErr w:type="spellEnd"/>
      <w:r>
        <w:t xml:space="preserve"> (</w:t>
      </w:r>
      <w:proofErr w:type="spellStart"/>
      <w:r>
        <w:t>IgM</w:t>
      </w:r>
      <w:proofErr w:type="spellEnd"/>
      <w:r>
        <w:t>)</w:t>
      </w:r>
    </w:p>
    <w:p w:rsidR="00BE49BD" w:rsidRPr="00247D75" w:rsidRDefault="00BE49BD" w:rsidP="00BE49BD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247D75">
        <w:rPr>
          <w:b/>
          <w:bCs/>
          <w:color w:val="00843B" w:themeColor="accent1"/>
        </w:rPr>
        <w:t>Imagerie médicale :</w:t>
      </w:r>
    </w:p>
    <w:p w:rsidR="00BE49BD" w:rsidRDefault="00BE49BD" w:rsidP="00BE49BD">
      <w:pPr>
        <w:pStyle w:val="Paragraphedeliste"/>
        <w:numPr>
          <w:ilvl w:val="1"/>
          <w:numId w:val="1"/>
        </w:numPr>
      </w:pPr>
      <w:r w:rsidRPr="00247D75">
        <w:rPr>
          <w:b/>
          <w:bCs/>
          <w:color w:val="08A4EE" w:themeColor="accent6" w:themeShade="BF"/>
        </w:rPr>
        <w:t xml:space="preserve">Echographie systématique : </w:t>
      </w:r>
      <w:r>
        <w:t xml:space="preserve">ictère </w:t>
      </w:r>
    </w:p>
    <w:p w:rsidR="00BE49BD" w:rsidRDefault="00BE49BD" w:rsidP="00BE49BD">
      <w:pPr>
        <w:pStyle w:val="Paragraphedeliste"/>
        <w:numPr>
          <w:ilvl w:val="1"/>
          <w:numId w:val="1"/>
        </w:numPr>
      </w:pPr>
      <w:r w:rsidRPr="00A62D71">
        <w:rPr>
          <w:b/>
          <w:bCs/>
          <w:color w:val="00B050"/>
        </w:rPr>
        <w:t>Normale</w:t>
      </w:r>
      <w:r w:rsidR="00955BA4" w:rsidRPr="00A62D71">
        <w:rPr>
          <w:b/>
          <w:bCs/>
          <w:color w:val="00B050"/>
        </w:rPr>
        <w:t xml:space="preserve"> : </w:t>
      </w:r>
      <w:r w:rsidR="00955BA4">
        <w:t>pas de dilatation des voies  biliaires</w:t>
      </w:r>
    </w:p>
    <w:p w:rsidR="00B95DD0" w:rsidRPr="00A62D71" w:rsidRDefault="00B95DD0" w:rsidP="00B95DD0">
      <w:pPr>
        <w:pStyle w:val="Paragraphedeliste"/>
        <w:numPr>
          <w:ilvl w:val="0"/>
          <w:numId w:val="5"/>
        </w:numPr>
        <w:rPr>
          <w:b/>
          <w:bCs/>
          <w:color w:val="00843B" w:themeColor="accent1"/>
        </w:rPr>
      </w:pPr>
      <w:r w:rsidRPr="00A62D71">
        <w:rPr>
          <w:b/>
          <w:bCs/>
          <w:color w:val="00843B" w:themeColor="accent1"/>
          <w:u w:val="single"/>
        </w:rPr>
        <w:t>Evolution</w:t>
      </w:r>
      <w:r w:rsidRPr="00A62D71">
        <w:rPr>
          <w:b/>
          <w:bCs/>
          <w:color w:val="00843B" w:themeColor="accent1"/>
        </w:rPr>
        <w:t> :</w:t>
      </w:r>
    </w:p>
    <w:p w:rsidR="00B95DD0" w:rsidRPr="00A62D71" w:rsidRDefault="00400551" w:rsidP="00B95DD0">
      <w:pPr>
        <w:pStyle w:val="Paragraphedeliste"/>
        <w:numPr>
          <w:ilvl w:val="0"/>
          <w:numId w:val="1"/>
        </w:numPr>
        <w:rPr>
          <w:b/>
          <w:bCs/>
        </w:rPr>
      </w:pPr>
      <w:r w:rsidRPr="00A62D71">
        <w:rPr>
          <w:b/>
          <w:bCs/>
        </w:rPr>
        <w:t xml:space="preserve">Souvent  </w:t>
      </w:r>
      <w:r w:rsidRPr="00A62D71">
        <w:rPr>
          <w:b/>
          <w:bCs/>
          <w:color w:val="00B050"/>
        </w:rPr>
        <w:t>favorable</w:t>
      </w:r>
      <w:r w:rsidRPr="00A62D71">
        <w:rPr>
          <w:b/>
          <w:bCs/>
        </w:rPr>
        <w:t> :</w:t>
      </w:r>
    </w:p>
    <w:p w:rsidR="00400551" w:rsidRDefault="00400551" w:rsidP="00400551">
      <w:pPr>
        <w:pStyle w:val="Paragraphedeliste"/>
        <w:numPr>
          <w:ilvl w:val="1"/>
          <w:numId w:val="1"/>
        </w:numPr>
      </w:pPr>
      <w:r w:rsidRPr="00E529E9">
        <w:rPr>
          <w:b/>
          <w:bCs/>
          <w:i/>
          <w:iCs/>
        </w:rPr>
        <w:t xml:space="preserve">Ictère : </w:t>
      </w:r>
      <w:r>
        <w:t>disparition (3 – 4 semaines)</w:t>
      </w:r>
    </w:p>
    <w:p w:rsidR="00400551" w:rsidRDefault="00400551" w:rsidP="00400551">
      <w:pPr>
        <w:pStyle w:val="Paragraphedeliste"/>
        <w:numPr>
          <w:ilvl w:val="1"/>
          <w:numId w:val="1"/>
        </w:numPr>
      </w:pPr>
      <w:r w:rsidRPr="00E529E9">
        <w:rPr>
          <w:b/>
          <w:bCs/>
          <w:i/>
          <w:iCs/>
        </w:rPr>
        <w:t xml:space="preserve">Normalisation : </w:t>
      </w:r>
      <w:r>
        <w:t xml:space="preserve">bilan biologique : transaminases  </w:t>
      </w:r>
      <w:r w:rsidR="00330C7E">
        <w:t>↓</w:t>
      </w:r>
    </w:p>
    <w:p w:rsidR="00400551" w:rsidRPr="00E529E9" w:rsidRDefault="00400551" w:rsidP="00400551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E529E9">
        <w:rPr>
          <w:b/>
          <w:bCs/>
          <w:i/>
          <w:iCs/>
        </w:rPr>
        <w:lastRenderedPageBreak/>
        <w:t xml:space="preserve">Disparition d’antigène </w:t>
      </w:r>
      <w:proofErr w:type="spellStart"/>
      <w:r w:rsidRPr="00E529E9">
        <w:rPr>
          <w:b/>
          <w:bCs/>
          <w:i/>
          <w:iCs/>
        </w:rPr>
        <w:t>HBs</w:t>
      </w:r>
      <w:proofErr w:type="spellEnd"/>
      <w:r w:rsidRPr="00E529E9">
        <w:rPr>
          <w:b/>
          <w:bCs/>
          <w:i/>
          <w:iCs/>
        </w:rPr>
        <w:t xml:space="preserve"> </w:t>
      </w:r>
    </w:p>
    <w:p w:rsidR="00400551" w:rsidRPr="00E529E9" w:rsidRDefault="00400551" w:rsidP="00400551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E529E9">
        <w:rPr>
          <w:b/>
          <w:bCs/>
          <w:i/>
          <w:iCs/>
        </w:rPr>
        <w:t>Apparition d’anticorps anti-</w:t>
      </w:r>
      <w:proofErr w:type="spellStart"/>
      <w:r w:rsidRPr="00E529E9">
        <w:rPr>
          <w:b/>
          <w:bCs/>
          <w:i/>
          <w:iCs/>
        </w:rPr>
        <w:t>HBc</w:t>
      </w:r>
      <w:proofErr w:type="spellEnd"/>
    </w:p>
    <w:p w:rsidR="00330C7E" w:rsidRDefault="00330C7E" w:rsidP="00330C7E">
      <w:pPr>
        <w:pStyle w:val="Titre2"/>
      </w:pPr>
      <w:r>
        <w:t>Formes cliniques :</w:t>
      </w:r>
    </w:p>
    <w:p w:rsidR="00330C7E" w:rsidRDefault="00330C7E" w:rsidP="00E529E9">
      <w:pPr>
        <w:pStyle w:val="Titre3"/>
      </w:pPr>
      <w:r>
        <w:t>Formes symptomatiques :</w:t>
      </w:r>
    </w:p>
    <w:p w:rsidR="00330C7E" w:rsidRPr="00D810CB" w:rsidRDefault="00330C7E" w:rsidP="00330C7E">
      <w:pPr>
        <w:pStyle w:val="Paragraphedeliste"/>
        <w:numPr>
          <w:ilvl w:val="0"/>
          <w:numId w:val="6"/>
        </w:numPr>
        <w:rPr>
          <w:b/>
          <w:bCs/>
          <w:color w:val="00843B" w:themeColor="accent1"/>
        </w:rPr>
      </w:pPr>
      <w:r w:rsidRPr="00D810CB">
        <w:rPr>
          <w:b/>
          <w:bCs/>
          <w:color w:val="00843B" w:themeColor="accent1"/>
          <w:u w:val="single"/>
        </w:rPr>
        <w:t>Formes asymptomatique</w:t>
      </w:r>
      <w:r w:rsidR="00D810CB" w:rsidRPr="00D810CB">
        <w:rPr>
          <w:b/>
          <w:bCs/>
          <w:color w:val="00843B" w:themeColor="accent1"/>
        </w:rPr>
        <w:t> :</w:t>
      </w:r>
    </w:p>
    <w:p w:rsidR="00330C7E" w:rsidRDefault="00330C7E" w:rsidP="00330C7E">
      <w:pPr>
        <w:pStyle w:val="Paragraphedeliste"/>
        <w:numPr>
          <w:ilvl w:val="0"/>
          <w:numId w:val="1"/>
        </w:numPr>
      </w:pPr>
      <w:r>
        <w:t>80 – 90%</w:t>
      </w:r>
    </w:p>
    <w:p w:rsidR="00330C7E" w:rsidRDefault="00330C7E" w:rsidP="00330C7E">
      <w:pPr>
        <w:pStyle w:val="Paragraphedeliste"/>
        <w:numPr>
          <w:ilvl w:val="0"/>
          <w:numId w:val="1"/>
        </w:numPr>
      </w:pPr>
      <w:r>
        <w:t xml:space="preserve">Diagnostic fortuite </w:t>
      </w:r>
    </w:p>
    <w:p w:rsidR="00330C7E" w:rsidRPr="009C7EDD" w:rsidRDefault="00330C7E" w:rsidP="00330C7E">
      <w:pPr>
        <w:pStyle w:val="Paragraphedeliste"/>
        <w:numPr>
          <w:ilvl w:val="0"/>
          <w:numId w:val="6"/>
        </w:numPr>
        <w:rPr>
          <w:b/>
          <w:bCs/>
          <w:color w:val="00843B" w:themeColor="accent1"/>
        </w:rPr>
      </w:pPr>
      <w:r w:rsidRPr="009C7EDD">
        <w:rPr>
          <w:b/>
          <w:bCs/>
          <w:color w:val="00843B" w:themeColor="accent1"/>
          <w:u w:val="single"/>
        </w:rPr>
        <w:t xml:space="preserve">Formes </w:t>
      </w:r>
      <w:proofErr w:type="spellStart"/>
      <w:r w:rsidR="009C7EDD" w:rsidRPr="009C7EDD">
        <w:rPr>
          <w:b/>
          <w:bCs/>
          <w:color w:val="00843B" w:themeColor="accent1"/>
          <w:u w:val="single"/>
        </w:rPr>
        <w:t>cholestatiques</w:t>
      </w:r>
      <w:proofErr w:type="spellEnd"/>
      <w:r w:rsidRPr="009C7EDD">
        <w:rPr>
          <w:b/>
          <w:bCs/>
          <w:color w:val="00843B" w:themeColor="accent1"/>
        </w:rPr>
        <w:t> :</w:t>
      </w:r>
    </w:p>
    <w:p w:rsidR="00D810CB" w:rsidRDefault="00D810CB" w:rsidP="00330C7E">
      <w:pPr>
        <w:pStyle w:val="Paragraphedeliste"/>
        <w:numPr>
          <w:ilvl w:val="0"/>
          <w:numId w:val="1"/>
        </w:numPr>
      </w:pPr>
      <w:r>
        <w:t>I</w:t>
      </w:r>
      <w:r w:rsidR="00330C7E">
        <w:t>ctère augmentée</w:t>
      </w:r>
    </w:p>
    <w:p w:rsidR="00330C7E" w:rsidRDefault="00330C7E" w:rsidP="00330C7E">
      <w:pPr>
        <w:pStyle w:val="Paragraphedeliste"/>
        <w:numPr>
          <w:ilvl w:val="0"/>
          <w:numId w:val="1"/>
        </w:numPr>
      </w:pPr>
      <w:r>
        <w:t>Biologie</w:t>
      </w:r>
      <w:r w:rsidR="00D810CB">
        <w:t> :</w:t>
      </w:r>
    </w:p>
    <w:p w:rsidR="00330C7E" w:rsidRDefault="00330C7E" w:rsidP="00E529E9">
      <w:pPr>
        <w:pStyle w:val="Paragraphedeliste"/>
        <w:numPr>
          <w:ilvl w:val="1"/>
          <w:numId w:val="1"/>
        </w:numPr>
      </w:pPr>
      <w:r>
        <w:t>Biologie :</w:t>
      </w:r>
    </w:p>
    <w:p w:rsidR="00330C7E" w:rsidRDefault="009C7EDD" w:rsidP="00E529E9">
      <w:pPr>
        <w:pStyle w:val="Paragraphedeliste"/>
        <w:numPr>
          <w:ilvl w:val="2"/>
          <w:numId w:val="1"/>
        </w:numPr>
      </w:pPr>
      <w:r>
        <w:t>Augmentation</w:t>
      </w:r>
      <w:r w:rsidR="00330C7E">
        <w:t xml:space="preserve"> Gamma GT , PAL, BT : conjuguée ++</w:t>
      </w:r>
    </w:p>
    <w:p w:rsidR="00330C7E" w:rsidRDefault="00330C7E" w:rsidP="00E529E9">
      <w:pPr>
        <w:pStyle w:val="Paragraphedeliste"/>
        <w:numPr>
          <w:ilvl w:val="1"/>
          <w:numId w:val="1"/>
        </w:numPr>
      </w:pPr>
      <w:r>
        <w:t xml:space="preserve">Diagnostic : </w:t>
      </w:r>
    </w:p>
    <w:p w:rsidR="00D96D7C" w:rsidRDefault="001B0ED3" w:rsidP="00E529E9">
      <w:pPr>
        <w:pStyle w:val="Paragraphedeliste"/>
        <w:numPr>
          <w:ilvl w:val="2"/>
          <w:numId w:val="1"/>
        </w:numPr>
      </w:pPr>
      <w:r>
        <w:t xml:space="preserve">Échographie : </w:t>
      </w:r>
      <w:r w:rsidR="00D96D7C">
        <w:t>absence de dilatation VBIH / VBEH</w:t>
      </w:r>
    </w:p>
    <w:p w:rsidR="00D96D7C" w:rsidRDefault="00D96D7C" w:rsidP="00E529E9">
      <w:pPr>
        <w:pStyle w:val="Paragraphedeliste"/>
        <w:numPr>
          <w:ilvl w:val="2"/>
          <w:numId w:val="1"/>
        </w:numPr>
      </w:pPr>
      <w:r>
        <w:t>Sérologie+++</w:t>
      </w:r>
    </w:p>
    <w:p w:rsidR="00330C7E" w:rsidRDefault="00330C7E" w:rsidP="00330C7E">
      <w:pPr>
        <w:pStyle w:val="Titre3"/>
      </w:pPr>
      <w:r>
        <w:t>Formes évolutives :</w:t>
      </w:r>
    </w:p>
    <w:p w:rsidR="00330C7E" w:rsidRPr="00A40971" w:rsidRDefault="00330C7E" w:rsidP="00330C7E">
      <w:pPr>
        <w:pStyle w:val="Paragraphedeliste"/>
        <w:numPr>
          <w:ilvl w:val="0"/>
          <w:numId w:val="8"/>
        </w:numPr>
        <w:rPr>
          <w:b/>
          <w:bCs/>
          <w:color w:val="00843B" w:themeColor="accent1"/>
        </w:rPr>
      </w:pPr>
      <w:r w:rsidRPr="00A40971">
        <w:rPr>
          <w:b/>
          <w:bCs/>
          <w:color w:val="00843B" w:themeColor="accent1"/>
          <w:u w:val="single"/>
        </w:rPr>
        <w:t>Formes prolongées</w:t>
      </w:r>
      <w:r w:rsidRPr="00A40971">
        <w:rPr>
          <w:b/>
          <w:bCs/>
          <w:color w:val="00843B" w:themeColor="accent1"/>
        </w:rPr>
        <w:t> :</w:t>
      </w:r>
    </w:p>
    <w:p w:rsidR="00330C7E" w:rsidRDefault="00330C7E" w:rsidP="00330C7E">
      <w:pPr>
        <w:pStyle w:val="Paragraphedeliste"/>
        <w:numPr>
          <w:ilvl w:val="0"/>
          <w:numId w:val="1"/>
        </w:numPr>
      </w:pPr>
      <w:r w:rsidRPr="00A40971">
        <w:rPr>
          <w:b/>
          <w:bCs/>
        </w:rPr>
        <w:t>Persistance des anomalies</w:t>
      </w:r>
      <w:r>
        <w:t xml:space="preserve"> biologiques &gt; 4</w:t>
      </w:r>
      <w:r w:rsidRPr="00330C7E">
        <w:rPr>
          <w:vertAlign w:val="superscript"/>
        </w:rPr>
        <w:t>ème</w:t>
      </w:r>
      <w:r>
        <w:t xml:space="preserve">  semaine</w:t>
      </w:r>
    </w:p>
    <w:p w:rsidR="00330C7E" w:rsidRPr="00A40971" w:rsidRDefault="00330C7E" w:rsidP="00330C7E">
      <w:pPr>
        <w:pStyle w:val="Paragraphedeliste"/>
        <w:numPr>
          <w:ilvl w:val="0"/>
          <w:numId w:val="1"/>
        </w:numPr>
        <w:rPr>
          <w:b/>
          <w:bCs/>
        </w:rPr>
      </w:pPr>
      <w:r w:rsidRPr="00A40971">
        <w:rPr>
          <w:b/>
          <w:bCs/>
          <w:color w:val="08A4EE" w:themeColor="accent6" w:themeShade="BF"/>
        </w:rPr>
        <w:t xml:space="preserve">Guérison : </w:t>
      </w:r>
      <w:r w:rsidRPr="00A40971">
        <w:rPr>
          <w:b/>
          <w:bCs/>
        </w:rPr>
        <w:t>3 – 4</w:t>
      </w:r>
      <w:r w:rsidRPr="00A40971">
        <w:rPr>
          <w:b/>
          <w:bCs/>
          <w:vertAlign w:val="superscript"/>
        </w:rPr>
        <w:t>ème</w:t>
      </w:r>
      <w:r w:rsidRPr="00A40971">
        <w:rPr>
          <w:b/>
          <w:bCs/>
        </w:rPr>
        <w:t xml:space="preserve"> mois </w:t>
      </w:r>
    </w:p>
    <w:p w:rsidR="00330C7E" w:rsidRPr="00A40971" w:rsidRDefault="00330C7E" w:rsidP="00330C7E">
      <w:pPr>
        <w:pStyle w:val="Paragraphedeliste"/>
        <w:numPr>
          <w:ilvl w:val="0"/>
          <w:numId w:val="8"/>
        </w:numPr>
        <w:rPr>
          <w:b/>
          <w:bCs/>
          <w:color w:val="00843B" w:themeColor="accent1"/>
        </w:rPr>
      </w:pPr>
      <w:r w:rsidRPr="00A40971">
        <w:rPr>
          <w:b/>
          <w:bCs/>
          <w:color w:val="00843B" w:themeColor="accent1"/>
          <w:u w:val="single"/>
        </w:rPr>
        <w:t>Hépatite virale chronique</w:t>
      </w:r>
      <w:r w:rsidRPr="00A40971">
        <w:rPr>
          <w:b/>
          <w:bCs/>
          <w:color w:val="00843B" w:themeColor="accent1"/>
        </w:rPr>
        <w:t> :</w:t>
      </w:r>
    </w:p>
    <w:p w:rsidR="00330C7E" w:rsidRDefault="00330C7E" w:rsidP="00330C7E">
      <w:pPr>
        <w:pStyle w:val="Paragraphedeliste"/>
        <w:numPr>
          <w:ilvl w:val="0"/>
          <w:numId w:val="1"/>
        </w:numPr>
      </w:pPr>
      <w:r w:rsidRPr="000F2A27">
        <w:rPr>
          <w:b/>
          <w:bCs/>
          <w:color w:val="08A4EE" w:themeColor="accent6" w:themeShade="BF"/>
        </w:rPr>
        <w:t xml:space="preserve">Définition : </w:t>
      </w:r>
      <w:r>
        <w:t xml:space="preserve">persistance de l’antigène </w:t>
      </w:r>
      <w:proofErr w:type="spellStart"/>
      <w:r>
        <w:t>HBs</w:t>
      </w:r>
      <w:proofErr w:type="spellEnd"/>
      <w:r>
        <w:t xml:space="preserve"> &gt;6 mois </w:t>
      </w:r>
    </w:p>
    <w:p w:rsidR="00330C7E" w:rsidRPr="000F2A27" w:rsidRDefault="00330C7E" w:rsidP="00330C7E">
      <w:pPr>
        <w:pStyle w:val="Paragraphedeliste"/>
        <w:numPr>
          <w:ilvl w:val="0"/>
          <w:numId w:val="1"/>
        </w:numPr>
        <w:rPr>
          <w:b/>
          <w:bCs/>
          <w:color w:val="08A4EE" w:themeColor="accent6" w:themeShade="BF"/>
        </w:rPr>
      </w:pPr>
      <w:r w:rsidRPr="000F2A27">
        <w:rPr>
          <w:b/>
          <w:bCs/>
          <w:color w:val="08A4EE" w:themeColor="accent6" w:themeShade="BF"/>
        </w:rPr>
        <w:t>Hépatite virale chronique active :</w:t>
      </w:r>
    </w:p>
    <w:p w:rsidR="00330C7E" w:rsidRDefault="00330C7E" w:rsidP="00330C7E">
      <w:pPr>
        <w:pStyle w:val="Paragraphedeliste"/>
        <w:numPr>
          <w:ilvl w:val="1"/>
          <w:numId w:val="1"/>
        </w:numPr>
      </w:pPr>
      <w:r w:rsidRPr="000F2A27">
        <w:rPr>
          <w:b/>
          <w:bCs/>
        </w:rPr>
        <w:t xml:space="preserve">Signes cliniques : </w:t>
      </w:r>
      <w:r>
        <w:t xml:space="preserve">souvent absents – asthénie </w:t>
      </w:r>
    </w:p>
    <w:p w:rsidR="00330C7E" w:rsidRPr="000F2A27" w:rsidRDefault="00330C7E" w:rsidP="00330C7E">
      <w:pPr>
        <w:pStyle w:val="Paragraphedeliste"/>
        <w:numPr>
          <w:ilvl w:val="1"/>
          <w:numId w:val="1"/>
        </w:numPr>
        <w:rPr>
          <w:b/>
          <w:bCs/>
        </w:rPr>
      </w:pPr>
      <w:r w:rsidRPr="000F2A27">
        <w:rPr>
          <w:b/>
          <w:bCs/>
        </w:rPr>
        <w:t>Biologie :</w:t>
      </w:r>
    </w:p>
    <w:p w:rsidR="00330C7E" w:rsidRDefault="00330C7E" w:rsidP="00330C7E">
      <w:pPr>
        <w:pStyle w:val="Paragraphedeliste"/>
        <w:numPr>
          <w:ilvl w:val="2"/>
          <w:numId w:val="1"/>
        </w:numPr>
      </w:pPr>
      <w:r>
        <w:t>Elévation des transaminases :</w:t>
      </w:r>
    </w:p>
    <w:p w:rsidR="00330C7E" w:rsidRDefault="00330C7E" w:rsidP="00330C7E">
      <w:pPr>
        <w:pStyle w:val="Paragraphedeliste"/>
        <w:numPr>
          <w:ilvl w:val="3"/>
          <w:numId w:val="1"/>
        </w:numPr>
      </w:pPr>
      <w:r>
        <w:t>Modérée : 1 – 5N</w:t>
      </w:r>
    </w:p>
    <w:p w:rsidR="00330C7E" w:rsidRDefault="00330C7E" w:rsidP="00330C7E">
      <w:pPr>
        <w:pStyle w:val="Paragraphedeliste"/>
        <w:numPr>
          <w:ilvl w:val="3"/>
          <w:numId w:val="1"/>
        </w:numPr>
      </w:pPr>
      <w:r>
        <w:t>Fluctuante</w:t>
      </w:r>
    </w:p>
    <w:p w:rsidR="00330C7E" w:rsidRDefault="00330C7E" w:rsidP="00330C7E">
      <w:pPr>
        <w:pStyle w:val="Paragraphedeliste"/>
        <w:numPr>
          <w:ilvl w:val="2"/>
          <w:numId w:val="1"/>
        </w:numPr>
      </w:pPr>
      <w:r>
        <w:t xml:space="preserve">ADN viral &gt; 2.000 </w:t>
      </w:r>
      <w:r w:rsidRPr="00235AAB">
        <w:rPr>
          <w:rFonts w:ascii="Fairwater Script" w:hAnsi="Fairwater Script"/>
        </w:rPr>
        <w:t>(mutant)</w:t>
      </w:r>
      <w:r>
        <w:t xml:space="preserve"> et 20.000 </w:t>
      </w:r>
      <w:r w:rsidRPr="00235AAB">
        <w:rPr>
          <w:rFonts w:ascii="Fairwater Script" w:hAnsi="Fairwater Script"/>
        </w:rPr>
        <w:t xml:space="preserve">(sauvage) </w:t>
      </w:r>
      <w:r>
        <w:t>UI/ml +++</w:t>
      </w:r>
    </w:p>
    <w:p w:rsidR="00235AAB" w:rsidRPr="000F2A27" w:rsidRDefault="00235AAB" w:rsidP="00235AAB">
      <w:pPr>
        <w:pStyle w:val="Paragraphedeliste"/>
        <w:numPr>
          <w:ilvl w:val="1"/>
          <w:numId w:val="1"/>
        </w:numPr>
        <w:rPr>
          <w:b/>
          <w:bCs/>
        </w:rPr>
      </w:pPr>
      <w:r w:rsidRPr="000F2A27">
        <w:rPr>
          <w:b/>
          <w:bCs/>
        </w:rPr>
        <w:t>Marqueurs :</w:t>
      </w:r>
    </w:p>
    <w:p w:rsidR="00235AAB" w:rsidRDefault="00235AAB" w:rsidP="00235AAB">
      <w:pPr>
        <w:pStyle w:val="Paragraphedeliste"/>
        <w:numPr>
          <w:ilvl w:val="2"/>
          <w:numId w:val="1"/>
        </w:numPr>
      </w:pPr>
      <w:r>
        <w:t>Virus sauvage :</w:t>
      </w:r>
    </w:p>
    <w:p w:rsidR="00235AAB" w:rsidRDefault="00235AAB" w:rsidP="00235AAB">
      <w:pPr>
        <w:pStyle w:val="Paragraphedeliste"/>
        <w:numPr>
          <w:ilvl w:val="3"/>
          <w:numId w:val="1"/>
        </w:numPr>
      </w:pPr>
      <w:r>
        <w:t xml:space="preserve">Ag </w:t>
      </w:r>
      <w:proofErr w:type="spellStart"/>
      <w:r>
        <w:t>HBs</w:t>
      </w:r>
      <w:proofErr w:type="spellEnd"/>
      <w:r>
        <w:t xml:space="preserve"> positif </w:t>
      </w:r>
    </w:p>
    <w:p w:rsidR="00235AAB" w:rsidRDefault="00235AAB" w:rsidP="00235AAB">
      <w:pPr>
        <w:pStyle w:val="Paragraphedeliste"/>
        <w:numPr>
          <w:ilvl w:val="3"/>
          <w:numId w:val="1"/>
        </w:numPr>
      </w:pPr>
      <w:r>
        <w:t xml:space="preserve">Ag </w:t>
      </w:r>
      <w:proofErr w:type="spellStart"/>
      <w:r>
        <w:t>HBe</w:t>
      </w:r>
      <w:proofErr w:type="spellEnd"/>
      <w:r>
        <w:t xml:space="preserve"> positif </w:t>
      </w:r>
    </w:p>
    <w:p w:rsidR="00235AAB" w:rsidRDefault="00235AAB" w:rsidP="00235AAB">
      <w:pPr>
        <w:pStyle w:val="Paragraphedeliste"/>
        <w:numPr>
          <w:ilvl w:val="3"/>
          <w:numId w:val="1"/>
        </w:numPr>
      </w:pPr>
      <w:proofErr w:type="spellStart"/>
      <w:r>
        <w:t>Ac</w:t>
      </w:r>
      <w:proofErr w:type="spellEnd"/>
      <w:r>
        <w:t xml:space="preserve"> </w:t>
      </w:r>
      <w:proofErr w:type="spellStart"/>
      <w:r>
        <w:t>Hbe</w:t>
      </w:r>
      <w:proofErr w:type="spellEnd"/>
      <w:r>
        <w:t xml:space="preserve"> négatif</w:t>
      </w:r>
    </w:p>
    <w:p w:rsidR="00235AAB" w:rsidRDefault="00235AAB" w:rsidP="00235AAB">
      <w:pPr>
        <w:pStyle w:val="Paragraphedeliste"/>
        <w:numPr>
          <w:ilvl w:val="3"/>
          <w:numId w:val="1"/>
        </w:numPr>
      </w:pPr>
      <w:r>
        <w:t>ADN VHB présent</w:t>
      </w:r>
    </w:p>
    <w:p w:rsidR="00235AAB" w:rsidRDefault="00235AAB" w:rsidP="00235AAB">
      <w:pPr>
        <w:pStyle w:val="Paragraphedeliste"/>
        <w:numPr>
          <w:ilvl w:val="2"/>
          <w:numId w:val="1"/>
        </w:numPr>
      </w:pPr>
      <w:r>
        <w:t>Virus  mutant :</w:t>
      </w:r>
      <w:r>
        <w:tab/>
      </w:r>
    </w:p>
    <w:p w:rsidR="00235AAB" w:rsidRDefault="00235AAB" w:rsidP="00235AAB">
      <w:pPr>
        <w:pStyle w:val="Paragraphedeliste"/>
        <w:numPr>
          <w:ilvl w:val="3"/>
          <w:numId w:val="1"/>
        </w:numPr>
      </w:pPr>
      <w:r>
        <w:t xml:space="preserve">Ag </w:t>
      </w:r>
      <w:proofErr w:type="spellStart"/>
      <w:r>
        <w:t>HBs</w:t>
      </w:r>
      <w:proofErr w:type="spellEnd"/>
      <w:r>
        <w:t xml:space="preserve"> positif</w:t>
      </w:r>
    </w:p>
    <w:p w:rsidR="00235AAB" w:rsidRDefault="00235AAB" w:rsidP="00235AAB">
      <w:pPr>
        <w:pStyle w:val="Paragraphedeliste"/>
        <w:numPr>
          <w:ilvl w:val="3"/>
          <w:numId w:val="1"/>
        </w:numPr>
      </w:pPr>
      <w:r>
        <w:t xml:space="preserve">Ag </w:t>
      </w:r>
      <w:proofErr w:type="spellStart"/>
      <w:r>
        <w:t>HBe</w:t>
      </w:r>
      <w:proofErr w:type="spellEnd"/>
      <w:r>
        <w:t xml:space="preserve"> négatif</w:t>
      </w:r>
    </w:p>
    <w:p w:rsidR="00235AAB" w:rsidRDefault="00235AAB" w:rsidP="00235AAB">
      <w:pPr>
        <w:pStyle w:val="Paragraphedeliste"/>
        <w:numPr>
          <w:ilvl w:val="3"/>
          <w:numId w:val="1"/>
        </w:numPr>
      </w:pPr>
      <w:r>
        <w:t>Anticorps anti-</w:t>
      </w:r>
      <w:proofErr w:type="spellStart"/>
      <w:r>
        <w:t>HBe</w:t>
      </w:r>
      <w:proofErr w:type="spellEnd"/>
      <w:r>
        <w:t xml:space="preserve"> positif </w:t>
      </w:r>
    </w:p>
    <w:p w:rsidR="00235AAB" w:rsidRDefault="00235AAB" w:rsidP="00235AAB">
      <w:pPr>
        <w:pStyle w:val="Paragraphedeliste"/>
        <w:numPr>
          <w:ilvl w:val="3"/>
          <w:numId w:val="1"/>
        </w:numPr>
      </w:pPr>
      <w:r>
        <w:t xml:space="preserve">ADN VHB positif </w:t>
      </w:r>
    </w:p>
    <w:p w:rsidR="00D742CE" w:rsidRDefault="00D742CE" w:rsidP="00D742CE">
      <w:pPr>
        <w:pStyle w:val="Paragraphedeliste"/>
        <w:numPr>
          <w:ilvl w:val="0"/>
          <w:numId w:val="1"/>
        </w:numPr>
      </w:pPr>
      <w:r w:rsidRPr="002B0827">
        <w:rPr>
          <w:b/>
          <w:bCs/>
          <w:color w:val="08A4EE" w:themeColor="accent6" w:themeShade="BF"/>
        </w:rPr>
        <w:t xml:space="preserve">Hépatite virale chronique : </w:t>
      </w:r>
      <w:r>
        <w:t xml:space="preserve">porteur inactif d’Ag </w:t>
      </w:r>
      <w:proofErr w:type="spellStart"/>
      <w:r>
        <w:t>HBs</w:t>
      </w:r>
      <w:proofErr w:type="spellEnd"/>
      <w:r>
        <w:t> :</w:t>
      </w:r>
    </w:p>
    <w:p w:rsidR="00D742CE" w:rsidRDefault="00D742CE" w:rsidP="00D742CE">
      <w:pPr>
        <w:pStyle w:val="Paragraphedeliste"/>
        <w:numPr>
          <w:ilvl w:val="1"/>
          <w:numId w:val="1"/>
        </w:numPr>
      </w:pPr>
      <w:r>
        <w:t>Nombreux</w:t>
      </w:r>
    </w:p>
    <w:p w:rsidR="00D742CE" w:rsidRDefault="00D742CE" w:rsidP="00D742CE">
      <w:pPr>
        <w:pStyle w:val="Paragraphedeliste"/>
        <w:numPr>
          <w:ilvl w:val="1"/>
          <w:numId w:val="1"/>
        </w:numPr>
      </w:pPr>
      <w:r w:rsidRPr="002B0827">
        <w:rPr>
          <w:b/>
          <w:bCs/>
        </w:rPr>
        <w:t xml:space="preserve">Examen clinique : </w:t>
      </w:r>
      <w:r>
        <w:t xml:space="preserve">normal </w:t>
      </w:r>
    </w:p>
    <w:p w:rsidR="00D742CE" w:rsidRDefault="00D742CE" w:rsidP="00D742CE">
      <w:pPr>
        <w:pStyle w:val="Paragraphedeliste"/>
        <w:numPr>
          <w:ilvl w:val="1"/>
          <w:numId w:val="1"/>
        </w:numPr>
      </w:pPr>
      <w:r w:rsidRPr="002B0827">
        <w:rPr>
          <w:b/>
          <w:bCs/>
        </w:rPr>
        <w:t xml:space="preserve">Transaminases : </w:t>
      </w:r>
      <w:r>
        <w:t>normal</w:t>
      </w:r>
    </w:p>
    <w:p w:rsidR="00D742CE" w:rsidRDefault="00D742CE" w:rsidP="00D742CE">
      <w:pPr>
        <w:pStyle w:val="Paragraphedeliste"/>
        <w:numPr>
          <w:ilvl w:val="1"/>
          <w:numId w:val="1"/>
        </w:numPr>
      </w:pPr>
      <w:r w:rsidRPr="004D445A">
        <w:rPr>
          <w:b/>
          <w:bCs/>
        </w:rPr>
        <w:lastRenderedPageBreak/>
        <w:t xml:space="preserve">Absence de marqueurs de réplications virales : </w:t>
      </w:r>
      <w:r>
        <w:t xml:space="preserve">ADN viral &lt; 2.000 </w:t>
      </w:r>
      <w:r w:rsidRPr="00D742CE">
        <w:rPr>
          <w:rFonts w:ascii="Fairwater Script" w:hAnsi="Fairwater Script"/>
        </w:rPr>
        <w:t>(mutant)</w:t>
      </w:r>
      <w:r>
        <w:t xml:space="preserve"> et 20.000 </w:t>
      </w:r>
      <w:r w:rsidRPr="00D742CE">
        <w:rPr>
          <w:rFonts w:ascii="Fairwater Script" w:hAnsi="Fairwater Script"/>
        </w:rPr>
        <w:t xml:space="preserve">(sauvage) </w:t>
      </w:r>
      <w:r>
        <w:t>UI/ml</w:t>
      </w:r>
    </w:p>
    <w:p w:rsidR="001A6DAE" w:rsidRDefault="001A6DAE" w:rsidP="007E21BA">
      <w:pPr>
        <w:pStyle w:val="Titre3"/>
      </w:pPr>
      <w:r>
        <w:t xml:space="preserve">Evaluation de la fibrose </w:t>
      </w:r>
    </w:p>
    <w:p w:rsidR="001A6DAE" w:rsidRPr="004D445A" w:rsidRDefault="001A6DAE" w:rsidP="001A6DAE">
      <w:pPr>
        <w:pStyle w:val="Paragraphedeliste"/>
        <w:numPr>
          <w:ilvl w:val="0"/>
          <w:numId w:val="10"/>
        </w:numPr>
        <w:rPr>
          <w:b/>
          <w:bCs/>
          <w:color w:val="00843B" w:themeColor="accent1"/>
        </w:rPr>
      </w:pPr>
      <w:r w:rsidRPr="004D445A">
        <w:rPr>
          <w:b/>
          <w:bCs/>
          <w:color w:val="00843B" w:themeColor="accent1"/>
          <w:u w:val="single"/>
        </w:rPr>
        <w:t>Evaluation non invasive</w:t>
      </w:r>
      <w:r w:rsidRPr="004D445A">
        <w:rPr>
          <w:b/>
          <w:bCs/>
          <w:color w:val="00843B" w:themeColor="accent1"/>
        </w:rPr>
        <w:t> :</w:t>
      </w:r>
    </w:p>
    <w:p w:rsidR="001A6DAE" w:rsidRPr="00816703" w:rsidRDefault="001A6DAE" w:rsidP="001A6DAE">
      <w:pPr>
        <w:pStyle w:val="Paragraphedeliste"/>
        <w:numPr>
          <w:ilvl w:val="0"/>
          <w:numId w:val="1"/>
        </w:numPr>
        <w:rPr>
          <w:b/>
          <w:bCs/>
        </w:rPr>
      </w:pPr>
      <w:proofErr w:type="spellStart"/>
      <w:r w:rsidRPr="00816703">
        <w:rPr>
          <w:b/>
          <w:bCs/>
          <w:color w:val="08A4EE" w:themeColor="accent6" w:themeShade="BF"/>
        </w:rPr>
        <w:t>Fibroscan</w:t>
      </w:r>
      <w:proofErr w:type="spellEnd"/>
      <w:r w:rsidRPr="00816703">
        <w:rPr>
          <w:b/>
          <w:bCs/>
          <w:color w:val="08A4EE" w:themeColor="accent6" w:themeShade="BF"/>
        </w:rPr>
        <w:t xml:space="preserve"> : </w:t>
      </w:r>
      <w:r w:rsidRPr="00816703">
        <w:rPr>
          <w:b/>
          <w:bCs/>
        </w:rPr>
        <w:t xml:space="preserve">mesure l’élasticité du foie </w:t>
      </w:r>
    </w:p>
    <w:p w:rsidR="001A6DAE" w:rsidRDefault="001A6DAE" w:rsidP="001A6DAE">
      <w:pPr>
        <w:pStyle w:val="Paragraphedeliste"/>
        <w:numPr>
          <w:ilvl w:val="1"/>
          <w:numId w:val="1"/>
        </w:numPr>
      </w:pPr>
      <w:r>
        <w:t xml:space="preserve">Fibrose  absente  ou minime </w:t>
      </w:r>
      <w:r w:rsidR="004770F9">
        <w:t>≤ 7 kP</w:t>
      </w:r>
      <w:r w:rsidR="007E21BA">
        <w:t>a</w:t>
      </w:r>
    </w:p>
    <w:p w:rsidR="004770F9" w:rsidRDefault="004770F9" w:rsidP="001A6DAE">
      <w:pPr>
        <w:pStyle w:val="Paragraphedeliste"/>
        <w:numPr>
          <w:ilvl w:val="1"/>
          <w:numId w:val="1"/>
        </w:numPr>
      </w:pPr>
      <w:r>
        <w:t>Fibrose modérée entre 7 à 9,5 kPa</w:t>
      </w:r>
    </w:p>
    <w:p w:rsidR="004770F9" w:rsidRDefault="004770F9" w:rsidP="001A6DAE">
      <w:pPr>
        <w:pStyle w:val="Paragraphedeliste"/>
        <w:numPr>
          <w:ilvl w:val="1"/>
          <w:numId w:val="1"/>
        </w:numPr>
      </w:pPr>
      <w:r>
        <w:t>Fibrose  sévère entre 9,5 kPa à 14 kPa</w:t>
      </w:r>
    </w:p>
    <w:p w:rsidR="004770F9" w:rsidRDefault="004770F9" w:rsidP="001A6DAE">
      <w:pPr>
        <w:pStyle w:val="Paragraphedeliste"/>
        <w:numPr>
          <w:ilvl w:val="1"/>
          <w:numId w:val="1"/>
        </w:numPr>
      </w:pPr>
      <w:r>
        <w:t>Cirrhose  &gt; 14 kPa</w:t>
      </w:r>
    </w:p>
    <w:p w:rsidR="006961DC" w:rsidRPr="005560CB" w:rsidRDefault="006961DC" w:rsidP="006961DC">
      <w:pPr>
        <w:pStyle w:val="Paragraphedeliste"/>
        <w:numPr>
          <w:ilvl w:val="0"/>
          <w:numId w:val="1"/>
        </w:numPr>
        <w:rPr>
          <w:b/>
          <w:bCs/>
          <w:color w:val="08A4EE" w:themeColor="accent6" w:themeShade="BF"/>
        </w:rPr>
      </w:pPr>
      <w:proofErr w:type="spellStart"/>
      <w:r w:rsidRPr="005560CB">
        <w:rPr>
          <w:b/>
          <w:bCs/>
          <w:color w:val="08A4EE" w:themeColor="accent6" w:themeShade="BF"/>
        </w:rPr>
        <w:t>Fibrotest</w:t>
      </w:r>
      <w:proofErr w:type="spellEnd"/>
      <w:r w:rsidRPr="005560CB">
        <w:rPr>
          <w:b/>
          <w:bCs/>
          <w:color w:val="08A4EE" w:themeColor="accent6" w:themeShade="BF"/>
        </w:rPr>
        <w:t> :</w:t>
      </w:r>
    </w:p>
    <w:p w:rsidR="006961DC" w:rsidRDefault="002D6C0F" w:rsidP="006961DC">
      <w:pPr>
        <w:pStyle w:val="Paragraphedeliste"/>
        <w:numPr>
          <w:ilvl w:val="1"/>
          <w:numId w:val="1"/>
        </w:numPr>
      </w:pPr>
      <w:r>
        <w:t>Paramètres</w:t>
      </w:r>
      <w:r w:rsidR="006961DC">
        <w:t xml:space="preserve"> biologiques (haptoglobine, gamma GT, </w:t>
      </w:r>
      <w:r>
        <w:t>bilirubine</w:t>
      </w:r>
      <w:r w:rsidR="006961DC">
        <w:t xml:space="preserve">, alpha2 </w:t>
      </w:r>
      <w:proofErr w:type="spellStart"/>
      <w:r w:rsidR="006961DC">
        <w:t>macroglobine</w:t>
      </w:r>
      <w:proofErr w:type="spellEnd"/>
      <w:r w:rsidR="006961DC">
        <w:t xml:space="preserve">, </w:t>
      </w:r>
      <w:proofErr w:type="spellStart"/>
      <w:r w:rsidR="006961DC">
        <w:t>apolipoprotéine</w:t>
      </w:r>
      <w:proofErr w:type="spellEnd"/>
      <w:r w:rsidR="006961DC">
        <w:t xml:space="preserve"> A1</w:t>
      </w:r>
      <w:r>
        <w:t>)</w:t>
      </w:r>
    </w:p>
    <w:p w:rsidR="002D6C0F" w:rsidRPr="005560CB" w:rsidRDefault="002D6C0F" w:rsidP="002D6C0F">
      <w:pPr>
        <w:pStyle w:val="Paragraphedeliste"/>
        <w:numPr>
          <w:ilvl w:val="0"/>
          <w:numId w:val="10"/>
        </w:numPr>
        <w:rPr>
          <w:b/>
          <w:bCs/>
          <w:color w:val="00843B" w:themeColor="accent1"/>
        </w:rPr>
      </w:pPr>
      <w:r w:rsidRPr="005560CB">
        <w:rPr>
          <w:b/>
          <w:bCs/>
          <w:color w:val="00843B" w:themeColor="accent1"/>
          <w:u w:val="single"/>
        </w:rPr>
        <w:t>Ponction biopsie hépatique</w:t>
      </w:r>
      <w:r w:rsidRPr="005560CB">
        <w:rPr>
          <w:b/>
          <w:bCs/>
          <w:color w:val="00843B" w:themeColor="accent1"/>
        </w:rPr>
        <w:t> :</w:t>
      </w:r>
    </w:p>
    <w:p w:rsidR="002D6C0F" w:rsidRPr="005560CB" w:rsidRDefault="002D6C0F" w:rsidP="002D6C0F">
      <w:pPr>
        <w:pStyle w:val="Paragraphedeliste"/>
        <w:numPr>
          <w:ilvl w:val="0"/>
          <w:numId w:val="1"/>
        </w:numPr>
        <w:rPr>
          <w:b/>
          <w:bCs/>
          <w:color w:val="C00000"/>
        </w:rPr>
      </w:pPr>
      <w:r w:rsidRPr="005560CB">
        <w:rPr>
          <w:b/>
          <w:bCs/>
          <w:color w:val="C00000"/>
        </w:rPr>
        <w:t xml:space="preserve">Score </w:t>
      </w:r>
      <w:proofErr w:type="spellStart"/>
      <w:r w:rsidRPr="005560CB">
        <w:rPr>
          <w:b/>
          <w:bCs/>
          <w:color w:val="C00000"/>
        </w:rPr>
        <w:t>Métavir</w:t>
      </w:r>
      <w:proofErr w:type="spellEnd"/>
      <w:r w:rsidRPr="005560CB">
        <w:rPr>
          <w:b/>
          <w:bCs/>
          <w:color w:val="C00000"/>
        </w:rPr>
        <w:t> :</w:t>
      </w:r>
    </w:p>
    <w:p w:rsidR="002D6C0F" w:rsidRPr="005560CB" w:rsidRDefault="002D6C0F" w:rsidP="002D6C0F">
      <w:pPr>
        <w:pStyle w:val="Paragraphedeliste"/>
        <w:numPr>
          <w:ilvl w:val="1"/>
          <w:numId w:val="1"/>
        </w:numPr>
        <w:rPr>
          <w:b/>
          <w:bCs/>
          <w:highlight w:val="yellow"/>
        </w:rPr>
      </w:pPr>
      <w:r w:rsidRPr="005560CB">
        <w:rPr>
          <w:b/>
          <w:bCs/>
          <w:highlight w:val="yellow"/>
        </w:rPr>
        <w:t xml:space="preserve">Evaluation du </w:t>
      </w:r>
      <w:r w:rsidR="009A5F83" w:rsidRPr="005560CB">
        <w:rPr>
          <w:b/>
          <w:bCs/>
          <w:highlight w:val="yellow"/>
        </w:rPr>
        <w:t>dégrée</w:t>
      </w:r>
      <w:r w:rsidRPr="005560CB">
        <w:rPr>
          <w:b/>
          <w:bCs/>
          <w:highlight w:val="yellow"/>
        </w:rPr>
        <w:t xml:space="preserve"> d’activité et de fibrose </w:t>
      </w:r>
    </w:p>
    <w:p w:rsidR="002D6C0F" w:rsidRPr="008F5420" w:rsidRDefault="002D6C0F" w:rsidP="002D6C0F">
      <w:pPr>
        <w:pStyle w:val="Paragraphedeliste"/>
        <w:numPr>
          <w:ilvl w:val="2"/>
          <w:numId w:val="1"/>
        </w:numPr>
        <w:rPr>
          <w:b/>
          <w:bCs/>
          <w:color w:val="08A4EE" w:themeColor="accent6" w:themeShade="BF"/>
        </w:rPr>
      </w:pPr>
      <w:r w:rsidRPr="008F5420">
        <w:rPr>
          <w:b/>
          <w:bCs/>
          <w:color w:val="08A4EE" w:themeColor="accent6" w:themeShade="BF"/>
        </w:rPr>
        <w:t>L’activité est classé en grade</w:t>
      </w:r>
      <w:r w:rsidR="008F5420">
        <w:rPr>
          <w:b/>
          <w:bCs/>
          <w:color w:val="08A4EE" w:themeColor="accent6" w:themeShade="BF"/>
        </w:rPr>
        <w:t> :</w:t>
      </w:r>
    </w:p>
    <w:p w:rsidR="002D6C0F" w:rsidRDefault="002D6C0F" w:rsidP="002D6C0F">
      <w:pPr>
        <w:pStyle w:val="Paragraphedeliste"/>
        <w:numPr>
          <w:ilvl w:val="3"/>
          <w:numId w:val="1"/>
        </w:numPr>
      </w:pPr>
      <w:r>
        <w:t xml:space="preserve">A0 = sans activité </w:t>
      </w:r>
    </w:p>
    <w:p w:rsidR="002D6C0F" w:rsidRDefault="002D6C0F" w:rsidP="002D6C0F">
      <w:pPr>
        <w:pStyle w:val="Paragraphedeliste"/>
        <w:numPr>
          <w:ilvl w:val="3"/>
          <w:numId w:val="1"/>
        </w:numPr>
      </w:pPr>
      <w:r>
        <w:t xml:space="preserve">A1 = activité minime </w:t>
      </w:r>
    </w:p>
    <w:p w:rsidR="002D6C0F" w:rsidRDefault="002D6C0F" w:rsidP="002D6C0F">
      <w:pPr>
        <w:pStyle w:val="Paragraphedeliste"/>
        <w:numPr>
          <w:ilvl w:val="3"/>
          <w:numId w:val="1"/>
        </w:numPr>
      </w:pPr>
      <w:r>
        <w:t xml:space="preserve">A2 = activité modérée </w:t>
      </w:r>
    </w:p>
    <w:p w:rsidR="002D6C0F" w:rsidRDefault="002D6C0F" w:rsidP="002D6C0F">
      <w:pPr>
        <w:pStyle w:val="Paragraphedeliste"/>
        <w:numPr>
          <w:ilvl w:val="3"/>
          <w:numId w:val="1"/>
        </w:numPr>
      </w:pPr>
      <w:r>
        <w:t xml:space="preserve">A3 = activité sévère </w:t>
      </w:r>
    </w:p>
    <w:p w:rsidR="002D6C0F" w:rsidRPr="008F5420" w:rsidRDefault="009A5F83" w:rsidP="002D6C0F">
      <w:pPr>
        <w:pStyle w:val="Paragraphedeliste"/>
        <w:numPr>
          <w:ilvl w:val="2"/>
          <w:numId w:val="1"/>
        </w:numPr>
        <w:rPr>
          <w:b/>
          <w:bCs/>
          <w:color w:val="08A4EE" w:themeColor="accent6" w:themeShade="BF"/>
        </w:rPr>
      </w:pPr>
      <w:r w:rsidRPr="008F5420">
        <w:rPr>
          <w:b/>
          <w:bCs/>
          <w:color w:val="08A4EE" w:themeColor="accent6" w:themeShade="BF"/>
        </w:rPr>
        <w:t>La fibrose est classé en 4 stades :</w:t>
      </w:r>
    </w:p>
    <w:p w:rsidR="009A5F83" w:rsidRDefault="009A5F83" w:rsidP="009A5F83">
      <w:pPr>
        <w:pStyle w:val="Paragraphedeliste"/>
        <w:numPr>
          <w:ilvl w:val="3"/>
          <w:numId w:val="1"/>
        </w:numPr>
      </w:pPr>
      <w:r>
        <w:t>F0= sans fibrose</w:t>
      </w:r>
    </w:p>
    <w:p w:rsidR="009A5F83" w:rsidRDefault="009A5F83" w:rsidP="009A5F83">
      <w:pPr>
        <w:pStyle w:val="Paragraphedeliste"/>
        <w:numPr>
          <w:ilvl w:val="3"/>
          <w:numId w:val="1"/>
        </w:numPr>
      </w:pPr>
      <w:r>
        <w:t xml:space="preserve">F1 = fibrose septale sans </w:t>
      </w:r>
      <w:proofErr w:type="spellStart"/>
      <w:r>
        <w:t>septa</w:t>
      </w:r>
      <w:proofErr w:type="spellEnd"/>
    </w:p>
    <w:p w:rsidR="009A5F83" w:rsidRDefault="009A5F83" w:rsidP="009A5F83">
      <w:pPr>
        <w:pStyle w:val="Paragraphedeliste"/>
        <w:numPr>
          <w:ilvl w:val="3"/>
          <w:numId w:val="1"/>
        </w:numPr>
      </w:pPr>
      <w:r>
        <w:t>F2 = fibrose septale et quelques septa</w:t>
      </w:r>
    </w:p>
    <w:p w:rsidR="009A5F83" w:rsidRDefault="009A5F83" w:rsidP="009A5F83">
      <w:pPr>
        <w:pStyle w:val="Paragraphedeliste"/>
        <w:numPr>
          <w:ilvl w:val="3"/>
          <w:numId w:val="1"/>
        </w:numPr>
      </w:pPr>
      <w:r>
        <w:t xml:space="preserve">F3 = fibrose septale sans cirrhose  </w:t>
      </w:r>
    </w:p>
    <w:p w:rsidR="009A5F83" w:rsidRPr="00330C7E" w:rsidRDefault="009A5F83" w:rsidP="009A5F83">
      <w:pPr>
        <w:pStyle w:val="Paragraphedeliste"/>
        <w:numPr>
          <w:ilvl w:val="3"/>
          <w:numId w:val="1"/>
        </w:numPr>
      </w:pPr>
      <w:r>
        <w:t>F4 = cirrhose</w:t>
      </w:r>
    </w:p>
    <w:p w:rsidR="00687179" w:rsidRDefault="009410DE" w:rsidP="00891B89">
      <w:pPr>
        <w:pStyle w:val="Titre3"/>
      </w:pPr>
      <w:r>
        <w:t xml:space="preserve">Formes selon la gravité </w:t>
      </w:r>
    </w:p>
    <w:p w:rsidR="009410DE" w:rsidRPr="008F5420" w:rsidRDefault="009410DE" w:rsidP="009410DE">
      <w:pPr>
        <w:pStyle w:val="Paragraphedeliste"/>
        <w:numPr>
          <w:ilvl w:val="0"/>
          <w:numId w:val="1"/>
        </w:numPr>
        <w:rPr>
          <w:b/>
          <w:bCs/>
          <w:color w:val="FF0000"/>
        </w:rPr>
      </w:pPr>
      <w:r w:rsidRPr="008F5420">
        <w:rPr>
          <w:b/>
          <w:bCs/>
          <w:color w:val="FF0000"/>
        </w:rPr>
        <w:t>Hépatite fulminante :</w:t>
      </w:r>
    </w:p>
    <w:p w:rsidR="009410DE" w:rsidRDefault="009410DE" w:rsidP="009410DE">
      <w:pPr>
        <w:pStyle w:val="Paragraphedeliste"/>
        <w:numPr>
          <w:ilvl w:val="1"/>
          <w:numId w:val="1"/>
        </w:numPr>
      </w:pPr>
      <w:r>
        <w:t xml:space="preserve">Gravissime </w:t>
      </w:r>
      <w:r>
        <w:sym w:font="Wingdings" w:char="F0E0"/>
      </w:r>
      <w:r>
        <w:t xml:space="preserve"> mort </w:t>
      </w:r>
    </w:p>
    <w:p w:rsidR="009410DE" w:rsidRDefault="009410DE" w:rsidP="009410DE">
      <w:pPr>
        <w:pStyle w:val="Paragraphedeliste"/>
        <w:numPr>
          <w:ilvl w:val="1"/>
          <w:numId w:val="1"/>
        </w:numPr>
      </w:pPr>
      <w:r>
        <w:t>Signes d’alarme :</w:t>
      </w:r>
    </w:p>
    <w:p w:rsidR="009410DE" w:rsidRDefault="009410DE" w:rsidP="009410DE">
      <w:pPr>
        <w:pStyle w:val="Paragraphedeliste"/>
        <w:numPr>
          <w:ilvl w:val="2"/>
          <w:numId w:val="1"/>
        </w:numPr>
      </w:pPr>
      <w:r>
        <w:t>Signes cliniques :</w:t>
      </w:r>
    </w:p>
    <w:p w:rsidR="009410DE" w:rsidRDefault="009410DE" w:rsidP="009410DE">
      <w:pPr>
        <w:pStyle w:val="Paragraphedeliste"/>
        <w:numPr>
          <w:ilvl w:val="3"/>
          <w:numId w:val="1"/>
        </w:numPr>
      </w:pPr>
      <w:r>
        <w:t>Asthénie ++</w:t>
      </w:r>
    </w:p>
    <w:p w:rsidR="009410DE" w:rsidRDefault="009410DE" w:rsidP="009410DE">
      <w:pPr>
        <w:pStyle w:val="Paragraphedeliste"/>
        <w:numPr>
          <w:ilvl w:val="3"/>
          <w:numId w:val="1"/>
        </w:numPr>
      </w:pPr>
      <w:r>
        <w:t xml:space="preserve">Encéphalopathie </w:t>
      </w:r>
    </w:p>
    <w:p w:rsidR="009410DE" w:rsidRDefault="009410DE" w:rsidP="009410DE">
      <w:pPr>
        <w:pStyle w:val="Paragraphedeliste"/>
        <w:numPr>
          <w:ilvl w:val="3"/>
          <w:numId w:val="1"/>
        </w:numPr>
      </w:pPr>
      <w:r>
        <w:t xml:space="preserve">Syndrome hémorragique </w:t>
      </w:r>
    </w:p>
    <w:p w:rsidR="009410DE" w:rsidRDefault="009410DE" w:rsidP="009410DE">
      <w:pPr>
        <w:pStyle w:val="Paragraphedeliste"/>
        <w:numPr>
          <w:ilvl w:val="2"/>
          <w:numId w:val="1"/>
        </w:numPr>
      </w:pPr>
      <w:r>
        <w:t>Signes paraclinique : TP (</w:t>
      </w:r>
      <w:r w:rsidR="00891B89">
        <w:t>facteur</w:t>
      </w:r>
      <w:r>
        <w:t xml:space="preserve"> V) &lt;  50%</w:t>
      </w:r>
    </w:p>
    <w:p w:rsidR="000E42FA" w:rsidRDefault="000E42FA" w:rsidP="008F5420">
      <w:pPr>
        <w:pStyle w:val="Titre3"/>
      </w:pPr>
      <w:r>
        <w:t>Formes selon le virus :</w:t>
      </w:r>
    </w:p>
    <w:p w:rsidR="000E42FA" w:rsidRPr="003C2E4D" w:rsidRDefault="000E42FA" w:rsidP="000E42FA">
      <w:pPr>
        <w:pStyle w:val="Paragraphedeliste"/>
        <w:numPr>
          <w:ilvl w:val="0"/>
          <w:numId w:val="11"/>
        </w:numPr>
        <w:rPr>
          <w:b/>
          <w:bCs/>
          <w:color w:val="00843B" w:themeColor="accent1"/>
        </w:rPr>
      </w:pPr>
      <w:r w:rsidRPr="003C2E4D">
        <w:rPr>
          <w:b/>
          <w:bCs/>
          <w:color w:val="00843B" w:themeColor="accent1"/>
          <w:u w:val="single"/>
        </w:rPr>
        <w:t>VHA</w:t>
      </w:r>
      <w:r w:rsidRPr="003C2E4D">
        <w:rPr>
          <w:b/>
          <w:bCs/>
          <w:color w:val="00843B" w:themeColor="accent1"/>
        </w:rPr>
        <w:t> :</w:t>
      </w:r>
    </w:p>
    <w:p w:rsidR="00642C93" w:rsidRDefault="000E42FA" w:rsidP="00642C93">
      <w:pPr>
        <w:pStyle w:val="Paragraphedeliste"/>
        <w:numPr>
          <w:ilvl w:val="0"/>
          <w:numId w:val="1"/>
        </w:numPr>
      </w:pPr>
      <w:r w:rsidRPr="003C2E4D">
        <w:rPr>
          <w:b/>
          <w:bCs/>
        </w:rPr>
        <w:t xml:space="preserve">Incubation : </w:t>
      </w:r>
      <w:r>
        <w:t>2</w:t>
      </w:r>
      <w:r w:rsidR="003C2E4D">
        <w:t xml:space="preserve"> </w:t>
      </w:r>
      <w:r>
        <w:t>semaines à 2</w:t>
      </w:r>
      <w:r w:rsidR="003C2E4D">
        <w:t xml:space="preserve"> </w:t>
      </w:r>
      <w:r>
        <w:t xml:space="preserve">mois </w:t>
      </w:r>
    </w:p>
    <w:p w:rsidR="000E42FA" w:rsidRDefault="000E42FA" w:rsidP="00642C93">
      <w:pPr>
        <w:pStyle w:val="Paragraphedeliste"/>
        <w:numPr>
          <w:ilvl w:val="0"/>
          <w:numId w:val="1"/>
        </w:numPr>
      </w:pPr>
      <w:r w:rsidRPr="003C2E4D">
        <w:rPr>
          <w:b/>
          <w:bCs/>
        </w:rPr>
        <w:t xml:space="preserve">Diagnostic : </w:t>
      </w:r>
      <w:proofErr w:type="spellStart"/>
      <w:r>
        <w:t>IgM</w:t>
      </w:r>
      <w:proofErr w:type="spellEnd"/>
      <w:r>
        <w:t xml:space="preserve"> </w:t>
      </w:r>
      <w:proofErr w:type="spellStart"/>
      <w:r>
        <w:t>anti-VHA</w:t>
      </w:r>
      <w:proofErr w:type="spellEnd"/>
    </w:p>
    <w:p w:rsidR="000E42FA" w:rsidRDefault="000E42FA" w:rsidP="00642C93">
      <w:pPr>
        <w:pStyle w:val="Paragraphedeliste"/>
        <w:numPr>
          <w:ilvl w:val="0"/>
          <w:numId w:val="1"/>
        </w:numPr>
      </w:pPr>
      <w:r>
        <w:t xml:space="preserve">Jamais de </w:t>
      </w:r>
      <w:r w:rsidR="00A94DFD">
        <w:t>chronicité</w:t>
      </w:r>
      <w:r>
        <w:t xml:space="preserve"> </w:t>
      </w:r>
    </w:p>
    <w:p w:rsidR="000E42FA" w:rsidRDefault="000E42FA" w:rsidP="00642C93">
      <w:pPr>
        <w:pStyle w:val="Paragraphedeliste"/>
        <w:numPr>
          <w:ilvl w:val="0"/>
          <w:numId w:val="1"/>
        </w:numPr>
      </w:pPr>
      <w:r w:rsidRPr="003C2E4D">
        <w:rPr>
          <w:b/>
          <w:bCs/>
        </w:rPr>
        <w:t xml:space="preserve">Hépatite fulminante : </w:t>
      </w:r>
      <w:r>
        <w:t xml:space="preserve">rare </w:t>
      </w:r>
    </w:p>
    <w:p w:rsidR="000E42FA" w:rsidRDefault="000E42FA" w:rsidP="00642C93">
      <w:pPr>
        <w:pStyle w:val="Paragraphedeliste"/>
        <w:numPr>
          <w:ilvl w:val="0"/>
          <w:numId w:val="1"/>
        </w:numPr>
      </w:pPr>
      <w:r>
        <w:t xml:space="preserve">Plus de la moitié de la population </w:t>
      </w:r>
    </w:p>
    <w:p w:rsidR="00642C93" w:rsidRPr="003C2E4D" w:rsidRDefault="00A94DFD" w:rsidP="00A94DFD">
      <w:pPr>
        <w:pStyle w:val="Paragraphedeliste"/>
        <w:numPr>
          <w:ilvl w:val="0"/>
          <w:numId w:val="11"/>
        </w:numPr>
        <w:rPr>
          <w:b/>
          <w:bCs/>
          <w:color w:val="00843B" w:themeColor="accent1"/>
        </w:rPr>
      </w:pPr>
      <w:r w:rsidRPr="003C2E4D">
        <w:rPr>
          <w:b/>
          <w:bCs/>
          <w:color w:val="00843B" w:themeColor="accent1"/>
          <w:u w:val="single"/>
        </w:rPr>
        <w:lastRenderedPageBreak/>
        <w:t>HVC</w:t>
      </w:r>
      <w:r w:rsidRPr="003C2E4D">
        <w:rPr>
          <w:b/>
          <w:bCs/>
          <w:color w:val="00843B" w:themeColor="accent1"/>
        </w:rPr>
        <w:t> :</w:t>
      </w:r>
    </w:p>
    <w:p w:rsidR="00A94DFD" w:rsidRDefault="002A0DB6" w:rsidP="00A94DFD">
      <w:pPr>
        <w:pStyle w:val="Paragraphedeliste"/>
        <w:numPr>
          <w:ilvl w:val="0"/>
          <w:numId w:val="1"/>
        </w:numPr>
      </w:pPr>
      <w:r w:rsidRPr="003C2E4D">
        <w:rPr>
          <w:b/>
          <w:bCs/>
        </w:rPr>
        <w:t>Incubation</w:t>
      </w:r>
      <w:r w:rsidR="00A94DFD" w:rsidRPr="003C2E4D">
        <w:rPr>
          <w:b/>
          <w:bCs/>
        </w:rPr>
        <w:t xml:space="preserve"> : </w:t>
      </w:r>
      <w:r w:rsidR="00A94DFD">
        <w:t>4 semaines – 4mois</w:t>
      </w:r>
    </w:p>
    <w:p w:rsidR="00A94DFD" w:rsidRPr="003C2E4D" w:rsidRDefault="00A94DFD" w:rsidP="00A94DFD">
      <w:pPr>
        <w:pStyle w:val="Paragraphedeliste"/>
        <w:numPr>
          <w:ilvl w:val="0"/>
          <w:numId w:val="1"/>
        </w:numPr>
        <w:rPr>
          <w:b/>
          <w:bCs/>
        </w:rPr>
      </w:pPr>
      <w:r w:rsidRPr="003C2E4D">
        <w:rPr>
          <w:b/>
          <w:bCs/>
        </w:rPr>
        <w:t>Asymptomatique (90%)</w:t>
      </w:r>
    </w:p>
    <w:p w:rsidR="00A94DFD" w:rsidRPr="003C2E4D" w:rsidRDefault="00A94DFD" w:rsidP="00A94DFD">
      <w:pPr>
        <w:pStyle w:val="Paragraphedeliste"/>
        <w:numPr>
          <w:ilvl w:val="0"/>
          <w:numId w:val="1"/>
        </w:numPr>
        <w:rPr>
          <w:b/>
          <w:bCs/>
        </w:rPr>
      </w:pPr>
      <w:r w:rsidRPr="003C2E4D">
        <w:rPr>
          <w:b/>
          <w:bCs/>
        </w:rPr>
        <w:t>Hépatite aiguë :</w:t>
      </w:r>
    </w:p>
    <w:p w:rsidR="00A94DFD" w:rsidRDefault="00A94DFD" w:rsidP="00A94DFD">
      <w:pPr>
        <w:pStyle w:val="Paragraphedeliste"/>
        <w:numPr>
          <w:ilvl w:val="1"/>
          <w:numId w:val="1"/>
        </w:numPr>
      </w:pPr>
      <w:r>
        <w:t xml:space="preserve">Inaperçue </w:t>
      </w:r>
    </w:p>
    <w:p w:rsidR="00A94DFD" w:rsidRDefault="00A94DFD" w:rsidP="00A94DFD">
      <w:pPr>
        <w:pStyle w:val="Paragraphedeliste"/>
        <w:numPr>
          <w:ilvl w:val="1"/>
          <w:numId w:val="1"/>
        </w:numPr>
      </w:pPr>
      <w:r>
        <w:t xml:space="preserve">Transaminases normaux </w:t>
      </w:r>
    </w:p>
    <w:p w:rsidR="002A0DB6" w:rsidRPr="003C2E4D" w:rsidRDefault="003C2E4D" w:rsidP="002A0DB6">
      <w:pPr>
        <w:pStyle w:val="Paragraphedeliste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Diagnostic :</w:t>
      </w:r>
    </w:p>
    <w:p w:rsidR="002A0DB6" w:rsidRDefault="002A0DB6" w:rsidP="002A0DB6">
      <w:pPr>
        <w:pStyle w:val="Paragraphedeliste"/>
        <w:numPr>
          <w:ilvl w:val="1"/>
          <w:numId w:val="1"/>
        </w:numPr>
      </w:pPr>
      <w:r>
        <w:t xml:space="preserve">Anticorps anti-VHC </w:t>
      </w:r>
    </w:p>
    <w:p w:rsidR="002A0DB6" w:rsidRDefault="002A0DB6" w:rsidP="002A0DB6">
      <w:pPr>
        <w:pStyle w:val="Paragraphedeliste"/>
        <w:numPr>
          <w:ilvl w:val="1"/>
          <w:numId w:val="1"/>
        </w:numPr>
      </w:pPr>
      <w:r>
        <w:t xml:space="preserve">ARN VHC </w:t>
      </w:r>
    </w:p>
    <w:p w:rsidR="002A0DB6" w:rsidRDefault="002A0DB6" w:rsidP="002A0DB6">
      <w:pPr>
        <w:pStyle w:val="Paragraphedeliste"/>
        <w:numPr>
          <w:ilvl w:val="0"/>
          <w:numId w:val="1"/>
        </w:numPr>
      </w:pPr>
      <w:r w:rsidRPr="001824F2">
        <w:rPr>
          <w:b/>
          <w:bCs/>
        </w:rPr>
        <w:t xml:space="preserve">HVC : </w:t>
      </w:r>
      <w:r>
        <w:t xml:space="preserve">50 – 80% chronicité </w:t>
      </w:r>
    </w:p>
    <w:p w:rsidR="00D47F57" w:rsidRDefault="002A0DB6" w:rsidP="00D47F57">
      <w:pPr>
        <w:pStyle w:val="Paragraphedeliste"/>
        <w:numPr>
          <w:ilvl w:val="0"/>
          <w:numId w:val="1"/>
        </w:numPr>
      </w:pPr>
      <w:r>
        <w:t xml:space="preserve">Pas d’hépatite fulminante </w:t>
      </w:r>
    </w:p>
    <w:p w:rsidR="00D47F57" w:rsidRPr="001824F2" w:rsidRDefault="00D47F57" w:rsidP="00D47F57">
      <w:pPr>
        <w:pStyle w:val="Paragraphedeliste"/>
        <w:numPr>
          <w:ilvl w:val="0"/>
          <w:numId w:val="11"/>
        </w:numPr>
        <w:rPr>
          <w:b/>
          <w:bCs/>
          <w:color w:val="00843B" w:themeColor="accent1"/>
        </w:rPr>
      </w:pPr>
      <w:r w:rsidRPr="001824F2">
        <w:rPr>
          <w:b/>
          <w:bCs/>
          <w:color w:val="00843B" w:themeColor="accent1"/>
          <w:u w:val="single"/>
        </w:rPr>
        <w:t>HVD</w:t>
      </w:r>
      <w:r w:rsidRPr="001824F2">
        <w:rPr>
          <w:b/>
          <w:bCs/>
          <w:color w:val="00843B" w:themeColor="accent1"/>
        </w:rPr>
        <w:t> :</w:t>
      </w:r>
    </w:p>
    <w:p w:rsidR="00D47F57" w:rsidRDefault="00D47F57" w:rsidP="00D47F57">
      <w:pPr>
        <w:pStyle w:val="Paragraphedeliste"/>
        <w:numPr>
          <w:ilvl w:val="0"/>
          <w:numId w:val="1"/>
        </w:numPr>
      </w:pPr>
      <w:r>
        <w:t>Ne  peut exister sans HVB</w:t>
      </w:r>
    </w:p>
    <w:p w:rsidR="00D47F57" w:rsidRPr="001824F2" w:rsidRDefault="00D47F57" w:rsidP="00D47F57">
      <w:pPr>
        <w:pStyle w:val="Paragraphedeliste"/>
        <w:numPr>
          <w:ilvl w:val="0"/>
          <w:numId w:val="1"/>
        </w:numPr>
        <w:rPr>
          <w:b/>
          <w:bCs/>
        </w:rPr>
      </w:pPr>
      <w:r w:rsidRPr="001824F2">
        <w:rPr>
          <w:b/>
          <w:bCs/>
        </w:rPr>
        <w:t>Diagnostic :</w:t>
      </w:r>
    </w:p>
    <w:p w:rsidR="00D47F57" w:rsidRDefault="00D47F57" w:rsidP="00D47F57">
      <w:pPr>
        <w:pStyle w:val="Paragraphedeliste"/>
        <w:numPr>
          <w:ilvl w:val="1"/>
          <w:numId w:val="1"/>
        </w:numPr>
      </w:pPr>
      <w:proofErr w:type="spellStart"/>
      <w:r>
        <w:t>IgM</w:t>
      </w:r>
      <w:proofErr w:type="spellEnd"/>
      <w:r>
        <w:t xml:space="preserve"> anti-VHD </w:t>
      </w:r>
    </w:p>
    <w:p w:rsidR="00D47F57" w:rsidRDefault="00D47F57" w:rsidP="00D47F57">
      <w:pPr>
        <w:pStyle w:val="Paragraphedeliste"/>
        <w:numPr>
          <w:ilvl w:val="1"/>
          <w:numId w:val="1"/>
        </w:numPr>
      </w:pPr>
      <w:r>
        <w:t xml:space="preserve">Ag VHD : Ag  delta </w:t>
      </w:r>
    </w:p>
    <w:p w:rsidR="00D47F57" w:rsidRDefault="00D47F57" w:rsidP="00D47F57">
      <w:pPr>
        <w:pStyle w:val="Paragraphedeliste"/>
        <w:numPr>
          <w:ilvl w:val="1"/>
          <w:numId w:val="1"/>
        </w:numPr>
      </w:pPr>
      <w:r>
        <w:t>ARN VHD</w:t>
      </w:r>
    </w:p>
    <w:p w:rsidR="00D47F57" w:rsidRDefault="00D47F57" w:rsidP="00D47F57">
      <w:pPr>
        <w:pStyle w:val="Paragraphedeliste"/>
        <w:numPr>
          <w:ilvl w:val="0"/>
          <w:numId w:val="1"/>
        </w:numPr>
      </w:pPr>
      <w:r w:rsidRPr="001824F2">
        <w:rPr>
          <w:b/>
          <w:bCs/>
        </w:rPr>
        <w:t xml:space="preserve">Co-infection : </w:t>
      </w:r>
      <w:r>
        <w:t xml:space="preserve">risque d’hépatite fulminante </w:t>
      </w:r>
    </w:p>
    <w:p w:rsidR="00D47F57" w:rsidRDefault="00D47F57" w:rsidP="00D47F57">
      <w:pPr>
        <w:pStyle w:val="Paragraphedeliste"/>
        <w:numPr>
          <w:ilvl w:val="0"/>
          <w:numId w:val="1"/>
        </w:numPr>
      </w:pPr>
      <w:r>
        <w:t xml:space="preserve">Surinfection : chronicité </w:t>
      </w:r>
      <w:r w:rsidR="003F0A37">
        <w:t>↑ : 90%</w:t>
      </w:r>
    </w:p>
    <w:p w:rsidR="00642C93" w:rsidRPr="001824F2" w:rsidRDefault="00A023CE" w:rsidP="00A023CE">
      <w:pPr>
        <w:pStyle w:val="Paragraphedeliste"/>
        <w:numPr>
          <w:ilvl w:val="0"/>
          <w:numId w:val="11"/>
        </w:numPr>
        <w:rPr>
          <w:b/>
          <w:bCs/>
          <w:color w:val="00843B" w:themeColor="accent1"/>
        </w:rPr>
      </w:pPr>
      <w:r w:rsidRPr="001824F2">
        <w:rPr>
          <w:b/>
          <w:bCs/>
          <w:color w:val="00843B" w:themeColor="accent1"/>
          <w:u w:val="single"/>
        </w:rPr>
        <w:t>HVE</w:t>
      </w:r>
      <w:r w:rsidRPr="001824F2">
        <w:rPr>
          <w:b/>
          <w:bCs/>
          <w:color w:val="00843B" w:themeColor="accent1"/>
        </w:rPr>
        <w:t> :</w:t>
      </w:r>
    </w:p>
    <w:p w:rsidR="00A023CE" w:rsidRDefault="00A023CE" w:rsidP="00A023CE">
      <w:pPr>
        <w:pStyle w:val="Paragraphedeliste"/>
        <w:numPr>
          <w:ilvl w:val="0"/>
          <w:numId w:val="1"/>
        </w:numPr>
      </w:pPr>
      <w:r w:rsidRPr="001824F2">
        <w:rPr>
          <w:b/>
          <w:bCs/>
        </w:rPr>
        <w:t xml:space="preserve">Ictère : </w:t>
      </w:r>
      <w:r>
        <w:t xml:space="preserve">femme enceinte </w:t>
      </w:r>
    </w:p>
    <w:p w:rsidR="00A023CE" w:rsidRPr="001824F2" w:rsidRDefault="00A023CE" w:rsidP="00A023CE">
      <w:pPr>
        <w:pStyle w:val="Paragraphedeliste"/>
        <w:numPr>
          <w:ilvl w:val="0"/>
          <w:numId w:val="1"/>
        </w:numPr>
        <w:rPr>
          <w:b/>
          <w:bCs/>
        </w:rPr>
      </w:pPr>
      <w:r w:rsidRPr="001824F2">
        <w:rPr>
          <w:b/>
          <w:bCs/>
        </w:rPr>
        <w:t>Diagnostic :</w:t>
      </w:r>
    </w:p>
    <w:p w:rsidR="00A023CE" w:rsidRDefault="00A023CE" w:rsidP="00A023CE">
      <w:pPr>
        <w:pStyle w:val="Paragraphedeliste"/>
        <w:numPr>
          <w:ilvl w:val="1"/>
          <w:numId w:val="1"/>
        </w:numPr>
      </w:pPr>
      <w:proofErr w:type="spellStart"/>
      <w:r>
        <w:t>IgM</w:t>
      </w:r>
      <w:proofErr w:type="spellEnd"/>
      <w:r>
        <w:t xml:space="preserve"> anti-VHE</w:t>
      </w:r>
    </w:p>
    <w:p w:rsidR="00A023CE" w:rsidRDefault="00A023CE" w:rsidP="00A023CE">
      <w:pPr>
        <w:pStyle w:val="Paragraphedeliste"/>
        <w:numPr>
          <w:ilvl w:val="1"/>
          <w:numId w:val="1"/>
        </w:numPr>
      </w:pPr>
      <w:r>
        <w:t>ARN VHE</w:t>
      </w:r>
    </w:p>
    <w:p w:rsidR="00A023CE" w:rsidRDefault="00A023CE" w:rsidP="00A023CE">
      <w:pPr>
        <w:pStyle w:val="Paragraphedeliste"/>
        <w:numPr>
          <w:ilvl w:val="0"/>
          <w:numId w:val="1"/>
        </w:numPr>
      </w:pPr>
      <w:r w:rsidRPr="001824F2">
        <w:rPr>
          <w:b/>
          <w:bCs/>
        </w:rPr>
        <w:t xml:space="preserve">Forme fulminante : </w:t>
      </w:r>
      <w:r>
        <w:t>5% (femme enceinte), mortalité 20%</w:t>
      </w:r>
      <w:r w:rsidR="002263C8">
        <w:t xml:space="preserve"> </w:t>
      </w:r>
    </w:p>
    <w:p w:rsidR="00BA189F" w:rsidRDefault="00BA189F" w:rsidP="00BA189F"/>
    <w:p w:rsidR="00BA189F" w:rsidRPr="001824F2" w:rsidRDefault="00BA189F" w:rsidP="00C61A8C">
      <w:pPr>
        <w:pStyle w:val="Citationintense"/>
        <w:rPr>
          <w:b/>
          <w:bCs/>
        </w:rPr>
      </w:pPr>
      <w:r w:rsidRPr="001824F2">
        <w:rPr>
          <w:b/>
          <w:bCs/>
        </w:rPr>
        <w:t>Interprétation sérologique du virus HVB</w:t>
      </w:r>
    </w:p>
    <w:tbl>
      <w:tblPr>
        <w:tblStyle w:val="TableauGrille4-Accentuation1"/>
        <w:tblW w:w="0" w:type="auto"/>
        <w:jc w:val="center"/>
        <w:tblLook w:val="04A0" w:firstRow="1" w:lastRow="0" w:firstColumn="1" w:lastColumn="0" w:noHBand="0" w:noVBand="1"/>
      </w:tblPr>
      <w:tblGrid>
        <w:gridCol w:w="3132"/>
        <w:gridCol w:w="3132"/>
      </w:tblGrid>
      <w:tr w:rsidR="00BA189F" w:rsidTr="00C61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:rsidR="00BA189F" w:rsidRDefault="00BA189F" w:rsidP="00FE4F7E">
            <w:pPr>
              <w:jc w:val="center"/>
            </w:pPr>
            <w:r>
              <w:t>Marqueurs</w:t>
            </w:r>
          </w:p>
        </w:tc>
        <w:tc>
          <w:tcPr>
            <w:tcW w:w="3132" w:type="dxa"/>
          </w:tcPr>
          <w:p w:rsidR="00BA189F" w:rsidRDefault="00BA189F" w:rsidP="00FE4F7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Interprétation</w:t>
            </w:r>
          </w:p>
        </w:tc>
      </w:tr>
      <w:tr w:rsidR="00BA189F" w:rsidTr="00C61A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:rsidR="00BA189F" w:rsidRDefault="00C94619" w:rsidP="00BA189F">
            <w:r>
              <w:t xml:space="preserve">Ag </w:t>
            </w:r>
            <w:proofErr w:type="spellStart"/>
            <w:r>
              <w:t>HBs</w:t>
            </w:r>
            <w:proofErr w:type="spellEnd"/>
            <w:r>
              <w:t xml:space="preserve"> positif</w:t>
            </w:r>
          </w:p>
          <w:p w:rsidR="00C94619" w:rsidRDefault="00C94619" w:rsidP="00BA189F">
            <w:proofErr w:type="spellStart"/>
            <w:r>
              <w:t>Ac</w:t>
            </w:r>
            <w:proofErr w:type="spellEnd"/>
            <w:r>
              <w:t xml:space="preserve"> </w:t>
            </w:r>
            <w:proofErr w:type="spellStart"/>
            <w:r>
              <w:t>HBc</w:t>
            </w:r>
            <w:proofErr w:type="spellEnd"/>
            <w:r>
              <w:t xml:space="preserve"> positif </w:t>
            </w:r>
          </w:p>
          <w:p w:rsidR="00C94619" w:rsidRDefault="00C94619" w:rsidP="00BA189F">
            <w:proofErr w:type="spellStart"/>
            <w:r>
              <w:t>Ac</w:t>
            </w:r>
            <w:proofErr w:type="spellEnd"/>
            <w:r>
              <w:t xml:space="preserve"> anti-</w:t>
            </w:r>
            <w:proofErr w:type="spellStart"/>
            <w:r>
              <w:t>HBs</w:t>
            </w:r>
            <w:proofErr w:type="spellEnd"/>
            <w:r>
              <w:t xml:space="preserve"> </w:t>
            </w:r>
            <w:proofErr w:type="spellStart"/>
            <w:r>
              <w:t>nég</w:t>
            </w:r>
            <w:proofErr w:type="spellEnd"/>
          </w:p>
        </w:tc>
        <w:tc>
          <w:tcPr>
            <w:tcW w:w="3132" w:type="dxa"/>
          </w:tcPr>
          <w:p w:rsidR="00BA189F" w:rsidRDefault="00C94619" w:rsidP="00BA18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Hépatite aiguë :</w:t>
            </w:r>
          </w:p>
          <w:p w:rsidR="00C94619" w:rsidRDefault="00C94619" w:rsidP="00FE4F7E">
            <w:pPr>
              <w:pStyle w:val="Paragraphedeliste"/>
              <w:numPr>
                <w:ilvl w:val="0"/>
                <w:numId w:val="1"/>
              </w:num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Si </w:t>
            </w:r>
            <w:proofErr w:type="spellStart"/>
            <w:r>
              <w:t>IgM</w:t>
            </w:r>
            <w:proofErr w:type="spellEnd"/>
            <w:r>
              <w:t xml:space="preserve"> anti-</w:t>
            </w:r>
            <w:proofErr w:type="spellStart"/>
            <w:r>
              <w:t>HBc</w:t>
            </w:r>
            <w:proofErr w:type="spellEnd"/>
            <w:r>
              <w:t xml:space="preserve"> +, antigène </w:t>
            </w:r>
            <w:proofErr w:type="spellStart"/>
            <w:r>
              <w:t>HBs</w:t>
            </w:r>
            <w:proofErr w:type="spellEnd"/>
            <w:r>
              <w:t xml:space="preserve"> + moins de 6 mois</w:t>
            </w:r>
          </w:p>
          <w:p w:rsidR="00C94619" w:rsidRDefault="00C94619" w:rsidP="00FE4F7E">
            <w:pPr>
              <w:pStyle w:val="Paragraphedeliste"/>
              <w:numPr>
                <w:ilvl w:val="0"/>
                <w:numId w:val="1"/>
              </w:num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Hépatite chronique &gt;6 mois </w:t>
            </w:r>
          </w:p>
          <w:p w:rsidR="00C94619" w:rsidRDefault="00C94619" w:rsidP="00FE4F7E">
            <w:pPr>
              <w:pStyle w:val="Paragraphedeliste"/>
              <w:spacing w:before="0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FE4F7E" w:rsidRDefault="00FE4F7E" w:rsidP="00C94619">
            <w:pPr>
              <w:pStyle w:val="Paragraphedeliste"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A189F" w:rsidTr="00C61A8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:rsidR="00BA189F" w:rsidRDefault="00C94619" w:rsidP="00BA189F">
            <w:r>
              <w:t xml:space="preserve">Ag </w:t>
            </w:r>
            <w:proofErr w:type="spellStart"/>
            <w:r>
              <w:t>HBs</w:t>
            </w:r>
            <w:proofErr w:type="spellEnd"/>
            <w:r>
              <w:t xml:space="preserve"> </w:t>
            </w:r>
            <w:proofErr w:type="spellStart"/>
            <w:r>
              <w:t>Nég</w:t>
            </w:r>
            <w:proofErr w:type="spellEnd"/>
          </w:p>
          <w:p w:rsidR="00C94619" w:rsidRDefault="00C94619" w:rsidP="00BA189F">
            <w:proofErr w:type="spellStart"/>
            <w:r>
              <w:t>Ac</w:t>
            </w:r>
            <w:proofErr w:type="spellEnd"/>
            <w:r>
              <w:t xml:space="preserve"> anti-</w:t>
            </w:r>
            <w:proofErr w:type="spellStart"/>
            <w:r>
              <w:t>HBc</w:t>
            </w:r>
            <w:proofErr w:type="spellEnd"/>
            <w:r>
              <w:t xml:space="preserve"> pos</w:t>
            </w:r>
          </w:p>
          <w:p w:rsidR="00C94619" w:rsidRDefault="00C94619" w:rsidP="00BA189F">
            <w:proofErr w:type="spellStart"/>
            <w:r>
              <w:t>Ac</w:t>
            </w:r>
            <w:proofErr w:type="spellEnd"/>
            <w:r>
              <w:t xml:space="preserve"> anti-</w:t>
            </w:r>
            <w:proofErr w:type="spellStart"/>
            <w:r>
              <w:t>HBs</w:t>
            </w:r>
            <w:proofErr w:type="spellEnd"/>
            <w:r>
              <w:t xml:space="preserve"> pos</w:t>
            </w:r>
          </w:p>
        </w:tc>
        <w:tc>
          <w:tcPr>
            <w:tcW w:w="3132" w:type="dxa"/>
          </w:tcPr>
          <w:p w:rsidR="00BA189F" w:rsidRDefault="00C94619" w:rsidP="00BA18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Contact antérieur  VHB</w:t>
            </w:r>
          </w:p>
          <w:p w:rsidR="00C94619" w:rsidRDefault="00C94619" w:rsidP="00BA18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Immunisation naturelle </w:t>
            </w:r>
          </w:p>
        </w:tc>
      </w:tr>
      <w:tr w:rsidR="00C61A8C" w:rsidTr="00C61A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:rsidR="00C61A8C" w:rsidRDefault="00C61A8C" w:rsidP="00BA189F">
            <w:pPr>
              <w:rPr>
                <w:b w:val="0"/>
                <w:bCs w:val="0"/>
              </w:rPr>
            </w:pPr>
            <w:proofErr w:type="spellStart"/>
            <w:r>
              <w:t>agHBs</w:t>
            </w:r>
            <w:proofErr w:type="spellEnd"/>
            <w:r>
              <w:t xml:space="preserve"> </w:t>
            </w:r>
            <w:proofErr w:type="spellStart"/>
            <w:r>
              <w:t>nég</w:t>
            </w:r>
            <w:proofErr w:type="spellEnd"/>
          </w:p>
          <w:p w:rsidR="00C61A8C" w:rsidRDefault="00C61A8C" w:rsidP="00BA189F">
            <w:pPr>
              <w:rPr>
                <w:b w:val="0"/>
                <w:bCs w:val="0"/>
              </w:rPr>
            </w:pPr>
            <w:proofErr w:type="spellStart"/>
            <w:r>
              <w:t>Ac</w:t>
            </w:r>
            <w:proofErr w:type="spellEnd"/>
            <w:r>
              <w:t xml:space="preserve"> anti-</w:t>
            </w:r>
            <w:proofErr w:type="spellStart"/>
            <w:r>
              <w:t>HBc</w:t>
            </w:r>
            <w:proofErr w:type="spellEnd"/>
            <w:r>
              <w:t xml:space="preserve"> </w:t>
            </w:r>
            <w:proofErr w:type="spellStart"/>
            <w:r w:rsidR="002C7244">
              <w:t>nég</w:t>
            </w:r>
            <w:proofErr w:type="spellEnd"/>
            <w:r w:rsidR="002C7244">
              <w:t xml:space="preserve"> </w:t>
            </w:r>
          </w:p>
          <w:p w:rsidR="002C7244" w:rsidRDefault="002C7244" w:rsidP="00BA189F">
            <w:proofErr w:type="spellStart"/>
            <w:r>
              <w:t>Ac</w:t>
            </w:r>
            <w:proofErr w:type="spellEnd"/>
            <w:r>
              <w:t xml:space="preserve"> anti-</w:t>
            </w:r>
            <w:proofErr w:type="spellStart"/>
            <w:r>
              <w:t>HBs</w:t>
            </w:r>
            <w:proofErr w:type="spellEnd"/>
            <w:r>
              <w:t xml:space="preserve"> pos</w:t>
            </w:r>
          </w:p>
        </w:tc>
        <w:tc>
          <w:tcPr>
            <w:tcW w:w="3132" w:type="dxa"/>
          </w:tcPr>
          <w:p w:rsidR="00C61A8C" w:rsidRDefault="002C7244" w:rsidP="00BA18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Vaccination – immunisation </w:t>
            </w:r>
          </w:p>
        </w:tc>
      </w:tr>
      <w:tr w:rsidR="002C7244" w:rsidTr="00C61A8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:rsidR="002C7244" w:rsidRDefault="002C7244" w:rsidP="00BA189F">
            <w:pPr>
              <w:rPr>
                <w:b w:val="0"/>
                <w:bCs w:val="0"/>
              </w:rPr>
            </w:pPr>
            <w:r>
              <w:t xml:space="preserve">Ag </w:t>
            </w:r>
            <w:proofErr w:type="spellStart"/>
            <w:r>
              <w:t>HBs</w:t>
            </w:r>
            <w:proofErr w:type="spellEnd"/>
            <w:r>
              <w:t xml:space="preserve"> pos</w:t>
            </w:r>
          </w:p>
          <w:p w:rsidR="002C7244" w:rsidRDefault="002C7244" w:rsidP="00BA189F">
            <w:pPr>
              <w:rPr>
                <w:b w:val="0"/>
                <w:bCs w:val="0"/>
              </w:rPr>
            </w:pPr>
            <w:r>
              <w:t xml:space="preserve">Ag </w:t>
            </w:r>
            <w:proofErr w:type="spellStart"/>
            <w:r>
              <w:t>HBe</w:t>
            </w:r>
            <w:proofErr w:type="spellEnd"/>
            <w:r>
              <w:t xml:space="preserve"> </w:t>
            </w:r>
          </w:p>
          <w:p w:rsidR="002C7244" w:rsidRDefault="002C7244" w:rsidP="00BA189F">
            <w:pPr>
              <w:rPr>
                <w:b w:val="0"/>
                <w:bCs w:val="0"/>
              </w:rPr>
            </w:pPr>
            <w:proofErr w:type="spellStart"/>
            <w:r>
              <w:t>Ac</w:t>
            </w:r>
            <w:proofErr w:type="spellEnd"/>
            <w:r>
              <w:t xml:space="preserve"> anti-</w:t>
            </w:r>
            <w:proofErr w:type="spellStart"/>
            <w:r>
              <w:t>HBe</w:t>
            </w:r>
            <w:proofErr w:type="spellEnd"/>
            <w:r>
              <w:t xml:space="preserve"> </w:t>
            </w:r>
            <w:proofErr w:type="spellStart"/>
            <w:r>
              <w:t>nég</w:t>
            </w:r>
            <w:proofErr w:type="spellEnd"/>
            <w:r>
              <w:t xml:space="preserve"> </w:t>
            </w:r>
          </w:p>
          <w:p w:rsidR="002C7244" w:rsidRDefault="002C7244" w:rsidP="00BA189F">
            <w:r>
              <w:lastRenderedPageBreak/>
              <w:t>DNA pos</w:t>
            </w:r>
          </w:p>
        </w:tc>
        <w:tc>
          <w:tcPr>
            <w:tcW w:w="3132" w:type="dxa"/>
          </w:tcPr>
          <w:p w:rsidR="002C7244" w:rsidRDefault="002C7244" w:rsidP="00BA18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 xml:space="preserve">Réplication virale B : virus sauvage </w:t>
            </w:r>
          </w:p>
        </w:tc>
      </w:tr>
      <w:tr w:rsidR="00ED0B84" w:rsidTr="00C61A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:rsidR="00ED0B84" w:rsidRDefault="00ED0B84" w:rsidP="00BA189F">
            <w:pPr>
              <w:rPr>
                <w:b w:val="0"/>
                <w:bCs w:val="0"/>
              </w:rPr>
            </w:pPr>
            <w:r>
              <w:t xml:space="preserve">Ag </w:t>
            </w:r>
            <w:proofErr w:type="spellStart"/>
            <w:r>
              <w:t>HBe</w:t>
            </w:r>
            <w:proofErr w:type="spellEnd"/>
            <w:r>
              <w:t xml:space="preserve"> </w:t>
            </w:r>
            <w:proofErr w:type="spellStart"/>
            <w:r>
              <w:t>nég</w:t>
            </w:r>
            <w:proofErr w:type="spellEnd"/>
          </w:p>
          <w:p w:rsidR="00ED0B84" w:rsidRDefault="00ED0B84" w:rsidP="00BA189F">
            <w:pPr>
              <w:rPr>
                <w:b w:val="0"/>
                <w:bCs w:val="0"/>
              </w:rPr>
            </w:pPr>
            <w:proofErr w:type="spellStart"/>
            <w:r>
              <w:t>Ac</w:t>
            </w:r>
            <w:proofErr w:type="spellEnd"/>
            <w:r>
              <w:t xml:space="preserve"> anti-</w:t>
            </w:r>
            <w:proofErr w:type="spellStart"/>
            <w:r>
              <w:t>HBe</w:t>
            </w:r>
            <w:proofErr w:type="spellEnd"/>
            <w:r>
              <w:t xml:space="preserve"> pos</w:t>
            </w:r>
          </w:p>
          <w:p w:rsidR="00ED0B84" w:rsidRDefault="00ED0B84" w:rsidP="00BA189F">
            <w:r>
              <w:t xml:space="preserve">DNA </w:t>
            </w:r>
            <w:proofErr w:type="spellStart"/>
            <w:r>
              <w:t>nég</w:t>
            </w:r>
            <w:proofErr w:type="spellEnd"/>
          </w:p>
        </w:tc>
        <w:tc>
          <w:tcPr>
            <w:tcW w:w="3132" w:type="dxa"/>
          </w:tcPr>
          <w:p w:rsidR="00ED0B84" w:rsidRDefault="00ED0B84" w:rsidP="00BA18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Pas de réplication virale B </w:t>
            </w:r>
          </w:p>
        </w:tc>
      </w:tr>
      <w:tr w:rsidR="00ED0B84" w:rsidTr="00C61A8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:rsidR="00ED0B84" w:rsidRDefault="00ED0B84" w:rsidP="00BA189F">
            <w:pPr>
              <w:rPr>
                <w:b w:val="0"/>
                <w:bCs w:val="0"/>
              </w:rPr>
            </w:pPr>
            <w:r>
              <w:t xml:space="preserve">Ag </w:t>
            </w:r>
            <w:proofErr w:type="spellStart"/>
            <w:r>
              <w:t>HBs</w:t>
            </w:r>
            <w:proofErr w:type="spellEnd"/>
            <w:r>
              <w:t xml:space="preserve"> pos</w:t>
            </w:r>
          </w:p>
          <w:p w:rsidR="00ED0B84" w:rsidRDefault="00ED0B84" w:rsidP="00BA189F">
            <w:pPr>
              <w:rPr>
                <w:b w:val="0"/>
                <w:bCs w:val="0"/>
              </w:rPr>
            </w:pPr>
            <w:r>
              <w:t xml:space="preserve">Ag </w:t>
            </w:r>
            <w:proofErr w:type="spellStart"/>
            <w:r>
              <w:t>HBe</w:t>
            </w:r>
            <w:proofErr w:type="spellEnd"/>
            <w:r>
              <w:t xml:space="preserve"> </w:t>
            </w:r>
            <w:proofErr w:type="spellStart"/>
            <w:r>
              <w:t>nég</w:t>
            </w:r>
            <w:proofErr w:type="spellEnd"/>
          </w:p>
          <w:p w:rsidR="00ED0B84" w:rsidRDefault="00ED0B84" w:rsidP="00BA189F">
            <w:pPr>
              <w:rPr>
                <w:b w:val="0"/>
                <w:bCs w:val="0"/>
              </w:rPr>
            </w:pPr>
            <w:proofErr w:type="spellStart"/>
            <w:r>
              <w:t>Ac</w:t>
            </w:r>
            <w:proofErr w:type="spellEnd"/>
            <w:r>
              <w:t xml:space="preserve"> anti-</w:t>
            </w:r>
            <w:proofErr w:type="spellStart"/>
            <w:r>
              <w:t>HBe</w:t>
            </w:r>
            <w:proofErr w:type="spellEnd"/>
            <w:r>
              <w:t xml:space="preserve"> pos</w:t>
            </w:r>
          </w:p>
          <w:p w:rsidR="00ED0B84" w:rsidRDefault="00ED0B84" w:rsidP="00BA189F">
            <w:r>
              <w:t xml:space="preserve">DNA pos </w:t>
            </w:r>
          </w:p>
        </w:tc>
        <w:tc>
          <w:tcPr>
            <w:tcW w:w="3132" w:type="dxa"/>
          </w:tcPr>
          <w:p w:rsidR="00ED0B84" w:rsidRDefault="00ED0B84" w:rsidP="00BA18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Infection virus mutant pré-C</w:t>
            </w:r>
          </w:p>
        </w:tc>
      </w:tr>
      <w:tr w:rsidR="00ED0B84" w:rsidTr="00C61A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:rsidR="00ED0B84" w:rsidRDefault="00ED0B84" w:rsidP="00BA189F">
            <w:pPr>
              <w:rPr>
                <w:b w:val="0"/>
                <w:bCs w:val="0"/>
              </w:rPr>
            </w:pPr>
            <w:r>
              <w:t xml:space="preserve">Ag </w:t>
            </w:r>
            <w:proofErr w:type="spellStart"/>
            <w:r>
              <w:t>HBs</w:t>
            </w:r>
            <w:proofErr w:type="spellEnd"/>
            <w:r>
              <w:t xml:space="preserve"> </w:t>
            </w:r>
            <w:proofErr w:type="spellStart"/>
            <w:r>
              <w:t>nég</w:t>
            </w:r>
            <w:proofErr w:type="spellEnd"/>
          </w:p>
          <w:p w:rsidR="00ED0B84" w:rsidRDefault="00ED0B84" w:rsidP="00BA189F">
            <w:pPr>
              <w:rPr>
                <w:b w:val="0"/>
                <w:bCs w:val="0"/>
              </w:rPr>
            </w:pPr>
            <w:proofErr w:type="spellStart"/>
            <w:r>
              <w:t>Ac</w:t>
            </w:r>
            <w:proofErr w:type="spellEnd"/>
            <w:r>
              <w:t xml:space="preserve"> anti-</w:t>
            </w:r>
            <w:proofErr w:type="spellStart"/>
            <w:r>
              <w:t>HBc</w:t>
            </w:r>
            <w:proofErr w:type="spellEnd"/>
            <w:r>
              <w:t xml:space="preserve"> pos</w:t>
            </w:r>
          </w:p>
          <w:p w:rsidR="00ED0B84" w:rsidRDefault="00ED0B84" w:rsidP="00BA189F">
            <w:proofErr w:type="spellStart"/>
            <w:r>
              <w:t>Ac</w:t>
            </w:r>
            <w:proofErr w:type="spellEnd"/>
            <w:r>
              <w:t xml:space="preserve"> anti-</w:t>
            </w:r>
            <w:proofErr w:type="spellStart"/>
            <w:r>
              <w:t>HBs</w:t>
            </w:r>
            <w:proofErr w:type="spellEnd"/>
            <w:r>
              <w:t xml:space="preserve"> </w:t>
            </w:r>
            <w:proofErr w:type="spellStart"/>
            <w:r>
              <w:t>nég</w:t>
            </w:r>
            <w:proofErr w:type="spellEnd"/>
          </w:p>
        </w:tc>
        <w:tc>
          <w:tcPr>
            <w:tcW w:w="3132" w:type="dxa"/>
          </w:tcPr>
          <w:p w:rsidR="00ED0B84" w:rsidRDefault="00ED0B84" w:rsidP="00BA18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Hépatite aiguë en cours de guérison (avant apparition d’anticorps anti-</w:t>
            </w:r>
            <w:proofErr w:type="spellStart"/>
            <w:r>
              <w:t>HBs</w:t>
            </w:r>
            <w:proofErr w:type="spellEnd"/>
            <w:r>
              <w:t>)</w:t>
            </w:r>
          </w:p>
        </w:tc>
      </w:tr>
    </w:tbl>
    <w:p w:rsidR="00BA189F" w:rsidRDefault="00BA189F" w:rsidP="00BA189F"/>
    <w:p w:rsidR="00642C93" w:rsidRPr="00642C93" w:rsidRDefault="00642C93" w:rsidP="00642C93"/>
    <w:sectPr w:rsidR="00642C93" w:rsidRPr="00642C93">
      <w:headerReference w:type="default" r:id="rId7"/>
      <w:footerReference w:type="even" r:id="rId8"/>
      <w:footerReference w:type="default" r:id="rId9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9A63C0" w:rsidRDefault="009A63C0" w:rsidP="00126684">
      <w:pPr>
        <w:spacing w:before="0" w:after="0" w:line="240" w:lineRule="auto"/>
      </w:pPr>
      <w:r>
        <w:separator/>
      </w:r>
    </w:p>
  </w:endnote>
  <w:endnote w:type="continuationSeparator" w:id="0">
    <w:p w:rsidR="009A63C0" w:rsidRDefault="009A63C0" w:rsidP="0012668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Arial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altName w:val="Noto Serif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airwater Script">
    <w:panose1 w:val="02000507000000020003"/>
    <w:charset w:val="00"/>
    <w:family w:val="auto"/>
    <w:pitch w:val="variable"/>
    <w:sig w:usb0="A000002F" w:usb1="1000004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Numrodepage"/>
      </w:rPr>
      <w:id w:val="389542839"/>
      <w:docPartObj>
        <w:docPartGallery w:val="Page Numbers (Bottom of Page)"/>
        <w:docPartUnique/>
      </w:docPartObj>
    </w:sdtPr>
    <w:sdtContent>
      <w:p w:rsidR="00126684" w:rsidRDefault="00126684" w:rsidP="00F4772A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126684" w:rsidRDefault="00126684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Numrodepage"/>
      </w:rPr>
      <w:id w:val="837660898"/>
      <w:docPartObj>
        <w:docPartGallery w:val="Page Numbers (Bottom of Page)"/>
        <w:docPartUnique/>
      </w:docPartObj>
    </w:sdtPr>
    <w:sdtContent>
      <w:p w:rsidR="00126684" w:rsidRDefault="00126684" w:rsidP="00F4772A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126684" w:rsidRDefault="0012668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9A63C0" w:rsidRDefault="009A63C0" w:rsidP="00126684">
      <w:pPr>
        <w:spacing w:before="0" w:after="0" w:line="240" w:lineRule="auto"/>
      </w:pPr>
      <w:r>
        <w:separator/>
      </w:r>
    </w:p>
  </w:footnote>
  <w:footnote w:type="continuationSeparator" w:id="0">
    <w:p w:rsidR="009A63C0" w:rsidRDefault="009A63C0" w:rsidP="00126684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26684" w:rsidRDefault="00126684">
    <w:pPr>
      <w:pStyle w:val="En-tte"/>
    </w:pPr>
    <w:r>
      <w:t>27 Février 2025</w:t>
    </w:r>
    <w:r>
      <w:tab/>
    </w:r>
    <w:r>
      <w:tab/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260E3B"/>
    <w:multiLevelType w:val="hybridMultilevel"/>
    <w:tmpl w:val="22FA454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7120A6D"/>
    <w:multiLevelType w:val="hybridMultilevel"/>
    <w:tmpl w:val="A660351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AA3614A"/>
    <w:multiLevelType w:val="hybridMultilevel"/>
    <w:tmpl w:val="3836D22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E302483"/>
    <w:multiLevelType w:val="hybridMultilevel"/>
    <w:tmpl w:val="FC667A7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23E3403"/>
    <w:multiLevelType w:val="hybridMultilevel"/>
    <w:tmpl w:val="8536D4D2"/>
    <w:lvl w:ilvl="0" w:tplc="FFFFFFFF">
      <w:start w:val="27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40532B"/>
    <w:multiLevelType w:val="hybridMultilevel"/>
    <w:tmpl w:val="04E03F2E"/>
    <w:lvl w:ilvl="0" w:tplc="4D669ABA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bCs/>
        <w:color w:val="00843B" w:themeColor="accent1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98F54F4"/>
    <w:multiLevelType w:val="hybridMultilevel"/>
    <w:tmpl w:val="50E24D8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8A2082E"/>
    <w:multiLevelType w:val="hybridMultilevel"/>
    <w:tmpl w:val="1B7A76AC"/>
    <w:lvl w:ilvl="0" w:tplc="040C0001">
      <w:start w:val="1"/>
      <w:numFmt w:val="bullet"/>
      <w:lvlText w:val=""/>
      <w:lvlJc w:val="left"/>
      <w:pPr>
        <w:ind w:left="80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abstractNum w:abstractNumId="8" w15:restartNumberingAfterBreak="0">
    <w:nsid w:val="72ED3FAC"/>
    <w:multiLevelType w:val="hybridMultilevel"/>
    <w:tmpl w:val="4E50B75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362518"/>
    <w:multiLevelType w:val="hybridMultilevel"/>
    <w:tmpl w:val="4B962C7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BD32370"/>
    <w:multiLevelType w:val="hybridMultilevel"/>
    <w:tmpl w:val="13DAF9B4"/>
    <w:lvl w:ilvl="0" w:tplc="FFFFFFFF">
      <w:start w:val="3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911429">
    <w:abstractNumId w:val="4"/>
  </w:num>
  <w:num w:numId="2" w16cid:durableId="1475219367">
    <w:abstractNumId w:val="6"/>
  </w:num>
  <w:num w:numId="3" w16cid:durableId="2048484321">
    <w:abstractNumId w:val="3"/>
  </w:num>
  <w:num w:numId="4" w16cid:durableId="912859738">
    <w:abstractNumId w:val="10"/>
  </w:num>
  <w:num w:numId="5" w16cid:durableId="1625115331">
    <w:abstractNumId w:val="5"/>
  </w:num>
  <w:num w:numId="6" w16cid:durableId="719090078">
    <w:abstractNumId w:val="0"/>
  </w:num>
  <w:num w:numId="7" w16cid:durableId="1899705741">
    <w:abstractNumId w:val="8"/>
  </w:num>
  <w:num w:numId="8" w16cid:durableId="392973464">
    <w:abstractNumId w:val="2"/>
  </w:num>
  <w:num w:numId="9" w16cid:durableId="834956720">
    <w:abstractNumId w:val="7"/>
  </w:num>
  <w:num w:numId="10" w16cid:durableId="1000505016">
    <w:abstractNumId w:val="9"/>
  </w:num>
  <w:num w:numId="11" w16cid:durableId="6514475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2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684"/>
    <w:rsid w:val="00034902"/>
    <w:rsid w:val="00055113"/>
    <w:rsid w:val="00091481"/>
    <w:rsid w:val="00091A41"/>
    <w:rsid w:val="000A57E2"/>
    <w:rsid w:val="000E42FA"/>
    <w:rsid w:val="000F2A27"/>
    <w:rsid w:val="000F4F54"/>
    <w:rsid w:val="00101311"/>
    <w:rsid w:val="00105CA5"/>
    <w:rsid w:val="00117651"/>
    <w:rsid w:val="00126684"/>
    <w:rsid w:val="001824F2"/>
    <w:rsid w:val="001A6DAE"/>
    <w:rsid w:val="001B0ED3"/>
    <w:rsid w:val="00215368"/>
    <w:rsid w:val="002227D3"/>
    <w:rsid w:val="002263C8"/>
    <w:rsid w:val="00235AAB"/>
    <w:rsid w:val="00247D75"/>
    <w:rsid w:val="00254325"/>
    <w:rsid w:val="002644FB"/>
    <w:rsid w:val="0026578A"/>
    <w:rsid w:val="00271765"/>
    <w:rsid w:val="00280EB0"/>
    <w:rsid w:val="002A0DB6"/>
    <w:rsid w:val="002B0827"/>
    <w:rsid w:val="002C7244"/>
    <w:rsid w:val="002D6C0F"/>
    <w:rsid w:val="002F3C65"/>
    <w:rsid w:val="00330C7E"/>
    <w:rsid w:val="00335EC6"/>
    <w:rsid w:val="00370E29"/>
    <w:rsid w:val="003A0156"/>
    <w:rsid w:val="003C2E4D"/>
    <w:rsid w:val="003F0A37"/>
    <w:rsid w:val="003F2428"/>
    <w:rsid w:val="003F695F"/>
    <w:rsid w:val="00400551"/>
    <w:rsid w:val="0041320E"/>
    <w:rsid w:val="0044046E"/>
    <w:rsid w:val="00465F7F"/>
    <w:rsid w:val="004770F9"/>
    <w:rsid w:val="00490704"/>
    <w:rsid w:val="00490760"/>
    <w:rsid w:val="00494966"/>
    <w:rsid w:val="004A2325"/>
    <w:rsid w:val="004D445A"/>
    <w:rsid w:val="004E159A"/>
    <w:rsid w:val="005211D8"/>
    <w:rsid w:val="005315CE"/>
    <w:rsid w:val="005560CB"/>
    <w:rsid w:val="00564292"/>
    <w:rsid w:val="00585445"/>
    <w:rsid w:val="005A2E1F"/>
    <w:rsid w:val="005B624B"/>
    <w:rsid w:val="005C56AC"/>
    <w:rsid w:val="005F5B1B"/>
    <w:rsid w:val="00620B83"/>
    <w:rsid w:val="0062354E"/>
    <w:rsid w:val="00642C93"/>
    <w:rsid w:val="006838B2"/>
    <w:rsid w:val="00687179"/>
    <w:rsid w:val="006961DC"/>
    <w:rsid w:val="006A5B28"/>
    <w:rsid w:val="006C6095"/>
    <w:rsid w:val="006E78D4"/>
    <w:rsid w:val="00715D0F"/>
    <w:rsid w:val="00720EE0"/>
    <w:rsid w:val="007A566C"/>
    <w:rsid w:val="007A60A1"/>
    <w:rsid w:val="007C1F1F"/>
    <w:rsid w:val="007E21BA"/>
    <w:rsid w:val="00816703"/>
    <w:rsid w:val="00852974"/>
    <w:rsid w:val="00891B89"/>
    <w:rsid w:val="008E2D51"/>
    <w:rsid w:val="008F5420"/>
    <w:rsid w:val="00901C20"/>
    <w:rsid w:val="009054D0"/>
    <w:rsid w:val="00910569"/>
    <w:rsid w:val="00911179"/>
    <w:rsid w:val="009274F6"/>
    <w:rsid w:val="009410DE"/>
    <w:rsid w:val="00955BA4"/>
    <w:rsid w:val="009A5F83"/>
    <w:rsid w:val="009A63C0"/>
    <w:rsid w:val="009C7EDD"/>
    <w:rsid w:val="009E48A4"/>
    <w:rsid w:val="009F0590"/>
    <w:rsid w:val="00A023CE"/>
    <w:rsid w:val="00A03F4C"/>
    <w:rsid w:val="00A15F22"/>
    <w:rsid w:val="00A37A41"/>
    <w:rsid w:val="00A40971"/>
    <w:rsid w:val="00A62D71"/>
    <w:rsid w:val="00A710CE"/>
    <w:rsid w:val="00A71FB0"/>
    <w:rsid w:val="00A94DFD"/>
    <w:rsid w:val="00AC1313"/>
    <w:rsid w:val="00B02374"/>
    <w:rsid w:val="00B074A6"/>
    <w:rsid w:val="00B25352"/>
    <w:rsid w:val="00B6297F"/>
    <w:rsid w:val="00B7070B"/>
    <w:rsid w:val="00B75871"/>
    <w:rsid w:val="00B822BC"/>
    <w:rsid w:val="00B95DD0"/>
    <w:rsid w:val="00BA189F"/>
    <w:rsid w:val="00BA1BE7"/>
    <w:rsid w:val="00BB0870"/>
    <w:rsid w:val="00BB0C73"/>
    <w:rsid w:val="00BE49BD"/>
    <w:rsid w:val="00BF25FE"/>
    <w:rsid w:val="00C01824"/>
    <w:rsid w:val="00C026C0"/>
    <w:rsid w:val="00C604B9"/>
    <w:rsid w:val="00C61A8C"/>
    <w:rsid w:val="00C94619"/>
    <w:rsid w:val="00CE7700"/>
    <w:rsid w:val="00D03510"/>
    <w:rsid w:val="00D0404B"/>
    <w:rsid w:val="00D350BC"/>
    <w:rsid w:val="00D3556E"/>
    <w:rsid w:val="00D47F57"/>
    <w:rsid w:val="00D742CE"/>
    <w:rsid w:val="00D810CB"/>
    <w:rsid w:val="00D910FC"/>
    <w:rsid w:val="00D96D7C"/>
    <w:rsid w:val="00E04B6F"/>
    <w:rsid w:val="00E05908"/>
    <w:rsid w:val="00E3500E"/>
    <w:rsid w:val="00E529E9"/>
    <w:rsid w:val="00E5681E"/>
    <w:rsid w:val="00E606D8"/>
    <w:rsid w:val="00ED0B84"/>
    <w:rsid w:val="00EE75A0"/>
    <w:rsid w:val="00F01AB7"/>
    <w:rsid w:val="00F169F4"/>
    <w:rsid w:val="00F65936"/>
    <w:rsid w:val="00FE4F7E"/>
    <w:rsid w:val="00FF7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A33D2"/>
  <w15:chartTrackingRefBased/>
  <w15:docId w15:val="{3B08ED6D-E03C-EA46-BEF2-917D83059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6C0"/>
  </w:style>
  <w:style w:type="paragraph" w:styleId="Titre1">
    <w:name w:val="heading 1"/>
    <w:basedOn w:val="Normal"/>
    <w:next w:val="Normal"/>
    <w:link w:val="Titre1Car"/>
    <w:uiPriority w:val="9"/>
    <w:qFormat/>
    <w:rsid w:val="00C026C0"/>
    <w:pPr>
      <w:pBdr>
        <w:top w:val="single" w:sz="24" w:space="0" w:color="00843B" w:themeColor="accent1"/>
        <w:left w:val="single" w:sz="24" w:space="0" w:color="00843B" w:themeColor="accent1"/>
        <w:bottom w:val="single" w:sz="24" w:space="0" w:color="00843B" w:themeColor="accent1"/>
        <w:right w:val="single" w:sz="24" w:space="0" w:color="00843B" w:themeColor="accent1"/>
      </w:pBdr>
      <w:shd w:val="clear" w:color="auto" w:fill="00843B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026C0"/>
    <w:pPr>
      <w:pBdr>
        <w:top w:val="single" w:sz="24" w:space="0" w:color="B3FFD4" w:themeColor="accent1" w:themeTint="33"/>
        <w:left w:val="single" w:sz="24" w:space="0" w:color="B3FFD4" w:themeColor="accent1" w:themeTint="33"/>
        <w:bottom w:val="single" w:sz="24" w:space="0" w:color="B3FFD4" w:themeColor="accent1" w:themeTint="33"/>
        <w:right w:val="single" w:sz="24" w:space="0" w:color="B3FFD4" w:themeColor="accent1" w:themeTint="33"/>
      </w:pBdr>
      <w:shd w:val="clear" w:color="auto" w:fill="B3FFD4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026C0"/>
    <w:pPr>
      <w:pBdr>
        <w:top w:val="single" w:sz="6" w:space="2" w:color="00843B" w:themeColor="accent1"/>
        <w:left w:val="single" w:sz="6" w:space="4" w:color="00843B" w:themeColor="accent1"/>
        <w:right w:val="single" w:sz="6" w:space="4" w:color="00843B" w:themeColor="accent1"/>
      </w:pBdr>
      <w:spacing w:before="300" w:after="0"/>
      <w:outlineLvl w:val="2"/>
    </w:pPr>
    <w:rPr>
      <w:b/>
      <w:color w:val="00843B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026C0"/>
    <w:pPr>
      <w:pBdr>
        <w:top w:val="dotted" w:sz="6" w:space="2" w:color="00843B" w:themeColor="accent1"/>
        <w:left w:val="dotted" w:sz="6" w:space="4" w:color="00843B" w:themeColor="accent1"/>
        <w:right w:val="dotted" w:sz="6" w:space="4" w:color="00843B" w:themeColor="accent1"/>
      </w:pBdr>
      <w:spacing w:before="200" w:after="0"/>
      <w:outlineLvl w:val="3"/>
    </w:pPr>
    <w:rPr>
      <w:b/>
      <w:color w:val="00622B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026C0"/>
    <w:pPr>
      <w:pBdr>
        <w:left w:val="single" w:sz="4" w:space="4" w:color="00843B" w:themeColor="accent1"/>
        <w:bottom w:val="single" w:sz="4" w:space="1" w:color="00843B" w:themeColor="accent1"/>
        <w:right w:val="single" w:sz="4" w:space="4" w:color="00843B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026C0"/>
    <w:pPr>
      <w:pBdr>
        <w:bottom w:val="dotted" w:sz="6" w:space="1" w:color="00843B" w:themeColor="accent1"/>
      </w:pBdr>
      <w:spacing w:before="200" w:after="0"/>
      <w:outlineLvl w:val="5"/>
    </w:pPr>
    <w:rPr>
      <w:rFonts w:ascii="French Script MT" w:hAnsi="French Script MT"/>
      <w:color w:val="00622B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026C0"/>
    <w:pPr>
      <w:spacing w:before="200" w:after="0"/>
      <w:outlineLvl w:val="6"/>
    </w:pPr>
    <w:rPr>
      <w:caps/>
      <w:color w:val="00622B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026C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026C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026C0"/>
    <w:rPr>
      <w:b/>
      <w:caps/>
      <w:color w:val="FFFFFF" w:themeColor="background1"/>
      <w:spacing w:val="15"/>
      <w:sz w:val="22"/>
      <w:szCs w:val="22"/>
      <w:shd w:val="clear" w:color="auto" w:fill="00843B" w:themeFill="accent1"/>
    </w:rPr>
  </w:style>
  <w:style w:type="character" w:customStyle="1" w:styleId="Titre2Car">
    <w:name w:val="Titre 2 Car"/>
    <w:basedOn w:val="Policepardfaut"/>
    <w:link w:val="Titre2"/>
    <w:uiPriority w:val="9"/>
    <w:rsid w:val="00C026C0"/>
    <w:rPr>
      <w:rFonts w:ascii="Cambria" w:hAnsi="Cambria"/>
      <w:b/>
      <w:color w:val="000000" w:themeColor="text1"/>
      <w:spacing w:val="15"/>
      <w:sz w:val="22"/>
      <w:shd w:val="clear" w:color="auto" w:fill="B3FFD4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C026C0"/>
    <w:rPr>
      <w:b/>
      <w:color w:val="00843B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C026C0"/>
    <w:rPr>
      <w:b/>
      <w:color w:val="00622B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026C0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026C0"/>
    <w:rPr>
      <w:rFonts w:ascii="French Script MT" w:hAnsi="French Script MT"/>
      <w:color w:val="00622B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026C0"/>
    <w:rPr>
      <w:caps/>
      <w:color w:val="00622B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026C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C026C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026C0"/>
    <w:rPr>
      <w:b/>
      <w:bCs/>
      <w:color w:val="00622B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C026C0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C026C0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026C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C026C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C026C0"/>
    <w:rPr>
      <w:b/>
      <w:bCs/>
    </w:rPr>
  </w:style>
  <w:style w:type="character" w:styleId="Accentuation">
    <w:name w:val="Emphasis"/>
    <w:uiPriority w:val="20"/>
    <w:qFormat/>
    <w:rsid w:val="00C026C0"/>
    <w:rPr>
      <w:caps/>
      <w:color w:val="00411D" w:themeColor="accent1" w:themeShade="7F"/>
      <w:spacing w:val="5"/>
    </w:rPr>
  </w:style>
  <w:style w:type="paragraph" w:styleId="Sansinterligne">
    <w:name w:val="No Spacing"/>
    <w:uiPriority w:val="1"/>
    <w:qFormat/>
    <w:rsid w:val="00C026C0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C026C0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C026C0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026C0"/>
    <w:pPr>
      <w:spacing w:before="240" w:after="240" w:line="240" w:lineRule="auto"/>
      <w:ind w:left="1080" w:right="1080"/>
      <w:jc w:val="center"/>
    </w:pPr>
    <w:rPr>
      <w:color w:val="00843B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026C0"/>
    <w:rPr>
      <w:color w:val="00843B" w:themeColor="accent1"/>
      <w:sz w:val="24"/>
      <w:szCs w:val="24"/>
    </w:rPr>
  </w:style>
  <w:style w:type="character" w:styleId="Accentuationlgre">
    <w:name w:val="Subtle Emphasis"/>
    <w:uiPriority w:val="19"/>
    <w:qFormat/>
    <w:rsid w:val="00C026C0"/>
    <w:rPr>
      <w:i/>
      <w:iCs/>
      <w:color w:val="00411D" w:themeColor="accent1" w:themeShade="7F"/>
    </w:rPr>
  </w:style>
  <w:style w:type="character" w:styleId="Accentuationintense">
    <w:name w:val="Intense Emphasis"/>
    <w:uiPriority w:val="21"/>
    <w:qFormat/>
    <w:rsid w:val="00C026C0"/>
    <w:rPr>
      <w:b/>
      <w:bCs/>
      <w:caps/>
      <w:color w:val="00411D" w:themeColor="accent1" w:themeShade="7F"/>
      <w:spacing w:val="10"/>
    </w:rPr>
  </w:style>
  <w:style w:type="character" w:styleId="Rfrencelgre">
    <w:name w:val="Subtle Reference"/>
    <w:uiPriority w:val="31"/>
    <w:qFormat/>
    <w:rsid w:val="00C026C0"/>
    <w:rPr>
      <w:b/>
      <w:bCs/>
      <w:color w:val="00843B" w:themeColor="accent1"/>
    </w:rPr>
  </w:style>
  <w:style w:type="character" w:styleId="Rfrenceintense">
    <w:name w:val="Intense Reference"/>
    <w:uiPriority w:val="32"/>
    <w:qFormat/>
    <w:rsid w:val="00C026C0"/>
    <w:rPr>
      <w:b/>
      <w:bCs/>
      <w:i/>
      <w:iCs/>
      <w:caps/>
      <w:color w:val="00843B" w:themeColor="accent1"/>
    </w:rPr>
  </w:style>
  <w:style w:type="character" w:styleId="Titredulivre">
    <w:name w:val="Book Title"/>
    <w:uiPriority w:val="33"/>
    <w:qFormat/>
    <w:rsid w:val="00C026C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026C0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126684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26684"/>
  </w:style>
  <w:style w:type="paragraph" w:styleId="Pieddepage">
    <w:name w:val="footer"/>
    <w:basedOn w:val="Normal"/>
    <w:link w:val="PieddepageCar"/>
    <w:uiPriority w:val="99"/>
    <w:unhideWhenUsed/>
    <w:rsid w:val="00126684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26684"/>
  </w:style>
  <w:style w:type="character" w:styleId="Numrodepage">
    <w:name w:val="page number"/>
    <w:basedOn w:val="Policepardfaut"/>
    <w:uiPriority w:val="99"/>
    <w:semiHidden/>
    <w:unhideWhenUsed/>
    <w:rsid w:val="00126684"/>
  </w:style>
  <w:style w:type="paragraph" w:styleId="Paragraphedeliste">
    <w:name w:val="List Paragraph"/>
    <w:basedOn w:val="Normal"/>
    <w:uiPriority w:val="34"/>
    <w:qFormat/>
    <w:rsid w:val="007A566C"/>
    <w:pPr>
      <w:ind w:left="720"/>
      <w:contextualSpacing/>
    </w:pPr>
  </w:style>
  <w:style w:type="table" w:styleId="Grilledutableau">
    <w:name w:val="Table Grid"/>
    <w:basedOn w:val="TableauNormal"/>
    <w:uiPriority w:val="39"/>
    <w:rsid w:val="00465F7F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4-Accentuation1">
    <w:name w:val="Grid Table 4 Accent 1"/>
    <w:basedOn w:val="TableauNormal"/>
    <w:uiPriority w:val="49"/>
    <w:rsid w:val="00642C93"/>
    <w:pPr>
      <w:spacing w:after="0" w:line="240" w:lineRule="auto"/>
    </w:pPr>
    <w:tblPr>
      <w:tblStyleRowBandSize w:val="1"/>
      <w:tblStyleColBandSize w:val="1"/>
      <w:tblBorders>
        <w:top w:val="single" w:sz="4" w:space="0" w:color="1CFF80" w:themeColor="accent1" w:themeTint="99"/>
        <w:left w:val="single" w:sz="4" w:space="0" w:color="1CFF80" w:themeColor="accent1" w:themeTint="99"/>
        <w:bottom w:val="single" w:sz="4" w:space="0" w:color="1CFF80" w:themeColor="accent1" w:themeTint="99"/>
        <w:right w:val="single" w:sz="4" w:space="0" w:color="1CFF80" w:themeColor="accent1" w:themeTint="99"/>
        <w:insideH w:val="single" w:sz="4" w:space="0" w:color="1CFF80" w:themeColor="accent1" w:themeTint="99"/>
        <w:insideV w:val="single" w:sz="4" w:space="0" w:color="1CFF8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843B" w:themeColor="accent1"/>
          <w:left w:val="single" w:sz="4" w:space="0" w:color="00843B" w:themeColor="accent1"/>
          <w:bottom w:val="single" w:sz="4" w:space="0" w:color="00843B" w:themeColor="accent1"/>
          <w:right w:val="single" w:sz="4" w:space="0" w:color="00843B" w:themeColor="accent1"/>
          <w:insideH w:val="nil"/>
          <w:insideV w:val="nil"/>
        </w:tcBorders>
        <w:shd w:val="clear" w:color="auto" w:fill="00843B" w:themeFill="accent1"/>
      </w:tcPr>
    </w:tblStylePr>
    <w:tblStylePr w:type="lastRow">
      <w:rPr>
        <w:b/>
        <w:bCs/>
      </w:rPr>
      <w:tblPr/>
      <w:tcPr>
        <w:tcBorders>
          <w:top w:val="double" w:sz="4" w:space="0" w:color="00843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FFD4" w:themeFill="accent1" w:themeFillTint="33"/>
      </w:tcPr>
    </w:tblStylePr>
    <w:tblStylePr w:type="band1Horz">
      <w:tblPr/>
      <w:tcPr>
        <w:shd w:val="clear" w:color="auto" w:fill="B3FFD4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2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gastrologie%20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7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00843B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Template%20gastrologie%20.dotx</Template>
  <TotalTime>121</TotalTime>
  <Pages>9</Pages>
  <Words>1412</Words>
  <Characters>7771</Characters>
  <Application>Microsoft Office Word</Application>
  <DocSecurity>0</DocSecurity>
  <Lines>64</Lines>
  <Paragraphs>18</Paragraphs>
  <ScaleCrop>false</ScaleCrop>
  <Company/>
  <LinksUpToDate>false</LinksUpToDate>
  <CharactersWithSpaces>9165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129</cp:revision>
  <dcterms:created xsi:type="dcterms:W3CDTF">2025-02-27T10:54:00Z</dcterms:created>
  <dcterms:modified xsi:type="dcterms:W3CDTF">2025-02-27T17:36:00Z</dcterms:modified>
</cp:coreProperties>
</file>