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C610" w14:textId="77777777" w:rsidR="00DC29AC" w:rsidRDefault="00E87A7D" w:rsidP="00B2160A">
      <w:pPr>
        <w:pStyle w:val="Titre"/>
      </w:pPr>
      <w:r>
        <w:t>ictères</w:t>
      </w:r>
    </w:p>
    <w:p w14:paraId="22D548ED" w14:textId="77777777" w:rsidR="00E87A7D" w:rsidRDefault="00E87A7D" w:rsidP="007E3240">
      <w:pPr>
        <w:jc w:val="right"/>
      </w:pPr>
      <w:r>
        <w:t>Dr</w:t>
      </w:r>
      <w:r w:rsidR="00C335F6">
        <w:t xml:space="preserve"> RAKOTOZAFINDRABE</w:t>
      </w:r>
      <w:r>
        <w:t xml:space="preserve"> </w:t>
      </w:r>
      <w:proofErr w:type="spellStart"/>
      <w:r>
        <w:t>Rinà</w:t>
      </w:r>
      <w:proofErr w:type="spellEnd"/>
    </w:p>
    <w:p w14:paraId="6B5B8256" w14:textId="7D349FD8" w:rsidR="00E87A7D" w:rsidRDefault="00E87A7D" w:rsidP="00E95499">
      <w:pPr>
        <w:pStyle w:val="Paragraphedeliste"/>
        <w:numPr>
          <w:ilvl w:val="0"/>
          <w:numId w:val="10"/>
        </w:numPr>
      </w:pPr>
    </w:p>
    <w:p w14:paraId="30A42011" w14:textId="77777777" w:rsidR="00D84BF3" w:rsidRDefault="00D84BF3" w:rsidP="002E1CF2">
      <w:pPr>
        <w:pStyle w:val="Titre1"/>
      </w:pPr>
      <w:r>
        <w:t>Introduction :</w:t>
      </w:r>
    </w:p>
    <w:p w14:paraId="236F0B90" w14:textId="77777777" w:rsidR="00D84BF3" w:rsidRDefault="00D84BF3" w:rsidP="002E1CF2">
      <w:pPr>
        <w:pStyle w:val="Titre2"/>
      </w:pPr>
      <w:r>
        <w:t>Définition :</w:t>
      </w:r>
    </w:p>
    <w:p w14:paraId="761B4F8D" w14:textId="77777777" w:rsidR="00D84BF3" w:rsidRPr="00BC3DD0" w:rsidRDefault="00D84BF3" w:rsidP="00D84BF3">
      <w:pPr>
        <w:pStyle w:val="Paragraphedeliste"/>
        <w:numPr>
          <w:ilvl w:val="0"/>
          <w:numId w:val="1"/>
        </w:numPr>
        <w:rPr>
          <w:b/>
          <w:bCs/>
        </w:rPr>
      </w:pPr>
      <w:r w:rsidRPr="00BC3DD0">
        <w:rPr>
          <w:b/>
          <w:bCs/>
        </w:rPr>
        <w:t xml:space="preserve">Coloration jaune : peau – muqueuse </w:t>
      </w:r>
    </w:p>
    <w:p w14:paraId="10C7D5ED" w14:textId="77777777" w:rsidR="00D84BF3" w:rsidRDefault="00D84BF3" w:rsidP="00D84BF3">
      <w:pPr>
        <w:pStyle w:val="Paragraphedeliste"/>
        <w:numPr>
          <w:ilvl w:val="0"/>
          <w:numId w:val="1"/>
        </w:numPr>
      </w:pPr>
      <w:r>
        <w:t xml:space="preserve">Augmentation de la bilirubinémie : bilirubinémie libre – bilirubinémie conjuguée </w:t>
      </w:r>
    </w:p>
    <w:p w14:paraId="5D66A8C2" w14:textId="77777777" w:rsidR="00D84BF3" w:rsidRDefault="00D84BF3" w:rsidP="00D84BF3">
      <w:pPr>
        <w:pStyle w:val="Paragraphedeliste"/>
        <w:numPr>
          <w:ilvl w:val="0"/>
          <w:numId w:val="1"/>
        </w:numPr>
      </w:pPr>
      <w:r>
        <w:t>Bilirubine totale normale : 18µmol/l</w:t>
      </w:r>
    </w:p>
    <w:p w14:paraId="4664F524" w14:textId="77777777" w:rsidR="00D84BF3" w:rsidRDefault="00D84BF3" w:rsidP="00D84BF3">
      <w:pPr>
        <w:pStyle w:val="Paragraphedeliste"/>
        <w:numPr>
          <w:ilvl w:val="0"/>
          <w:numId w:val="1"/>
        </w:numPr>
      </w:pPr>
      <w:r>
        <w:t>Ictère : BT &gt; 50µmol/l</w:t>
      </w:r>
    </w:p>
    <w:p w14:paraId="2A1D37AD" w14:textId="77777777" w:rsidR="00D84BF3" w:rsidRDefault="00D84BF3" w:rsidP="00D84BF3">
      <w:pPr>
        <w:pStyle w:val="Paragraphedeliste"/>
        <w:numPr>
          <w:ilvl w:val="0"/>
          <w:numId w:val="1"/>
        </w:numPr>
      </w:pPr>
      <w:proofErr w:type="spellStart"/>
      <w:r>
        <w:t>Subictère</w:t>
      </w:r>
      <w:proofErr w:type="spellEnd"/>
      <w:r>
        <w:t> ; Bilirubinémie : 25 – 50 µmol/l</w:t>
      </w:r>
    </w:p>
    <w:p w14:paraId="3DEDBA45" w14:textId="77777777" w:rsidR="002E1CF2" w:rsidRDefault="002E1CF2" w:rsidP="002E1CF2">
      <w:pPr>
        <w:pStyle w:val="Titre2"/>
      </w:pPr>
      <w:r>
        <w:t>Rappel : métabolisme de la bilirubine :</w:t>
      </w:r>
    </w:p>
    <w:p w14:paraId="640FBB69" w14:textId="77777777" w:rsidR="002E1CF2" w:rsidRPr="00A050F1" w:rsidRDefault="002E1CF2" w:rsidP="002E1CF2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A050F1">
        <w:rPr>
          <w:b/>
          <w:bCs/>
          <w:color w:val="00843B" w:themeColor="accent1"/>
          <w:u w:val="single"/>
        </w:rPr>
        <w:t>Formation de la bilirubine</w:t>
      </w:r>
      <w:r w:rsidRPr="00A050F1">
        <w:rPr>
          <w:b/>
          <w:bCs/>
          <w:color w:val="00843B" w:themeColor="accent1"/>
        </w:rPr>
        <w:t> :</w:t>
      </w:r>
    </w:p>
    <w:p w14:paraId="4A959CE3" w14:textId="77777777" w:rsidR="002E1CF2" w:rsidRDefault="002E1CF2" w:rsidP="002E1CF2">
      <w:pPr>
        <w:pStyle w:val="Paragraphedeliste"/>
        <w:numPr>
          <w:ilvl w:val="1"/>
          <w:numId w:val="1"/>
        </w:numPr>
      </w:pPr>
      <w:r w:rsidRPr="00A050F1">
        <w:rPr>
          <w:b/>
          <w:bCs/>
        </w:rPr>
        <w:t>Bilirubine :</w:t>
      </w:r>
      <w:r>
        <w:t xml:space="preserve"> produit de dégradation de l’hème</w:t>
      </w:r>
    </w:p>
    <w:p w14:paraId="68B07FF6" w14:textId="77777777" w:rsidR="002E1CF2" w:rsidRPr="00A050F1" w:rsidRDefault="002E1CF2" w:rsidP="002E1CF2">
      <w:pPr>
        <w:pStyle w:val="Paragraphedeliste"/>
        <w:numPr>
          <w:ilvl w:val="1"/>
          <w:numId w:val="1"/>
        </w:numPr>
        <w:rPr>
          <w:b/>
          <w:bCs/>
        </w:rPr>
      </w:pPr>
      <w:r w:rsidRPr="00A050F1">
        <w:rPr>
          <w:b/>
          <w:bCs/>
        </w:rPr>
        <w:t>Origine de l’hème :</w:t>
      </w:r>
    </w:p>
    <w:p w14:paraId="5629F5DB" w14:textId="77777777" w:rsidR="002E1CF2" w:rsidRDefault="00064C1F" w:rsidP="002E1CF2">
      <w:pPr>
        <w:pStyle w:val="Paragraphedeliste"/>
        <w:numPr>
          <w:ilvl w:val="2"/>
          <w:numId w:val="1"/>
        </w:numPr>
      </w:pPr>
      <w:r>
        <w:t>80</w:t>
      </w:r>
      <w:r w:rsidR="002E1CF2">
        <w:t xml:space="preserve"> – 85% : catabolismes des globules rouges </w:t>
      </w:r>
    </w:p>
    <w:p w14:paraId="22C9A535" w14:textId="77777777" w:rsidR="002E1CF2" w:rsidRDefault="002E1CF2" w:rsidP="002E1CF2">
      <w:pPr>
        <w:pStyle w:val="Paragraphedeliste"/>
        <w:numPr>
          <w:ilvl w:val="2"/>
          <w:numId w:val="1"/>
        </w:numPr>
      </w:pPr>
      <w:r>
        <w:t>10 – 15% :</w:t>
      </w:r>
    </w:p>
    <w:p w14:paraId="2CD3A325" w14:textId="77777777" w:rsidR="002E1CF2" w:rsidRDefault="002E1CF2" w:rsidP="002E1CF2">
      <w:pPr>
        <w:pStyle w:val="Paragraphedeliste"/>
        <w:numPr>
          <w:ilvl w:val="3"/>
          <w:numId w:val="1"/>
        </w:numPr>
      </w:pPr>
      <w:r>
        <w:t xml:space="preserve">Catabolisme : hème hépatique </w:t>
      </w:r>
    </w:p>
    <w:p w14:paraId="4E268175" w14:textId="77777777" w:rsidR="002E1CF2" w:rsidRDefault="002E1CF2" w:rsidP="002E1CF2">
      <w:pPr>
        <w:pStyle w:val="Paragraphedeliste"/>
        <w:numPr>
          <w:ilvl w:val="3"/>
          <w:numId w:val="1"/>
        </w:numPr>
      </w:pPr>
      <w:r>
        <w:t xml:space="preserve">Catabolisme des précurseurs des hématies </w:t>
      </w:r>
    </w:p>
    <w:p w14:paraId="36413621" w14:textId="77777777" w:rsidR="00064C1F" w:rsidRPr="00A050F1" w:rsidRDefault="00064C1F" w:rsidP="00064C1F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A050F1">
        <w:rPr>
          <w:b/>
          <w:bCs/>
          <w:color w:val="00843B" w:themeColor="accent1"/>
          <w:u w:val="single"/>
        </w:rPr>
        <w:t>Circulation de la bilirubine</w:t>
      </w:r>
      <w:r w:rsidRPr="00A050F1">
        <w:rPr>
          <w:b/>
          <w:bCs/>
          <w:color w:val="00843B" w:themeColor="accent1"/>
        </w:rPr>
        <w:t xml:space="preserve"> : </w:t>
      </w:r>
    </w:p>
    <w:p w14:paraId="7EC6548B" w14:textId="77777777" w:rsidR="00064C1F" w:rsidRDefault="00064C1F" w:rsidP="00064C1F">
      <w:pPr>
        <w:pStyle w:val="Paragraphedeliste"/>
        <w:numPr>
          <w:ilvl w:val="1"/>
          <w:numId w:val="1"/>
        </w:numPr>
      </w:pPr>
      <w:r w:rsidRPr="00A050F1">
        <w:rPr>
          <w:b/>
          <w:bCs/>
        </w:rPr>
        <w:t>Bilirubine :</w:t>
      </w:r>
      <w:r>
        <w:t xml:space="preserve"> transporté dans le sang </w:t>
      </w:r>
      <w:r>
        <w:sym w:font="Wingdings" w:char="F0E0"/>
      </w:r>
      <w:r>
        <w:t xml:space="preserve"> hépatocytes : </w:t>
      </w:r>
      <w:r w:rsidRPr="00643C31">
        <w:rPr>
          <w:b/>
          <w:bCs/>
        </w:rPr>
        <w:t>albumines</w:t>
      </w:r>
    </w:p>
    <w:p w14:paraId="19A6606B" w14:textId="77777777" w:rsidR="00064C1F" w:rsidRPr="0063043A" w:rsidRDefault="00643C31" w:rsidP="00643C31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u w:val="single"/>
        </w:rPr>
      </w:pPr>
      <w:r w:rsidRPr="0063043A">
        <w:rPr>
          <w:b/>
          <w:bCs/>
          <w:color w:val="00843B" w:themeColor="accent1"/>
          <w:u w:val="single"/>
        </w:rPr>
        <w:t>Captation et conjugaison de la bilirubine</w:t>
      </w:r>
      <w:r w:rsidRPr="0063043A">
        <w:rPr>
          <w:b/>
          <w:bCs/>
          <w:color w:val="00843B" w:themeColor="accent1"/>
        </w:rPr>
        <w:t> :</w:t>
      </w:r>
    </w:p>
    <w:p w14:paraId="1ECDAF62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Dissociation</w:t>
      </w:r>
      <w:r>
        <w:t xml:space="preserve"> avec l’albumine </w:t>
      </w:r>
    </w:p>
    <w:p w14:paraId="53CDF327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Captation hépatocytaire :</w:t>
      </w:r>
      <w:r>
        <w:t xml:space="preserve"> transporteur </w:t>
      </w:r>
    </w:p>
    <w:p w14:paraId="1EF613FC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Dans l’hépatocytes :</w:t>
      </w:r>
      <w:r>
        <w:t xml:space="preserve"> Bilirubine + </w:t>
      </w:r>
      <w:proofErr w:type="spellStart"/>
      <w:r>
        <w:t>Ligantine</w:t>
      </w:r>
      <w:proofErr w:type="spellEnd"/>
      <w:r>
        <w:t xml:space="preserve"> </w:t>
      </w:r>
    </w:p>
    <w:p w14:paraId="616964D7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Conjugaison :</w:t>
      </w:r>
      <w:r>
        <w:t xml:space="preserve"> </w:t>
      </w:r>
      <w:proofErr w:type="spellStart"/>
      <w:r>
        <w:t>glycuro</w:t>
      </w:r>
      <w:proofErr w:type="spellEnd"/>
      <w:r>
        <w:t xml:space="preserve">-conjugaison : </w:t>
      </w:r>
    </w:p>
    <w:p w14:paraId="234E7216" w14:textId="77777777" w:rsidR="00643C31" w:rsidRDefault="00643C31" w:rsidP="00643C31">
      <w:pPr>
        <w:pStyle w:val="Paragraphedeliste"/>
        <w:numPr>
          <w:ilvl w:val="2"/>
          <w:numId w:val="1"/>
        </w:numPr>
      </w:pPr>
      <w:r>
        <w:t xml:space="preserve">Enzyme : </w:t>
      </w:r>
      <w:proofErr w:type="spellStart"/>
      <w:r w:rsidRPr="00BB0673">
        <w:rPr>
          <w:b/>
          <w:bCs/>
          <w:color w:val="00843B" w:themeColor="accent1"/>
        </w:rPr>
        <w:t>glucuronyl</w:t>
      </w:r>
      <w:proofErr w:type="spellEnd"/>
      <w:r w:rsidRPr="00BB0673">
        <w:rPr>
          <w:b/>
          <w:bCs/>
          <w:color w:val="00843B" w:themeColor="accent1"/>
        </w:rPr>
        <w:t>-transférase</w:t>
      </w:r>
      <w:r w:rsidRPr="00BB0673">
        <w:rPr>
          <w:color w:val="00843B" w:themeColor="accent1"/>
        </w:rPr>
        <w:t xml:space="preserve"> </w:t>
      </w:r>
    </w:p>
    <w:p w14:paraId="137B71A3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Bilirubine conjuguée :</w:t>
      </w:r>
      <w:r>
        <w:t xml:space="preserve"> hydrosolu</w:t>
      </w:r>
      <w:r w:rsidR="00BB0673">
        <w:t>b</w:t>
      </w:r>
      <w:r>
        <w:t xml:space="preserve">le </w:t>
      </w:r>
    </w:p>
    <w:p w14:paraId="01C3442C" w14:textId="77777777" w:rsidR="00643C31" w:rsidRDefault="00643C31" w:rsidP="00643C31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 xml:space="preserve">Bilirubine conjuguée + </w:t>
      </w:r>
      <w:proofErr w:type="spellStart"/>
      <w:r w:rsidRPr="0063043A">
        <w:rPr>
          <w:b/>
          <w:bCs/>
        </w:rPr>
        <w:t>ligantine</w:t>
      </w:r>
      <w:proofErr w:type="spellEnd"/>
      <w:r w:rsidRPr="0063043A">
        <w:rPr>
          <w:b/>
          <w:bCs/>
        </w:rPr>
        <w:t xml:space="preserve"> transporté :</w:t>
      </w:r>
      <w:r>
        <w:t xml:space="preserve"> pôle canaliculaires des hépatocytes </w:t>
      </w:r>
    </w:p>
    <w:p w14:paraId="3B1B0A2D" w14:textId="77777777" w:rsidR="00064C1F" w:rsidRPr="0063043A" w:rsidRDefault="00242647" w:rsidP="00242647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63043A">
        <w:rPr>
          <w:b/>
          <w:bCs/>
          <w:color w:val="00843B" w:themeColor="accent1"/>
          <w:u w:val="single"/>
        </w:rPr>
        <w:t>Excrétion dans les canalicules biliaires</w:t>
      </w:r>
      <w:r w:rsidRPr="0063043A">
        <w:rPr>
          <w:b/>
          <w:bCs/>
          <w:color w:val="00843B" w:themeColor="accent1"/>
        </w:rPr>
        <w:t> :</w:t>
      </w:r>
    </w:p>
    <w:p w14:paraId="1762310D" w14:textId="77777777" w:rsidR="00242647" w:rsidRDefault="00242647" w:rsidP="00242647">
      <w:pPr>
        <w:pStyle w:val="Paragraphedeliste"/>
        <w:numPr>
          <w:ilvl w:val="1"/>
          <w:numId w:val="1"/>
        </w:numPr>
      </w:pPr>
      <w:r>
        <w:t xml:space="preserve">Transport à travers membrane hépatocytaire : transporteur : </w:t>
      </w:r>
      <w:proofErr w:type="spellStart"/>
      <w:r w:rsidRPr="008A0B30">
        <w:rPr>
          <w:b/>
          <w:bCs/>
        </w:rPr>
        <w:t>cMOAT</w:t>
      </w:r>
      <w:proofErr w:type="spellEnd"/>
      <w:r>
        <w:t xml:space="preserve"> </w:t>
      </w:r>
    </w:p>
    <w:p w14:paraId="2D007BE4" w14:textId="77777777" w:rsidR="00242647" w:rsidRDefault="00242647" w:rsidP="00242647">
      <w:pPr>
        <w:pStyle w:val="Paragraphedeliste"/>
        <w:numPr>
          <w:ilvl w:val="2"/>
          <w:numId w:val="1"/>
        </w:numPr>
      </w:pPr>
      <w:r>
        <w:t>Transport commun : colorants : BSP</w:t>
      </w:r>
    </w:p>
    <w:p w14:paraId="069DAE34" w14:textId="77777777" w:rsidR="00C10735" w:rsidRPr="0063043A" w:rsidRDefault="00C10735" w:rsidP="00C10735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63043A">
        <w:rPr>
          <w:b/>
          <w:bCs/>
          <w:color w:val="00843B" w:themeColor="accent1"/>
          <w:u w:val="single"/>
        </w:rPr>
        <w:t xml:space="preserve">Elimination </w:t>
      </w:r>
      <w:r w:rsidR="00FD4FC1" w:rsidRPr="0063043A">
        <w:rPr>
          <w:b/>
          <w:bCs/>
          <w:color w:val="00843B" w:themeColor="accent1"/>
          <w:u w:val="single"/>
        </w:rPr>
        <w:t>intestinale</w:t>
      </w:r>
      <w:r w:rsidRPr="0063043A">
        <w:rPr>
          <w:b/>
          <w:bCs/>
          <w:color w:val="00843B" w:themeColor="accent1"/>
        </w:rPr>
        <w:t xml:space="preserve"> : </w:t>
      </w:r>
    </w:p>
    <w:p w14:paraId="6A30A23B" w14:textId="77777777" w:rsidR="00C10735" w:rsidRDefault="00C10735" w:rsidP="00C10735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 xml:space="preserve">Bilirubine conjuguée </w:t>
      </w:r>
      <w:r w:rsidRPr="0063043A">
        <w:rPr>
          <w:b/>
          <w:bCs/>
        </w:rPr>
        <w:sym w:font="Wingdings" w:char="F0E0"/>
      </w:r>
      <w:r>
        <w:t xml:space="preserve"> </w:t>
      </w:r>
      <w:proofErr w:type="spellStart"/>
      <w:r>
        <w:t>stércobiline</w:t>
      </w:r>
      <w:proofErr w:type="spellEnd"/>
      <w:r>
        <w:t xml:space="preserve"> (</w:t>
      </w:r>
      <w:proofErr w:type="spellStart"/>
      <w:r>
        <w:t>urobilinnogène</w:t>
      </w:r>
      <w:proofErr w:type="spellEnd"/>
      <w:r>
        <w:t xml:space="preserve">) (couleur </w:t>
      </w:r>
      <w:r w:rsidR="00FD4FC1">
        <w:t xml:space="preserve">des </w:t>
      </w:r>
      <w:r>
        <w:t>selles))</w:t>
      </w:r>
    </w:p>
    <w:p w14:paraId="66CCAB1D" w14:textId="77777777" w:rsidR="00C10735" w:rsidRDefault="00C10735" w:rsidP="00C10735">
      <w:pPr>
        <w:pStyle w:val="Paragraphedeliste"/>
        <w:numPr>
          <w:ilvl w:val="1"/>
          <w:numId w:val="1"/>
        </w:numPr>
      </w:pPr>
      <w:r w:rsidRPr="0063043A">
        <w:rPr>
          <w:b/>
          <w:bCs/>
        </w:rPr>
        <w:t>Fraction urobilinogène :</w:t>
      </w:r>
      <w:r>
        <w:t xml:space="preserve"> réabsorbée </w:t>
      </w:r>
    </w:p>
    <w:p w14:paraId="54CD7723" w14:textId="07F5BCF1" w:rsidR="00C10735" w:rsidRDefault="00FD4FC1" w:rsidP="0063043A">
      <w:pPr>
        <w:pStyle w:val="Paragraphedeliste"/>
        <w:ind w:left="1440"/>
      </w:pPr>
      <w:r w:rsidRPr="0063043A">
        <w:rPr>
          <w:b/>
          <w:bCs/>
          <w:i/>
          <w:iCs/>
        </w:rPr>
        <w:sym w:font="Wingdings" w:char="F0E0"/>
      </w:r>
      <w:r w:rsidRPr="0063043A">
        <w:rPr>
          <w:b/>
          <w:bCs/>
          <w:i/>
          <w:iCs/>
        </w:rPr>
        <w:t xml:space="preserve"> </w:t>
      </w:r>
      <w:r w:rsidR="0063043A" w:rsidRPr="0063043A">
        <w:rPr>
          <w:b/>
          <w:bCs/>
          <w:i/>
          <w:iCs/>
        </w:rPr>
        <w:t>U</w:t>
      </w:r>
      <w:r w:rsidRPr="0063043A">
        <w:rPr>
          <w:b/>
          <w:bCs/>
          <w:i/>
          <w:iCs/>
        </w:rPr>
        <w:t>robiline</w:t>
      </w:r>
      <w:r>
        <w:t xml:space="preserve"> : couleur des urines </w:t>
      </w:r>
    </w:p>
    <w:p w14:paraId="6960605D" w14:textId="77777777" w:rsidR="00064C1F" w:rsidRDefault="00F24ECD" w:rsidP="005A73E4">
      <w:pPr>
        <w:pStyle w:val="Titre1"/>
      </w:pPr>
      <w:r>
        <w:t>Diagnostic :</w:t>
      </w:r>
    </w:p>
    <w:p w14:paraId="315DCA25" w14:textId="77777777" w:rsidR="00F24ECD" w:rsidRDefault="00F24ECD" w:rsidP="005A73E4">
      <w:pPr>
        <w:pStyle w:val="Titre2"/>
      </w:pPr>
      <w:r>
        <w:t>Diagnostic positif :</w:t>
      </w:r>
    </w:p>
    <w:p w14:paraId="7620B8AB" w14:textId="0465D651" w:rsidR="00F24ECD" w:rsidRDefault="00D90766" w:rsidP="005A73E4">
      <w:pPr>
        <w:pStyle w:val="Titre3"/>
      </w:pPr>
      <w:r>
        <w:t xml:space="preserve">Ictère </w:t>
      </w:r>
      <w:r w:rsidR="000E533E">
        <w:t>choléstatique</w:t>
      </w:r>
      <w:r>
        <w:t> :</w:t>
      </w:r>
    </w:p>
    <w:p w14:paraId="6059600C" w14:textId="77777777" w:rsidR="00D90766" w:rsidRDefault="00D90766" w:rsidP="00E73231">
      <w:pPr>
        <w:pStyle w:val="Titre4"/>
      </w:pPr>
      <w:r>
        <w:lastRenderedPageBreak/>
        <w:t xml:space="preserve">Signes cliniques : </w:t>
      </w:r>
    </w:p>
    <w:p w14:paraId="5FC683CD" w14:textId="77777777" w:rsidR="00D90766" w:rsidRDefault="00D90766" w:rsidP="00D90766">
      <w:pPr>
        <w:pStyle w:val="Paragraphedeliste"/>
        <w:numPr>
          <w:ilvl w:val="0"/>
          <w:numId w:val="1"/>
        </w:numPr>
      </w:pPr>
      <w:r w:rsidRPr="000E533E">
        <w:rPr>
          <w:b/>
          <w:bCs/>
          <w:color w:val="00843B" w:themeColor="accent1"/>
        </w:rPr>
        <w:t>Coloration jaune :</w:t>
      </w:r>
      <w:r w:rsidRPr="000E533E">
        <w:rPr>
          <w:color w:val="00843B" w:themeColor="accent1"/>
        </w:rPr>
        <w:t xml:space="preserve"> </w:t>
      </w:r>
      <w:r>
        <w:t xml:space="preserve">peau – </w:t>
      </w:r>
      <w:r w:rsidR="005A73E4">
        <w:t>muqueuse</w:t>
      </w:r>
    </w:p>
    <w:p w14:paraId="5DBB2856" w14:textId="51DB89F6" w:rsidR="00D90766" w:rsidRDefault="00D90766" w:rsidP="00D90766">
      <w:pPr>
        <w:pStyle w:val="Paragraphedeliste"/>
        <w:numPr>
          <w:ilvl w:val="1"/>
          <w:numId w:val="1"/>
        </w:numPr>
      </w:pPr>
      <w:r w:rsidRPr="000E533E">
        <w:rPr>
          <w:b/>
          <w:bCs/>
        </w:rPr>
        <w:t>Début :</w:t>
      </w:r>
      <w:r w:rsidR="000E533E">
        <w:t xml:space="preserve"> </w:t>
      </w:r>
      <w:r>
        <w:t>brutal – progressif</w:t>
      </w:r>
    </w:p>
    <w:p w14:paraId="7007556A" w14:textId="77777777" w:rsidR="00D90766" w:rsidRDefault="00D90766" w:rsidP="00D90766">
      <w:pPr>
        <w:pStyle w:val="Paragraphedeliste"/>
        <w:numPr>
          <w:ilvl w:val="1"/>
          <w:numId w:val="1"/>
        </w:numPr>
      </w:pPr>
      <w:r w:rsidRPr="000E533E">
        <w:rPr>
          <w:b/>
          <w:bCs/>
        </w:rPr>
        <w:t>Phase pré-ictérique :</w:t>
      </w:r>
      <w:r>
        <w:t xml:space="preserve"> syndrome pseudo-grippal </w:t>
      </w:r>
    </w:p>
    <w:p w14:paraId="6464AC1B" w14:textId="590C971F" w:rsidR="00D90766" w:rsidRDefault="00D90766" w:rsidP="00D90766">
      <w:pPr>
        <w:pStyle w:val="Paragraphedeliste"/>
        <w:numPr>
          <w:ilvl w:val="0"/>
          <w:numId w:val="1"/>
        </w:numPr>
      </w:pPr>
      <w:r w:rsidRPr="000E533E">
        <w:rPr>
          <w:b/>
          <w:bCs/>
          <w:color w:val="00843B" w:themeColor="accent1"/>
        </w:rPr>
        <w:t>Urines foncées :</w:t>
      </w:r>
      <w:r w:rsidRPr="000E533E">
        <w:rPr>
          <w:color w:val="00843B" w:themeColor="accent1"/>
        </w:rPr>
        <w:t xml:space="preserve"> </w:t>
      </w:r>
      <w:r>
        <w:t xml:space="preserve">brunes </w:t>
      </w:r>
      <w:r w:rsidR="000E533E">
        <w:t>–</w:t>
      </w:r>
      <w:r>
        <w:t xml:space="preserve"> noirâtres – mousseuses </w:t>
      </w:r>
      <w:r w:rsidR="002F7B6A" w:rsidRPr="002F7B6A">
        <w:rPr>
          <w:rFonts w:ascii="Fairwater Script" w:hAnsi="Fairwater Script"/>
        </w:rPr>
        <w:t>(</w:t>
      </w:r>
      <w:r w:rsidR="002212BC">
        <w:rPr>
          <w:rFonts w:ascii="Fairwater Script" w:hAnsi="Fairwater Script"/>
        </w:rPr>
        <w:t>à cause de l’</w:t>
      </w:r>
      <w:r w:rsidR="002F7B6A" w:rsidRPr="002F7B6A">
        <w:rPr>
          <w:rFonts w:ascii="Fairwater Script" w:hAnsi="Fairwater Script"/>
        </w:rPr>
        <w:t>émulsion</w:t>
      </w:r>
      <w:r w:rsidR="002F7B6A" w:rsidRPr="002F7B6A">
        <w:rPr>
          <w:rFonts w:ascii="Cambria" w:hAnsi="Cambria" w:cs="Cambria"/>
        </w:rPr>
        <w:t> </w:t>
      </w:r>
      <w:r w:rsidR="002F7B6A" w:rsidRPr="002F7B6A">
        <w:rPr>
          <w:rFonts w:ascii="Fairwater Script" w:hAnsi="Fairwater Script"/>
        </w:rPr>
        <w:t>: inversement du pole hydrophobe à  l’intérieur de la gouttelette lipidique</w:t>
      </w:r>
      <w:r w:rsidR="00CE74D4">
        <w:rPr>
          <w:rFonts w:ascii="Cambria" w:hAnsi="Cambria" w:cs="Cambria"/>
        </w:rPr>
        <w:t> </w:t>
      </w:r>
      <w:r w:rsidR="00CE74D4">
        <w:rPr>
          <w:rFonts w:ascii="Fairwater Script" w:hAnsi="Fairwater Script"/>
        </w:rPr>
        <w:t>; elle est normalement présente au niveau du tube digestif pour permettre la digestion des lipides</w:t>
      </w:r>
      <w:r w:rsidR="002F7B6A" w:rsidRPr="002F7B6A">
        <w:rPr>
          <w:rFonts w:ascii="Fairwater Script" w:hAnsi="Fairwater Script"/>
        </w:rPr>
        <w:t>)</w:t>
      </w:r>
    </w:p>
    <w:p w14:paraId="052B7788" w14:textId="77777777" w:rsidR="00D90766" w:rsidRDefault="00D90766" w:rsidP="00D90766">
      <w:pPr>
        <w:pStyle w:val="Paragraphedeliste"/>
        <w:numPr>
          <w:ilvl w:val="0"/>
          <w:numId w:val="1"/>
        </w:numPr>
      </w:pPr>
      <w:r w:rsidRPr="000E533E">
        <w:rPr>
          <w:b/>
          <w:bCs/>
          <w:color w:val="00843B" w:themeColor="accent1"/>
        </w:rPr>
        <w:t>Selles  décolorées :</w:t>
      </w:r>
      <w:r w:rsidRPr="000E533E">
        <w:rPr>
          <w:color w:val="00843B" w:themeColor="accent1"/>
        </w:rPr>
        <w:t xml:space="preserve"> </w:t>
      </w:r>
      <w:r>
        <w:t xml:space="preserve">mastic – graisseuse </w:t>
      </w:r>
    </w:p>
    <w:p w14:paraId="6F954936" w14:textId="77777777" w:rsidR="00D90766" w:rsidRDefault="00D90766" w:rsidP="00D90766">
      <w:pPr>
        <w:pStyle w:val="Paragraphedeliste"/>
        <w:numPr>
          <w:ilvl w:val="0"/>
          <w:numId w:val="1"/>
        </w:numPr>
      </w:pPr>
      <w:r w:rsidRPr="000E533E">
        <w:rPr>
          <w:b/>
          <w:bCs/>
          <w:color w:val="00843B" w:themeColor="accent1"/>
        </w:rPr>
        <w:t>Prurit</w:t>
      </w:r>
      <w:r w:rsidRPr="000E533E">
        <w:rPr>
          <w:color w:val="00843B" w:themeColor="accent1"/>
        </w:rPr>
        <w:t xml:space="preserve"> </w:t>
      </w:r>
      <w:r>
        <w:t>inconstant</w:t>
      </w:r>
    </w:p>
    <w:p w14:paraId="4D268E48" w14:textId="77777777" w:rsidR="00CE74D4" w:rsidRPr="007A4FDE" w:rsidRDefault="00CE74D4" w:rsidP="00D90766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A4FDE">
        <w:rPr>
          <w:b/>
          <w:bCs/>
          <w:color w:val="00843B" w:themeColor="accent1"/>
        </w:rPr>
        <w:t>Examen physique :</w:t>
      </w:r>
    </w:p>
    <w:p w14:paraId="5B2D4F20" w14:textId="77777777" w:rsidR="00CE74D4" w:rsidRPr="007A4FDE" w:rsidRDefault="00CE74D4" w:rsidP="00CE74D4">
      <w:pPr>
        <w:pStyle w:val="Paragraphedeliste"/>
        <w:numPr>
          <w:ilvl w:val="1"/>
          <w:numId w:val="1"/>
        </w:numPr>
        <w:rPr>
          <w:b/>
          <w:bCs/>
        </w:rPr>
      </w:pPr>
      <w:r w:rsidRPr="007A4FDE">
        <w:rPr>
          <w:b/>
          <w:bCs/>
        </w:rPr>
        <w:t>Hépatomégalie :</w:t>
      </w:r>
    </w:p>
    <w:p w14:paraId="744158D6" w14:textId="77777777" w:rsidR="00CE74D4" w:rsidRDefault="00CE74D4" w:rsidP="00CE74D4">
      <w:pPr>
        <w:pStyle w:val="Paragraphedeliste"/>
        <w:numPr>
          <w:ilvl w:val="2"/>
          <w:numId w:val="1"/>
        </w:numPr>
      </w:pPr>
      <w:r>
        <w:t xml:space="preserve">Ferme </w:t>
      </w:r>
    </w:p>
    <w:p w14:paraId="09F9FE42" w14:textId="77777777" w:rsidR="00CE74D4" w:rsidRDefault="00CE74D4" w:rsidP="00CE74D4">
      <w:pPr>
        <w:pStyle w:val="Paragraphedeliste"/>
        <w:numPr>
          <w:ilvl w:val="2"/>
          <w:numId w:val="1"/>
        </w:numPr>
      </w:pPr>
      <w:r>
        <w:t>Surface réguli</w:t>
      </w:r>
      <w:r w:rsidR="0019467D">
        <w:t>è</w:t>
      </w:r>
      <w:r>
        <w:t xml:space="preserve">re </w:t>
      </w:r>
    </w:p>
    <w:p w14:paraId="569BEED6" w14:textId="77777777" w:rsidR="00CE74D4" w:rsidRDefault="00CE74D4" w:rsidP="00CE74D4">
      <w:pPr>
        <w:pStyle w:val="Paragraphedeliste"/>
        <w:numPr>
          <w:ilvl w:val="2"/>
          <w:numId w:val="1"/>
        </w:numPr>
      </w:pPr>
      <w:r>
        <w:t>Bord inférieur mousse (car c’est un foie de stase)</w:t>
      </w:r>
    </w:p>
    <w:p w14:paraId="37265ECF" w14:textId="77777777" w:rsidR="00CE74D4" w:rsidRPr="007A4FDE" w:rsidRDefault="00CE74D4" w:rsidP="00CE74D4">
      <w:pPr>
        <w:pStyle w:val="Paragraphedeliste"/>
        <w:numPr>
          <w:ilvl w:val="1"/>
          <w:numId w:val="1"/>
        </w:numPr>
        <w:rPr>
          <w:b/>
          <w:bCs/>
        </w:rPr>
      </w:pPr>
      <w:r w:rsidRPr="007A4FDE">
        <w:rPr>
          <w:b/>
          <w:bCs/>
        </w:rPr>
        <w:t>Grosse v</w:t>
      </w:r>
      <w:r w:rsidR="0019467D" w:rsidRPr="007A4FDE">
        <w:rPr>
          <w:b/>
          <w:bCs/>
        </w:rPr>
        <w:t>é</w:t>
      </w:r>
      <w:r w:rsidRPr="007A4FDE">
        <w:rPr>
          <w:b/>
          <w:bCs/>
        </w:rPr>
        <w:t>sicule palpable :</w:t>
      </w:r>
    </w:p>
    <w:p w14:paraId="56100796" w14:textId="77777777" w:rsidR="00CE74D4" w:rsidRDefault="00CE74D4" w:rsidP="00CE74D4">
      <w:pPr>
        <w:pStyle w:val="Paragraphedeliste"/>
        <w:numPr>
          <w:ilvl w:val="2"/>
          <w:numId w:val="1"/>
        </w:numPr>
      </w:pPr>
      <w:r>
        <w:t>Masse piriforme de l’hypochondre droit </w:t>
      </w:r>
    </w:p>
    <w:p w14:paraId="3FFFDDE8" w14:textId="77777777" w:rsidR="00CE74D4" w:rsidRDefault="00CE74D4" w:rsidP="00CE74D4">
      <w:pPr>
        <w:pStyle w:val="Paragraphedeliste"/>
        <w:numPr>
          <w:ilvl w:val="2"/>
          <w:numId w:val="1"/>
        </w:numPr>
      </w:pPr>
      <w:r>
        <w:t xml:space="preserve">Obstacle : cholédoque </w:t>
      </w:r>
    </w:p>
    <w:p w14:paraId="55F0F402" w14:textId="77777777" w:rsidR="0019467D" w:rsidRDefault="0019467D" w:rsidP="001303DD">
      <w:pPr>
        <w:pStyle w:val="Titre4"/>
      </w:pPr>
      <w:r>
        <w:t>Signes biologiques :</w:t>
      </w:r>
    </w:p>
    <w:p w14:paraId="17CDCBB1" w14:textId="4D8C36E7" w:rsidR="0019467D" w:rsidRPr="007A4FDE" w:rsidRDefault="0019467D" w:rsidP="0019467D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A4FDE">
        <w:rPr>
          <w:b/>
          <w:bCs/>
          <w:color w:val="00843B" w:themeColor="accent1"/>
        </w:rPr>
        <w:t>Syndrome de cholestase :</w:t>
      </w:r>
      <w:r w:rsidR="007A4FDE">
        <w:rPr>
          <w:b/>
          <w:bCs/>
          <w:color w:val="00843B" w:themeColor="accent1"/>
        </w:rPr>
        <w:t xml:space="preserve"> </w:t>
      </w:r>
    </w:p>
    <w:p w14:paraId="4D0C0C68" w14:textId="77777777" w:rsidR="0019467D" w:rsidRDefault="0019467D" w:rsidP="0019467D">
      <w:pPr>
        <w:pStyle w:val="Paragraphedeliste"/>
        <w:numPr>
          <w:ilvl w:val="1"/>
          <w:numId w:val="1"/>
        </w:numPr>
      </w:pPr>
      <w:r>
        <w:t>Augmentation de la bilirubine totale : forme conjuguée (75%)</w:t>
      </w:r>
    </w:p>
    <w:p w14:paraId="6244DA14" w14:textId="77777777" w:rsidR="0019467D" w:rsidRDefault="0019467D" w:rsidP="0019467D">
      <w:pPr>
        <w:pStyle w:val="Paragraphedeliste"/>
        <w:numPr>
          <w:ilvl w:val="1"/>
          <w:numId w:val="1"/>
        </w:numPr>
      </w:pPr>
      <w:r>
        <w:t>Augmentation PAL, gamma GT</w:t>
      </w:r>
    </w:p>
    <w:p w14:paraId="066F2B7A" w14:textId="77777777" w:rsidR="0019467D" w:rsidRDefault="0019467D" w:rsidP="0019467D">
      <w:pPr>
        <w:pStyle w:val="Paragraphedeliste"/>
        <w:numPr>
          <w:ilvl w:val="1"/>
          <w:numId w:val="1"/>
        </w:numPr>
      </w:pPr>
      <w:r>
        <w:t xml:space="preserve">Augmentation de la cholestérolémie </w:t>
      </w:r>
    </w:p>
    <w:p w14:paraId="71E3A49C" w14:textId="4D4B3DE4" w:rsidR="0019467D" w:rsidRPr="007A4FDE" w:rsidRDefault="0019467D" w:rsidP="0019467D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A4FDE">
        <w:rPr>
          <w:b/>
          <w:bCs/>
          <w:color w:val="00843B" w:themeColor="accent1"/>
        </w:rPr>
        <w:t>Complément bilan biologique hépatique</w:t>
      </w:r>
      <w:r w:rsidR="007A4FDE">
        <w:rPr>
          <w:b/>
          <w:bCs/>
          <w:color w:val="00843B" w:themeColor="accent1"/>
        </w:rPr>
        <w:t> :</w:t>
      </w:r>
    </w:p>
    <w:p w14:paraId="452EE4D7" w14:textId="77777777" w:rsidR="0019467D" w:rsidRDefault="0019467D" w:rsidP="0019467D">
      <w:pPr>
        <w:pStyle w:val="Paragraphedeliste"/>
        <w:numPr>
          <w:ilvl w:val="1"/>
          <w:numId w:val="1"/>
        </w:numPr>
      </w:pPr>
      <w:r w:rsidRPr="007A4FDE">
        <w:rPr>
          <w:b/>
          <w:bCs/>
        </w:rPr>
        <w:t>Cytolyse :</w:t>
      </w:r>
      <w:r>
        <w:t xml:space="preserve"> </w:t>
      </w:r>
      <w:proofErr w:type="spellStart"/>
      <w:r>
        <w:t>transaminasémies</w:t>
      </w:r>
      <w:proofErr w:type="spellEnd"/>
    </w:p>
    <w:p w14:paraId="330DE2CC" w14:textId="77777777" w:rsidR="0019467D" w:rsidRDefault="0019467D" w:rsidP="0019467D">
      <w:pPr>
        <w:pStyle w:val="Paragraphedeliste"/>
        <w:numPr>
          <w:ilvl w:val="1"/>
          <w:numId w:val="1"/>
        </w:numPr>
      </w:pPr>
      <w:r w:rsidRPr="007A4FDE">
        <w:rPr>
          <w:b/>
          <w:bCs/>
        </w:rPr>
        <w:t>Insuffisance hépatocellulaire :</w:t>
      </w:r>
      <w:r>
        <w:t xml:space="preserve"> TP, facteur V</w:t>
      </w:r>
    </w:p>
    <w:p w14:paraId="36C28C05" w14:textId="77777777" w:rsidR="0019467D" w:rsidRPr="007A4FDE" w:rsidRDefault="0019467D" w:rsidP="0019467D">
      <w:pPr>
        <w:pStyle w:val="Paragraphedeliste"/>
        <w:numPr>
          <w:ilvl w:val="1"/>
          <w:numId w:val="1"/>
        </w:numPr>
        <w:rPr>
          <w:b/>
          <w:bCs/>
        </w:rPr>
      </w:pPr>
      <w:r w:rsidRPr="007A4FDE">
        <w:rPr>
          <w:b/>
          <w:bCs/>
        </w:rPr>
        <w:t xml:space="preserve">Inflammatoire </w:t>
      </w:r>
    </w:p>
    <w:p w14:paraId="60826279" w14:textId="77777777" w:rsidR="005D39DD" w:rsidRDefault="005D39DD" w:rsidP="0024603E">
      <w:pPr>
        <w:pStyle w:val="Titre4"/>
      </w:pPr>
      <w:r>
        <w:t>Examens complémentaires :</w:t>
      </w:r>
    </w:p>
    <w:p w14:paraId="0508A0D0" w14:textId="544AE40A" w:rsidR="005D39DD" w:rsidRPr="00C91B28" w:rsidRDefault="00C91B28" w:rsidP="005D39DD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C91B28">
        <w:rPr>
          <w:b/>
          <w:bCs/>
          <w:color w:val="00843B" w:themeColor="accent1"/>
          <w:u w:val="single"/>
        </w:rPr>
        <w:t>Echographie</w:t>
      </w:r>
      <w:r w:rsidR="005D39DD" w:rsidRPr="00C91B28">
        <w:rPr>
          <w:b/>
          <w:bCs/>
          <w:color w:val="00843B" w:themeColor="accent1"/>
          <w:u w:val="single"/>
        </w:rPr>
        <w:t xml:space="preserve"> abdominale</w:t>
      </w:r>
      <w:r w:rsidR="005D39DD" w:rsidRPr="00C91B28">
        <w:rPr>
          <w:b/>
          <w:bCs/>
          <w:color w:val="00843B" w:themeColor="accent1"/>
        </w:rPr>
        <w:t> :</w:t>
      </w:r>
    </w:p>
    <w:p w14:paraId="370E11C5" w14:textId="77777777" w:rsidR="005D39DD" w:rsidRDefault="005D39DD" w:rsidP="005D39DD">
      <w:pPr>
        <w:pStyle w:val="Paragraphedeliste"/>
        <w:numPr>
          <w:ilvl w:val="1"/>
          <w:numId w:val="1"/>
        </w:numPr>
      </w:pPr>
      <w:r w:rsidRPr="00C91B28">
        <w:rPr>
          <w:b/>
          <w:bCs/>
        </w:rPr>
        <w:t>Examen clé :</w:t>
      </w:r>
      <w:r>
        <w:t xml:space="preserve"> systématique : ictère </w:t>
      </w:r>
      <w:proofErr w:type="spellStart"/>
      <w:r>
        <w:t>cholestatique</w:t>
      </w:r>
      <w:proofErr w:type="spellEnd"/>
      <w:r>
        <w:t xml:space="preserve"> </w:t>
      </w:r>
    </w:p>
    <w:p w14:paraId="31CC93F9" w14:textId="77777777" w:rsidR="005D39DD" w:rsidRPr="00721008" w:rsidRDefault="005D39DD" w:rsidP="005D39DD">
      <w:pPr>
        <w:pStyle w:val="Paragraphedeliste"/>
        <w:numPr>
          <w:ilvl w:val="1"/>
          <w:numId w:val="1"/>
        </w:numPr>
        <w:rPr>
          <w:b/>
          <w:bCs/>
        </w:rPr>
      </w:pPr>
      <w:r w:rsidRPr="00721008">
        <w:rPr>
          <w:b/>
          <w:bCs/>
        </w:rPr>
        <w:t xml:space="preserve">Examen des voies biliaires extra-hépatiques </w:t>
      </w:r>
    </w:p>
    <w:p w14:paraId="10559665" w14:textId="7DBF65CD" w:rsidR="005D39DD" w:rsidRDefault="005D39DD" w:rsidP="005D39DD">
      <w:pPr>
        <w:pStyle w:val="Paragraphedeliste"/>
        <w:numPr>
          <w:ilvl w:val="2"/>
          <w:numId w:val="1"/>
        </w:numPr>
      </w:pPr>
      <w:r>
        <w:t xml:space="preserve">Dilatation VBIH / VBEH : obstacle : cholestase extra-hépatique </w:t>
      </w:r>
      <w:r w:rsidR="00EA7174">
        <w:t>(dilatation en amont de l’obstacle)</w:t>
      </w:r>
    </w:p>
    <w:p w14:paraId="362DC813" w14:textId="74035C76" w:rsidR="00475B7A" w:rsidRDefault="00475B7A" w:rsidP="00475B7A">
      <w:pPr>
        <w:pStyle w:val="Paragraphedeliste"/>
        <w:numPr>
          <w:ilvl w:val="2"/>
          <w:numId w:val="1"/>
        </w:numPr>
      </w:pPr>
      <w:r>
        <w:t>Pas de dilata</w:t>
      </w:r>
      <w:r w:rsidR="0076458D">
        <w:t>t</w:t>
      </w:r>
      <w:r>
        <w:t xml:space="preserve">ion des voies </w:t>
      </w:r>
      <w:r w:rsidR="0076458D">
        <w:t xml:space="preserve">biliaires : cholestase intra-hépatique </w:t>
      </w:r>
      <w:r w:rsidR="00A7593A">
        <w:t>(pris en charge par le gastro-entérologue)</w:t>
      </w:r>
    </w:p>
    <w:p w14:paraId="03B0DE1D" w14:textId="7CF32E7A" w:rsidR="005D39DD" w:rsidRPr="00721008" w:rsidRDefault="00721008" w:rsidP="007E1E99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</w:t>
      </w:r>
      <w:r w:rsidR="007E1E99" w:rsidRPr="00721008">
        <w:rPr>
          <w:b/>
          <w:bCs/>
        </w:rPr>
        <w:t>u niveau hépatique :</w:t>
      </w:r>
    </w:p>
    <w:p w14:paraId="3345BFE0" w14:textId="0FEAEE3E" w:rsidR="007E1E99" w:rsidRDefault="00721008" w:rsidP="007E1E99">
      <w:pPr>
        <w:pStyle w:val="Paragraphedeliste"/>
        <w:numPr>
          <w:ilvl w:val="2"/>
          <w:numId w:val="1"/>
        </w:numPr>
      </w:pPr>
      <w:r>
        <w:t>I</w:t>
      </w:r>
      <w:r w:rsidR="007E1E99">
        <w:t>mages nodulaires hépatiques</w:t>
      </w:r>
      <w:r w:rsidR="007D71AD">
        <w:t xml:space="preserve"> (métastases, carcinomes hépatocellulaire)</w:t>
      </w:r>
    </w:p>
    <w:p w14:paraId="15DEB6D7" w14:textId="3708EB45" w:rsidR="007E1E99" w:rsidRDefault="00721008" w:rsidP="007E1E99">
      <w:pPr>
        <w:pStyle w:val="Paragraphedeliste"/>
        <w:numPr>
          <w:ilvl w:val="2"/>
          <w:numId w:val="1"/>
        </w:numPr>
      </w:pPr>
      <w:r>
        <w:t>D</w:t>
      </w:r>
      <w:r w:rsidR="007E1E99">
        <w:t>ysmorphies hépatiques (cirrhose)</w:t>
      </w:r>
    </w:p>
    <w:p w14:paraId="1C190E01" w14:textId="15DE9381" w:rsidR="007E1E99" w:rsidRPr="00721008" w:rsidRDefault="00721008" w:rsidP="007E1E99">
      <w:pPr>
        <w:pStyle w:val="Paragraphedeliste"/>
        <w:numPr>
          <w:ilvl w:val="1"/>
          <w:numId w:val="1"/>
        </w:numPr>
        <w:rPr>
          <w:b/>
          <w:bCs/>
        </w:rPr>
      </w:pPr>
      <w:r w:rsidRPr="00721008">
        <w:rPr>
          <w:b/>
          <w:bCs/>
        </w:rPr>
        <w:t>P</w:t>
      </w:r>
      <w:r w:rsidR="007E1E99" w:rsidRPr="00721008">
        <w:rPr>
          <w:b/>
          <w:bCs/>
        </w:rPr>
        <w:t>ancréas :</w:t>
      </w:r>
    </w:p>
    <w:p w14:paraId="083B032D" w14:textId="61C23373" w:rsidR="007E1E99" w:rsidRDefault="00721008" w:rsidP="007E1E99">
      <w:pPr>
        <w:pStyle w:val="Paragraphedeliste"/>
        <w:numPr>
          <w:ilvl w:val="2"/>
          <w:numId w:val="1"/>
        </w:numPr>
      </w:pPr>
      <w:r>
        <w:t>M</w:t>
      </w:r>
      <w:r w:rsidR="007E1E99">
        <w:t>asse solide (cancer)</w:t>
      </w:r>
    </w:p>
    <w:p w14:paraId="5AF57B69" w14:textId="1BF4D831" w:rsidR="007E1E99" w:rsidRDefault="00721008" w:rsidP="007E1E99">
      <w:pPr>
        <w:pStyle w:val="Paragraphedeliste"/>
        <w:numPr>
          <w:ilvl w:val="2"/>
          <w:numId w:val="1"/>
        </w:numPr>
      </w:pPr>
      <w:r>
        <w:t>L</w:t>
      </w:r>
      <w:r w:rsidR="007E1E99">
        <w:t>iquide  (pseudo-kyste)</w:t>
      </w:r>
    </w:p>
    <w:p w14:paraId="168C4F7A" w14:textId="4B77784A" w:rsidR="007E1E99" w:rsidRDefault="00721008" w:rsidP="007E1E99">
      <w:pPr>
        <w:pStyle w:val="Paragraphedeliste"/>
        <w:numPr>
          <w:ilvl w:val="1"/>
          <w:numId w:val="1"/>
        </w:numPr>
      </w:pPr>
      <w:r w:rsidRPr="00721008">
        <w:rPr>
          <w:b/>
          <w:bCs/>
        </w:rPr>
        <w:t>S</w:t>
      </w:r>
      <w:r w:rsidR="007E1E99" w:rsidRPr="00721008">
        <w:rPr>
          <w:b/>
          <w:bCs/>
        </w:rPr>
        <w:t>plénomégalie ou voies dérivation</w:t>
      </w:r>
      <w:r w:rsidR="007E1E99">
        <w:t xml:space="preserve"> (hypertension  portale)</w:t>
      </w:r>
    </w:p>
    <w:p w14:paraId="1FD1B71E" w14:textId="7940F3C9" w:rsidR="00E73231" w:rsidRPr="00DA377C" w:rsidRDefault="00DA377C" w:rsidP="00451B20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DA377C">
        <w:rPr>
          <w:b/>
          <w:bCs/>
          <w:color w:val="00843B" w:themeColor="accent1"/>
          <w:u w:val="single"/>
        </w:rPr>
        <w:t>S</w:t>
      </w:r>
      <w:r w:rsidR="00451B20" w:rsidRPr="00DA377C">
        <w:rPr>
          <w:b/>
          <w:bCs/>
          <w:color w:val="00843B" w:themeColor="accent1"/>
          <w:u w:val="single"/>
        </w:rPr>
        <w:t>canner abdominal</w:t>
      </w:r>
      <w:r w:rsidR="00451B20" w:rsidRPr="00DA377C">
        <w:rPr>
          <w:b/>
          <w:bCs/>
          <w:color w:val="00843B" w:themeColor="accent1"/>
        </w:rPr>
        <w:t> :</w:t>
      </w:r>
    </w:p>
    <w:p w14:paraId="4B6AAB6D" w14:textId="52CB40F5" w:rsidR="00451B20" w:rsidRDefault="00DA377C" w:rsidP="00451B20">
      <w:pPr>
        <w:pStyle w:val="Paragraphedeliste"/>
        <w:numPr>
          <w:ilvl w:val="1"/>
          <w:numId w:val="1"/>
        </w:numPr>
      </w:pPr>
      <w:r>
        <w:t>S</w:t>
      </w:r>
      <w:r w:rsidR="00451B20">
        <w:t>i cholestase extra-hépatique</w:t>
      </w:r>
    </w:p>
    <w:p w14:paraId="563F50E9" w14:textId="2697A953" w:rsidR="00451B20" w:rsidRDefault="00DA377C" w:rsidP="00451B20">
      <w:pPr>
        <w:pStyle w:val="Paragraphedeliste"/>
        <w:numPr>
          <w:ilvl w:val="1"/>
          <w:numId w:val="1"/>
        </w:numPr>
      </w:pPr>
      <w:r w:rsidRPr="00DA377C">
        <w:rPr>
          <w:b/>
          <w:bCs/>
        </w:rPr>
        <w:t>E</w:t>
      </w:r>
      <w:r w:rsidR="00451B20" w:rsidRPr="00DA377C">
        <w:rPr>
          <w:b/>
          <w:bCs/>
        </w:rPr>
        <w:t>chographie :</w:t>
      </w:r>
      <w:r w:rsidR="00451B20">
        <w:t xml:space="preserve"> absence examen correct du pancréas</w:t>
      </w:r>
    </w:p>
    <w:p w14:paraId="560FCC17" w14:textId="1966108B" w:rsidR="00E73231" w:rsidRPr="00E95499" w:rsidRDefault="00DA377C" w:rsidP="00E95499">
      <w:pPr>
        <w:pStyle w:val="Paragraphedeliste"/>
        <w:numPr>
          <w:ilvl w:val="0"/>
          <w:numId w:val="10"/>
        </w:numPr>
        <w:rPr>
          <w:b/>
          <w:bCs/>
        </w:rPr>
      </w:pPr>
      <w:r w:rsidRPr="00E95499">
        <w:rPr>
          <w:b/>
          <w:bCs/>
        </w:rPr>
        <w:lastRenderedPageBreak/>
        <w:t>A</w:t>
      </w:r>
      <w:r w:rsidR="00451B20" w:rsidRPr="00E95499">
        <w:rPr>
          <w:b/>
          <w:bCs/>
        </w:rPr>
        <w:t xml:space="preserve">u terme : </w:t>
      </w:r>
    </w:p>
    <w:p w14:paraId="37157934" w14:textId="20EA5E9E" w:rsidR="00451B20" w:rsidRDefault="00DA377C" w:rsidP="00451B20">
      <w:pPr>
        <w:pStyle w:val="Paragraphedeliste"/>
        <w:numPr>
          <w:ilvl w:val="1"/>
          <w:numId w:val="1"/>
        </w:numPr>
      </w:pPr>
      <w:r>
        <w:t>S</w:t>
      </w:r>
      <w:r w:rsidR="00451B20">
        <w:t>iège intra/extra-hépatique</w:t>
      </w:r>
    </w:p>
    <w:p w14:paraId="4DD79A7A" w14:textId="632E0195" w:rsidR="00451B20" w:rsidRDefault="00DA377C" w:rsidP="00451B20">
      <w:pPr>
        <w:pStyle w:val="Paragraphedeliste"/>
        <w:numPr>
          <w:ilvl w:val="1"/>
          <w:numId w:val="1"/>
        </w:numPr>
      </w:pPr>
      <w:r>
        <w:t>E</w:t>
      </w:r>
      <w:r w:rsidR="00451B20">
        <w:t>tiologie cholestase retrouve : 95%</w:t>
      </w:r>
    </w:p>
    <w:p w14:paraId="48E0729B" w14:textId="5D4B94C3" w:rsidR="00943FBF" w:rsidRDefault="00451B20" w:rsidP="00943FBF">
      <w:pPr>
        <w:pStyle w:val="Paragraphedeliste"/>
        <w:numPr>
          <w:ilvl w:val="1"/>
          <w:numId w:val="1"/>
        </w:numPr>
      </w:pPr>
      <w:r>
        <w:t xml:space="preserve">5% étiologie imprécise : </w:t>
      </w:r>
      <w:r>
        <w:sym w:font="Wingdings" w:char="F0E0"/>
      </w:r>
      <w:r>
        <w:t xml:space="preserve"> examen de deuxième intention</w:t>
      </w:r>
    </w:p>
    <w:p w14:paraId="65997647" w14:textId="77777777" w:rsidR="00943FBF" w:rsidRDefault="00943FBF" w:rsidP="00943FBF">
      <w:pPr>
        <w:pStyle w:val="Titre4"/>
      </w:pPr>
      <w:r>
        <w:t>Examen de deuxième intention :</w:t>
      </w:r>
    </w:p>
    <w:p w14:paraId="4B5B770E" w14:textId="77777777" w:rsidR="00943FBF" w:rsidRDefault="00943FBF" w:rsidP="006A4187">
      <w:pPr>
        <w:pStyle w:val="Titre5"/>
        <w:numPr>
          <w:ilvl w:val="0"/>
          <w:numId w:val="9"/>
        </w:numPr>
      </w:pPr>
      <w:proofErr w:type="spellStart"/>
      <w:r>
        <w:t>Cholangio-pancréatographie</w:t>
      </w:r>
      <w:proofErr w:type="spellEnd"/>
      <w:r>
        <w:t xml:space="preserve"> </w:t>
      </w:r>
      <w:r w:rsidR="00656035">
        <w:t>rétrograde</w:t>
      </w:r>
      <w:r>
        <w:t xml:space="preserve"> endoscopique CPRE)</w:t>
      </w:r>
    </w:p>
    <w:p w14:paraId="0EF33832" w14:textId="77777777" w:rsidR="00943FBF" w:rsidRDefault="00943FBF" w:rsidP="00943FBF">
      <w:pPr>
        <w:pStyle w:val="Paragraphedeliste"/>
        <w:numPr>
          <w:ilvl w:val="0"/>
          <w:numId w:val="1"/>
        </w:numPr>
      </w:pPr>
      <w:r>
        <w:t>Opacification rétrograde  des voies biliaires principales  et canal de Wirsung</w:t>
      </w:r>
    </w:p>
    <w:p w14:paraId="23BF7D0E" w14:textId="77777777" w:rsidR="00943FBF" w:rsidRDefault="00943FBF" w:rsidP="00943FBF">
      <w:pPr>
        <w:pStyle w:val="Paragraphedeliste"/>
        <w:numPr>
          <w:ilvl w:val="0"/>
          <w:numId w:val="1"/>
        </w:numPr>
      </w:pPr>
      <w:r>
        <w:t xml:space="preserve">Biopsie de l’ampoule de Vater </w:t>
      </w:r>
    </w:p>
    <w:p w14:paraId="042D3FFB" w14:textId="77777777" w:rsidR="00656035" w:rsidRDefault="00656035" w:rsidP="006A4187">
      <w:pPr>
        <w:pStyle w:val="Titre5"/>
        <w:numPr>
          <w:ilvl w:val="0"/>
          <w:numId w:val="9"/>
        </w:numPr>
      </w:pPr>
      <w:proofErr w:type="spellStart"/>
      <w:r>
        <w:t>Cholangiongraphie</w:t>
      </w:r>
      <w:proofErr w:type="spellEnd"/>
      <w:r>
        <w:t xml:space="preserve"> </w:t>
      </w:r>
      <w:proofErr w:type="spellStart"/>
      <w:r>
        <w:t>trans</w:t>
      </w:r>
      <w:proofErr w:type="spellEnd"/>
      <w:r>
        <w:t>-</w:t>
      </w:r>
      <w:proofErr w:type="spellStart"/>
      <w:r>
        <w:t>pariéto</w:t>
      </w:r>
      <w:proofErr w:type="spellEnd"/>
      <w:r>
        <w:t>-hépatique (CPTH) :</w:t>
      </w:r>
    </w:p>
    <w:p w14:paraId="56FC3502" w14:textId="77777777" w:rsidR="00656035" w:rsidRDefault="00656035" w:rsidP="00656035">
      <w:pPr>
        <w:pStyle w:val="Paragraphedeliste"/>
        <w:numPr>
          <w:ilvl w:val="0"/>
          <w:numId w:val="1"/>
        </w:numPr>
      </w:pPr>
      <w:r>
        <w:t xml:space="preserve">Opacification des voies biliaires/ponction hépatique transcutanée </w:t>
      </w:r>
    </w:p>
    <w:p w14:paraId="248A69BE" w14:textId="77777777" w:rsidR="00656035" w:rsidRPr="00943FBF" w:rsidRDefault="00656035" w:rsidP="00656035">
      <w:pPr>
        <w:pStyle w:val="Paragraphedeliste"/>
        <w:numPr>
          <w:ilvl w:val="0"/>
          <w:numId w:val="1"/>
        </w:numPr>
      </w:pPr>
      <w:r>
        <w:t xml:space="preserve">Injection de produits de contraste </w:t>
      </w:r>
    </w:p>
    <w:p w14:paraId="6D075398" w14:textId="77777777" w:rsidR="00943FBF" w:rsidRDefault="004A6038" w:rsidP="006A4187">
      <w:pPr>
        <w:pStyle w:val="Titre5"/>
        <w:numPr>
          <w:ilvl w:val="0"/>
          <w:numId w:val="9"/>
        </w:numPr>
      </w:pPr>
      <w:r>
        <w:t>Echo-endoscopie pancréatique :</w:t>
      </w:r>
    </w:p>
    <w:p w14:paraId="4D1EE98D" w14:textId="77777777" w:rsidR="004A6038" w:rsidRDefault="009F429C" w:rsidP="004A6038">
      <w:pPr>
        <w:pStyle w:val="Paragraphedeliste"/>
        <w:numPr>
          <w:ilvl w:val="0"/>
          <w:numId w:val="1"/>
        </w:numPr>
      </w:pPr>
      <w:r>
        <w:t>Fibroscopie avec</w:t>
      </w:r>
      <w:r w:rsidR="004A6038">
        <w:t xml:space="preserve"> sonde : extrémité endoscope </w:t>
      </w:r>
    </w:p>
    <w:p w14:paraId="35F29F50" w14:textId="77777777" w:rsidR="004A6038" w:rsidRDefault="004A6038" w:rsidP="004A6038">
      <w:pPr>
        <w:pStyle w:val="Paragraphedeliste"/>
        <w:numPr>
          <w:ilvl w:val="0"/>
          <w:numId w:val="1"/>
        </w:numPr>
      </w:pPr>
      <w:r>
        <w:t xml:space="preserve">Exploration des voies biliaires – pancréas </w:t>
      </w:r>
    </w:p>
    <w:p w14:paraId="37D698C7" w14:textId="77777777" w:rsidR="00D77C1A" w:rsidRDefault="00D77C1A" w:rsidP="006A4187">
      <w:pPr>
        <w:pStyle w:val="Titre5"/>
        <w:numPr>
          <w:ilvl w:val="0"/>
          <w:numId w:val="9"/>
        </w:numPr>
      </w:pPr>
      <w:proofErr w:type="spellStart"/>
      <w:r>
        <w:t>Bili</w:t>
      </w:r>
      <w:proofErr w:type="spellEnd"/>
      <w:r>
        <w:t xml:space="preserve">-IRM : </w:t>
      </w:r>
    </w:p>
    <w:p w14:paraId="3EAFE688" w14:textId="77777777" w:rsidR="00D77C1A" w:rsidRDefault="00D77C1A" w:rsidP="00FA6A48">
      <w:pPr>
        <w:pStyle w:val="Paragraphedeliste"/>
        <w:numPr>
          <w:ilvl w:val="0"/>
          <w:numId w:val="1"/>
        </w:numPr>
      </w:pPr>
      <w:r>
        <w:t xml:space="preserve"> Analyse de la vésicule, voies biliaires </w:t>
      </w:r>
    </w:p>
    <w:p w14:paraId="7D2BB9E2" w14:textId="77777777" w:rsidR="00D77C1A" w:rsidRDefault="00D77C1A" w:rsidP="00D77C1A">
      <w:pPr>
        <w:pStyle w:val="Paragraphedeliste"/>
        <w:numPr>
          <w:ilvl w:val="0"/>
          <w:numId w:val="1"/>
        </w:numPr>
      </w:pPr>
      <w:r>
        <w:t>Avenir exploration des voies biliaires</w:t>
      </w:r>
    </w:p>
    <w:p w14:paraId="11870213" w14:textId="77777777" w:rsidR="00E73231" w:rsidRDefault="00FA6A48" w:rsidP="00FA6A48">
      <w:pPr>
        <w:pStyle w:val="Paragraphedeliste"/>
        <w:numPr>
          <w:ilvl w:val="0"/>
          <w:numId w:val="1"/>
        </w:numPr>
      </w:pPr>
      <w:r>
        <w:t xml:space="preserve">Ne permet pas de réaliser  une biopsie </w:t>
      </w:r>
    </w:p>
    <w:p w14:paraId="036746D5" w14:textId="77777777" w:rsidR="00E73231" w:rsidRDefault="00FA6A48" w:rsidP="006A4187">
      <w:pPr>
        <w:pStyle w:val="Titre5"/>
        <w:numPr>
          <w:ilvl w:val="0"/>
          <w:numId w:val="9"/>
        </w:numPr>
      </w:pPr>
      <w:r>
        <w:t>Ponction biopsie hépatique :</w:t>
      </w:r>
    </w:p>
    <w:p w14:paraId="3DE5E761" w14:textId="4F365021" w:rsidR="009821BF" w:rsidRDefault="00FA6A48" w:rsidP="009821BF">
      <w:pPr>
        <w:pStyle w:val="Paragraphedeliste"/>
        <w:numPr>
          <w:ilvl w:val="0"/>
          <w:numId w:val="1"/>
        </w:numPr>
      </w:pPr>
      <w:r>
        <w:t>Suspicion de cholestase intra-hépatique</w:t>
      </w:r>
    </w:p>
    <w:p w14:paraId="37EA44B6" w14:textId="77777777" w:rsidR="009821BF" w:rsidRDefault="009821BF" w:rsidP="009821BF">
      <w:pPr>
        <w:pStyle w:val="Titre2"/>
      </w:pPr>
      <w:r>
        <w:t>Diagnostic différentiel :</w:t>
      </w:r>
    </w:p>
    <w:p w14:paraId="315AD71B" w14:textId="77777777" w:rsidR="009821BF" w:rsidRDefault="009821BF" w:rsidP="009821BF">
      <w:pPr>
        <w:pStyle w:val="Titre3"/>
      </w:pPr>
      <w:r>
        <w:t>Faux ictères</w:t>
      </w:r>
    </w:p>
    <w:p w14:paraId="04FAEA3F" w14:textId="0F0FCA7A" w:rsidR="009821BF" w:rsidRPr="00E95499" w:rsidRDefault="009821BF" w:rsidP="009821BF">
      <w:pPr>
        <w:pStyle w:val="Paragraphedeliste"/>
        <w:numPr>
          <w:ilvl w:val="0"/>
          <w:numId w:val="1"/>
        </w:numPr>
        <w:rPr>
          <w:b/>
          <w:bCs/>
        </w:rPr>
      </w:pPr>
      <w:r w:rsidRPr="00E95499">
        <w:rPr>
          <w:b/>
          <w:bCs/>
        </w:rPr>
        <w:t xml:space="preserve">Coloration </w:t>
      </w:r>
      <w:r w:rsidR="00E95499" w:rsidRPr="00E95499">
        <w:rPr>
          <w:b/>
          <w:bCs/>
        </w:rPr>
        <w:t>cutanéomuqueuses</w:t>
      </w:r>
      <w:r w:rsidRPr="00E95499">
        <w:rPr>
          <w:b/>
          <w:bCs/>
        </w:rPr>
        <w:t xml:space="preserve"> trompeuses :</w:t>
      </w:r>
    </w:p>
    <w:p w14:paraId="28F938A6" w14:textId="77777777" w:rsidR="009821BF" w:rsidRDefault="009821BF" w:rsidP="009821BF">
      <w:pPr>
        <w:pStyle w:val="Paragraphedeliste"/>
        <w:numPr>
          <w:ilvl w:val="1"/>
          <w:numId w:val="1"/>
        </w:numPr>
      </w:pPr>
      <w:r>
        <w:t>Jaune cireux (hypothyroïdie)</w:t>
      </w:r>
    </w:p>
    <w:p w14:paraId="7BFEEFE6" w14:textId="77777777" w:rsidR="009821BF" w:rsidRDefault="009821BF" w:rsidP="009821BF">
      <w:pPr>
        <w:pStyle w:val="Paragraphedeliste"/>
        <w:numPr>
          <w:ilvl w:val="1"/>
          <w:numId w:val="1"/>
        </w:numPr>
      </w:pPr>
      <w:r>
        <w:t>Orangée : carotène (auto-bronzant)</w:t>
      </w:r>
    </w:p>
    <w:p w14:paraId="7E464236" w14:textId="77777777" w:rsidR="009821BF" w:rsidRDefault="009821BF" w:rsidP="009821BF">
      <w:pPr>
        <w:pStyle w:val="Paragraphedeliste"/>
        <w:numPr>
          <w:ilvl w:val="1"/>
          <w:numId w:val="1"/>
        </w:numPr>
      </w:pPr>
      <w:r>
        <w:t xml:space="preserve">Mélanodermie </w:t>
      </w:r>
    </w:p>
    <w:p w14:paraId="686714F7" w14:textId="77777777" w:rsidR="009821BF" w:rsidRDefault="009821BF" w:rsidP="009821BF">
      <w:pPr>
        <w:pStyle w:val="Paragraphedeliste"/>
        <w:numPr>
          <w:ilvl w:val="0"/>
          <w:numId w:val="1"/>
        </w:numPr>
      </w:pPr>
      <w:r w:rsidRPr="00E95499">
        <w:rPr>
          <w:b/>
          <w:bCs/>
        </w:rPr>
        <w:t>Dosage de la bilirubinémie</w:t>
      </w:r>
      <w:r>
        <w:t xml:space="preserve"> rectifie le diagnostic </w:t>
      </w:r>
    </w:p>
    <w:p w14:paraId="559C319A" w14:textId="77777777" w:rsidR="00724681" w:rsidRDefault="00724681" w:rsidP="00724681">
      <w:pPr>
        <w:pStyle w:val="Titre3"/>
      </w:pPr>
      <w:r>
        <w:t>Ictères non choléstatique :</w:t>
      </w:r>
    </w:p>
    <w:p w14:paraId="6427D409" w14:textId="77777777" w:rsidR="00724681" w:rsidRPr="00E95499" w:rsidRDefault="00724681" w:rsidP="00724681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E95499">
        <w:rPr>
          <w:b/>
          <w:bCs/>
          <w:color w:val="00843B" w:themeColor="accent1"/>
          <w:u w:val="single"/>
        </w:rPr>
        <w:t>Ictères à bilirubine libres</w:t>
      </w:r>
      <w:r w:rsidRPr="00E95499">
        <w:rPr>
          <w:b/>
          <w:bCs/>
          <w:color w:val="00843B" w:themeColor="accent1"/>
        </w:rPr>
        <w:t xml:space="preserve"> (hémolyse) :</w:t>
      </w:r>
    </w:p>
    <w:p w14:paraId="66FE371B" w14:textId="77777777" w:rsidR="00167C59" w:rsidRDefault="00724681" w:rsidP="00724681">
      <w:pPr>
        <w:pStyle w:val="Paragraphedeliste"/>
        <w:numPr>
          <w:ilvl w:val="1"/>
          <w:numId w:val="1"/>
        </w:numPr>
      </w:pPr>
      <w:proofErr w:type="spellStart"/>
      <w:r>
        <w:t>Hyperhémolyse</w:t>
      </w:r>
      <w:proofErr w:type="spellEnd"/>
      <w:r>
        <w:t xml:space="preserve"> constitutionnelle / acquise</w:t>
      </w:r>
    </w:p>
    <w:p w14:paraId="4194FED8" w14:textId="77777777" w:rsidR="00167C59" w:rsidRPr="00393807" w:rsidRDefault="00167C59" w:rsidP="00167C59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93807">
        <w:rPr>
          <w:b/>
          <w:bCs/>
          <w:color w:val="00843B" w:themeColor="accent1"/>
          <w:u w:val="single"/>
        </w:rPr>
        <w:t>Ictères à bilirubine libre héréditaire</w:t>
      </w:r>
      <w:r w:rsidRPr="00393807">
        <w:rPr>
          <w:b/>
          <w:bCs/>
          <w:color w:val="00843B" w:themeColor="accent1"/>
        </w:rPr>
        <w:t> :</w:t>
      </w:r>
    </w:p>
    <w:p w14:paraId="0C017DDD" w14:textId="77777777" w:rsidR="00167C59" w:rsidRPr="005C2B3C" w:rsidRDefault="00167C59" w:rsidP="00167C59">
      <w:pPr>
        <w:pStyle w:val="Paragraphedeliste"/>
        <w:numPr>
          <w:ilvl w:val="1"/>
          <w:numId w:val="1"/>
        </w:numPr>
        <w:rPr>
          <w:b/>
          <w:bCs/>
        </w:rPr>
      </w:pPr>
      <w:r w:rsidRPr="005C2B3C">
        <w:rPr>
          <w:b/>
          <w:bCs/>
        </w:rPr>
        <w:t xml:space="preserve">Maladie de Gilbert : </w:t>
      </w:r>
    </w:p>
    <w:p w14:paraId="30462F26" w14:textId="77777777" w:rsidR="00C570ED" w:rsidRDefault="00167C59" w:rsidP="00167C59">
      <w:pPr>
        <w:pStyle w:val="Paragraphedeliste"/>
        <w:numPr>
          <w:ilvl w:val="2"/>
          <w:numId w:val="1"/>
        </w:numPr>
      </w:pPr>
      <w:r w:rsidRPr="00837222">
        <w:rPr>
          <w:b/>
          <w:bCs/>
          <w:i/>
          <w:iCs/>
        </w:rPr>
        <w:t>Etiologie :</w:t>
      </w:r>
      <w:r>
        <w:t xml:space="preserve"> diminution  de l’activité bilirubinémie </w:t>
      </w:r>
      <w:proofErr w:type="spellStart"/>
      <w:r>
        <w:t>glucuronyl</w:t>
      </w:r>
      <w:proofErr w:type="spellEnd"/>
      <w:r>
        <w:t xml:space="preserve"> transférase hépatique</w:t>
      </w:r>
    </w:p>
    <w:p w14:paraId="0F8B908F" w14:textId="77777777" w:rsidR="00C570ED" w:rsidRPr="00837222" w:rsidRDefault="00C570ED" w:rsidP="00167C59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837222">
        <w:rPr>
          <w:b/>
          <w:bCs/>
          <w:i/>
          <w:iCs/>
        </w:rPr>
        <w:t>Clinique :</w:t>
      </w:r>
    </w:p>
    <w:p w14:paraId="783589EC" w14:textId="77777777" w:rsidR="00C570ED" w:rsidRDefault="00C570ED" w:rsidP="00C570ED">
      <w:pPr>
        <w:pStyle w:val="Paragraphedeliste"/>
        <w:numPr>
          <w:ilvl w:val="3"/>
          <w:numId w:val="1"/>
        </w:numPr>
      </w:pPr>
      <w:r>
        <w:t>Age : 15 – 20 ans</w:t>
      </w:r>
    </w:p>
    <w:p w14:paraId="38F929FB" w14:textId="77777777" w:rsidR="00C570ED" w:rsidRDefault="00C570ED" w:rsidP="00C570ED">
      <w:pPr>
        <w:pStyle w:val="Paragraphedeliste"/>
        <w:numPr>
          <w:ilvl w:val="3"/>
          <w:numId w:val="1"/>
        </w:numPr>
      </w:pPr>
      <w:r>
        <w:t xml:space="preserve">Ictère modérée </w:t>
      </w:r>
    </w:p>
    <w:p w14:paraId="49CC56C7" w14:textId="3151B592" w:rsidR="00C570ED" w:rsidRDefault="00C570ED" w:rsidP="00C570ED">
      <w:pPr>
        <w:pStyle w:val="Paragraphedeliste"/>
        <w:numPr>
          <w:ilvl w:val="3"/>
          <w:numId w:val="1"/>
        </w:numPr>
      </w:pPr>
      <w:r>
        <w:lastRenderedPageBreak/>
        <w:t>Augm</w:t>
      </w:r>
      <w:r w:rsidR="00837222">
        <w:t>entation</w:t>
      </w:r>
      <w:r>
        <w:t xml:space="preserve"> bilirubinémie conjuguée </w:t>
      </w:r>
    </w:p>
    <w:p w14:paraId="3F29ECE8" w14:textId="77777777" w:rsidR="00C570ED" w:rsidRDefault="00C570ED" w:rsidP="00C570ED">
      <w:pPr>
        <w:pStyle w:val="Paragraphedeliste"/>
        <w:numPr>
          <w:ilvl w:val="3"/>
          <w:numId w:val="1"/>
        </w:numPr>
      </w:pPr>
      <w:r>
        <w:t xml:space="preserve">Examen clinique normale </w:t>
      </w:r>
    </w:p>
    <w:p w14:paraId="4672473D" w14:textId="77777777" w:rsidR="00C570ED" w:rsidRDefault="00C570ED" w:rsidP="00C570ED">
      <w:pPr>
        <w:pStyle w:val="Paragraphedeliste"/>
        <w:numPr>
          <w:ilvl w:val="3"/>
          <w:numId w:val="1"/>
        </w:numPr>
      </w:pPr>
      <w:r>
        <w:t xml:space="preserve">Biologie  hépatique normal </w:t>
      </w:r>
    </w:p>
    <w:p w14:paraId="2923C987" w14:textId="77777777" w:rsidR="00724681" w:rsidRPr="00837222" w:rsidRDefault="00C570ED" w:rsidP="000B50C6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837222">
        <w:rPr>
          <w:b/>
          <w:bCs/>
          <w:i/>
          <w:iCs/>
        </w:rPr>
        <w:t xml:space="preserve">Evolution bénigne </w:t>
      </w:r>
      <w:r w:rsidR="00724681" w:rsidRPr="00837222">
        <w:rPr>
          <w:b/>
          <w:bCs/>
          <w:i/>
          <w:iCs/>
        </w:rPr>
        <w:t xml:space="preserve"> </w:t>
      </w:r>
    </w:p>
    <w:p w14:paraId="5CF6F5C4" w14:textId="77777777" w:rsidR="00225A83" w:rsidRDefault="00225A83" w:rsidP="00225A83">
      <w:pPr>
        <w:pStyle w:val="Paragraphedeliste"/>
        <w:numPr>
          <w:ilvl w:val="1"/>
          <w:numId w:val="1"/>
        </w:numPr>
      </w:pPr>
      <w:r w:rsidRPr="00837222">
        <w:rPr>
          <w:b/>
          <w:bCs/>
        </w:rPr>
        <w:t xml:space="preserve">Syndrome </w:t>
      </w:r>
      <w:proofErr w:type="spellStart"/>
      <w:r w:rsidRPr="00837222">
        <w:rPr>
          <w:b/>
          <w:bCs/>
        </w:rPr>
        <w:t>Crigler</w:t>
      </w:r>
      <w:proofErr w:type="spellEnd"/>
      <w:r w:rsidRPr="00837222">
        <w:rPr>
          <w:b/>
          <w:bCs/>
        </w:rPr>
        <w:t xml:space="preserve"> </w:t>
      </w:r>
      <w:proofErr w:type="spellStart"/>
      <w:r w:rsidRPr="00837222">
        <w:rPr>
          <w:b/>
          <w:bCs/>
        </w:rPr>
        <w:t>Najjar</w:t>
      </w:r>
      <w:proofErr w:type="spellEnd"/>
      <w:r>
        <w:t> :</w:t>
      </w:r>
    </w:p>
    <w:p w14:paraId="093F431D" w14:textId="77777777" w:rsidR="00225A83" w:rsidRDefault="00225A83" w:rsidP="00225A83">
      <w:pPr>
        <w:pStyle w:val="Paragraphedeliste"/>
        <w:numPr>
          <w:ilvl w:val="2"/>
          <w:numId w:val="1"/>
        </w:numPr>
      </w:pPr>
      <w:r w:rsidRPr="00837222">
        <w:rPr>
          <w:b/>
          <w:bCs/>
          <w:i/>
          <w:iCs/>
        </w:rPr>
        <w:t>Congénitale rarissime :</w:t>
      </w:r>
      <w:r>
        <w:t xml:space="preserve"> </w:t>
      </w:r>
      <w:proofErr w:type="spellStart"/>
      <w:r>
        <w:t>autosomale</w:t>
      </w:r>
      <w:proofErr w:type="spellEnd"/>
      <w:r>
        <w:t xml:space="preserve"> récessive </w:t>
      </w:r>
    </w:p>
    <w:p w14:paraId="5AFE5A05" w14:textId="77777777" w:rsidR="00225A83" w:rsidRPr="009821BF" w:rsidRDefault="00225A83" w:rsidP="00225A83">
      <w:pPr>
        <w:pStyle w:val="Paragraphedeliste"/>
        <w:numPr>
          <w:ilvl w:val="2"/>
          <w:numId w:val="1"/>
        </w:numPr>
      </w:pPr>
      <w:r w:rsidRPr="00837222">
        <w:rPr>
          <w:b/>
          <w:bCs/>
          <w:i/>
          <w:iCs/>
        </w:rPr>
        <w:t>Etiologie :</w:t>
      </w:r>
      <w:r>
        <w:t xml:space="preserve"> mutation du gène GT hépatique </w:t>
      </w:r>
      <w:r>
        <w:sym w:font="Wingdings" w:char="F0E0"/>
      </w:r>
      <w:r>
        <w:t xml:space="preserve"> inactivation </w:t>
      </w:r>
    </w:p>
    <w:p w14:paraId="6AD04B47" w14:textId="77777777" w:rsidR="00E73231" w:rsidRDefault="006955F5" w:rsidP="006955F5">
      <w:pPr>
        <w:pStyle w:val="Titre2"/>
      </w:pPr>
      <w:r>
        <w:t>Diagnostic étiologique :</w:t>
      </w:r>
    </w:p>
    <w:p w14:paraId="53E4DE59" w14:textId="77777777" w:rsidR="006955F5" w:rsidRDefault="006955F5" w:rsidP="006955F5">
      <w:pPr>
        <w:pStyle w:val="Titre3"/>
      </w:pPr>
      <w:r>
        <w:t xml:space="preserve">Ictères / cholestase extra-hépatique </w:t>
      </w:r>
    </w:p>
    <w:p w14:paraId="0E32EA68" w14:textId="77777777" w:rsidR="006955F5" w:rsidRDefault="006955F5" w:rsidP="006955F5">
      <w:pPr>
        <w:pStyle w:val="Paragraphedeliste"/>
        <w:numPr>
          <w:ilvl w:val="0"/>
          <w:numId w:val="1"/>
        </w:numPr>
      </w:pPr>
      <w:r>
        <w:t xml:space="preserve">Obstruction </w:t>
      </w:r>
      <w:r w:rsidR="00E7725B">
        <w:t>des voies</w:t>
      </w:r>
      <w:r>
        <w:t xml:space="preserve"> biliaires extra-hépatiques </w:t>
      </w:r>
    </w:p>
    <w:p w14:paraId="525744BD" w14:textId="77777777" w:rsidR="006955F5" w:rsidRDefault="006955F5" w:rsidP="006955F5">
      <w:pPr>
        <w:pStyle w:val="Paragraphedeliste"/>
        <w:numPr>
          <w:ilvl w:val="0"/>
          <w:numId w:val="1"/>
        </w:numPr>
      </w:pPr>
      <w:r w:rsidRPr="00A819B9">
        <w:rPr>
          <w:b/>
          <w:bCs/>
        </w:rPr>
        <w:t>Echographie :</w:t>
      </w:r>
      <w:r>
        <w:t xml:space="preserve"> dilatation des voies biliaires </w:t>
      </w:r>
    </w:p>
    <w:p w14:paraId="78F4DFE6" w14:textId="77777777" w:rsidR="006955F5" w:rsidRPr="00A819B9" w:rsidRDefault="00060A38" w:rsidP="006955F5">
      <w:pPr>
        <w:pStyle w:val="Paragraphedeliste"/>
        <w:numPr>
          <w:ilvl w:val="0"/>
          <w:numId w:val="1"/>
        </w:numPr>
        <w:rPr>
          <w:b/>
          <w:bCs/>
        </w:rPr>
      </w:pPr>
      <w:r w:rsidRPr="00A819B9">
        <w:rPr>
          <w:b/>
          <w:bCs/>
        </w:rPr>
        <w:t>Etiologies :</w:t>
      </w:r>
    </w:p>
    <w:p w14:paraId="653E6134" w14:textId="77777777" w:rsidR="00060A38" w:rsidRDefault="00060A38" w:rsidP="00060A38">
      <w:pPr>
        <w:pStyle w:val="Titre4"/>
      </w:pPr>
      <w:r>
        <w:t>Obstacles</w:t>
      </w:r>
      <w:r w:rsidR="00680825">
        <w:t xml:space="preserve"> extra-pariétaux du cholédoque</w:t>
      </w:r>
      <w:r>
        <w:t> :</w:t>
      </w:r>
    </w:p>
    <w:p w14:paraId="25240240" w14:textId="77777777" w:rsidR="00060A38" w:rsidRDefault="00060A38" w:rsidP="00060A38">
      <w:pPr>
        <w:pStyle w:val="Paragraphedeliste"/>
        <w:numPr>
          <w:ilvl w:val="0"/>
          <w:numId w:val="1"/>
        </w:numPr>
      </w:pPr>
      <w:r>
        <w:t xml:space="preserve">Cancer tête pancréas </w:t>
      </w:r>
    </w:p>
    <w:p w14:paraId="71771C7A" w14:textId="77777777" w:rsidR="00060A38" w:rsidRDefault="00060A38" w:rsidP="00060A38">
      <w:pPr>
        <w:pStyle w:val="Paragraphedeliste"/>
        <w:numPr>
          <w:ilvl w:val="0"/>
          <w:numId w:val="1"/>
        </w:numPr>
      </w:pPr>
      <w:r>
        <w:t xml:space="preserve">Pancréatite chronique </w:t>
      </w:r>
    </w:p>
    <w:p w14:paraId="018C5C40" w14:textId="77777777" w:rsidR="00060A38" w:rsidRDefault="00060A38" w:rsidP="00060A38">
      <w:pPr>
        <w:pStyle w:val="Paragraphedeliste"/>
        <w:numPr>
          <w:ilvl w:val="0"/>
          <w:numId w:val="1"/>
        </w:numPr>
      </w:pPr>
      <w:r>
        <w:t xml:space="preserve">Adénopathie hile hépatique </w:t>
      </w:r>
    </w:p>
    <w:p w14:paraId="00BBB455" w14:textId="77777777" w:rsidR="00060A38" w:rsidRDefault="00060A38" w:rsidP="00680825">
      <w:pPr>
        <w:pStyle w:val="Paragraphedeliste"/>
        <w:numPr>
          <w:ilvl w:val="0"/>
          <w:numId w:val="1"/>
        </w:numPr>
      </w:pPr>
      <w:proofErr w:type="spellStart"/>
      <w:r>
        <w:t>Ampullome</w:t>
      </w:r>
      <w:proofErr w:type="spellEnd"/>
      <w:r>
        <w:t xml:space="preserve"> </w:t>
      </w:r>
      <w:proofErr w:type="spellStart"/>
      <w:r>
        <w:t>vaterien</w:t>
      </w:r>
      <w:proofErr w:type="spellEnd"/>
      <w:r w:rsidR="00680825">
        <w:t> : t</w:t>
      </w:r>
      <w:r>
        <w:t xml:space="preserve">umeur à partir du canal de Wirsung, canal commun </w:t>
      </w:r>
      <w:proofErr w:type="spellStart"/>
      <w:r>
        <w:t>bilio</w:t>
      </w:r>
      <w:proofErr w:type="spellEnd"/>
      <w:r>
        <w:t xml:space="preserve">-pancréatique et papille </w:t>
      </w:r>
    </w:p>
    <w:p w14:paraId="3C01D362" w14:textId="77777777" w:rsidR="00CA4174" w:rsidRDefault="00CA4174" w:rsidP="00CA4174">
      <w:pPr>
        <w:pStyle w:val="Titre4"/>
      </w:pPr>
      <w:r>
        <w:t>Obstacles pariétaux du cholédoque :</w:t>
      </w:r>
    </w:p>
    <w:p w14:paraId="2D1725EA" w14:textId="77777777" w:rsidR="00CA4174" w:rsidRDefault="00CA4174" w:rsidP="00CA4174">
      <w:pPr>
        <w:pStyle w:val="Paragraphedeliste"/>
        <w:numPr>
          <w:ilvl w:val="0"/>
          <w:numId w:val="1"/>
        </w:numPr>
      </w:pPr>
      <w:r>
        <w:t xml:space="preserve">Sténose post-opératoire (post </w:t>
      </w:r>
      <w:proofErr w:type="spellStart"/>
      <w:r>
        <w:t>coholécystectomie</w:t>
      </w:r>
      <w:proofErr w:type="spellEnd"/>
      <w:r>
        <w:t>)</w:t>
      </w:r>
    </w:p>
    <w:p w14:paraId="6C163BED" w14:textId="77777777" w:rsidR="00CA4174" w:rsidRDefault="00CA4174" w:rsidP="00CA4174">
      <w:pPr>
        <w:pStyle w:val="Paragraphedeliste"/>
        <w:numPr>
          <w:ilvl w:val="0"/>
          <w:numId w:val="1"/>
        </w:numPr>
      </w:pPr>
      <w:r>
        <w:t xml:space="preserve">Cancer convergence des canaux hépatiques ( tumeur </w:t>
      </w:r>
      <w:proofErr w:type="spellStart"/>
      <w:r>
        <w:t>Klatskin</w:t>
      </w:r>
      <w:proofErr w:type="spellEnd"/>
      <w:r>
        <w:t>)</w:t>
      </w:r>
    </w:p>
    <w:p w14:paraId="2C05DC99" w14:textId="77777777" w:rsidR="00CA4174" w:rsidRDefault="00CA4174" w:rsidP="00CA4174">
      <w:pPr>
        <w:pStyle w:val="Paragraphedeliste"/>
        <w:numPr>
          <w:ilvl w:val="0"/>
          <w:numId w:val="1"/>
        </w:numPr>
      </w:pPr>
      <w:r>
        <w:t>Cancer des voies biliaire principale</w:t>
      </w:r>
      <w:r w:rsidR="003D6E71">
        <w:t xml:space="preserve"> </w:t>
      </w:r>
    </w:p>
    <w:p w14:paraId="77ECA9D4" w14:textId="77777777" w:rsidR="00293482" w:rsidRDefault="00293482" w:rsidP="00CA4174">
      <w:pPr>
        <w:pStyle w:val="Paragraphedeliste"/>
        <w:numPr>
          <w:ilvl w:val="0"/>
          <w:numId w:val="1"/>
        </w:numPr>
      </w:pPr>
      <w:proofErr w:type="spellStart"/>
      <w:r>
        <w:t>Cholangite</w:t>
      </w:r>
      <w:proofErr w:type="spellEnd"/>
      <w:r>
        <w:t xml:space="preserve"> sclérosante :</w:t>
      </w:r>
    </w:p>
    <w:p w14:paraId="4D3C1876" w14:textId="77777777" w:rsidR="00293482" w:rsidRDefault="002E2A67" w:rsidP="00293482">
      <w:pPr>
        <w:pStyle w:val="Paragraphedeliste"/>
        <w:numPr>
          <w:ilvl w:val="1"/>
          <w:numId w:val="1"/>
        </w:numPr>
      </w:pPr>
      <w:r>
        <w:t>Atteinte</w:t>
      </w:r>
      <w:r w:rsidR="00293482">
        <w:t xml:space="preserve"> inflammatoire, </w:t>
      </w:r>
      <w:proofErr w:type="spellStart"/>
      <w:r w:rsidR="00293482">
        <w:t>fibrosante</w:t>
      </w:r>
      <w:proofErr w:type="spellEnd"/>
      <w:r w:rsidR="00293482">
        <w:t xml:space="preserve">  VBIH / VBEH :  rétrécissement </w:t>
      </w:r>
      <w:r w:rsidR="00293482">
        <w:sym w:font="Wingdings" w:char="F0E0"/>
      </w:r>
      <w:r w:rsidR="00293482">
        <w:t xml:space="preserve"> obstruction </w:t>
      </w:r>
    </w:p>
    <w:p w14:paraId="158336AB" w14:textId="77777777" w:rsidR="00832D54" w:rsidRDefault="00832D54" w:rsidP="008B3A82">
      <w:pPr>
        <w:pStyle w:val="Titre4"/>
      </w:pPr>
      <w:r>
        <w:t>Obstacles intra-</w:t>
      </w:r>
      <w:proofErr w:type="spellStart"/>
      <w:r>
        <w:t>luminaux</w:t>
      </w:r>
      <w:proofErr w:type="spellEnd"/>
      <w:r>
        <w:t> :</w:t>
      </w:r>
    </w:p>
    <w:p w14:paraId="65D502C1" w14:textId="77777777" w:rsidR="00832D54" w:rsidRDefault="0087296A" w:rsidP="0087296A">
      <w:pPr>
        <w:pStyle w:val="Paragraphedeliste"/>
        <w:numPr>
          <w:ilvl w:val="0"/>
          <w:numId w:val="1"/>
        </w:numPr>
      </w:pPr>
      <w:r>
        <w:t>Lithiase voie biliaire principale +++</w:t>
      </w:r>
    </w:p>
    <w:p w14:paraId="37D78EA4" w14:textId="77777777" w:rsidR="0087296A" w:rsidRDefault="0087296A" w:rsidP="0087296A">
      <w:pPr>
        <w:pStyle w:val="Paragraphedeliste"/>
        <w:numPr>
          <w:ilvl w:val="0"/>
          <w:numId w:val="1"/>
        </w:numPr>
      </w:pPr>
      <w:r>
        <w:t>Parasitoses : ascaris</w:t>
      </w:r>
    </w:p>
    <w:p w14:paraId="6387EBF6" w14:textId="77777777" w:rsidR="0087296A" w:rsidRDefault="0087296A" w:rsidP="0087296A">
      <w:pPr>
        <w:pStyle w:val="Paragraphedeliste"/>
        <w:numPr>
          <w:ilvl w:val="0"/>
          <w:numId w:val="1"/>
        </w:numPr>
      </w:pPr>
      <w:proofErr w:type="spellStart"/>
      <w:r>
        <w:t>Hémobile</w:t>
      </w:r>
      <w:proofErr w:type="spellEnd"/>
      <w:r>
        <w:t xml:space="preserve"> : présence de sang dans la bile : </w:t>
      </w:r>
    </w:p>
    <w:p w14:paraId="70743A05" w14:textId="77777777" w:rsidR="008B3A82" w:rsidRDefault="008B3A82" w:rsidP="008B3A82">
      <w:pPr>
        <w:pStyle w:val="Paragraphedeliste"/>
        <w:numPr>
          <w:ilvl w:val="1"/>
          <w:numId w:val="1"/>
        </w:numPr>
      </w:pPr>
      <w:r>
        <w:t>Contusion du foie, PBH</w:t>
      </w:r>
    </w:p>
    <w:p w14:paraId="35E2C31C" w14:textId="77777777" w:rsidR="008B3A82" w:rsidRDefault="008B3A82" w:rsidP="008B3A82">
      <w:pPr>
        <w:pStyle w:val="Paragraphedeliste"/>
        <w:numPr>
          <w:ilvl w:val="1"/>
          <w:numId w:val="1"/>
        </w:numPr>
      </w:pPr>
      <w:r>
        <w:t xml:space="preserve">Rupture d’anévrisme de l’artère hépatique </w:t>
      </w:r>
    </w:p>
    <w:p w14:paraId="5763D539" w14:textId="77777777" w:rsidR="008B3A82" w:rsidRDefault="008B3A82" w:rsidP="008B3A82">
      <w:pPr>
        <w:pStyle w:val="Paragraphedeliste"/>
        <w:numPr>
          <w:ilvl w:val="1"/>
          <w:numId w:val="1"/>
        </w:numPr>
      </w:pPr>
      <w:r>
        <w:t>…</w:t>
      </w:r>
    </w:p>
    <w:p w14:paraId="338732E2" w14:textId="0E84DF50" w:rsidR="00305D1F" w:rsidRDefault="008B3A82" w:rsidP="00571B3E">
      <w:pPr>
        <w:pStyle w:val="Paragraphedeliste"/>
        <w:numPr>
          <w:ilvl w:val="0"/>
          <w:numId w:val="1"/>
        </w:numPr>
      </w:pPr>
      <w:r>
        <w:t>Dysfonction du sphincter d’</w:t>
      </w:r>
      <w:proofErr w:type="spellStart"/>
      <w:r>
        <w:t>Oddi</w:t>
      </w:r>
      <w:proofErr w:type="spellEnd"/>
    </w:p>
    <w:p w14:paraId="5D7BE559" w14:textId="77777777" w:rsidR="002D18BF" w:rsidRPr="00D25329" w:rsidRDefault="002D18BF" w:rsidP="002F182D">
      <w:pPr>
        <w:pStyle w:val="Citation"/>
        <w:rPr>
          <w:sz w:val="32"/>
          <w:szCs w:val="32"/>
        </w:rPr>
      </w:pPr>
      <w:r w:rsidRPr="00D25329">
        <w:rPr>
          <w:sz w:val="32"/>
          <w:szCs w:val="32"/>
        </w:rPr>
        <w:t>En résumée :</w:t>
      </w:r>
    </w:p>
    <w:p w14:paraId="751A5D59" w14:textId="77777777" w:rsidR="002D18BF" w:rsidRPr="007E2CDA" w:rsidRDefault="002D18BF" w:rsidP="002D18BF">
      <w:pPr>
        <w:pStyle w:val="Paragraphedeliste"/>
        <w:numPr>
          <w:ilvl w:val="0"/>
          <w:numId w:val="1"/>
        </w:numPr>
        <w:rPr>
          <w:b/>
          <w:bCs/>
        </w:rPr>
      </w:pPr>
      <w:r w:rsidRPr="007E2CDA">
        <w:rPr>
          <w:b/>
          <w:bCs/>
        </w:rPr>
        <w:t>Principales étiologies :</w:t>
      </w:r>
    </w:p>
    <w:p w14:paraId="0F7C0D41" w14:textId="77777777" w:rsidR="002D18BF" w:rsidRDefault="002D18BF" w:rsidP="002D18BF">
      <w:pPr>
        <w:pStyle w:val="Paragraphedeliste"/>
        <w:numPr>
          <w:ilvl w:val="1"/>
          <w:numId w:val="1"/>
        </w:numPr>
      </w:pPr>
      <w:r>
        <w:t xml:space="preserve">Lithiase </w:t>
      </w:r>
      <w:proofErr w:type="spellStart"/>
      <w:r>
        <w:t>cholédocienne</w:t>
      </w:r>
      <w:proofErr w:type="spellEnd"/>
      <w:r>
        <w:t xml:space="preserve"> </w:t>
      </w:r>
    </w:p>
    <w:p w14:paraId="25153C13" w14:textId="77777777" w:rsidR="002D18BF" w:rsidRDefault="002D18BF" w:rsidP="002D18BF">
      <w:pPr>
        <w:pStyle w:val="Paragraphedeliste"/>
        <w:numPr>
          <w:ilvl w:val="1"/>
          <w:numId w:val="1"/>
        </w:numPr>
      </w:pPr>
      <w:r>
        <w:t xml:space="preserve">Cancer de la tête du pancréas </w:t>
      </w:r>
    </w:p>
    <w:p w14:paraId="3AAE66FD" w14:textId="77777777" w:rsidR="00D25329" w:rsidRDefault="00D25329" w:rsidP="00570181">
      <w:pPr>
        <w:pStyle w:val="Titre3"/>
      </w:pPr>
      <w:r>
        <w:t>Ictère par cholestase intra-hépatique :</w:t>
      </w:r>
    </w:p>
    <w:p w14:paraId="4FB1D9B1" w14:textId="77777777" w:rsidR="00D25329" w:rsidRPr="007E2CDA" w:rsidRDefault="00D25329" w:rsidP="00570181">
      <w:pPr>
        <w:pStyle w:val="Paragraphedeliste"/>
        <w:numPr>
          <w:ilvl w:val="0"/>
          <w:numId w:val="6"/>
        </w:numPr>
        <w:spacing w:line="240" w:lineRule="auto"/>
        <w:rPr>
          <w:b/>
          <w:bCs/>
          <w:color w:val="00843B" w:themeColor="accent1"/>
        </w:rPr>
      </w:pPr>
      <w:r w:rsidRPr="007E2CDA">
        <w:rPr>
          <w:b/>
          <w:bCs/>
          <w:color w:val="00843B" w:themeColor="accent1"/>
          <w:u w:val="single"/>
        </w:rPr>
        <w:lastRenderedPageBreak/>
        <w:t>Foie hyperéchogène homogène</w:t>
      </w:r>
      <w:r w:rsidRPr="007E2CDA">
        <w:rPr>
          <w:b/>
          <w:bCs/>
          <w:color w:val="00843B" w:themeColor="accent1"/>
        </w:rPr>
        <w:t> :</w:t>
      </w:r>
    </w:p>
    <w:p w14:paraId="74F936B6" w14:textId="77777777" w:rsidR="00D25329" w:rsidRDefault="00D25329" w:rsidP="00DF1940">
      <w:pPr>
        <w:pStyle w:val="Paragraphedeliste"/>
        <w:numPr>
          <w:ilvl w:val="0"/>
          <w:numId w:val="1"/>
        </w:numPr>
      </w:pPr>
      <w:r>
        <w:t xml:space="preserve">Stéatose hépatique souvent d’origine </w:t>
      </w:r>
      <w:r w:rsidR="00CE072E">
        <w:t xml:space="preserve">éthylique </w:t>
      </w:r>
      <w:r>
        <w:t xml:space="preserve"> </w:t>
      </w:r>
    </w:p>
    <w:p w14:paraId="17B4D509" w14:textId="77777777" w:rsidR="00D25329" w:rsidRPr="007E2CDA" w:rsidRDefault="00562B1B" w:rsidP="00CE072E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7E2CDA">
        <w:rPr>
          <w:b/>
          <w:bCs/>
          <w:color w:val="00843B" w:themeColor="accent1"/>
          <w:u w:val="single"/>
        </w:rPr>
        <w:t>Foie hétérogène avec plusieurs tumeurs hyperéchogènes ou iso ou hypo</w:t>
      </w:r>
      <w:r w:rsidRPr="007E2CDA">
        <w:rPr>
          <w:b/>
          <w:bCs/>
          <w:color w:val="00843B" w:themeColor="accent1"/>
        </w:rPr>
        <w:t> :</w:t>
      </w:r>
    </w:p>
    <w:p w14:paraId="0F5D89EC" w14:textId="77777777" w:rsidR="00CE072E" w:rsidRDefault="00562B1B" w:rsidP="00CE072E">
      <w:pPr>
        <w:pStyle w:val="Paragraphedeliste"/>
        <w:numPr>
          <w:ilvl w:val="0"/>
          <w:numId w:val="1"/>
        </w:numPr>
      </w:pPr>
      <w:r>
        <w:t xml:space="preserve">Métastase hépatique </w:t>
      </w:r>
    </w:p>
    <w:p w14:paraId="1280D96F" w14:textId="77777777" w:rsidR="00562B1B" w:rsidRDefault="00562B1B" w:rsidP="00CE072E">
      <w:pPr>
        <w:pStyle w:val="Paragraphedeliste"/>
        <w:numPr>
          <w:ilvl w:val="0"/>
          <w:numId w:val="1"/>
        </w:numPr>
      </w:pPr>
      <w:r>
        <w:t>Carcinome hépatocellulaire</w:t>
      </w:r>
    </w:p>
    <w:p w14:paraId="742241BA" w14:textId="77777777" w:rsidR="00562B1B" w:rsidRPr="00060A38" w:rsidRDefault="00562B1B" w:rsidP="00CE072E">
      <w:pPr>
        <w:pStyle w:val="Paragraphedeliste"/>
        <w:numPr>
          <w:ilvl w:val="0"/>
          <w:numId w:val="1"/>
        </w:numPr>
      </w:pPr>
      <w:proofErr w:type="spellStart"/>
      <w:r>
        <w:t>Cholangio</w:t>
      </w:r>
      <w:proofErr w:type="spellEnd"/>
      <w:r w:rsidR="00C71DF9">
        <w:t xml:space="preserve"> </w:t>
      </w:r>
      <w:proofErr w:type="spellStart"/>
      <w:r>
        <w:t>arcinome</w:t>
      </w:r>
      <w:proofErr w:type="spellEnd"/>
      <w:r>
        <w:t xml:space="preserve"> intra-hépatique</w:t>
      </w:r>
    </w:p>
    <w:p w14:paraId="61406492" w14:textId="77777777" w:rsidR="00E36794" w:rsidRPr="007E2CDA" w:rsidRDefault="00B53EB3" w:rsidP="00B53EB3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proofErr w:type="spellStart"/>
      <w:r w:rsidRPr="007E2CDA">
        <w:rPr>
          <w:b/>
          <w:bCs/>
          <w:color w:val="00843B" w:themeColor="accent1"/>
          <w:u w:val="single"/>
        </w:rPr>
        <w:t>Echostructure</w:t>
      </w:r>
      <w:proofErr w:type="spellEnd"/>
      <w:r w:rsidRPr="007E2CDA">
        <w:rPr>
          <w:b/>
          <w:bCs/>
          <w:color w:val="00843B" w:themeColor="accent1"/>
          <w:u w:val="single"/>
        </w:rPr>
        <w:t xml:space="preserve"> liquidienne</w:t>
      </w:r>
      <w:r w:rsidRPr="007E2CDA">
        <w:rPr>
          <w:b/>
          <w:bCs/>
          <w:color w:val="00843B" w:themeColor="accent1"/>
        </w:rPr>
        <w:t> :</w:t>
      </w:r>
    </w:p>
    <w:p w14:paraId="7E5F135F" w14:textId="77777777" w:rsidR="00B53EB3" w:rsidRDefault="00B53EB3" w:rsidP="00B53EB3">
      <w:pPr>
        <w:pStyle w:val="Paragraphedeliste"/>
        <w:numPr>
          <w:ilvl w:val="0"/>
          <w:numId w:val="1"/>
        </w:numPr>
      </w:pPr>
      <w:r>
        <w:t xml:space="preserve">Kyste hépatique </w:t>
      </w:r>
    </w:p>
    <w:p w14:paraId="207717A7" w14:textId="77777777" w:rsidR="00B53EB3" w:rsidRDefault="00B53EB3" w:rsidP="00B53EB3">
      <w:pPr>
        <w:pStyle w:val="Paragraphedeliste"/>
        <w:numPr>
          <w:ilvl w:val="0"/>
          <w:numId w:val="1"/>
        </w:numPr>
      </w:pPr>
      <w:r>
        <w:t xml:space="preserve">Rarement : </w:t>
      </w:r>
    </w:p>
    <w:p w14:paraId="13D329FA" w14:textId="77777777" w:rsidR="00B53EB3" w:rsidRDefault="00B53EB3" w:rsidP="00B53EB3">
      <w:pPr>
        <w:pStyle w:val="Paragraphedeliste"/>
        <w:numPr>
          <w:ilvl w:val="1"/>
          <w:numId w:val="1"/>
        </w:numPr>
      </w:pPr>
      <w:r>
        <w:t xml:space="preserve">Métastase hépatique nécrosée </w:t>
      </w:r>
    </w:p>
    <w:p w14:paraId="26FE1A2A" w14:textId="77777777" w:rsidR="00B53EB3" w:rsidRDefault="00B53EB3" w:rsidP="00B53EB3">
      <w:pPr>
        <w:pStyle w:val="Paragraphedeliste"/>
        <w:numPr>
          <w:ilvl w:val="1"/>
          <w:numId w:val="1"/>
        </w:numPr>
      </w:pPr>
      <w:proofErr w:type="spellStart"/>
      <w:r>
        <w:t>Cystadénocarcinome</w:t>
      </w:r>
      <w:proofErr w:type="spellEnd"/>
      <w:r>
        <w:t xml:space="preserve"> hépatique </w:t>
      </w:r>
    </w:p>
    <w:p w14:paraId="7D3E7587" w14:textId="77777777" w:rsidR="00F27A25" w:rsidRPr="00C22890" w:rsidRDefault="00F27A25" w:rsidP="00F27A25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proofErr w:type="spellStart"/>
      <w:r w:rsidRPr="00C22890">
        <w:rPr>
          <w:b/>
          <w:bCs/>
          <w:color w:val="00843B" w:themeColor="accent1"/>
          <w:u w:val="single"/>
        </w:rPr>
        <w:t>Echostructure</w:t>
      </w:r>
      <w:proofErr w:type="spellEnd"/>
      <w:r w:rsidRPr="00C22890">
        <w:rPr>
          <w:b/>
          <w:bCs/>
          <w:color w:val="00843B" w:themeColor="accent1"/>
          <w:u w:val="single"/>
        </w:rPr>
        <w:t xml:space="preserve"> mixtes, tissulaires, liquidiennes</w:t>
      </w:r>
      <w:r w:rsidRPr="00C22890">
        <w:rPr>
          <w:b/>
          <w:bCs/>
          <w:color w:val="00843B" w:themeColor="accent1"/>
        </w:rPr>
        <w:t> :</w:t>
      </w:r>
    </w:p>
    <w:p w14:paraId="602FA5B1" w14:textId="77777777" w:rsidR="00F27A25" w:rsidRDefault="00F27A25" w:rsidP="00F27A25">
      <w:pPr>
        <w:pStyle w:val="Paragraphedeliste"/>
        <w:numPr>
          <w:ilvl w:val="0"/>
          <w:numId w:val="1"/>
        </w:numPr>
      </w:pPr>
      <w:r>
        <w:t xml:space="preserve">Abcès amibien </w:t>
      </w:r>
    </w:p>
    <w:p w14:paraId="1EF4557D" w14:textId="77777777" w:rsidR="00F27A25" w:rsidRDefault="00F27A25" w:rsidP="00F27A25">
      <w:pPr>
        <w:pStyle w:val="Paragraphedeliste"/>
        <w:numPr>
          <w:ilvl w:val="0"/>
          <w:numId w:val="1"/>
        </w:numPr>
      </w:pPr>
      <w:r>
        <w:t xml:space="preserve">Abcès aux pyogènes </w:t>
      </w:r>
    </w:p>
    <w:p w14:paraId="1E805C40" w14:textId="77777777" w:rsidR="00F27A25" w:rsidRDefault="00F27A25" w:rsidP="00F27A25">
      <w:pPr>
        <w:pStyle w:val="Paragraphedeliste"/>
        <w:numPr>
          <w:ilvl w:val="0"/>
          <w:numId w:val="1"/>
        </w:numPr>
      </w:pPr>
      <w:r>
        <w:t xml:space="preserve">Rarement, une métastase hépatique ou un carcinome hépatocellulaire nécrosée </w:t>
      </w:r>
    </w:p>
    <w:p w14:paraId="3D5FD3CC" w14:textId="77777777" w:rsidR="003E5193" w:rsidRPr="00C22890" w:rsidRDefault="003E5193" w:rsidP="003E5193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C22890">
        <w:rPr>
          <w:b/>
          <w:bCs/>
          <w:color w:val="00843B" w:themeColor="accent1"/>
          <w:u w:val="single"/>
        </w:rPr>
        <w:t>Foie d’aspect normal</w:t>
      </w:r>
      <w:r w:rsidRPr="00C22890">
        <w:rPr>
          <w:b/>
          <w:bCs/>
          <w:color w:val="00843B" w:themeColor="accent1"/>
        </w:rPr>
        <w:t> :</w:t>
      </w:r>
    </w:p>
    <w:p w14:paraId="204D1D11" w14:textId="77777777" w:rsidR="003E5193" w:rsidRDefault="003E5193" w:rsidP="003E5193">
      <w:pPr>
        <w:pStyle w:val="Paragraphedeliste"/>
        <w:numPr>
          <w:ilvl w:val="0"/>
          <w:numId w:val="1"/>
        </w:numPr>
      </w:pPr>
      <w:r>
        <w:t xml:space="preserve">Situation diagnostique la plus difficile </w:t>
      </w:r>
    </w:p>
    <w:p w14:paraId="4960D47D" w14:textId="77777777" w:rsidR="003E5193" w:rsidRDefault="003E5193" w:rsidP="003E5193">
      <w:pPr>
        <w:pStyle w:val="Paragraphedeliste"/>
        <w:numPr>
          <w:ilvl w:val="1"/>
          <w:numId w:val="1"/>
        </w:numPr>
      </w:pPr>
      <w:r>
        <w:t>Cholestase d’installation récente :</w:t>
      </w:r>
    </w:p>
    <w:p w14:paraId="22C4ABE9" w14:textId="77777777" w:rsidR="003E5193" w:rsidRDefault="003E5193" w:rsidP="003E5193">
      <w:pPr>
        <w:pStyle w:val="Paragraphedeliste"/>
        <w:numPr>
          <w:ilvl w:val="2"/>
          <w:numId w:val="1"/>
        </w:numPr>
      </w:pPr>
      <w:r>
        <w:t xml:space="preserve">Hépatite  alcoolique aiguë </w:t>
      </w:r>
    </w:p>
    <w:p w14:paraId="6E03BDB8" w14:textId="77777777" w:rsidR="003E5193" w:rsidRDefault="003E5193" w:rsidP="003E5193">
      <w:pPr>
        <w:pStyle w:val="Paragraphedeliste"/>
        <w:numPr>
          <w:ilvl w:val="2"/>
          <w:numId w:val="1"/>
        </w:numPr>
      </w:pPr>
      <w:r>
        <w:t xml:space="preserve">Hépatite médicamenteuse </w:t>
      </w:r>
    </w:p>
    <w:p w14:paraId="20921EE7" w14:textId="77777777" w:rsidR="003E5193" w:rsidRDefault="003E5193" w:rsidP="003E5193">
      <w:pPr>
        <w:pStyle w:val="Paragraphedeliste"/>
        <w:numPr>
          <w:ilvl w:val="2"/>
          <w:numId w:val="1"/>
        </w:numPr>
      </w:pPr>
      <w:r>
        <w:t xml:space="preserve">Hépatite virale </w:t>
      </w:r>
    </w:p>
    <w:p w14:paraId="20B83C57" w14:textId="77777777" w:rsidR="003E5193" w:rsidRDefault="003E5193" w:rsidP="003E5193">
      <w:pPr>
        <w:pStyle w:val="Paragraphedeliste"/>
        <w:numPr>
          <w:ilvl w:val="2"/>
          <w:numId w:val="1"/>
        </w:numPr>
      </w:pPr>
      <w:r>
        <w:t xml:space="preserve">Hépatites bactériennes </w:t>
      </w:r>
    </w:p>
    <w:p w14:paraId="56EFA6D4" w14:textId="77777777" w:rsidR="003E5193" w:rsidRPr="00877ED1" w:rsidRDefault="003E5193" w:rsidP="003E5193">
      <w:pPr>
        <w:pStyle w:val="Paragraphedeliste"/>
        <w:numPr>
          <w:ilvl w:val="1"/>
          <w:numId w:val="1"/>
        </w:numPr>
        <w:rPr>
          <w:b/>
          <w:bCs/>
        </w:rPr>
      </w:pPr>
      <w:r w:rsidRPr="00877ED1">
        <w:rPr>
          <w:b/>
          <w:bCs/>
        </w:rPr>
        <w:t>NB : hépatite : transaminases 2 – 5N</w:t>
      </w:r>
      <w:r w:rsidR="00877ED1">
        <w:t xml:space="preserve"> </w:t>
      </w:r>
    </w:p>
    <w:p w14:paraId="42DFE8F5" w14:textId="77777777" w:rsidR="00E36794" w:rsidRDefault="00C60E80" w:rsidP="00FA363F">
      <w:pPr>
        <w:pStyle w:val="Titre3"/>
      </w:pPr>
      <w:r>
        <w:t>Cholestase ancienne :</w:t>
      </w:r>
    </w:p>
    <w:p w14:paraId="22F8E5F5" w14:textId="77777777" w:rsidR="00C60E80" w:rsidRDefault="00C60E80" w:rsidP="00C60E80">
      <w:pPr>
        <w:pStyle w:val="Paragraphedeliste"/>
        <w:numPr>
          <w:ilvl w:val="0"/>
          <w:numId w:val="8"/>
        </w:numPr>
      </w:pPr>
      <w:r w:rsidRPr="00C22890">
        <w:rPr>
          <w:b/>
          <w:bCs/>
          <w:color w:val="00843B" w:themeColor="accent1"/>
          <w:u w:val="single"/>
        </w:rPr>
        <w:t>Cirrhose biliaire primitive</w:t>
      </w:r>
      <w:r w:rsidRPr="00C22890">
        <w:rPr>
          <w:b/>
          <w:bCs/>
          <w:color w:val="00843B" w:themeColor="accent1"/>
        </w:rPr>
        <w:t> :</w:t>
      </w:r>
      <w:r w:rsidR="00A23964" w:rsidRPr="00C22890">
        <w:rPr>
          <w:color w:val="00843B" w:themeColor="accent1"/>
        </w:rPr>
        <w:t xml:space="preserve"> </w:t>
      </w:r>
      <w:proofErr w:type="spellStart"/>
      <w:r w:rsidR="00A23964" w:rsidRPr="00EC761A">
        <w:rPr>
          <w:b/>
          <w:bCs/>
        </w:rPr>
        <w:t>cholangite</w:t>
      </w:r>
      <w:proofErr w:type="spellEnd"/>
      <w:r w:rsidR="00A23964" w:rsidRPr="00EC761A">
        <w:rPr>
          <w:b/>
          <w:bCs/>
        </w:rPr>
        <w:t xml:space="preserve"> biliaire primitive</w:t>
      </w:r>
      <w:r w:rsidR="00A23964">
        <w:t xml:space="preserve"> </w:t>
      </w:r>
      <w:r w:rsidR="00A84449">
        <w:t>(nouvelle dénomination)</w:t>
      </w:r>
    </w:p>
    <w:p w14:paraId="419AB182" w14:textId="77777777" w:rsidR="00C60E80" w:rsidRPr="00784E8A" w:rsidRDefault="00C60E80" w:rsidP="00FA363F">
      <w:pPr>
        <w:pStyle w:val="Paragraphedeliste"/>
        <w:numPr>
          <w:ilvl w:val="0"/>
          <w:numId w:val="1"/>
        </w:numPr>
        <w:rPr>
          <w:b/>
          <w:bCs/>
        </w:rPr>
      </w:pPr>
      <w:r w:rsidRPr="00EC761A">
        <w:rPr>
          <w:b/>
          <w:bCs/>
          <w:highlight w:val="yellow"/>
        </w:rPr>
        <w:t>Destruction inflammatoire progressive des canaux biliaires inter lobulaires</w:t>
      </w:r>
      <w:r w:rsidRPr="00784E8A">
        <w:rPr>
          <w:b/>
          <w:bCs/>
        </w:rPr>
        <w:t xml:space="preserve"> </w:t>
      </w:r>
    </w:p>
    <w:p w14:paraId="6698A955" w14:textId="77777777" w:rsidR="00C60E80" w:rsidRDefault="00C60E80" w:rsidP="00FA363F">
      <w:pPr>
        <w:pStyle w:val="Paragraphedeliste"/>
        <w:numPr>
          <w:ilvl w:val="0"/>
          <w:numId w:val="1"/>
        </w:numPr>
      </w:pPr>
      <w:r w:rsidRPr="00784E8A">
        <w:rPr>
          <w:b/>
          <w:bCs/>
        </w:rPr>
        <w:t>Biologie :</w:t>
      </w:r>
      <w:r>
        <w:t xml:space="preserve"> positivité  des anticorps anti-mitochondrie type M2</w:t>
      </w:r>
    </w:p>
    <w:p w14:paraId="09A50B4F" w14:textId="77777777" w:rsidR="00E36794" w:rsidRPr="00784E8A" w:rsidRDefault="005C2786" w:rsidP="005C2786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</w:rPr>
      </w:pPr>
      <w:r w:rsidRPr="00784E8A">
        <w:rPr>
          <w:b/>
          <w:bCs/>
          <w:color w:val="00843B" w:themeColor="accent1"/>
          <w:u w:val="single"/>
        </w:rPr>
        <w:t>Granulomatose hépatique</w:t>
      </w:r>
      <w:r w:rsidRPr="00784E8A">
        <w:rPr>
          <w:b/>
          <w:bCs/>
          <w:color w:val="00843B" w:themeColor="accent1"/>
        </w:rPr>
        <w:t> :</w:t>
      </w:r>
    </w:p>
    <w:p w14:paraId="1BAF789E" w14:textId="77777777" w:rsidR="005C2786" w:rsidRPr="00784E8A" w:rsidRDefault="005C2786" w:rsidP="005C2786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 xml:space="preserve">Sarcoïdose </w:t>
      </w:r>
    </w:p>
    <w:p w14:paraId="35B3119A" w14:textId="77777777" w:rsidR="005C2786" w:rsidRPr="00784E8A" w:rsidRDefault="005C2786" w:rsidP="005C2786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 xml:space="preserve">Infections bactériennes : </w:t>
      </w:r>
    </w:p>
    <w:p w14:paraId="31B7105F" w14:textId="77777777" w:rsidR="005C2786" w:rsidRDefault="005C2786" w:rsidP="005C2786">
      <w:pPr>
        <w:pStyle w:val="Paragraphedeliste"/>
        <w:numPr>
          <w:ilvl w:val="1"/>
          <w:numId w:val="1"/>
        </w:numPr>
      </w:pPr>
      <w:r>
        <w:t xml:space="preserve">Tuberculose </w:t>
      </w:r>
    </w:p>
    <w:p w14:paraId="56FBD4AB" w14:textId="77777777" w:rsidR="005C2786" w:rsidRDefault="005C2786" w:rsidP="005C2786">
      <w:pPr>
        <w:pStyle w:val="Paragraphedeliste"/>
        <w:numPr>
          <w:ilvl w:val="1"/>
          <w:numId w:val="1"/>
        </w:numPr>
      </w:pPr>
      <w:r>
        <w:t xml:space="preserve">Lèpre </w:t>
      </w:r>
    </w:p>
    <w:p w14:paraId="161A7AE4" w14:textId="77777777" w:rsidR="005C2786" w:rsidRPr="00784E8A" w:rsidRDefault="005C2786" w:rsidP="005C2786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 xml:space="preserve">Infections fongiques : </w:t>
      </w:r>
    </w:p>
    <w:p w14:paraId="10E93D58" w14:textId="77777777" w:rsidR="005C2786" w:rsidRDefault="00A84449" w:rsidP="005C2786">
      <w:pPr>
        <w:pStyle w:val="Paragraphedeliste"/>
        <w:numPr>
          <w:ilvl w:val="1"/>
          <w:numId w:val="1"/>
        </w:numPr>
      </w:pPr>
      <w:r>
        <w:t xml:space="preserve">Candidose </w:t>
      </w:r>
    </w:p>
    <w:p w14:paraId="5EE31B81" w14:textId="77777777" w:rsidR="00393FE4" w:rsidRDefault="00393FE4" w:rsidP="00393FE4">
      <w:pPr>
        <w:pStyle w:val="Paragraphedeliste"/>
        <w:numPr>
          <w:ilvl w:val="0"/>
          <w:numId w:val="1"/>
        </w:numPr>
      </w:pPr>
      <w:r w:rsidRPr="00784E8A">
        <w:rPr>
          <w:b/>
          <w:bCs/>
        </w:rPr>
        <w:t>Infections parasitaires :</w:t>
      </w:r>
      <w:r>
        <w:t xml:space="preserve"> ascaridiose </w:t>
      </w:r>
    </w:p>
    <w:p w14:paraId="49A30917" w14:textId="77777777" w:rsidR="00393FE4" w:rsidRPr="00784E8A" w:rsidRDefault="00393FE4" w:rsidP="00393FE4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 xml:space="preserve">Médicaments </w:t>
      </w:r>
    </w:p>
    <w:p w14:paraId="0EA0A069" w14:textId="77777777" w:rsidR="00393FE4" w:rsidRPr="00784E8A" w:rsidRDefault="00393FE4" w:rsidP="00393FE4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>Vascularites :</w:t>
      </w:r>
    </w:p>
    <w:p w14:paraId="43368295" w14:textId="77777777" w:rsidR="00393FE4" w:rsidRDefault="00393FE4" w:rsidP="00393FE4">
      <w:pPr>
        <w:pStyle w:val="Paragraphedeliste"/>
        <w:numPr>
          <w:ilvl w:val="1"/>
          <w:numId w:val="1"/>
        </w:numPr>
      </w:pPr>
      <w:r>
        <w:t>Maladie de Horton</w:t>
      </w:r>
    </w:p>
    <w:p w14:paraId="1D3C6EF0" w14:textId="77777777" w:rsidR="00393FE4" w:rsidRDefault="00393FE4" w:rsidP="00393FE4">
      <w:pPr>
        <w:pStyle w:val="Paragraphedeliste"/>
        <w:numPr>
          <w:ilvl w:val="1"/>
          <w:numId w:val="1"/>
        </w:numPr>
      </w:pPr>
      <w:proofErr w:type="spellStart"/>
      <w:r>
        <w:t>Périartérite</w:t>
      </w:r>
      <w:proofErr w:type="spellEnd"/>
      <w:r>
        <w:t xml:space="preserve"> noueuse</w:t>
      </w:r>
    </w:p>
    <w:p w14:paraId="3278BABD" w14:textId="77777777" w:rsidR="00393FE4" w:rsidRPr="00784E8A" w:rsidRDefault="00393FE4" w:rsidP="00393FE4">
      <w:pPr>
        <w:pStyle w:val="Paragraphedeliste"/>
        <w:numPr>
          <w:ilvl w:val="0"/>
          <w:numId w:val="1"/>
        </w:numPr>
        <w:rPr>
          <w:b/>
          <w:bCs/>
        </w:rPr>
      </w:pPr>
      <w:r w:rsidRPr="00784E8A">
        <w:rPr>
          <w:b/>
          <w:bCs/>
        </w:rPr>
        <w:t>Maladie de Hodgkin</w:t>
      </w:r>
      <w:r w:rsidR="001A3CC2" w:rsidRPr="00784E8A">
        <w:rPr>
          <w:b/>
          <w:bCs/>
        </w:rPr>
        <w:t xml:space="preserve"> </w:t>
      </w:r>
    </w:p>
    <w:p w14:paraId="5CA0BE6C" w14:textId="77777777" w:rsidR="00A53EE2" w:rsidRPr="00784E8A" w:rsidRDefault="00A53EE2" w:rsidP="00A53EE2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</w:rPr>
      </w:pPr>
      <w:r w:rsidRPr="00784E8A">
        <w:rPr>
          <w:b/>
          <w:bCs/>
          <w:color w:val="00843B" w:themeColor="accent1"/>
          <w:u w:val="single"/>
        </w:rPr>
        <w:t>Ictère à bilirubinémie conjuguée génétique</w:t>
      </w:r>
      <w:r w:rsidRPr="00784E8A">
        <w:rPr>
          <w:b/>
          <w:bCs/>
          <w:color w:val="00843B" w:themeColor="accent1"/>
        </w:rPr>
        <w:t> :</w:t>
      </w:r>
    </w:p>
    <w:p w14:paraId="1DB6264E" w14:textId="77777777" w:rsidR="00A53EE2" w:rsidRPr="0076607D" w:rsidRDefault="00A53EE2" w:rsidP="00A53EE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6607D">
        <w:rPr>
          <w:b/>
          <w:bCs/>
          <w:color w:val="00843B" w:themeColor="accent1"/>
        </w:rPr>
        <w:t xml:space="preserve">Maladie de </w:t>
      </w:r>
      <w:proofErr w:type="spellStart"/>
      <w:r w:rsidRPr="0076607D">
        <w:rPr>
          <w:b/>
          <w:bCs/>
          <w:color w:val="00843B" w:themeColor="accent1"/>
        </w:rPr>
        <w:t>Dubin</w:t>
      </w:r>
      <w:proofErr w:type="spellEnd"/>
      <w:r w:rsidRPr="0076607D">
        <w:rPr>
          <w:b/>
          <w:bCs/>
          <w:color w:val="00843B" w:themeColor="accent1"/>
        </w:rPr>
        <w:t xml:space="preserve"> Johnson :</w:t>
      </w:r>
    </w:p>
    <w:p w14:paraId="6FE8357B" w14:textId="77777777" w:rsidR="00A53EE2" w:rsidRDefault="00A53EE2" w:rsidP="00A53EE2">
      <w:pPr>
        <w:pStyle w:val="Paragraphedeliste"/>
        <w:numPr>
          <w:ilvl w:val="1"/>
          <w:numId w:val="1"/>
        </w:numPr>
      </w:pPr>
      <w:r w:rsidRPr="0076607D">
        <w:rPr>
          <w:b/>
          <w:bCs/>
        </w:rPr>
        <w:t>Génétique /</w:t>
      </w:r>
      <w:r>
        <w:t xml:space="preserve"> anomalie du transporteur </w:t>
      </w:r>
      <w:proofErr w:type="spellStart"/>
      <w:r>
        <w:t>cMOAT</w:t>
      </w:r>
      <w:proofErr w:type="spellEnd"/>
    </w:p>
    <w:p w14:paraId="3A58A3E6" w14:textId="77777777" w:rsidR="00340457" w:rsidRDefault="00340457" w:rsidP="00A62C11">
      <w:pPr>
        <w:pStyle w:val="Paragraphedeliste"/>
        <w:numPr>
          <w:ilvl w:val="1"/>
          <w:numId w:val="1"/>
        </w:numPr>
      </w:pPr>
      <w:r w:rsidRPr="0076607D">
        <w:rPr>
          <w:b/>
          <w:bCs/>
        </w:rPr>
        <w:t>Clinique</w:t>
      </w:r>
      <w:r w:rsidR="00A62C11" w:rsidRPr="0076607D">
        <w:rPr>
          <w:b/>
          <w:bCs/>
        </w:rPr>
        <w:t> :</w:t>
      </w:r>
      <w:r w:rsidR="00A62C11">
        <w:t xml:space="preserve"> nor</w:t>
      </w:r>
      <w:r>
        <w:t xml:space="preserve">mal sauf  ictère modérée </w:t>
      </w:r>
    </w:p>
    <w:p w14:paraId="75947DE7" w14:textId="77777777" w:rsidR="00340457" w:rsidRDefault="00340457" w:rsidP="00340457">
      <w:pPr>
        <w:pStyle w:val="Paragraphedeliste"/>
        <w:numPr>
          <w:ilvl w:val="1"/>
          <w:numId w:val="1"/>
        </w:numPr>
      </w:pPr>
      <w:r w:rsidRPr="0076607D">
        <w:rPr>
          <w:b/>
          <w:bCs/>
        </w:rPr>
        <w:t>Biologie :</w:t>
      </w:r>
      <w:r>
        <w:t xml:space="preserve"> </w:t>
      </w:r>
      <w:proofErr w:type="spellStart"/>
      <w:r>
        <w:t>hyperbilirubinémie</w:t>
      </w:r>
      <w:proofErr w:type="spellEnd"/>
      <w:r>
        <w:t xml:space="preserve"> mixte, prédominance conjuguée </w:t>
      </w:r>
    </w:p>
    <w:p w14:paraId="5CAEEE78" w14:textId="75AF79E8" w:rsidR="006A4187" w:rsidRPr="0076607D" w:rsidRDefault="009C1BD7" w:rsidP="00340457">
      <w:pPr>
        <w:pStyle w:val="Paragraphedeliste"/>
        <w:numPr>
          <w:ilvl w:val="1"/>
          <w:numId w:val="1"/>
        </w:numPr>
        <w:rPr>
          <w:b/>
          <w:bCs/>
        </w:rPr>
      </w:pPr>
      <w:r w:rsidRPr="0076607D">
        <w:rPr>
          <w:b/>
          <w:bCs/>
        </w:rPr>
        <w:t>Eléments</w:t>
      </w:r>
      <w:r w:rsidR="008A580E" w:rsidRPr="0076607D">
        <w:rPr>
          <w:b/>
          <w:bCs/>
        </w:rPr>
        <w:t xml:space="preserve"> caractéristiques</w:t>
      </w:r>
      <w:r w:rsidR="0076607D">
        <w:rPr>
          <w:b/>
          <w:bCs/>
        </w:rPr>
        <w:t> :</w:t>
      </w:r>
    </w:p>
    <w:p w14:paraId="3DFF4C7B" w14:textId="77777777" w:rsidR="008A580E" w:rsidRPr="0076607D" w:rsidRDefault="008A580E" w:rsidP="008A580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76607D">
        <w:rPr>
          <w:b/>
          <w:bCs/>
          <w:i/>
          <w:iCs/>
        </w:rPr>
        <w:lastRenderedPageBreak/>
        <w:t>Anomalie de l’él</w:t>
      </w:r>
      <w:r w:rsidR="009C1BD7" w:rsidRPr="0076607D">
        <w:rPr>
          <w:b/>
          <w:bCs/>
          <w:i/>
          <w:iCs/>
        </w:rPr>
        <w:t>i</w:t>
      </w:r>
      <w:r w:rsidRPr="0076607D">
        <w:rPr>
          <w:b/>
          <w:bCs/>
          <w:i/>
          <w:iCs/>
        </w:rPr>
        <w:t>mination</w:t>
      </w:r>
      <w:r w:rsidR="009C1BD7" w:rsidRPr="0076607D">
        <w:rPr>
          <w:b/>
          <w:bCs/>
          <w:i/>
          <w:iCs/>
        </w:rPr>
        <w:t xml:space="preserve"> </w:t>
      </w:r>
      <w:r w:rsidRPr="0076607D">
        <w:rPr>
          <w:b/>
          <w:bCs/>
          <w:i/>
          <w:iCs/>
        </w:rPr>
        <w:t>BSP :</w:t>
      </w:r>
    </w:p>
    <w:p w14:paraId="0625F130" w14:textId="77777777" w:rsidR="008A580E" w:rsidRDefault="008A580E" w:rsidP="008A580E">
      <w:pPr>
        <w:pStyle w:val="Paragraphedeliste"/>
        <w:numPr>
          <w:ilvl w:val="3"/>
          <w:numId w:val="1"/>
        </w:numPr>
      </w:pPr>
      <w:r>
        <w:t>Courbe normale jusqu’à 30</w:t>
      </w:r>
      <w:r w:rsidRPr="008A580E">
        <w:rPr>
          <w:vertAlign w:val="superscript"/>
        </w:rPr>
        <w:t>ème</w:t>
      </w:r>
      <w:r>
        <w:t xml:space="preserve"> minute </w:t>
      </w:r>
    </w:p>
    <w:p w14:paraId="78A2847E" w14:textId="77777777" w:rsidR="008A580E" w:rsidRDefault="008A580E" w:rsidP="008A580E">
      <w:pPr>
        <w:pStyle w:val="Paragraphedeliste"/>
        <w:numPr>
          <w:ilvl w:val="3"/>
          <w:numId w:val="1"/>
        </w:numPr>
      </w:pPr>
      <w:r>
        <w:t>50</w:t>
      </w:r>
      <w:r w:rsidRPr="008A580E">
        <w:rPr>
          <w:vertAlign w:val="superscript"/>
        </w:rPr>
        <w:t>ème</w:t>
      </w:r>
      <w:r>
        <w:t xml:space="preserve"> minute : remonte</w:t>
      </w:r>
    </w:p>
    <w:p w14:paraId="0DC1CF9C" w14:textId="77777777" w:rsidR="008A580E" w:rsidRDefault="008A580E" w:rsidP="008A580E">
      <w:pPr>
        <w:pStyle w:val="Paragraphedeliste"/>
        <w:numPr>
          <w:ilvl w:val="3"/>
          <w:numId w:val="1"/>
        </w:numPr>
      </w:pPr>
      <w:r>
        <w:t xml:space="preserve">Régurgitation BSP dans le sang sus-hépatique </w:t>
      </w:r>
    </w:p>
    <w:p w14:paraId="5F46547C" w14:textId="77777777" w:rsidR="009C1BD7" w:rsidRDefault="009C1BD7" w:rsidP="009C1BD7">
      <w:pPr>
        <w:pStyle w:val="Paragraphedeliste"/>
        <w:numPr>
          <w:ilvl w:val="2"/>
          <w:numId w:val="1"/>
        </w:numPr>
      </w:pPr>
      <w:r w:rsidRPr="0076607D">
        <w:rPr>
          <w:b/>
          <w:bCs/>
          <w:i/>
          <w:iCs/>
        </w:rPr>
        <w:t>Laparoscopie :</w:t>
      </w:r>
      <w:r>
        <w:t xml:space="preserve"> foie noirâtre, PBF : fragments noi</w:t>
      </w:r>
      <w:r w:rsidR="004A7BA5">
        <w:t>râtres</w:t>
      </w:r>
    </w:p>
    <w:p w14:paraId="2823F775" w14:textId="45DB7D7D" w:rsidR="004A7BA5" w:rsidRPr="0076607D" w:rsidRDefault="004A7BA5" w:rsidP="004A7BA5">
      <w:pPr>
        <w:pStyle w:val="Paragraphedeliste"/>
        <w:numPr>
          <w:ilvl w:val="1"/>
          <w:numId w:val="1"/>
        </w:numPr>
        <w:rPr>
          <w:b/>
          <w:bCs/>
        </w:rPr>
      </w:pPr>
      <w:r w:rsidRPr="0076607D">
        <w:rPr>
          <w:b/>
          <w:bCs/>
        </w:rPr>
        <w:t>Maladie bénigne</w:t>
      </w:r>
      <w:r w:rsidR="0076607D">
        <w:rPr>
          <w:b/>
          <w:bCs/>
        </w:rPr>
        <w:t> </w:t>
      </w:r>
    </w:p>
    <w:p w14:paraId="06D91840" w14:textId="77777777" w:rsidR="004A7BA5" w:rsidRPr="0076607D" w:rsidRDefault="004A7BA5" w:rsidP="004A7BA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6607D">
        <w:rPr>
          <w:b/>
          <w:bCs/>
          <w:color w:val="00843B" w:themeColor="accent1"/>
        </w:rPr>
        <w:t>Maladie de Rotor :</w:t>
      </w:r>
    </w:p>
    <w:p w14:paraId="5184136F" w14:textId="77777777" w:rsidR="004A7BA5" w:rsidRDefault="004A7BA5" w:rsidP="004A7BA5">
      <w:pPr>
        <w:pStyle w:val="Paragraphedeliste"/>
        <w:numPr>
          <w:ilvl w:val="1"/>
          <w:numId w:val="1"/>
        </w:numPr>
      </w:pPr>
      <w:r w:rsidRPr="00DE1546">
        <w:rPr>
          <w:b/>
          <w:bCs/>
        </w:rPr>
        <w:t>Déficit en protéine</w:t>
      </w:r>
      <w:r>
        <w:t xml:space="preserve"> de  liaison intra-hépatique de la bilirubine (ex : </w:t>
      </w:r>
      <w:proofErr w:type="spellStart"/>
      <w:r>
        <w:t>ligantine</w:t>
      </w:r>
      <w:proofErr w:type="spellEnd"/>
      <w:r>
        <w:t xml:space="preserve"> lie le bilirubine conjuguée et libre</w:t>
      </w:r>
      <w:r w:rsidR="0077754F">
        <w:t>)</w:t>
      </w:r>
    </w:p>
    <w:p w14:paraId="52EA6E67" w14:textId="77777777" w:rsidR="0077754F" w:rsidRPr="00DE1546" w:rsidRDefault="0077754F" w:rsidP="004A7BA5">
      <w:pPr>
        <w:pStyle w:val="Paragraphedeliste"/>
        <w:numPr>
          <w:ilvl w:val="1"/>
          <w:numId w:val="1"/>
        </w:numPr>
        <w:rPr>
          <w:b/>
          <w:bCs/>
        </w:rPr>
      </w:pPr>
      <w:r w:rsidRPr="00DE1546">
        <w:rPr>
          <w:b/>
          <w:bCs/>
        </w:rPr>
        <w:t xml:space="preserve">Bilirubinémie totale </w:t>
      </w:r>
      <w:r w:rsidR="00C34112" w:rsidRPr="00DE1546">
        <w:rPr>
          <w:b/>
          <w:bCs/>
        </w:rPr>
        <w:t>↑</w:t>
      </w:r>
      <w:r w:rsidRPr="00DE1546">
        <w:rPr>
          <w:b/>
          <w:bCs/>
        </w:rPr>
        <w:t> :</w:t>
      </w:r>
    </w:p>
    <w:p w14:paraId="069A4089" w14:textId="77777777" w:rsidR="0077754F" w:rsidRDefault="00820ADC" w:rsidP="0077754F">
      <w:pPr>
        <w:pStyle w:val="Paragraphedeliste"/>
        <w:numPr>
          <w:ilvl w:val="2"/>
          <w:numId w:val="1"/>
        </w:numPr>
      </w:pPr>
      <w:r>
        <w:t>Bilirubine conjuguée</w:t>
      </w:r>
      <w:r w:rsidR="0077754F">
        <w:t xml:space="preserve"> et </w:t>
      </w:r>
      <w:r>
        <w:t>non conjuguée</w:t>
      </w:r>
    </w:p>
    <w:p w14:paraId="66AA7673" w14:textId="77777777" w:rsidR="0077754F" w:rsidRPr="00DE1546" w:rsidRDefault="0077754F" w:rsidP="0077754F">
      <w:pPr>
        <w:pStyle w:val="Paragraphedeliste"/>
        <w:numPr>
          <w:ilvl w:val="1"/>
          <w:numId w:val="1"/>
        </w:numPr>
        <w:rPr>
          <w:b/>
          <w:bCs/>
        </w:rPr>
      </w:pPr>
      <w:r w:rsidRPr="00DE1546">
        <w:rPr>
          <w:b/>
          <w:bCs/>
        </w:rPr>
        <w:t xml:space="preserve">Différence par rapport au </w:t>
      </w:r>
      <w:proofErr w:type="spellStart"/>
      <w:r w:rsidRPr="00DE1546">
        <w:rPr>
          <w:b/>
          <w:bCs/>
        </w:rPr>
        <w:t>Dubin</w:t>
      </w:r>
      <w:proofErr w:type="spellEnd"/>
      <w:r w:rsidRPr="00DE1546">
        <w:rPr>
          <w:b/>
          <w:bCs/>
        </w:rPr>
        <w:t xml:space="preserve"> Johnson :</w:t>
      </w:r>
    </w:p>
    <w:p w14:paraId="348EF9D6" w14:textId="77777777" w:rsidR="0077754F" w:rsidRDefault="0077754F" w:rsidP="0077754F">
      <w:pPr>
        <w:pStyle w:val="Paragraphedeliste"/>
        <w:numPr>
          <w:ilvl w:val="2"/>
          <w:numId w:val="1"/>
        </w:numPr>
      </w:pPr>
      <w:r>
        <w:t xml:space="preserve">Absence de coloration noire des hépatocytes </w:t>
      </w:r>
    </w:p>
    <w:p w14:paraId="6C135B55" w14:textId="77777777" w:rsidR="0077754F" w:rsidRDefault="0077754F" w:rsidP="0077754F">
      <w:pPr>
        <w:pStyle w:val="Paragraphedeliste"/>
        <w:numPr>
          <w:ilvl w:val="2"/>
          <w:numId w:val="1"/>
        </w:numPr>
      </w:pPr>
      <w:r>
        <w:t xml:space="preserve">Courbe  BSP ralentie et non suivie de remontée de concentration sérique du colorant </w:t>
      </w:r>
    </w:p>
    <w:p w14:paraId="54897F7F" w14:textId="77777777" w:rsidR="00F42132" w:rsidRPr="00D84BF3" w:rsidRDefault="00F42132" w:rsidP="00E73231"/>
    <w:sectPr w:rsidR="00F42132" w:rsidRPr="00D84BF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10085" w14:textId="77777777" w:rsidR="00BB352D" w:rsidRDefault="00BB352D" w:rsidP="00B2160A">
      <w:pPr>
        <w:spacing w:before="0" w:after="0" w:line="240" w:lineRule="auto"/>
      </w:pPr>
      <w:r>
        <w:separator/>
      </w:r>
    </w:p>
  </w:endnote>
  <w:endnote w:type="continuationSeparator" w:id="0">
    <w:p w14:paraId="042B9221" w14:textId="77777777" w:rsidR="00BB352D" w:rsidRDefault="00BB352D" w:rsidP="00B216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3617261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83E3AEA" w14:textId="77777777" w:rsidR="00B2160A" w:rsidRDefault="00B2160A" w:rsidP="00DF7B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366712BA" w14:textId="77777777" w:rsidR="00B2160A" w:rsidRDefault="00B216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34213051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951054" w14:textId="77777777" w:rsidR="00B2160A" w:rsidRDefault="00B2160A" w:rsidP="00DF7B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1A02F0C" w14:textId="77777777" w:rsidR="00B2160A" w:rsidRDefault="00B216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CFBFC" w14:textId="77777777" w:rsidR="00BB352D" w:rsidRDefault="00BB352D" w:rsidP="00B2160A">
      <w:pPr>
        <w:spacing w:before="0" w:after="0" w:line="240" w:lineRule="auto"/>
      </w:pPr>
      <w:r>
        <w:separator/>
      </w:r>
    </w:p>
  </w:footnote>
  <w:footnote w:type="continuationSeparator" w:id="0">
    <w:p w14:paraId="351E6449" w14:textId="77777777" w:rsidR="00BB352D" w:rsidRDefault="00BB352D" w:rsidP="00B2160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EFDC8" w14:textId="77777777" w:rsidR="00B2160A" w:rsidRDefault="00B2160A">
    <w:pPr>
      <w:pStyle w:val="En-tte"/>
    </w:pPr>
    <w:r>
      <w:t>24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17BA"/>
    <w:multiLevelType w:val="hybridMultilevel"/>
    <w:tmpl w:val="3D5C7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35A6"/>
    <w:multiLevelType w:val="hybridMultilevel"/>
    <w:tmpl w:val="70D646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659F3"/>
    <w:multiLevelType w:val="hybridMultilevel"/>
    <w:tmpl w:val="993648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0910"/>
    <w:multiLevelType w:val="hybridMultilevel"/>
    <w:tmpl w:val="4C189CAC"/>
    <w:lvl w:ilvl="0" w:tplc="141A8E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251004"/>
    <w:multiLevelType w:val="hybridMultilevel"/>
    <w:tmpl w:val="5436F420"/>
    <w:lvl w:ilvl="0" w:tplc="FFFFFFFF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3F1F4962"/>
    <w:multiLevelType w:val="hybridMultilevel"/>
    <w:tmpl w:val="6A0230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B598C"/>
    <w:multiLevelType w:val="hybridMultilevel"/>
    <w:tmpl w:val="3802EF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4340D3"/>
    <w:multiLevelType w:val="hybridMultilevel"/>
    <w:tmpl w:val="2918E9A0"/>
    <w:lvl w:ilvl="0" w:tplc="FFFFFFFF">
      <w:start w:val="2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B71CB"/>
    <w:multiLevelType w:val="hybridMultilevel"/>
    <w:tmpl w:val="3D3A26EA"/>
    <w:lvl w:ilvl="0" w:tplc="FFFFFFFF">
      <w:start w:val="2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2414B"/>
    <w:multiLevelType w:val="hybridMultilevel"/>
    <w:tmpl w:val="BBE497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2667573">
    <w:abstractNumId w:val="7"/>
  </w:num>
  <w:num w:numId="2" w16cid:durableId="2074115108">
    <w:abstractNumId w:val="5"/>
  </w:num>
  <w:num w:numId="3" w16cid:durableId="246620612">
    <w:abstractNumId w:val="6"/>
  </w:num>
  <w:num w:numId="4" w16cid:durableId="1971785056">
    <w:abstractNumId w:val="2"/>
  </w:num>
  <w:num w:numId="5" w16cid:durableId="2064332133">
    <w:abstractNumId w:val="0"/>
  </w:num>
  <w:num w:numId="6" w16cid:durableId="647783845">
    <w:abstractNumId w:val="4"/>
  </w:num>
  <w:num w:numId="7" w16cid:durableId="1355113586">
    <w:abstractNumId w:val="1"/>
  </w:num>
  <w:num w:numId="8" w16cid:durableId="1329754144">
    <w:abstractNumId w:val="3"/>
  </w:num>
  <w:num w:numId="9" w16cid:durableId="580918168">
    <w:abstractNumId w:val="9"/>
  </w:num>
  <w:num w:numId="10" w16cid:durableId="1123768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A"/>
    <w:rsid w:val="00060A38"/>
    <w:rsid w:val="00064C1F"/>
    <w:rsid w:val="000B50C6"/>
    <w:rsid w:val="000E533E"/>
    <w:rsid w:val="001303DD"/>
    <w:rsid w:val="00167C59"/>
    <w:rsid w:val="0019467D"/>
    <w:rsid w:val="001A3CC2"/>
    <w:rsid w:val="002212BC"/>
    <w:rsid w:val="002227D3"/>
    <w:rsid w:val="00225A83"/>
    <w:rsid w:val="00242647"/>
    <w:rsid w:val="0024603E"/>
    <w:rsid w:val="00293482"/>
    <w:rsid w:val="002D18BF"/>
    <w:rsid w:val="002E1CF2"/>
    <w:rsid w:val="002E2A67"/>
    <w:rsid w:val="002F182D"/>
    <w:rsid w:val="002F7B6A"/>
    <w:rsid w:val="00305D1F"/>
    <w:rsid w:val="00340457"/>
    <w:rsid w:val="003548C1"/>
    <w:rsid w:val="00393807"/>
    <w:rsid w:val="00393FE4"/>
    <w:rsid w:val="003D6E71"/>
    <w:rsid w:val="003E5193"/>
    <w:rsid w:val="00451B20"/>
    <w:rsid w:val="00475B7A"/>
    <w:rsid w:val="004A6038"/>
    <w:rsid w:val="004A7BA5"/>
    <w:rsid w:val="00562B1B"/>
    <w:rsid w:val="00570181"/>
    <w:rsid w:val="00571B3E"/>
    <w:rsid w:val="005A73E4"/>
    <w:rsid w:val="005C2786"/>
    <w:rsid w:val="005C2B3C"/>
    <w:rsid w:val="005D39DD"/>
    <w:rsid w:val="005F5B1B"/>
    <w:rsid w:val="00620B83"/>
    <w:rsid w:val="0063043A"/>
    <w:rsid w:val="00643C31"/>
    <w:rsid w:val="00656035"/>
    <w:rsid w:val="00680825"/>
    <w:rsid w:val="006955F5"/>
    <w:rsid w:val="006A4187"/>
    <w:rsid w:val="00721008"/>
    <w:rsid w:val="00724681"/>
    <w:rsid w:val="0076458D"/>
    <w:rsid w:val="0076607D"/>
    <w:rsid w:val="0077754F"/>
    <w:rsid w:val="00784E8A"/>
    <w:rsid w:val="007A4FDE"/>
    <w:rsid w:val="007D71AD"/>
    <w:rsid w:val="007E1E99"/>
    <w:rsid w:val="007E2CDA"/>
    <w:rsid w:val="007E3240"/>
    <w:rsid w:val="00820ADC"/>
    <w:rsid w:val="00832D54"/>
    <w:rsid w:val="00837222"/>
    <w:rsid w:val="0087296A"/>
    <w:rsid w:val="00877ED1"/>
    <w:rsid w:val="008A0B30"/>
    <w:rsid w:val="008A580E"/>
    <w:rsid w:val="008B3A82"/>
    <w:rsid w:val="00911179"/>
    <w:rsid w:val="00943FBF"/>
    <w:rsid w:val="009821BF"/>
    <w:rsid w:val="009C1BD7"/>
    <w:rsid w:val="009E48A4"/>
    <w:rsid w:val="009F0590"/>
    <w:rsid w:val="009F429C"/>
    <w:rsid w:val="00A050F1"/>
    <w:rsid w:val="00A15F22"/>
    <w:rsid w:val="00A23964"/>
    <w:rsid w:val="00A53EE2"/>
    <w:rsid w:val="00A62C11"/>
    <w:rsid w:val="00A7593A"/>
    <w:rsid w:val="00A819B9"/>
    <w:rsid w:val="00A84449"/>
    <w:rsid w:val="00B2160A"/>
    <w:rsid w:val="00B53EB3"/>
    <w:rsid w:val="00B7070B"/>
    <w:rsid w:val="00BB0673"/>
    <w:rsid w:val="00BB352D"/>
    <w:rsid w:val="00BC3DD0"/>
    <w:rsid w:val="00C026C0"/>
    <w:rsid w:val="00C10735"/>
    <w:rsid w:val="00C22890"/>
    <w:rsid w:val="00C335F6"/>
    <w:rsid w:val="00C34112"/>
    <w:rsid w:val="00C570ED"/>
    <w:rsid w:val="00C60E80"/>
    <w:rsid w:val="00C71DF9"/>
    <w:rsid w:val="00C91B28"/>
    <w:rsid w:val="00CA4174"/>
    <w:rsid w:val="00CE072E"/>
    <w:rsid w:val="00CE74D4"/>
    <w:rsid w:val="00D25329"/>
    <w:rsid w:val="00D77C1A"/>
    <w:rsid w:val="00D84BF3"/>
    <w:rsid w:val="00D90766"/>
    <w:rsid w:val="00DA377C"/>
    <w:rsid w:val="00DC29AC"/>
    <w:rsid w:val="00DE1546"/>
    <w:rsid w:val="00DF1940"/>
    <w:rsid w:val="00E36794"/>
    <w:rsid w:val="00E73231"/>
    <w:rsid w:val="00E7725B"/>
    <w:rsid w:val="00E87A7D"/>
    <w:rsid w:val="00E95499"/>
    <w:rsid w:val="00EA7174"/>
    <w:rsid w:val="00EC761A"/>
    <w:rsid w:val="00F05402"/>
    <w:rsid w:val="00F24ECD"/>
    <w:rsid w:val="00F27A25"/>
    <w:rsid w:val="00F42132"/>
    <w:rsid w:val="00FA363F"/>
    <w:rsid w:val="00FA6A48"/>
    <w:rsid w:val="00FD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1FC0"/>
  <w15:chartTrackingRefBased/>
  <w15:docId w15:val="{774D6091-01CD-C345-B2D7-A10C0B88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2160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160A"/>
  </w:style>
  <w:style w:type="paragraph" w:styleId="Pieddepage">
    <w:name w:val="footer"/>
    <w:basedOn w:val="Normal"/>
    <w:link w:val="PieddepageCar"/>
    <w:uiPriority w:val="99"/>
    <w:unhideWhenUsed/>
    <w:rsid w:val="00B2160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160A"/>
  </w:style>
  <w:style w:type="character" w:styleId="Numrodepage">
    <w:name w:val="page number"/>
    <w:basedOn w:val="Policepardfaut"/>
    <w:uiPriority w:val="99"/>
    <w:semiHidden/>
    <w:unhideWhenUsed/>
    <w:rsid w:val="00B2160A"/>
  </w:style>
  <w:style w:type="paragraph" w:styleId="Paragraphedeliste">
    <w:name w:val="List Paragraph"/>
    <w:basedOn w:val="Normal"/>
    <w:uiPriority w:val="34"/>
    <w:qFormat/>
    <w:rsid w:val="00D84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135</TotalTime>
  <Pages>6</Pages>
  <Words>1179</Words>
  <Characters>6490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108</cp:revision>
  <dcterms:created xsi:type="dcterms:W3CDTF">2025-02-24T10:59:00Z</dcterms:created>
  <dcterms:modified xsi:type="dcterms:W3CDTF">2025-03-01T18:26:00Z</dcterms:modified>
</cp:coreProperties>
</file>