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822F1" w14:textId="77777777" w:rsidR="00784C03" w:rsidRPr="006A4B72" w:rsidRDefault="002B3516">
      <w:r w:rsidRPr="006A4B72">
        <w:t>PR RANDRIAMAHAVONJY Romuald</w:t>
      </w:r>
    </w:p>
    <w:p w14:paraId="28512748" w14:textId="77777777" w:rsidR="00784C03" w:rsidRPr="006A4B72" w:rsidRDefault="00784C03">
      <w:pPr>
        <w:pStyle w:val="Titre"/>
      </w:pPr>
    </w:p>
    <w:p w14:paraId="2F3DE09A" w14:textId="3CBBE740" w:rsidR="00784C03" w:rsidRPr="006A4B72" w:rsidRDefault="002B3516" w:rsidP="006A4B72">
      <w:pPr>
        <w:pStyle w:val="Titre"/>
      </w:pPr>
      <w:r w:rsidRPr="006A4B72">
        <w:t>Aménorrhée primaire</w:t>
      </w:r>
      <w:r w:rsidR="006A4B72">
        <w:t xml:space="preserve"> </w:t>
      </w:r>
      <w:bookmarkStart w:id="0" w:name="_GoBack"/>
      <w:bookmarkEnd w:id="0"/>
      <w:r w:rsidRPr="006A4B72">
        <w:t>(Orientation diagnostic)</w:t>
      </w:r>
    </w:p>
    <w:p w14:paraId="73DE2FF6" w14:textId="77777777" w:rsidR="00784C03" w:rsidRPr="006A4B72" w:rsidRDefault="002B3516" w:rsidP="006A4B72">
      <w:pPr>
        <w:jc w:val="right"/>
        <w:rPr>
          <w:b/>
          <w:bCs/>
          <w:u w:val="single"/>
        </w:rPr>
      </w:pPr>
      <w:r w:rsidRPr="006A4B72">
        <w:rPr>
          <w:b/>
          <w:bCs/>
          <w:color w:val="FF0000"/>
          <w:u w:val="single"/>
        </w:rPr>
        <w:t xml:space="preserve">Objectifs </w:t>
      </w:r>
    </w:p>
    <w:p w14:paraId="2DE2DD2A" w14:textId="213B1DBD" w:rsidR="00784C03" w:rsidRPr="006A4B72" w:rsidRDefault="002B3516" w:rsidP="006A4B72">
      <w:pPr>
        <w:pStyle w:val="Paragraphedeliste"/>
        <w:jc w:val="right"/>
      </w:pPr>
      <w:r w:rsidRPr="006A4B72">
        <w:t>D</w:t>
      </w:r>
      <w:r w:rsidR="006A4B72">
        <w:t>é</w:t>
      </w:r>
      <w:r w:rsidRPr="006A4B72">
        <w:t>crire la conduite de l'interrogatoire</w:t>
      </w:r>
    </w:p>
    <w:p w14:paraId="734B6434" w14:textId="77777777" w:rsidR="00784C03" w:rsidRPr="006A4B72" w:rsidRDefault="002B3516" w:rsidP="006A4B72">
      <w:pPr>
        <w:pStyle w:val="Paragraphedeliste"/>
        <w:jc w:val="right"/>
      </w:pPr>
      <w:r w:rsidRPr="006A4B72">
        <w:t>Faire les examens cliniques</w:t>
      </w:r>
    </w:p>
    <w:p w14:paraId="2E5017D4" w14:textId="77777777" w:rsidR="00784C03" w:rsidRPr="006A4B72" w:rsidRDefault="002B3516" w:rsidP="006A4B72">
      <w:pPr>
        <w:pStyle w:val="Paragraphedeliste"/>
        <w:jc w:val="right"/>
      </w:pPr>
      <w:r w:rsidRPr="006A4B72">
        <w:t>Argumenter les examens paracliniques</w:t>
      </w:r>
    </w:p>
    <w:p w14:paraId="51AEDA16" w14:textId="77777777" w:rsidR="00784C03" w:rsidRPr="006A4B72" w:rsidRDefault="002B3516" w:rsidP="006A4B72">
      <w:pPr>
        <w:pStyle w:val="Paragraphedeliste"/>
        <w:jc w:val="right"/>
      </w:pPr>
      <w:r w:rsidRPr="006A4B72">
        <w:t xml:space="preserve">Citer et décrire les principales étiologies </w:t>
      </w:r>
    </w:p>
    <w:p w14:paraId="3BF14F11" w14:textId="77777777" w:rsidR="00784C03" w:rsidRPr="006A4B72" w:rsidRDefault="002B3516">
      <w:pPr>
        <w:pStyle w:val="Titre1"/>
      </w:pPr>
      <w:r w:rsidRPr="006A4B72">
        <w:t xml:space="preserve">Introduction </w:t>
      </w:r>
    </w:p>
    <w:p w14:paraId="3373072F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Aménorrhée primaire : absence de ménarche à 16 ans</w:t>
      </w:r>
    </w:p>
    <w:p w14:paraId="5EE75EE7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Ménarche : apparition des premières règles</w:t>
      </w:r>
    </w:p>
    <w:p w14:paraId="6D30B309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Causes multiples pouvant être graves</w:t>
      </w:r>
    </w:p>
    <w:p w14:paraId="0051486D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Conditions pour avoir des règles </w:t>
      </w:r>
    </w:p>
    <w:p w14:paraId="49541D4B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>Vagin perméable</w:t>
      </w:r>
    </w:p>
    <w:p w14:paraId="3AF499B8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>Utérus fonctionnel et non malformé</w:t>
      </w:r>
    </w:p>
    <w:p w14:paraId="54B9F70B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 xml:space="preserve">Ovaires sécrétoires </w:t>
      </w:r>
    </w:p>
    <w:p w14:paraId="7D473A9B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>Hypophyse fonctionn</w:t>
      </w:r>
      <w:r w:rsidRPr="006A4B72">
        <w:t xml:space="preserve">el </w:t>
      </w:r>
    </w:p>
    <w:p w14:paraId="30A055CE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>Hypothalamus normal</w:t>
      </w:r>
    </w:p>
    <w:p w14:paraId="12087F4E" w14:textId="77777777" w:rsidR="00784C03" w:rsidRPr="006A4B72" w:rsidRDefault="002B3516">
      <w:pPr>
        <w:pStyle w:val="Titre1"/>
      </w:pPr>
      <w:r w:rsidRPr="006A4B72">
        <w:t xml:space="preserve">Démarche diagnostic </w:t>
      </w:r>
    </w:p>
    <w:p w14:paraId="6B08810A" w14:textId="77777777" w:rsidR="00784C03" w:rsidRPr="006A4B72" w:rsidRDefault="002B3516">
      <w:pPr>
        <w:pStyle w:val="Titre2"/>
      </w:pPr>
      <w:r w:rsidRPr="006A4B72">
        <w:t>Interrogatoire minutieux</w:t>
      </w:r>
    </w:p>
    <w:p w14:paraId="404B5531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Poids de naissance , courbe de croissance en taille et en poids ( s'aider du carnet de santé)</w:t>
      </w:r>
    </w:p>
    <w:p w14:paraId="25101CAF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Circonstance de la grossesse chez la mère : prise d'hormone, souffrance néonatale</w:t>
      </w:r>
    </w:p>
    <w:p w14:paraId="76291DEB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Âge de la </w:t>
      </w:r>
      <w:r w:rsidRPr="006A4B72">
        <w:t>puberté chez la mère</w:t>
      </w:r>
    </w:p>
    <w:p w14:paraId="226DB0FE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Caractères de la menstruation chez la mère </w:t>
      </w:r>
    </w:p>
    <w:p w14:paraId="652BB40C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Trouble olfactif, de la vision ou céphalée?</w:t>
      </w:r>
    </w:p>
    <w:p w14:paraId="58A71DE7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Anomalies neurologiques?</w:t>
      </w:r>
    </w:p>
    <w:p w14:paraId="1E331630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Malformation faciale?</w:t>
      </w:r>
    </w:p>
    <w:p w14:paraId="28E6FF2A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Signes en faveur d'une dysfonction thyroïdienne ou surrénalienne ?</w:t>
      </w:r>
    </w:p>
    <w:p w14:paraId="40D7ABED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Antécédents de tuberculose ?</w:t>
      </w:r>
    </w:p>
    <w:p w14:paraId="2CEB6962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Douleur pelvienne cyclique ?</w:t>
      </w:r>
    </w:p>
    <w:p w14:paraId="5E36969D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Profil psychologique?</w:t>
      </w:r>
    </w:p>
    <w:p w14:paraId="6F3CDFD8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Traumatisme organique ou psycho-affectif ?</w:t>
      </w:r>
    </w:p>
    <w:p w14:paraId="0D64675E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Antécédents </w:t>
      </w:r>
      <w:proofErr w:type="spellStart"/>
      <w:r w:rsidRPr="006A4B72">
        <w:t>médicaux,chirurgicaux</w:t>
      </w:r>
      <w:proofErr w:type="spellEnd"/>
      <w:r w:rsidRPr="006A4B72">
        <w:t>, radiothérapie ?</w:t>
      </w:r>
    </w:p>
    <w:p w14:paraId="5FDE4B67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Variation pondérale importante ?</w:t>
      </w:r>
    </w:p>
    <w:p w14:paraId="6DFF887B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Intensité de l'activité physique ?</w:t>
      </w:r>
    </w:p>
    <w:p w14:paraId="7F23BD42" w14:textId="77777777" w:rsidR="00784C03" w:rsidRPr="006A4B72" w:rsidRDefault="002B3516">
      <w:pPr>
        <w:pStyle w:val="Titre2"/>
      </w:pPr>
      <w:r w:rsidRPr="006A4B72">
        <w:lastRenderedPageBreak/>
        <w:t>Examen clinique général</w:t>
      </w:r>
    </w:p>
    <w:p w14:paraId="19208072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Morphotype , taille</w:t>
      </w:r>
      <w:r w:rsidRPr="006A4B72">
        <w:t>, poids actuel</w:t>
      </w:r>
    </w:p>
    <w:p w14:paraId="0EEC4572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Courbe et vitesse de croissance</w:t>
      </w:r>
    </w:p>
    <w:p w14:paraId="1930EA74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Développement de la pilosité : visage, membre, thorax, pubis</w:t>
      </w:r>
    </w:p>
    <w:p w14:paraId="049F14EC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Acné + séborrhée ?</w:t>
      </w:r>
    </w:p>
    <w:p w14:paraId="65F25EB9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Développement des seins </w:t>
      </w:r>
    </w:p>
    <w:p w14:paraId="1E28D9DE" w14:textId="77777777" w:rsidR="00784C03" w:rsidRPr="006A4B72" w:rsidRDefault="002B3516">
      <w:pPr>
        <w:pStyle w:val="Titre2"/>
      </w:pPr>
      <w:r w:rsidRPr="006A4B72">
        <w:t xml:space="preserve">Examen gynécologique spécifique </w:t>
      </w:r>
    </w:p>
    <w:p w14:paraId="203ADA64" w14:textId="37930DB0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A vessie et rectum v</w:t>
      </w:r>
      <w:r w:rsidR="004E59C7" w:rsidRPr="006A4B72">
        <w:t>i</w:t>
      </w:r>
      <w:r w:rsidRPr="006A4B72">
        <w:t>de sur une table gynécologique bien éclairée</w:t>
      </w:r>
    </w:p>
    <w:p w14:paraId="0CD8DF69" w14:textId="77777777" w:rsidR="00784C03" w:rsidRPr="006A4B72" w:rsidRDefault="002B3516" w:rsidP="002B3516">
      <w:pPr>
        <w:pStyle w:val="Paragraphedeliste"/>
        <w:numPr>
          <w:ilvl w:val="1"/>
          <w:numId w:val="1"/>
        </w:numPr>
        <w:rPr>
          <w:b/>
          <w:bCs/>
        </w:rPr>
      </w:pPr>
      <w:r w:rsidRPr="006A4B72">
        <w:rPr>
          <w:b/>
          <w:bCs/>
        </w:rPr>
        <w:t>Inspection soigneuse de la vulve et de l'hymen</w:t>
      </w:r>
    </w:p>
    <w:p w14:paraId="76FF71A5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Développement des grandes lèvres</w:t>
      </w:r>
    </w:p>
    <w:p w14:paraId="40B7B11D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 xml:space="preserve">Trophicité des petites lèvres </w:t>
      </w:r>
    </w:p>
    <w:p w14:paraId="62128E35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 xml:space="preserve">Taille du clitoris </w:t>
      </w:r>
    </w:p>
    <w:p w14:paraId="7CE67DF0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 xml:space="preserve">Importance de la pilosité </w:t>
      </w:r>
    </w:p>
    <w:p w14:paraId="317A559A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 xml:space="preserve">Abouchement de l'urètre </w:t>
      </w:r>
    </w:p>
    <w:p w14:paraId="3D32C0B3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Distance urètre-clitoris</w:t>
      </w:r>
    </w:p>
    <w:p w14:paraId="5F175F01" w14:textId="77777777" w:rsidR="00784C03" w:rsidRPr="006A4B72" w:rsidRDefault="002B3516" w:rsidP="002B3516">
      <w:pPr>
        <w:pStyle w:val="Paragraphedeliste"/>
        <w:numPr>
          <w:ilvl w:val="1"/>
          <w:numId w:val="1"/>
        </w:numPr>
        <w:rPr>
          <w:b/>
          <w:bCs/>
        </w:rPr>
      </w:pPr>
      <w:r w:rsidRPr="006A4B72">
        <w:rPr>
          <w:b/>
          <w:bCs/>
        </w:rPr>
        <w:t>Toucher rectal ou TV quand c'est possible</w:t>
      </w:r>
    </w:p>
    <w:p w14:paraId="1EA48A3F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Existe</w:t>
      </w:r>
      <w:r w:rsidRPr="006A4B72">
        <w:t>nce d'un utérus ?</w:t>
      </w:r>
    </w:p>
    <w:p w14:paraId="29586768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Masse ovarienne latéro-utérine?</w:t>
      </w:r>
    </w:p>
    <w:p w14:paraId="3F83D66D" w14:textId="77777777" w:rsidR="00784C03" w:rsidRPr="006A4B72" w:rsidRDefault="002B3516" w:rsidP="002B3516">
      <w:pPr>
        <w:pStyle w:val="Paragraphedeliste"/>
        <w:numPr>
          <w:ilvl w:val="1"/>
          <w:numId w:val="1"/>
        </w:numPr>
        <w:rPr>
          <w:b/>
          <w:bCs/>
        </w:rPr>
      </w:pPr>
      <w:r w:rsidRPr="006A4B72">
        <w:rPr>
          <w:b/>
          <w:bCs/>
        </w:rPr>
        <w:t>Spéculum de vierge avec un vaginoscope</w:t>
      </w:r>
    </w:p>
    <w:p w14:paraId="3FC5DEAD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Profondeur du vagin ?</w:t>
      </w:r>
    </w:p>
    <w:p w14:paraId="24FC6CD7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Existence d'un col utérin</w:t>
      </w:r>
    </w:p>
    <w:p w14:paraId="02E82D5B" w14:textId="77777777" w:rsidR="00784C03" w:rsidRPr="006A4B72" w:rsidRDefault="002B3516">
      <w:pPr>
        <w:pStyle w:val="Titre2"/>
      </w:pPr>
      <w:r w:rsidRPr="006A4B72">
        <w:t xml:space="preserve">Examens paracliniques orientés en fonction de la clinique </w:t>
      </w:r>
    </w:p>
    <w:p w14:paraId="2020A6D8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Courbe thermique : activité ovarienne ?</w:t>
      </w:r>
    </w:p>
    <w:p w14:paraId="1FAD7B73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Radiographie de la </w:t>
      </w:r>
      <w:r w:rsidRPr="006A4B72">
        <w:t>main avec recherche de la sésamoïde du pouce : âge osseux en rapport avec l'âge chronologique ou retard de maturation globale de l'organisme ?</w:t>
      </w:r>
    </w:p>
    <w:p w14:paraId="5D65A020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Dosage FSH, LH , prolactine : niveau de l'atteinte endocrinienne</w:t>
      </w:r>
    </w:p>
    <w:p w14:paraId="1EBCD20E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Échographie pelvienne : longueur corps et col ut</w:t>
      </w:r>
      <w:r w:rsidRPr="006A4B72">
        <w:t xml:space="preserve">érin </w:t>
      </w:r>
    </w:p>
    <w:p w14:paraId="4CD3222D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Secondairement </w:t>
      </w:r>
    </w:p>
    <w:p w14:paraId="5AD2EFF0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>IRM de l' hypophyse</w:t>
      </w:r>
    </w:p>
    <w:p w14:paraId="694BB0FD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>Champ visuel</w:t>
      </w:r>
    </w:p>
    <w:p w14:paraId="17D1BBD8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>Test de stimulation des gonadotrophines par GnRH</w:t>
      </w:r>
    </w:p>
    <w:p w14:paraId="64201074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>Recherche de corpuscule de Barr</w:t>
      </w:r>
    </w:p>
    <w:p w14:paraId="3D241AD1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>Caryotype</w:t>
      </w:r>
    </w:p>
    <w:p w14:paraId="2D259440" w14:textId="77777777" w:rsidR="00784C03" w:rsidRPr="006A4B72" w:rsidRDefault="002B3516">
      <w:pPr>
        <w:pStyle w:val="Titre1"/>
      </w:pPr>
      <w:r w:rsidRPr="006A4B72">
        <w:t xml:space="preserve">Diagnostic étiologique </w:t>
      </w:r>
    </w:p>
    <w:p w14:paraId="15B52A4D" w14:textId="77777777" w:rsidR="00784C03" w:rsidRPr="006A4B72" w:rsidRDefault="002B3516">
      <w:pPr>
        <w:pStyle w:val="Titre2"/>
      </w:pPr>
      <w:r w:rsidRPr="006A4B72">
        <w:t>Caractères sexuels secondaires normaux</w:t>
      </w:r>
    </w:p>
    <w:p w14:paraId="622497A6" w14:textId="77777777" w:rsidR="00784C03" w:rsidRPr="006A4B72" w:rsidRDefault="002B3516">
      <w:pPr>
        <w:pStyle w:val="Titre3"/>
      </w:pPr>
      <w:r w:rsidRPr="006A4B72">
        <w:t>Malformations de l'appareil génital</w:t>
      </w:r>
    </w:p>
    <w:p w14:paraId="30DAA6AE" w14:textId="77777777" w:rsidR="00784C03" w:rsidRPr="006A4B72" w:rsidRDefault="002B3516" w:rsidP="002B3516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6A4B72">
        <w:rPr>
          <w:b/>
          <w:bCs/>
          <w:u w:val="single"/>
        </w:rPr>
        <w:t>Si aménorrh</w:t>
      </w:r>
      <w:r w:rsidRPr="006A4B72">
        <w:rPr>
          <w:b/>
          <w:bCs/>
          <w:u w:val="single"/>
        </w:rPr>
        <w:t xml:space="preserve">ée + douleur pelvienne </w:t>
      </w:r>
    </w:p>
    <w:p w14:paraId="4F391FDA" w14:textId="77777777" w:rsidR="00784C03" w:rsidRPr="006A4B72" w:rsidRDefault="002B3516" w:rsidP="002B3516">
      <w:pPr>
        <w:pStyle w:val="Paragraphedeliste"/>
        <w:numPr>
          <w:ilvl w:val="1"/>
          <w:numId w:val="1"/>
        </w:numPr>
        <w:rPr>
          <w:b/>
          <w:bCs/>
        </w:rPr>
      </w:pPr>
      <w:r w:rsidRPr="006A4B72">
        <w:rPr>
          <w:b/>
          <w:bCs/>
        </w:rPr>
        <w:t>Imperforation de l'hymen</w:t>
      </w:r>
    </w:p>
    <w:p w14:paraId="5D87C257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Hymen non perforé bombant et bleuté</w:t>
      </w:r>
    </w:p>
    <w:p w14:paraId="3C375CC5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 xml:space="preserve">Utérus fonctionnel </w:t>
      </w:r>
    </w:p>
    <w:p w14:paraId="32EED140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 xml:space="preserve">Masse importante au TR ou au TV remplis de sang </w:t>
      </w:r>
    </w:p>
    <w:p w14:paraId="0EDE5C5E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proofErr w:type="spellStart"/>
      <w:r w:rsidRPr="006A4B72">
        <w:t>Hematocolpos</w:t>
      </w:r>
      <w:proofErr w:type="spellEnd"/>
      <w:r w:rsidRPr="006A4B72">
        <w:t xml:space="preserve"> </w:t>
      </w:r>
      <w:r w:rsidRPr="006A4B72">
        <w:rPr>
          <w:u w:val="single"/>
        </w:rPr>
        <w:t>+</w:t>
      </w:r>
      <w:r w:rsidRPr="006A4B72">
        <w:t xml:space="preserve"> </w:t>
      </w:r>
      <w:proofErr w:type="spellStart"/>
      <w:r w:rsidRPr="006A4B72">
        <w:t>hématométrie</w:t>
      </w:r>
      <w:proofErr w:type="spellEnd"/>
      <w:r w:rsidRPr="006A4B72">
        <w:t xml:space="preserve"> à l'échographie </w:t>
      </w:r>
    </w:p>
    <w:p w14:paraId="038A4D01" w14:textId="77777777" w:rsidR="00784C03" w:rsidRPr="006A4B72" w:rsidRDefault="002B3516" w:rsidP="002B3516">
      <w:pPr>
        <w:pStyle w:val="Paragraphedeliste"/>
        <w:numPr>
          <w:ilvl w:val="1"/>
          <w:numId w:val="1"/>
        </w:numPr>
        <w:rPr>
          <w:b/>
          <w:bCs/>
        </w:rPr>
      </w:pPr>
      <w:r w:rsidRPr="006A4B72">
        <w:rPr>
          <w:b/>
          <w:bCs/>
        </w:rPr>
        <w:t xml:space="preserve">Anomalies du col utérin </w:t>
      </w:r>
    </w:p>
    <w:p w14:paraId="6BB8E472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Imperforation du col</w:t>
      </w:r>
    </w:p>
    <w:p w14:paraId="2F20D563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Utérus fonc</w:t>
      </w:r>
      <w:r w:rsidRPr="006A4B72">
        <w:t>tionnel senti au TV ou TR</w:t>
      </w:r>
    </w:p>
    <w:p w14:paraId="19A70711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proofErr w:type="spellStart"/>
      <w:r w:rsidRPr="006A4B72">
        <w:t>Hématomètrie</w:t>
      </w:r>
      <w:proofErr w:type="spellEnd"/>
      <w:r w:rsidRPr="006A4B72">
        <w:t xml:space="preserve"> à l'échographie </w:t>
      </w:r>
    </w:p>
    <w:p w14:paraId="37C6D152" w14:textId="77777777" w:rsidR="00784C03" w:rsidRPr="006A4B72" w:rsidRDefault="002B3516" w:rsidP="002B3516">
      <w:pPr>
        <w:pStyle w:val="Paragraphedeliste"/>
        <w:numPr>
          <w:ilvl w:val="1"/>
          <w:numId w:val="1"/>
        </w:numPr>
        <w:rPr>
          <w:b/>
          <w:bCs/>
        </w:rPr>
      </w:pPr>
      <w:r w:rsidRPr="006A4B72">
        <w:rPr>
          <w:b/>
          <w:bCs/>
        </w:rPr>
        <w:t>Anomalies du vagin</w:t>
      </w:r>
    </w:p>
    <w:p w14:paraId="61590ED4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Aplasie du dôme vaginal ou de la totalité du vagin</w:t>
      </w:r>
    </w:p>
    <w:p w14:paraId="309AC544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Utérus fonctionnel senti au TR</w:t>
      </w:r>
    </w:p>
    <w:p w14:paraId="3C8E8AE9" w14:textId="77777777" w:rsidR="00784C03" w:rsidRPr="006A4B72" w:rsidRDefault="002B3516" w:rsidP="002B3516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6A4B72">
        <w:rPr>
          <w:b/>
          <w:bCs/>
          <w:u w:val="single"/>
        </w:rPr>
        <w:t xml:space="preserve">Si aménorrhée indolore </w:t>
      </w:r>
    </w:p>
    <w:p w14:paraId="4373D1E1" w14:textId="77777777" w:rsidR="00784C03" w:rsidRPr="006A4B72" w:rsidRDefault="002B3516" w:rsidP="002B3516">
      <w:pPr>
        <w:pStyle w:val="Paragraphedeliste"/>
        <w:numPr>
          <w:ilvl w:val="1"/>
          <w:numId w:val="1"/>
        </w:numPr>
        <w:rPr>
          <w:b/>
          <w:bCs/>
        </w:rPr>
      </w:pPr>
      <w:r w:rsidRPr="006A4B72">
        <w:rPr>
          <w:b/>
          <w:bCs/>
        </w:rPr>
        <w:t xml:space="preserve">Syndrome de </w:t>
      </w:r>
      <w:proofErr w:type="spellStart"/>
      <w:r w:rsidRPr="006A4B72">
        <w:rPr>
          <w:b/>
          <w:bCs/>
        </w:rPr>
        <w:t>Rokitansky</w:t>
      </w:r>
      <w:proofErr w:type="spellEnd"/>
      <w:r w:rsidRPr="006A4B72">
        <w:rPr>
          <w:b/>
          <w:bCs/>
        </w:rPr>
        <w:t xml:space="preserve"> - </w:t>
      </w:r>
      <w:proofErr w:type="spellStart"/>
      <w:r w:rsidRPr="006A4B72">
        <w:rPr>
          <w:b/>
          <w:bCs/>
        </w:rPr>
        <w:t>kuster</w:t>
      </w:r>
      <w:proofErr w:type="spellEnd"/>
    </w:p>
    <w:p w14:paraId="4D477848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 xml:space="preserve">Aplasie congénital du vagin </w:t>
      </w:r>
    </w:p>
    <w:p w14:paraId="49DE504D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 xml:space="preserve">Vulve normal mais pas d'orifice vaginal </w:t>
      </w:r>
    </w:p>
    <w:p w14:paraId="70BB7442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Pas d'utérus au TR</w:t>
      </w:r>
    </w:p>
    <w:p w14:paraId="62680375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Échographie : présence de 2 ovaires et de 2 reins</w:t>
      </w:r>
    </w:p>
    <w:p w14:paraId="4B598688" w14:textId="77777777" w:rsidR="00784C03" w:rsidRPr="006A4B72" w:rsidRDefault="002B3516" w:rsidP="002B3516">
      <w:pPr>
        <w:pStyle w:val="Paragraphedeliste"/>
        <w:numPr>
          <w:ilvl w:val="2"/>
          <w:numId w:val="1"/>
        </w:numPr>
      </w:pPr>
      <w:r w:rsidRPr="006A4B72">
        <w:t>Caryotype normal</w:t>
      </w:r>
    </w:p>
    <w:p w14:paraId="448ADFE1" w14:textId="77777777" w:rsidR="00784C03" w:rsidRPr="006A4B72" w:rsidRDefault="002B3516">
      <w:pPr>
        <w:pStyle w:val="Titre3"/>
      </w:pPr>
      <w:r w:rsidRPr="006A4B72">
        <w:t>Tuberculose génitale pré-pubertaire</w:t>
      </w:r>
    </w:p>
    <w:p w14:paraId="1EBB97BA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Aspect féminin</w:t>
      </w:r>
    </w:p>
    <w:p w14:paraId="1DB87E02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Croissance normal</w:t>
      </w:r>
    </w:p>
    <w:p w14:paraId="49C6D87C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Ovaire fonctionnel avec une courbe ovulatoire</w:t>
      </w:r>
    </w:p>
    <w:p w14:paraId="6C6BEB01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Gonadotrophine</w:t>
      </w:r>
      <w:r w:rsidRPr="006A4B72">
        <w:t>s normales</w:t>
      </w:r>
    </w:p>
    <w:p w14:paraId="03237D07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Examen gynécologique clinique normal mais </w:t>
      </w:r>
      <w:proofErr w:type="spellStart"/>
      <w:r w:rsidRPr="006A4B72">
        <w:t>hystérometrie</w:t>
      </w:r>
      <w:proofErr w:type="spellEnd"/>
      <w:r w:rsidRPr="006A4B72">
        <w:t xml:space="preserve"> impossible ( synéchie)</w:t>
      </w:r>
    </w:p>
    <w:p w14:paraId="03802C2B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Antécédent de tuberculose mal traite, de douleur péritonéale ou d'</w:t>
      </w:r>
      <w:proofErr w:type="spellStart"/>
      <w:r w:rsidRPr="006A4B72">
        <w:t>episode</w:t>
      </w:r>
      <w:proofErr w:type="spellEnd"/>
      <w:r w:rsidRPr="006A4B72">
        <w:t xml:space="preserve"> fébrile non étiqueté</w:t>
      </w:r>
    </w:p>
    <w:p w14:paraId="672B310F" w14:textId="77777777" w:rsidR="00784C03" w:rsidRPr="006A4B72" w:rsidRDefault="002B3516">
      <w:pPr>
        <w:pStyle w:val="Titre3"/>
      </w:pPr>
      <w:r w:rsidRPr="006A4B72">
        <w:t>Testicule féminisant</w:t>
      </w:r>
    </w:p>
    <w:p w14:paraId="7F05E933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Insensibilité complète aux androgènes </w:t>
      </w:r>
    </w:p>
    <w:p w14:paraId="20D03580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Morphotype </w:t>
      </w:r>
      <w:proofErr w:type="spellStart"/>
      <w:r w:rsidRPr="006A4B72">
        <w:t>feminin</w:t>
      </w:r>
      <w:proofErr w:type="spellEnd"/>
      <w:r w:rsidRPr="006A4B72">
        <w:t xml:space="preserve"> : seins et OGE normaux</w:t>
      </w:r>
    </w:p>
    <w:p w14:paraId="6EA13F99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Pilosité axillaire et pubiennes rares</w:t>
      </w:r>
    </w:p>
    <w:p w14:paraId="3B11B117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Existence de deux petites masses à la base des grandes lèvres (testicules parfois intra-abdominaux)</w:t>
      </w:r>
    </w:p>
    <w:p w14:paraId="30C39766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Taux de testostérone de type masculin , LH élevé, FSH normale</w:t>
      </w:r>
    </w:p>
    <w:p w14:paraId="5A93E7F0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Caryotype 46 XY</w:t>
      </w:r>
    </w:p>
    <w:p w14:paraId="7735D1C1" w14:textId="77777777" w:rsidR="00784C03" w:rsidRPr="006A4B72" w:rsidRDefault="002B3516">
      <w:pPr>
        <w:pStyle w:val="Titre3"/>
      </w:pPr>
      <w:r w:rsidRPr="006A4B72">
        <w:t>Aménorrhé</w:t>
      </w:r>
      <w:r w:rsidRPr="006A4B72">
        <w:t>e primaire avec développement pubertaire normale</w:t>
      </w:r>
    </w:p>
    <w:p w14:paraId="66BCC4B5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Arrêt ou régression secondaire de la fonction gonadotrope</w:t>
      </w:r>
    </w:p>
    <w:p w14:paraId="72D34DA9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proofErr w:type="spellStart"/>
      <w:r w:rsidRPr="006A4B72">
        <w:t>Uterus</w:t>
      </w:r>
      <w:proofErr w:type="spellEnd"/>
      <w:r w:rsidRPr="006A4B72">
        <w:t xml:space="preserve"> hypotrophique</w:t>
      </w:r>
    </w:p>
    <w:p w14:paraId="2F573A8A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Œstradiol plasmatique bas</w:t>
      </w:r>
    </w:p>
    <w:p w14:paraId="406D9A92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Test au GnRH négatif</w:t>
      </w:r>
    </w:p>
    <w:p w14:paraId="47CFB618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Causes psychogènes : conflit </w:t>
      </w:r>
      <w:proofErr w:type="spellStart"/>
      <w:r w:rsidRPr="006A4B72">
        <w:t>familial,divorce</w:t>
      </w:r>
      <w:proofErr w:type="spellEnd"/>
      <w:r w:rsidRPr="006A4B72">
        <w:t xml:space="preserve"> des parents</w:t>
      </w:r>
    </w:p>
    <w:p w14:paraId="06899582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Causes </w:t>
      </w:r>
      <w:r w:rsidRPr="006A4B72">
        <w:t xml:space="preserve">environnementales : sport de </w:t>
      </w:r>
      <w:proofErr w:type="spellStart"/>
      <w:r w:rsidRPr="006A4B72">
        <w:t>compétition,jogging</w:t>
      </w:r>
      <w:proofErr w:type="spellEnd"/>
      <w:r w:rsidRPr="006A4B72">
        <w:t>, danse</w:t>
      </w:r>
    </w:p>
    <w:p w14:paraId="67394715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Causes nutritionnelles : anorexie mentale , alimentation trop restrictive</w:t>
      </w:r>
    </w:p>
    <w:p w14:paraId="1B68ECF0" w14:textId="77777777" w:rsidR="00784C03" w:rsidRPr="006A4B72" w:rsidRDefault="002B3516">
      <w:pPr>
        <w:pStyle w:val="Titre2"/>
      </w:pPr>
      <w:r w:rsidRPr="006A4B72">
        <w:t>Caractères sexuels secondaires virilisés</w:t>
      </w:r>
    </w:p>
    <w:p w14:paraId="235673C7" w14:textId="77777777" w:rsidR="00784C03" w:rsidRPr="006A4B72" w:rsidRDefault="002B3516">
      <w:pPr>
        <w:pStyle w:val="Titre3"/>
      </w:pPr>
      <w:r w:rsidRPr="006A4B72">
        <w:t>Tumeurs virilisant</w:t>
      </w:r>
      <w:r w:rsidRPr="006A4B72">
        <w:t>e</w:t>
      </w:r>
      <w:r w:rsidRPr="006A4B72">
        <w:t>s</w:t>
      </w:r>
    </w:p>
    <w:p w14:paraId="46A462CC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Ovarienne ou surrénalienne </w:t>
      </w:r>
    </w:p>
    <w:p w14:paraId="2B6F0D38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Virilisme évolutif et important : hy</w:t>
      </w:r>
      <w:r w:rsidRPr="006A4B72">
        <w:t xml:space="preserve">pertrophie clitoridienne , hirsutisme </w:t>
      </w:r>
    </w:p>
    <w:p w14:paraId="5E5AE067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Testostérone plasmatique élevée</w:t>
      </w:r>
    </w:p>
    <w:p w14:paraId="5F5FBF0F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Petites tumeurs peu visible à l'échographie </w:t>
      </w:r>
    </w:p>
    <w:p w14:paraId="77319503" w14:textId="77777777" w:rsidR="00784C03" w:rsidRPr="006A4B72" w:rsidRDefault="002B3516">
      <w:pPr>
        <w:pStyle w:val="Titre3"/>
      </w:pPr>
      <w:r w:rsidRPr="006A4B72">
        <w:t xml:space="preserve">Hyperplasie congénitale des surrénales </w:t>
      </w:r>
    </w:p>
    <w:p w14:paraId="442E89E1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Virilisation modérée</w:t>
      </w:r>
    </w:p>
    <w:p w14:paraId="486C44E5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Petite taille par rapport à la </w:t>
      </w:r>
      <w:proofErr w:type="spellStart"/>
      <w:r w:rsidRPr="006A4B72">
        <w:t>fraterie</w:t>
      </w:r>
      <w:proofErr w:type="spellEnd"/>
    </w:p>
    <w:p w14:paraId="7C9BDBF4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Utérus perçu au TR et à l'échographie </w:t>
      </w:r>
    </w:p>
    <w:p w14:paraId="02522CE2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Testostérone élevé</w:t>
      </w:r>
    </w:p>
    <w:p w14:paraId="25909CB7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FSH et LH élevés</w:t>
      </w:r>
    </w:p>
    <w:p w14:paraId="37D8DE51" w14:textId="77777777" w:rsidR="00784C03" w:rsidRPr="006A4B72" w:rsidRDefault="002B3516">
      <w:pPr>
        <w:pStyle w:val="Titre3"/>
      </w:pPr>
      <w:r w:rsidRPr="006A4B72">
        <w:t xml:space="preserve">Syndrome des ovaires </w:t>
      </w:r>
      <w:proofErr w:type="spellStart"/>
      <w:r w:rsidRPr="006A4B72">
        <w:t>micropolykystiques</w:t>
      </w:r>
      <w:proofErr w:type="spellEnd"/>
    </w:p>
    <w:p w14:paraId="15D59EFF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Cause rare d'aménorrhée primaire </w:t>
      </w:r>
    </w:p>
    <w:p w14:paraId="3F4160BF" w14:textId="77777777" w:rsidR="00784C03" w:rsidRPr="006A4B72" w:rsidRDefault="002B3516">
      <w:pPr>
        <w:pStyle w:val="Titre2"/>
      </w:pPr>
      <w:r w:rsidRPr="006A4B72">
        <w:t>Caractères sexuels secondaires absents</w:t>
      </w:r>
    </w:p>
    <w:p w14:paraId="4A295D7F" w14:textId="77777777" w:rsidR="00784C03" w:rsidRPr="006A4B72" w:rsidRDefault="002B3516">
      <w:pPr>
        <w:pStyle w:val="Titre3"/>
      </w:pPr>
      <w:proofErr w:type="spellStart"/>
      <w:r w:rsidRPr="006A4B72">
        <w:t>Sêsamoïde</w:t>
      </w:r>
      <w:proofErr w:type="spellEnd"/>
      <w:r w:rsidRPr="006A4B72">
        <w:t xml:space="preserve"> du pouce absent</w:t>
      </w:r>
    </w:p>
    <w:p w14:paraId="2FF4B05F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Age osseux &lt;13 ans</w:t>
      </w:r>
    </w:p>
    <w:p w14:paraId="591F012E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>Retard associé de puberté et de croissance</w:t>
      </w:r>
    </w:p>
    <w:p w14:paraId="157D254B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Causes: maladies débilitantes chroniques, </w:t>
      </w:r>
      <w:proofErr w:type="spellStart"/>
      <w:r w:rsidRPr="006A4B72">
        <w:t>néphropathies,maladies</w:t>
      </w:r>
      <w:proofErr w:type="spellEnd"/>
      <w:r w:rsidRPr="006A4B72">
        <w:t xml:space="preserve"> cardiaques congénitales, carences nutritionnelles, nanisme harmonieux, hypothyroïdie, retard pubertaire familial </w:t>
      </w:r>
    </w:p>
    <w:p w14:paraId="7D0C7114" w14:textId="77777777" w:rsidR="00784C03" w:rsidRPr="006A4B72" w:rsidRDefault="002B3516">
      <w:pPr>
        <w:pStyle w:val="Titre3"/>
      </w:pPr>
      <w:r w:rsidRPr="006A4B72">
        <w:t>Sésamoïde du pouce présent</w:t>
      </w:r>
    </w:p>
    <w:p w14:paraId="615B0D5E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t xml:space="preserve">Âge pubertaire atteint : </w:t>
      </w:r>
      <w:proofErr w:type="spellStart"/>
      <w:r w:rsidRPr="006A4B72">
        <w:t>impubérisme</w:t>
      </w:r>
      <w:proofErr w:type="spellEnd"/>
    </w:p>
    <w:p w14:paraId="7D1CA7C9" w14:textId="77777777" w:rsidR="00784C03" w:rsidRPr="006A4B72" w:rsidRDefault="002B3516" w:rsidP="002B3516">
      <w:pPr>
        <w:pStyle w:val="Paragraphedeliste"/>
        <w:numPr>
          <w:ilvl w:val="0"/>
          <w:numId w:val="1"/>
        </w:numPr>
      </w:pPr>
      <w:r w:rsidRPr="006A4B72">
        <w:rPr>
          <w:b/>
          <w:bCs/>
        </w:rPr>
        <w:t xml:space="preserve">Si FSH et LH </w:t>
      </w:r>
      <w:r w:rsidRPr="006A4B72">
        <w:rPr>
          <w:b/>
          <w:bCs/>
        </w:rPr>
        <w:t>élevées</w:t>
      </w:r>
      <w:r w:rsidRPr="006A4B72">
        <w:t xml:space="preserve"> : origine ovarienne ou périphérique </w:t>
      </w:r>
    </w:p>
    <w:p w14:paraId="4F5DC5A7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 xml:space="preserve">Syndrome de Turner: nanisme, </w:t>
      </w:r>
      <w:proofErr w:type="spellStart"/>
      <w:r w:rsidRPr="006A4B72">
        <w:t>épicanthus,cou</w:t>
      </w:r>
      <w:proofErr w:type="spellEnd"/>
      <w:r w:rsidRPr="006A4B72">
        <w:t xml:space="preserve"> palmé ,cubitus valgus ,4ème métacarpe court, thorax en bouclier, écartement des mamelons , atteinte cardiaque ou rénale, déficit de l'audition, 45X0...</w:t>
      </w:r>
    </w:p>
    <w:p w14:paraId="5B74666B" w14:textId="77777777" w:rsidR="00784C03" w:rsidRPr="006A4B72" w:rsidRDefault="002B3516" w:rsidP="002B3516">
      <w:pPr>
        <w:pStyle w:val="Paragraphedeliste"/>
        <w:numPr>
          <w:ilvl w:val="1"/>
          <w:numId w:val="1"/>
        </w:numPr>
      </w:pPr>
      <w:proofErr w:type="spellStart"/>
      <w:r w:rsidRPr="006A4B72">
        <w:t>Dysgenésie</w:t>
      </w:r>
      <w:proofErr w:type="spellEnd"/>
      <w:r w:rsidRPr="006A4B72">
        <w:t xml:space="preserve"> </w:t>
      </w:r>
      <w:r w:rsidRPr="006A4B72">
        <w:t xml:space="preserve">gonadique sans malformation : morphotype normal , ovaire de taille réduite, d'origine </w:t>
      </w:r>
      <w:proofErr w:type="spellStart"/>
      <w:r w:rsidRPr="006A4B72">
        <w:t>genétique</w:t>
      </w:r>
      <w:proofErr w:type="spellEnd"/>
      <w:r w:rsidRPr="006A4B72">
        <w:t xml:space="preserve"> ou acquise (cobalthérapie , </w:t>
      </w:r>
      <w:proofErr w:type="spellStart"/>
      <w:r w:rsidRPr="006A4B72">
        <w:t>chimiothérapie,ablation</w:t>
      </w:r>
      <w:proofErr w:type="spellEnd"/>
      <w:r w:rsidRPr="006A4B72">
        <w:t xml:space="preserve"> chirurgicale)</w:t>
      </w:r>
    </w:p>
    <w:p w14:paraId="1B89ED0B" w14:textId="77777777" w:rsidR="00784C03" w:rsidRPr="006A4B72" w:rsidRDefault="002B3516" w:rsidP="002B3516">
      <w:pPr>
        <w:pStyle w:val="Paragraphedeliste"/>
        <w:numPr>
          <w:ilvl w:val="0"/>
          <w:numId w:val="1"/>
        </w:numPr>
        <w:rPr>
          <w:b/>
          <w:bCs/>
        </w:rPr>
      </w:pPr>
      <w:r w:rsidRPr="006A4B72">
        <w:rPr>
          <w:b/>
          <w:bCs/>
        </w:rPr>
        <w:t>Si FSH et LH normales ou basses</w:t>
      </w:r>
    </w:p>
    <w:p w14:paraId="15576E21" w14:textId="5738B38D" w:rsidR="00784C03" w:rsidRPr="006A4B72" w:rsidRDefault="002B3516" w:rsidP="002B3516">
      <w:pPr>
        <w:pStyle w:val="Paragraphedeliste"/>
        <w:numPr>
          <w:ilvl w:val="1"/>
          <w:numId w:val="1"/>
        </w:numPr>
      </w:pPr>
      <w:r w:rsidRPr="006A4B72">
        <w:t xml:space="preserve">Causes endocriniennes : hypothyroïdie , dysplasie </w:t>
      </w:r>
      <w:proofErr w:type="spellStart"/>
      <w:r w:rsidRPr="006A4B72">
        <w:t>olfacto</w:t>
      </w:r>
      <w:proofErr w:type="spellEnd"/>
      <w:r w:rsidRPr="006A4B72">
        <w:t>-géni</w:t>
      </w:r>
      <w:r w:rsidRPr="006A4B72">
        <w:t>tal ( syndrome</w:t>
      </w:r>
      <w:r w:rsidR="00FE20E2" w:rsidRPr="006A4B72">
        <w:t xml:space="preserve"> de </w:t>
      </w:r>
      <w:proofErr w:type="spellStart"/>
      <w:r w:rsidR="00FE20E2" w:rsidRPr="006A4B72">
        <w:t>Morsier-Callman</w:t>
      </w:r>
      <w:proofErr w:type="spellEnd"/>
      <w:r w:rsidR="00FE20E2" w:rsidRPr="006A4B72">
        <w:t>)</w:t>
      </w:r>
    </w:p>
    <w:p w14:paraId="697F987A" w14:textId="59074C73" w:rsidR="00FE20E2" w:rsidRPr="006A4B72" w:rsidRDefault="00FE20E2" w:rsidP="002B3516">
      <w:pPr>
        <w:pStyle w:val="Paragraphedeliste"/>
        <w:numPr>
          <w:ilvl w:val="1"/>
          <w:numId w:val="1"/>
        </w:numPr>
      </w:pPr>
      <w:r w:rsidRPr="006A4B72">
        <w:t xml:space="preserve">Causes générales: anorexie </w:t>
      </w:r>
      <w:proofErr w:type="spellStart"/>
      <w:r w:rsidRPr="006A4B72">
        <w:t>mentale,entrainement</w:t>
      </w:r>
      <w:proofErr w:type="spellEnd"/>
      <w:r w:rsidRPr="006A4B72">
        <w:t xml:space="preserve"> physique </w:t>
      </w:r>
      <w:proofErr w:type="spellStart"/>
      <w:r w:rsidRPr="006A4B72">
        <w:t>intensif,alimentation</w:t>
      </w:r>
      <w:proofErr w:type="spellEnd"/>
      <w:r w:rsidRPr="006A4B72">
        <w:t xml:space="preserve"> trop </w:t>
      </w:r>
      <w:proofErr w:type="spellStart"/>
      <w:r w:rsidRPr="006A4B72">
        <w:t>selective</w:t>
      </w:r>
      <w:proofErr w:type="spellEnd"/>
    </w:p>
    <w:p w14:paraId="61B0746E" w14:textId="6B8FFAB0" w:rsidR="00FE20E2" w:rsidRPr="006A4B72" w:rsidRDefault="00FE20E2" w:rsidP="002B3516">
      <w:pPr>
        <w:pStyle w:val="Paragraphedeliste"/>
        <w:numPr>
          <w:ilvl w:val="1"/>
          <w:numId w:val="1"/>
        </w:numPr>
      </w:pPr>
      <w:r w:rsidRPr="006A4B72">
        <w:t xml:space="preserve">Cause </w:t>
      </w:r>
      <w:proofErr w:type="spellStart"/>
      <w:r w:rsidRPr="006A4B72">
        <w:t>hypophysaires:recherche</w:t>
      </w:r>
      <w:proofErr w:type="spellEnd"/>
      <w:r w:rsidRPr="006A4B72">
        <w:t xml:space="preserve"> une </w:t>
      </w:r>
      <w:proofErr w:type="spellStart"/>
      <w:r w:rsidRPr="006A4B72">
        <w:t>lesion</w:t>
      </w:r>
      <w:proofErr w:type="spellEnd"/>
      <w:r w:rsidRPr="006A4B72">
        <w:t xml:space="preserve"> organique ou une galactorrhée </w:t>
      </w:r>
      <w:proofErr w:type="spellStart"/>
      <w:r w:rsidRPr="006A4B72">
        <w:t>asssociée</w:t>
      </w:r>
      <w:proofErr w:type="spellEnd"/>
    </w:p>
    <w:p w14:paraId="139CBF17" w14:textId="68E6708B" w:rsidR="00FE20E2" w:rsidRPr="006A4B72" w:rsidRDefault="00FE20E2" w:rsidP="00FE20E2">
      <w:pPr>
        <w:pStyle w:val="Titre1"/>
      </w:pPr>
      <w:r w:rsidRPr="006A4B72">
        <w:t>conclusion</w:t>
      </w:r>
    </w:p>
    <w:p w14:paraId="5628A521" w14:textId="1B615AE4" w:rsidR="00784C03" w:rsidRPr="006A4B72" w:rsidRDefault="00FE20E2" w:rsidP="002B3516">
      <w:pPr>
        <w:pStyle w:val="Paragraphedeliste"/>
        <w:numPr>
          <w:ilvl w:val="0"/>
          <w:numId w:val="1"/>
        </w:numPr>
      </w:pPr>
      <w:r w:rsidRPr="006A4B72">
        <w:t>Prise en charge : celle de la cause</w:t>
      </w:r>
    </w:p>
    <w:p w14:paraId="42E7C1C6" w14:textId="63CA9768" w:rsidR="00FE20E2" w:rsidRPr="006A4B72" w:rsidRDefault="00FE20E2" w:rsidP="002B3516">
      <w:pPr>
        <w:pStyle w:val="Paragraphedeliste"/>
        <w:numPr>
          <w:ilvl w:val="0"/>
          <w:numId w:val="1"/>
        </w:numPr>
      </w:pPr>
      <w:r w:rsidRPr="006A4B72">
        <w:t>Ne pas instaurer un traitement hormonal en cas de retard pubertaire simple</w:t>
      </w:r>
    </w:p>
    <w:p w14:paraId="508AC22E" w14:textId="77777777" w:rsidR="00FE20E2" w:rsidRPr="006A4B72" w:rsidRDefault="00FE20E2" w:rsidP="00FE20E2">
      <w:pPr>
        <w:ind w:left="360"/>
      </w:pPr>
    </w:p>
    <w:sectPr w:rsidR="00FE20E2" w:rsidRPr="006A4B72">
      <w:headerReference w:type="default" r:id="rId7"/>
      <w:footerReference w:type="default" r:id="rId8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AC99CC" w14:textId="77777777" w:rsidR="002B3516" w:rsidRDefault="002B3516">
      <w:pPr>
        <w:spacing w:line="240" w:lineRule="auto"/>
      </w:pPr>
      <w:r>
        <w:separator/>
      </w:r>
    </w:p>
  </w:endnote>
  <w:endnote w:type="continuationSeparator" w:id="0">
    <w:p w14:paraId="0026C6E0" w14:textId="77777777" w:rsidR="002B3516" w:rsidRDefault="002B35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F86A1" w14:textId="77777777" w:rsidR="00784C03" w:rsidRDefault="002B3516">
    <w:pPr>
      <w:pStyle w:val="En-tte"/>
      <w:jc w:val="right"/>
      <w:rPr>
        <w:highlight w:val="lightGray"/>
      </w:rPr>
    </w:pPr>
    <w:proofErr w:type="spellStart"/>
    <w:r>
      <w:rPr>
        <w:b/>
        <w:bCs/>
        <w:color w:val="D66565"/>
        <w:sz w:val="24"/>
        <w:szCs w:val="24"/>
        <w:lang w:val="en-US"/>
      </w:rPr>
      <w:t>Gynécologie-ob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/ 26 </w:t>
    </w:r>
    <w:proofErr w:type="spellStart"/>
    <w:r>
      <w:rPr>
        <w:b/>
        <w:bCs/>
        <w:color w:val="D66565"/>
        <w:sz w:val="24"/>
        <w:szCs w:val="24"/>
        <w:lang w:val="en-US"/>
      </w:rPr>
      <w:t>Juillet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2025</w:t>
    </w:r>
    <w:r>
      <w:rPr>
        <w:b/>
        <w:bCs/>
        <w:color w:val="D66565"/>
        <w:sz w:val="24"/>
        <w:szCs w:val="24"/>
        <w:highlight w:val="lightGray"/>
        <w:lang w:val="en-US"/>
      </w:rPr>
      <w:t>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90CC9" w14:textId="77777777" w:rsidR="002B3516" w:rsidRDefault="002B3516">
      <w:pPr>
        <w:spacing w:line="240" w:lineRule="auto"/>
      </w:pPr>
      <w:r>
        <w:separator/>
      </w:r>
    </w:p>
  </w:footnote>
  <w:footnote w:type="continuationSeparator" w:id="0">
    <w:p w14:paraId="0346BFA1" w14:textId="77777777" w:rsidR="002B3516" w:rsidRDefault="002B35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50EA6" w14:textId="77777777" w:rsidR="00784C03" w:rsidRDefault="00784C0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D"/>
    <w:multiLevelType w:val="hybridMultilevel"/>
    <w:tmpl w:val="783ACFC8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03"/>
    <w:rsid w:val="002B3516"/>
    <w:rsid w:val="004E59C7"/>
    <w:rsid w:val="004F3FB0"/>
    <w:rsid w:val="006A4B72"/>
    <w:rsid w:val="00784C03"/>
    <w:rsid w:val="007A716E"/>
    <w:rsid w:val="00FE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54345"/>
  <w15:docId w15:val="{92D840F5-0A56-4580-8D76-2817E28B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4B72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A4B72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A4B72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6A4B72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6A4B72"/>
    <w:pPr>
      <w:keepNext/>
      <w:keepLines/>
      <w:numPr>
        <w:ilvl w:val="3"/>
        <w:numId w:val="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6A4B72"/>
    <w:pPr>
      <w:keepNext/>
      <w:keepLines/>
      <w:numPr>
        <w:ilvl w:val="4"/>
        <w:numId w:val="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6A4B72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A4B72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6A4B72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6A4B72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4B72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A4B72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6A4B72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6A4B72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6A4B72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A4B72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6A4B72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6A4B72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6A4B7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6A4B72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6A4B72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6A4B72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6A4B7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4B72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A4B72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6A4B72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6A4B72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6A4B72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A4B72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4B72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4B7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4B72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6A4B72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6A4B72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6A4B72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6A4B72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6A4B72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A4B72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6A4B72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4</cp:revision>
  <dcterms:created xsi:type="dcterms:W3CDTF">2025-07-26T11:25:00Z</dcterms:created>
  <dcterms:modified xsi:type="dcterms:W3CDTF">2025-07-28T03:04:00Z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7cb29caf2451482ca7f2855ddb603ea4</vt:lpwstr>
  </property>
</Properties>
</file>