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3A6C" w:rsidRDefault="001760FA" w:rsidP="000E4168">
      <w:pPr>
        <w:pStyle w:val="Titre"/>
      </w:pPr>
      <w:r>
        <w:t>pneumonies aiguës communautaires</w:t>
      </w:r>
    </w:p>
    <w:p w:rsidR="001760FA" w:rsidRDefault="001760FA" w:rsidP="001760FA">
      <w:pPr>
        <w:jc w:val="right"/>
      </w:pPr>
      <w:r>
        <w:t>Dr RAKOTOMALALA Lova</w:t>
      </w:r>
    </w:p>
    <w:p w:rsidR="00F87D8E" w:rsidRDefault="00F87D8E" w:rsidP="00015661">
      <w:pPr>
        <w:pStyle w:val="Paragraphedeliste"/>
      </w:pPr>
    </w:p>
    <w:p w:rsidR="001760FA" w:rsidRPr="004B0391" w:rsidRDefault="00F87D8E" w:rsidP="004B0391">
      <w:pPr>
        <w:spacing w:after="0"/>
        <w:rPr>
          <w:b/>
          <w:bCs/>
          <w:i/>
          <w:iCs/>
        </w:rPr>
      </w:pPr>
      <w:r w:rsidRPr="004B0391">
        <w:rPr>
          <w:b/>
          <w:bCs/>
          <w:i/>
          <w:iCs/>
        </w:rPr>
        <w:t>Objectifs</w:t>
      </w:r>
      <w:r w:rsidR="00613771" w:rsidRPr="004B0391">
        <w:rPr>
          <w:b/>
          <w:bCs/>
          <w:i/>
          <w:iCs/>
        </w:rPr>
        <w:t> :</w:t>
      </w:r>
    </w:p>
    <w:p w:rsidR="00613771" w:rsidRDefault="00613771" w:rsidP="004B0391">
      <w:pPr>
        <w:pStyle w:val="Paragraphedeliste"/>
        <w:numPr>
          <w:ilvl w:val="0"/>
          <w:numId w:val="1"/>
        </w:numPr>
        <w:spacing w:before="0"/>
      </w:pPr>
      <w:r>
        <w:t xml:space="preserve">Diagnostiquer une pneumonie </w:t>
      </w:r>
    </w:p>
    <w:p w:rsidR="00613771" w:rsidRDefault="00613771" w:rsidP="00613771">
      <w:pPr>
        <w:pStyle w:val="Paragraphedeliste"/>
        <w:numPr>
          <w:ilvl w:val="0"/>
          <w:numId w:val="1"/>
        </w:numPr>
      </w:pPr>
      <w:r>
        <w:t xml:space="preserve">Prédire sur des éléments cliniques et paracliniques le diagnostic étiologique d’une pneumonie </w:t>
      </w:r>
    </w:p>
    <w:p w:rsidR="00613771" w:rsidRDefault="00F87D8E" w:rsidP="00613771">
      <w:pPr>
        <w:pStyle w:val="Paragraphedeliste"/>
        <w:numPr>
          <w:ilvl w:val="0"/>
          <w:numId w:val="1"/>
        </w:numPr>
      </w:pPr>
      <w:r>
        <w:t>Prendre en charge une pneumonie</w:t>
      </w:r>
    </w:p>
    <w:p w:rsidR="00F87D8E" w:rsidRDefault="00F87D8E" w:rsidP="00A57234">
      <w:pPr>
        <w:pStyle w:val="Titre1"/>
      </w:pPr>
      <w:r>
        <w:t>Introduction :</w:t>
      </w:r>
    </w:p>
    <w:p w:rsidR="00A57234" w:rsidRDefault="00A57234" w:rsidP="00A57234">
      <w:pPr>
        <w:pStyle w:val="Paragraphedeliste"/>
        <w:numPr>
          <w:ilvl w:val="0"/>
          <w:numId w:val="1"/>
        </w:numPr>
      </w:pPr>
      <w:r>
        <w:t xml:space="preserve">Infection respiratoire basse </w:t>
      </w:r>
    </w:p>
    <w:p w:rsidR="00A57234" w:rsidRPr="00015661" w:rsidRDefault="00A57234" w:rsidP="00A57234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015661">
        <w:rPr>
          <w:b/>
          <w:bCs/>
          <w:color w:val="7030A0" w:themeColor="accent1"/>
        </w:rPr>
        <w:t xml:space="preserve">Inflammation aiguë du parenchyme pulmonaire </w:t>
      </w:r>
    </w:p>
    <w:p w:rsidR="00A57234" w:rsidRDefault="00A57234" w:rsidP="00A57234">
      <w:pPr>
        <w:pStyle w:val="Paragraphedeliste"/>
        <w:numPr>
          <w:ilvl w:val="0"/>
          <w:numId w:val="1"/>
        </w:numPr>
      </w:pPr>
      <w:r w:rsidRPr="00015661">
        <w:rPr>
          <w:b/>
          <w:bCs/>
        </w:rPr>
        <w:t xml:space="preserve">Communautaire : </w:t>
      </w:r>
      <w:r>
        <w:t xml:space="preserve">contracté en milieu </w:t>
      </w:r>
      <w:r w:rsidR="00B51C7A">
        <w:t>extra hospitalier</w:t>
      </w:r>
      <w:r>
        <w:t xml:space="preserve"> </w:t>
      </w:r>
    </w:p>
    <w:p w:rsidR="00A57234" w:rsidRDefault="00A57234" w:rsidP="00A57234">
      <w:pPr>
        <w:pStyle w:val="Paragraphedeliste"/>
        <w:numPr>
          <w:ilvl w:val="0"/>
          <w:numId w:val="1"/>
        </w:numPr>
      </w:pPr>
      <w:r>
        <w:t xml:space="preserve">Motif de consultation et d’hospitalisation fréquent en pédiatrie </w:t>
      </w:r>
    </w:p>
    <w:p w:rsidR="00A57234" w:rsidRDefault="00A57234" w:rsidP="00A57234">
      <w:pPr>
        <w:pStyle w:val="Paragraphedeliste"/>
        <w:numPr>
          <w:ilvl w:val="0"/>
          <w:numId w:val="1"/>
        </w:numPr>
      </w:pPr>
      <w:r>
        <w:t xml:space="preserve">Etiologies diverses </w:t>
      </w:r>
    </w:p>
    <w:p w:rsidR="00A57234" w:rsidRDefault="00A57234" w:rsidP="00A57234">
      <w:pPr>
        <w:pStyle w:val="Paragraphedeliste"/>
        <w:numPr>
          <w:ilvl w:val="0"/>
          <w:numId w:val="1"/>
        </w:numPr>
      </w:pPr>
      <w:r>
        <w:t>Evolution favorable sous traitement bien conduit</w:t>
      </w:r>
    </w:p>
    <w:p w:rsidR="002D396F" w:rsidRDefault="002D396F" w:rsidP="00CC507A">
      <w:pPr>
        <w:pStyle w:val="Titre1"/>
      </w:pPr>
      <w:r>
        <w:t>Physiopathologie :</w:t>
      </w:r>
    </w:p>
    <w:p w:rsidR="002D396F" w:rsidRDefault="002D396F" w:rsidP="002D396F">
      <w:pPr>
        <w:pStyle w:val="Paragraphedeliste"/>
        <w:numPr>
          <w:ilvl w:val="0"/>
          <w:numId w:val="1"/>
        </w:numPr>
      </w:pPr>
      <w:r>
        <w:t>Inflam</w:t>
      </w:r>
      <w:r w:rsidR="00CC507A">
        <w:t>m</w:t>
      </w:r>
      <w:r>
        <w:t xml:space="preserve">ation du  parenchyme pulmonaire </w:t>
      </w:r>
    </w:p>
    <w:p w:rsidR="002D396F" w:rsidRPr="008B4579" w:rsidRDefault="002D396F" w:rsidP="002D396F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>
        <w:sym w:font="Wingdings" w:char="F0E0"/>
      </w:r>
      <w:r>
        <w:t xml:space="preserve"> </w:t>
      </w:r>
      <w:r w:rsidR="00603124">
        <w:t>A</w:t>
      </w:r>
      <w:r>
        <w:t xml:space="preserve">ccumulation de pus, de sécrétions et de liquides dans les alvéoles  pulmonaires : </w:t>
      </w:r>
      <w:r w:rsidRPr="008B4579">
        <w:rPr>
          <w:b/>
          <w:bCs/>
          <w:color w:val="7030A0" w:themeColor="accent1"/>
        </w:rPr>
        <w:t xml:space="preserve">toux, expectorations </w:t>
      </w:r>
    </w:p>
    <w:p w:rsidR="002D396F" w:rsidRDefault="002D396F" w:rsidP="002D396F">
      <w:pPr>
        <w:pStyle w:val="Paragraphedeliste"/>
        <w:numPr>
          <w:ilvl w:val="0"/>
          <w:numId w:val="1"/>
        </w:numPr>
      </w:pPr>
      <w:r>
        <w:t xml:space="preserve">Alvéoles ne peuvent plus assurer la distribution d’oxygène dans le  sang : </w:t>
      </w:r>
      <w:r w:rsidRPr="008B4579">
        <w:rPr>
          <w:b/>
          <w:bCs/>
          <w:color w:val="7030A0" w:themeColor="accent1"/>
        </w:rPr>
        <w:t>dyspnée</w:t>
      </w:r>
    </w:p>
    <w:p w:rsidR="002D396F" w:rsidRDefault="002D396F" w:rsidP="002D396F">
      <w:pPr>
        <w:pStyle w:val="Paragraphedeliste"/>
        <w:numPr>
          <w:ilvl w:val="0"/>
          <w:numId w:val="1"/>
        </w:numPr>
      </w:pPr>
      <w:r>
        <w:t xml:space="preserve">Atteinte </w:t>
      </w:r>
      <w:r w:rsidRPr="00CC507A">
        <w:rPr>
          <w:b/>
          <w:bCs/>
        </w:rPr>
        <w:t>systématisé</w:t>
      </w:r>
      <w:r w:rsidR="00CC507A" w:rsidRPr="00CC507A">
        <w:rPr>
          <w:b/>
          <w:bCs/>
        </w:rPr>
        <w:t>e</w:t>
      </w:r>
      <w:r w:rsidR="00CC507A">
        <w:t xml:space="preserve"> avec respect de l’architecture pulmonaire (pneumonie lobaire) ou </w:t>
      </w:r>
      <w:r w:rsidR="00CC507A" w:rsidRPr="00CC507A">
        <w:rPr>
          <w:b/>
          <w:bCs/>
        </w:rPr>
        <w:t>non systématisée</w:t>
      </w:r>
      <w:r w:rsidR="004B0391">
        <w:t xml:space="preserve"> </w:t>
      </w:r>
    </w:p>
    <w:p w:rsidR="008B4579" w:rsidRDefault="008B4579" w:rsidP="008B4579">
      <w:pPr>
        <w:pStyle w:val="Titre1"/>
      </w:pPr>
      <w:r>
        <w:t>Diagnostic positif :</w:t>
      </w:r>
    </w:p>
    <w:p w:rsidR="00603124" w:rsidRDefault="00FD795C" w:rsidP="00654846">
      <w:pPr>
        <w:pStyle w:val="Titre2"/>
      </w:pPr>
      <w:r>
        <w:t>Clinique :</w:t>
      </w:r>
      <w:r w:rsidR="00654846">
        <w:t xml:space="preserve"> manifestations variables</w:t>
      </w:r>
    </w:p>
    <w:p w:rsidR="00654846" w:rsidRDefault="00654846" w:rsidP="00654846">
      <w:pPr>
        <w:pStyle w:val="Paragraphedeliste"/>
        <w:numPr>
          <w:ilvl w:val="0"/>
          <w:numId w:val="1"/>
        </w:numPr>
      </w:pPr>
      <w:r w:rsidRPr="00654846">
        <w:rPr>
          <w:b/>
          <w:bCs/>
        </w:rPr>
        <w:t xml:space="preserve">Signes généraux : </w:t>
      </w:r>
      <w:r w:rsidRPr="0024192B">
        <w:rPr>
          <w:b/>
          <w:bCs/>
          <w:color w:val="7030A0" w:themeColor="accent1"/>
        </w:rPr>
        <w:t>fièvre</w:t>
      </w:r>
      <w:r>
        <w:t xml:space="preserve"> d’intensité variable </w:t>
      </w:r>
    </w:p>
    <w:p w:rsidR="00654846" w:rsidRDefault="00654846" w:rsidP="00654846">
      <w:pPr>
        <w:pStyle w:val="Paragraphedeliste"/>
        <w:numPr>
          <w:ilvl w:val="0"/>
          <w:numId w:val="1"/>
        </w:numPr>
      </w:pPr>
      <w:r w:rsidRPr="00654846">
        <w:rPr>
          <w:b/>
          <w:bCs/>
        </w:rPr>
        <w:t xml:space="preserve">Signes fonctionnels : </w:t>
      </w:r>
      <w:r w:rsidRPr="0024192B">
        <w:rPr>
          <w:b/>
          <w:bCs/>
          <w:color w:val="7030A0" w:themeColor="accent1"/>
        </w:rPr>
        <w:t>toux</w:t>
      </w:r>
      <w:r>
        <w:t xml:space="preserve">, douleur thoracique </w:t>
      </w:r>
    </w:p>
    <w:p w:rsidR="00654846" w:rsidRPr="00654846" w:rsidRDefault="00654846" w:rsidP="00654846">
      <w:pPr>
        <w:pStyle w:val="Paragraphedeliste"/>
        <w:numPr>
          <w:ilvl w:val="0"/>
          <w:numId w:val="1"/>
        </w:numPr>
        <w:rPr>
          <w:b/>
          <w:bCs/>
        </w:rPr>
      </w:pPr>
      <w:r w:rsidRPr="00654846">
        <w:rPr>
          <w:b/>
          <w:bCs/>
        </w:rPr>
        <w:t>Signes physiques :</w:t>
      </w:r>
    </w:p>
    <w:p w:rsidR="00654846" w:rsidRDefault="00654846" w:rsidP="00654846">
      <w:pPr>
        <w:pStyle w:val="Paragraphedeliste"/>
        <w:numPr>
          <w:ilvl w:val="1"/>
          <w:numId w:val="1"/>
        </w:numPr>
      </w:pPr>
      <w:r>
        <w:t xml:space="preserve">Polypnée </w:t>
      </w:r>
    </w:p>
    <w:p w:rsidR="00654846" w:rsidRPr="00E07933" w:rsidRDefault="00654846" w:rsidP="00654846">
      <w:pPr>
        <w:pStyle w:val="Paragraphedeliste"/>
        <w:numPr>
          <w:ilvl w:val="1"/>
          <w:numId w:val="1"/>
        </w:numPr>
        <w:rPr>
          <w:b/>
          <w:bCs/>
          <w:color w:val="00B050"/>
        </w:rPr>
      </w:pPr>
      <w:r w:rsidRPr="00E07933">
        <w:rPr>
          <w:b/>
          <w:bCs/>
          <w:color w:val="00B050"/>
        </w:rPr>
        <w:t>Râles crépitants localisés</w:t>
      </w:r>
    </w:p>
    <w:p w:rsidR="00654846" w:rsidRPr="004D5488" w:rsidRDefault="00654846" w:rsidP="00654846">
      <w:pPr>
        <w:pStyle w:val="Paragraphedeliste"/>
        <w:numPr>
          <w:ilvl w:val="1"/>
          <w:numId w:val="1"/>
        </w:numPr>
        <w:rPr>
          <w:b/>
          <w:bCs/>
        </w:rPr>
      </w:pPr>
      <w:r w:rsidRPr="004D5488">
        <w:rPr>
          <w:b/>
          <w:bCs/>
        </w:rPr>
        <w:t xml:space="preserve">Syndrome de condensation </w:t>
      </w:r>
      <w:r w:rsidR="00E07933" w:rsidRPr="00E07933">
        <w:rPr>
          <w:rFonts w:ascii="Fairwater Script" w:hAnsi="Fairwater Script"/>
        </w:rPr>
        <w:t>(tout est diminué sauf les vibrations vocales)</w:t>
      </w:r>
    </w:p>
    <w:p w:rsidR="00654846" w:rsidRDefault="00654846" w:rsidP="00654846">
      <w:pPr>
        <w:pStyle w:val="Paragraphedeliste"/>
        <w:numPr>
          <w:ilvl w:val="1"/>
          <w:numId w:val="1"/>
        </w:numPr>
      </w:pPr>
      <w:r>
        <w:t xml:space="preserve">Souffle  tubaire </w:t>
      </w:r>
    </w:p>
    <w:p w:rsidR="00654846" w:rsidRDefault="00654846" w:rsidP="00654846">
      <w:pPr>
        <w:pStyle w:val="Paragraphedeliste"/>
        <w:numPr>
          <w:ilvl w:val="1"/>
          <w:numId w:val="1"/>
        </w:numPr>
      </w:pPr>
      <w:r>
        <w:t xml:space="preserve">Auscultation  normale </w:t>
      </w:r>
    </w:p>
    <w:p w:rsidR="00654846" w:rsidRDefault="00654846" w:rsidP="00654846">
      <w:pPr>
        <w:pStyle w:val="Paragraphedeliste"/>
        <w:numPr>
          <w:ilvl w:val="1"/>
          <w:numId w:val="1"/>
        </w:numPr>
      </w:pPr>
      <w:r>
        <w:t xml:space="preserve">Signes extra-pulmonaires </w:t>
      </w:r>
    </w:p>
    <w:p w:rsidR="004F5C6C" w:rsidRDefault="004F5C6C" w:rsidP="007C45FE">
      <w:pPr>
        <w:pStyle w:val="Titre2"/>
      </w:pPr>
      <w:r>
        <w:t>Paraclinique :</w:t>
      </w:r>
    </w:p>
    <w:p w:rsidR="004F5C6C" w:rsidRDefault="00677858" w:rsidP="00677858">
      <w:pPr>
        <w:pStyle w:val="Paragraphedeliste"/>
        <w:numPr>
          <w:ilvl w:val="0"/>
          <w:numId w:val="1"/>
        </w:numPr>
      </w:pPr>
      <w:r w:rsidRPr="00735A72">
        <w:rPr>
          <w:b/>
          <w:bCs/>
          <w:color w:val="7030A0" w:themeColor="accent1"/>
        </w:rPr>
        <w:t>Seule la radiographie pulmonaire</w:t>
      </w:r>
      <w:r>
        <w:t xml:space="preserve"> est indispensable au </w:t>
      </w:r>
      <w:r w:rsidRPr="00735A72">
        <w:rPr>
          <w:b/>
          <w:bCs/>
        </w:rPr>
        <w:t>diagnostic</w:t>
      </w:r>
    </w:p>
    <w:p w:rsidR="00677858" w:rsidRDefault="00677858" w:rsidP="00677858">
      <w:pPr>
        <w:pStyle w:val="Paragraphedeliste"/>
        <w:numPr>
          <w:ilvl w:val="0"/>
          <w:numId w:val="1"/>
        </w:numPr>
      </w:pPr>
      <w:r w:rsidRPr="00735A72">
        <w:rPr>
          <w:b/>
          <w:bCs/>
          <w:color w:val="455F51" w:themeColor="text2"/>
        </w:rPr>
        <w:t xml:space="preserve">Biologie : </w:t>
      </w:r>
      <w:r>
        <w:t xml:space="preserve">si pneumopathie sévère </w:t>
      </w:r>
    </w:p>
    <w:p w:rsidR="007C45FE" w:rsidRDefault="00DB6168" w:rsidP="007C45FE">
      <w:pPr>
        <w:pStyle w:val="Paragraphedeliste"/>
        <w:numPr>
          <w:ilvl w:val="0"/>
          <w:numId w:val="2"/>
        </w:numPr>
        <w:ind w:left="1068"/>
      </w:pPr>
      <w:r>
        <w:t>Orientation étiologique, recherche d’éventuelle complications</w:t>
      </w:r>
      <w:r w:rsidR="00735A72">
        <w:t> :</w:t>
      </w:r>
    </w:p>
    <w:p w:rsidR="00DB6168" w:rsidRDefault="00DB6168" w:rsidP="00DB6168">
      <w:pPr>
        <w:pStyle w:val="Paragraphedeliste"/>
        <w:numPr>
          <w:ilvl w:val="1"/>
          <w:numId w:val="2"/>
        </w:numPr>
      </w:pPr>
      <w:r w:rsidRPr="00B77FF9">
        <w:rPr>
          <w:b/>
          <w:bCs/>
        </w:rPr>
        <w:t>NFS – CRP</w:t>
      </w:r>
      <w:r>
        <w:t xml:space="preserve"> (recherche de syndrome inflammatoire biologique)</w:t>
      </w:r>
    </w:p>
    <w:p w:rsidR="00DB6168" w:rsidRPr="00B77FF9" w:rsidRDefault="00DB6168" w:rsidP="00DB6168">
      <w:pPr>
        <w:pStyle w:val="Paragraphedeliste"/>
        <w:numPr>
          <w:ilvl w:val="1"/>
          <w:numId w:val="2"/>
        </w:numPr>
        <w:rPr>
          <w:b/>
          <w:bCs/>
        </w:rPr>
      </w:pPr>
      <w:r w:rsidRPr="00B77FF9">
        <w:rPr>
          <w:b/>
          <w:bCs/>
        </w:rPr>
        <w:lastRenderedPageBreak/>
        <w:t>Hémoculture – Gaz du sang – ionogramme sanguin</w:t>
      </w:r>
    </w:p>
    <w:p w:rsidR="00677858" w:rsidRDefault="00F339A5" w:rsidP="00F339A5">
      <w:pPr>
        <w:pStyle w:val="Titre1"/>
      </w:pPr>
      <w:r>
        <w:t>Diagnostic de gravité :</w:t>
      </w:r>
    </w:p>
    <w:p w:rsidR="00F339A5" w:rsidRPr="00F339A5" w:rsidRDefault="00F339A5" w:rsidP="00F339A5"/>
    <w:tbl>
      <w:tblPr>
        <w:tblStyle w:val="TableauGrille4-Accentuation1"/>
        <w:tblW w:w="0" w:type="auto"/>
        <w:tblInd w:w="1303" w:type="dxa"/>
        <w:tblLook w:val="04A0" w:firstRow="1" w:lastRow="0" w:firstColumn="1" w:lastColumn="0" w:noHBand="0" w:noVBand="1"/>
      </w:tblPr>
      <w:tblGrid>
        <w:gridCol w:w="3132"/>
        <w:gridCol w:w="3132"/>
      </w:tblGrid>
      <w:tr w:rsidR="00F339A5" w:rsidTr="00E901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F339A5" w:rsidRDefault="00F339A5" w:rsidP="006625B1">
            <w:pPr>
              <w:jc w:val="center"/>
            </w:pPr>
            <w:r>
              <w:t>Clinique</w:t>
            </w:r>
          </w:p>
        </w:tc>
        <w:tc>
          <w:tcPr>
            <w:tcW w:w="3132" w:type="dxa"/>
          </w:tcPr>
          <w:p w:rsidR="00F339A5" w:rsidRDefault="00F339A5" w:rsidP="0066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Paraclinique</w:t>
            </w:r>
          </w:p>
        </w:tc>
      </w:tr>
      <w:tr w:rsidR="00F339A5" w:rsidRPr="006625B1" w:rsidTr="00E90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F339A5" w:rsidRPr="006625B1" w:rsidRDefault="00D35D02" w:rsidP="00F339A5">
            <w:pPr>
              <w:rPr>
                <w:b w:val="0"/>
                <w:bCs w:val="0"/>
              </w:rPr>
            </w:pPr>
            <w:r w:rsidRPr="0074139F">
              <w:rPr>
                <w:color w:val="7030A0" w:themeColor="accent1"/>
              </w:rPr>
              <w:t>Aspect toxique</w:t>
            </w:r>
            <w:r w:rsidRPr="006625B1">
              <w:rPr>
                <w:b w:val="0"/>
                <w:bCs w:val="0"/>
              </w:rPr>
              <w:t xml:space="preserve"> (teint gris, enfant asthénique) :</w:t>
            </w:r>
          </w:p>
          <w:p w:rsidR="00D35D02" w:rsidRPr="006625B1" w:rsidRDefault="00D35D02" w:rsidP="00D35D02">
            <w:pPr>
              <w:pStyle w:val="Paragraphedeliste"/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Pr="006625B1">
              <w:t xml:space="preserve">Signes de détresse respiratoire aiguë : </w:t>
            </w:r>
            <w:r w:rsidRPr="006625B1">
              <w:rPr>
                <w:b w:val="0"/>
                <w:bCs w:val="0"/>
              </w:rPr>
              <w:t xml:space="preserve">tachypnée, signes de lutte importants, hypoxie, signes d’hypercapnie </w:t>
            </w:r>
          </w:p>
          <w:p w:rsidR="00D35D02" w:rsidRPr="006625B1" w:rsidRDefault="00E901F6" w:rsidP="00D35D02">
            <w:pPr>
              <w:pStyle w:val="Paragraphedeliste"/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Pr="006625B1">
              <w:t>S</w:t>
            </w:r>
            <w:r w:rsidR="00D35D02" w:rsidRPr="006625B1">
              <w:t xml:space="preserve">ignes </w:t>
            </w:r>
            <w:proofErr w:type="spellStart"/>
            <w:r w:rsidR="00D35D02" w:rsidRPr="006625B1">
              <w:t>toxiniques</w:t>
            </w:r>
            <w:proofErr w:type="spellEnd"/>
            <w:r w:rsidR="00D35D02" w:rsidRPr="006625B1">
              <w:t xml:space="preserve"> : </w:t>
            </w:r>
            <w:r w:rsidR="00D35D02" w:rsidRPr="006625B1">
              <w:rPr>
                <w:b w:val="0"/>
                <w:bCs w:val="0"/>
              </w:rPr>
              <w:t>troubles hémodynamiques</w:t>
            </w:r>
            <w:r w:rsidR="007C5EB5" w:rsidRPr="006625B1">
              <w:rPr>
                <w:b w:val="0"/>
                <w:bCs w:val="0"/>
              </w:rPr>
              <w:t>, rash cutané, diarrhée</w:t>
            </w:r>
          </w:p>
          <w:p w:rsidR="007C5EB5" w:rsidRPr="006625B1" w:rsidRDefault="00E901F6" w:rsidP="00D35D02">
            <w:pPr>
              <w:pStyle w:val="Paragraphedeliste"/>
              <w:numPr>
                <w:ilvl w:val="0"/>
                <w:numId w:val="1"/>
              </w:numPr>
            </w:pPr>
            <w:r w:rsidRPr="006625B1">
              <w:t>H</w:t>
            </w:r>
            <w:r w:rsidR="007C5EB5" w:rsidRPr="006625B1">
              <w:t>émoptysie</w:t>
            </w:r>
          </w:p>
          <w:p w:rsidR="007C5EB5" w:rsidRPr="006625B1" w:rsidRDefault="00E901F6" w:rsidP="00D35D02">
            <w:pPr>
              <w:pStyle w:val="Paragraphedeliste"/>
              <w:numPr>
                <w:ilvl w:val="0"/>
                <w:numId w:val="1"/>
              </w:numPr>
              <w:spacing w:before="0"/>
              <w:rPr>
                <w:b w:val="0"/>
                <w:bCs w:val="0"/>
              </w:rPr>
            </w:pPr>
            <w:r w:rsidRPr="006625B1">
              <w:t>C</w:t>
            </w:r>
            <w:r w:rsidR="007C5EB5" w:rsidRPr="006625B1">
              <w:t>hoc septique</w:t>
            </w:r>
          </w:p>
        </w:tc>
        <w:tc>
          <w:tcPr>
            <w:tcW w:w="3132" w:type="dxa"/>
          </w:tcPr>
          <w:p w:rsidR="00F339A5" w:rsidRPr="006625B1" w:rsidRDefault="007C5EB5" w:rsidP="00F33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5B1">
              <w:rPr>
                <w:b/>
                <w:bCs/>
              </w:rPr>
              <w:t>Biologique :</w:t>
            </w:r>
            <w:r w:rsidRPr="006625B1">
              <w:t xml:space="preserve"> leucopénie</w:t>
            </w:r>
          </w:p>
          <w:p w:rsidR="007C5EB5" w:rsidRPr="006625B1" w:rsidRDefault="007C5EB5" w:rsidP="00F33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625B1">
              <w:rPr>
                <w:b/>
                <w:bCs/>
              </w:rPr>
              <w:t>Radiologique :</w:t>
            </w:r>
          </w:p>
          <w:p w:rsidR="007C5EB5" w:rsidRPr="006625B1" w:rsidRDefault="00E901F6" w:rsidP="00E901F6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5B1">
              <w:t>P</w:t>
            </w:r>
            <w:r w:rsidR="007C5EB5" w:rsidRPr="006625B1">
              <w:t xml:space="preserve">neumonie étendue à plus de 2lobes </w:t>
            </w:r>
          </w:p>
          <w:p w:rsidR="007C5EB5" w:rsidRPr="006625B1" w:rsidRDefault="007C5EB5" w:rsidP="007C5EB5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5B1">
              <w:t>Epanchement pleural</w:t>
            </w:r>
          </w:p>
          <w:p w:rsidR="007C5EB5" w:rsidRPr="006625B1" w:rsidRDefault="007C5EB5" w:rsidP="007C5EB5">
            <w:pPr>
              <w:pStyle w:val="Paragraphedeliste"/>
              <w:numPr>
                <w:ilvl w:val="0"/>
                <w:numId w:val="1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25B1">
              <w:t>Image d’abcès</w:t>
            </w:r>
          </w:p>
        </w:tc>
      </w:tr>
    </w:tbl>
    <w:p w:rsidR="00F339A5" w:rsidRDefault="00F339A5" w:rsidP="00F339A5"/>
    <w:p w:rsidR="004E4962" w:rsidRPr="00C8625A" w:rsidRDefault="004E4962" w:rsidP="00526601">
      <w:pPr>
        <w:pStyle w:val="Citation"/>
        <w:rPr>
          <w:rFonts w:ascii="Brush Script MT" w:hAnsi="Brush Script MT"/>
          <w:b w:val="0"/>
          <w:bCs/>
        </w:rPr>
      </w:pPr>
      <w:r w:rsidRPr="00C8625A">
        <w:rPr>
          <w:rFonts w:ascii="Brush Script MT" w:hAnsi="Brush Script MT"/>
          <w:b w:val="0"/>
          <w:bCs/>
        </w:rPr>
        <w:t>Critères d’hospitalisation :</w:t>
      </w:r>
    </w:p>
    <w:p w:rsidR="004E4962" w:rsidRPr="00C8625A" w:rsidRDefault="004E4962" w:rsidP="004E4962">
      <w:pPr>
        <w:pStyle w:val="Paragraphedeliste"/>
        <w:numPr>
          <w:ilvl w:val="0"/>
          <w:numId w:val="1"/>
        </w:numPr>
        <w:rPr>
          <w:b/>
          <w:bCs/>
        </w:rPr>
      </w:pPr>
      <w:r w:rsidRPr="00C8625A">
        <w:rPr>
          <w:b/>
          <w:bCs/>
        </w:rPr>
        <w:t>Terrain :</w:t>
      </w:r>
    </w:p>
    <w:p w:rsidR="004E4962" w:rsidRDefault="004E4962" w:rsidP="004E4962">
      <w:pPr>
        <w:pStyle w:val="Paragraphedeliste"/>
        <w:numPr>
          <w:ilvl w:val="1"/>
          <w:numId w:val="1"/>
        </w:numPr>
      </w:pPr>
      <w:r>
        <w:t xml:space="preserve">Age &lt; 3 mois </w:t>
      </w:r>
    </w:p>
    <w:p w:rsidR="004E4962" w:rsidRDefault="004E4962" w:rsidP="004E4962">
      <w:pPr>
        <w:pStyle w:val="Paragraphedeliste"/>
        <w:numPr>
          <w:ilvl w:val="1"/>
          <w:numId w:val="1"/>
        </w:numPr>
      </w:pPr>
      <w:r>
        <w:t>3 – 6 mois : selon le contexte et évaluation du médecin</w:t>
      </w:r>
    </w:p>
    <w:p w:rsidR="004E4962" w:rsidRDefault="004E4962" w:rsidP="004E4962">
      <w:pPr>
        <w:pStyle w:val="Paragraphedeliste"/>
        <w:numPr>
          <w:ilvl w:val="1"/>
          <w:numId w:val="1"/>
        </w:numPr>
      </w:pPr>
      <w:r>
        <w:t xml:space="preserve">Pathologies sous-jacentes : pathologies respiratoires chroniques, comorbidités </w:t>
      </w:r>
    </w:p>
    <w:p w:rsidR="004E4962" w:rsidRDefault="00C8625A" w:rsidP="00526601">
      <w:pPr>
        <w:pStyle w:val="Paragraphedeliste"/>
        <w:numPr>
          <w:ilvl w:val="0"/>
          <w:numId w:val="1"/>
        </w:numPr>
      </w:pPr>
      <w:r w:rsidRPr="00C8625A">
        <w:rPr>
          <w:b/>
          <w:bCs/>
        </w:rPr>
        <w:t>S</w:t>
      </w:r>
      <w:r w:rsidR="00526601" w:rsidRPr="00C8625A">
        <w:rPr>
          <w:b/>
          <w:bCs/>
        </w:rPr>
        <w:t>ignes cliniques de gravité</w:t>
      </w:r>
      <w:r w:rsidR="00526601">
        <w:t xml:space="preserve"> (cf. diagnostic de gravité)</w:t>
      </w:r>
    </w:p>
    <w:p w:rsidR="00526601" w:rsidRDefault="00526601" w:rsidP="00526601">
      <w:pPr>
        <w:pStyle w:val="Paragraphedeliste"/>
        <w:numPr>
          <w:ilvl w:val="0"/>
          <w:numId w:val="1"/>
        </w:numPr>
      </w:pPr>
      <w:r w:rsidRPr="00C8625A">
        <w:rPr>
          <w:b/>
          <w:bCs/>
        </w:rPr>
        <w:t>Troubles digestifs :</w:t>
      </w:r>
      <w:r>
        <w:t xml:space="preserve"> vomissements, refus alimentaire, déshydratation</w:t>
      </w:r>
    </w:p>
    <w:p w:rsidR="00C8625A" w:rsidRPr="004E32B3" w:rsidRDefault="00C8625A" w:rsidP="00526601">
      <w:pPr>
        <w:pStyle w:val="Paragraphedeliste"/>
        <w:numPr>
          <w:ilvl w:val="0"/>
          <w:numId w:val="1"/>
        </w:numPr>
        <w:rPr>
          <w:b/>
          <w:bCs/>
        </w:rPr>
      </w:pPr>
      <w:r w:rsidRPr="004E32B3">
        <w:rPr>
          <w:b/>
          <w:bCs/>
        </w:rPr>
        <w:t xml:space="preserve">Aggravation clinique à la réévaluation à H 48 – H 72 </w:t>
      </w:r>
    </w:p>
    <w:p w:rsidR="00C8625A" w:rsidRDefault="00C8625A" w:rsidP="00526601">
      <w:pPr>
        <w:pStyle w:val="Paragraphedeliste"/>
        <w:numPr>
          <w:ilvl w:val="0"/>
          <w:numId w:val="1"/>
        </w:numPr>
      </w:pPr>
      <w:r w:rsidRPr="004E32B3">
        <w:rPr>
          <w:b/>
          <w:bCs/>
        </w:rPr>
        <w:t>Signes paracliniques</w:t>
      </w:r>
      <w:r>
        <w:t xml:space="preserve"> (cf. signes de gravité)</w:t>
      </w:r>
    </w:p>
    <w:p w:rsidR="00C8625A" w:rsidRPr="00443938" w:rsidRDefault="00C8625A" w:rsidP="00526601">
      <w:pPr>
        <w:pStyle w:val="Paragraphedeliste"/>
        <w:numPr>
          <w:ilvl w:val="0"/>
          <w:numId w:val="1"/>
        </w:numPr>
        <w:rPr>
          <w:b/>
          <w:bCs/>
        </w:rPr>
      </w:pPr>
      <w:r w:rsidRPr="004E32B3">
        <w:rPr>
          <w:b/>
          <w:bCs/>
        </w:rPr>
        <w:t>Difficultés psycho-sociales</w:t>
      </w:r>
      <w:r w:rsidR="004E32B3">
        <w:t xml:space="preserve"> </w:t>
      </w:r>
    </w:p>
    <w:p w:rsidR="00443938" w:rsidRDefault="00B175BC" w:rsidP="00B175BC">
      <w:pPr>
        <w:pStyle w:val="Titre1"/>
      </w:pPr>
      <w:r>
        <w:t>Diagnostic étiologique :</w:t>
      </w:r>
    </w:p>
    <w:p w:rsidR="00B175BC" w:rsidRPr="009750DB" w:rsidRDefault="00176C94" w:rsidP="009750DB">
      <w:pPr>
        <w:jc w:val="center"/>
        <w:rPr>
          <w:b/>
          <w:bCs/>
        </w:rPr>
      </w:pPr>
      <w:r w:rsidRPr="009750DB">
        <w:rPr>
          <w:b/>
          <w:bCs/>
        </w:rPr>
        <w:t>Germes responsables :</w:t>
      </w:r>
    </w:p>
    <w:tbl>
      <w:tblPr>
        <w:tblStyle w:val="TableauGrille4-Accentuation1"/>
        <w:tblW w:w="0" w:type="auto"/>
        <w:tblInd w:w="2011" w:type="dxa"/>
        <w:tblLook w:val="04A0" w:firstRow="1" w:lastRow="0" w:firstColumn="1" w:lastColumn="0" w:noHBand="0" w:noVBand="1"/>
      </w:tblPr>
      <w:tblGrid>
        <w:gridCol w:w="3132"/>
        <w:gridCol w:w="3132"/>
      </w:tblGrid>
      <w:tr w:rsidR="00176C94" w:rsidTr="00975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176C94" w:rsidRDefault="00B13D37" w:rsidP="00623E11">
            <w:pPr>
              <w:jc w:val="center"/>
            </w:pPr>
            <w:r>
              <w:t>Moins de 3 ans</w:t>
            </w:r>
          </w:p>
        </w:tc>
        <w:tc>
          <w:tcPr>
            <w:tcW w:w="3132" w:type="dxa"/>
          </w:tcPr>
          <w:p w:rsidR="00176C94" w:rsidRDefault="00B13D37" w:rsidP="00623E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Après 3 ans</w:t>
            </w:r>
          </w:p>
        </w:tc>
      </w:tr>
      <w:tr w:rsidR="00176C94" w:rsidTr="00975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176C94" w:rsidRDefault="00B13D37" w:rsidP="00B175BC">
            <w:r>
              <w:t xml:space="preserve">Virus : </w:t>
            </w:r>
            <w:r w:rsidRPr="00623E11">
              <w:rPr>
                <w:b w:val="0"/>
                <w:bCs w:val="0"/>
              </w:rPr>
              <w:t>les plus fréquents : VRS, adénovirus, influenzae, para  influenzae</w:t>
            </w:r>
            <w:r>
              <w:t xml:space="preserve"> </w:t>
            </w:r>
          </w:p>
          <w:p w:rsidR="00B13D37" w:rsidRDefault="00B13D37" w:rsidP="00B175BC">
            <w:r>
              <w:t>Bactéries :</w:t>
            </w:r>
            <w:r w:rsidRPr="00623E11">
              <w:rPr>
                <w:b w:val="0"/>
                <w:bCs w:val="0"/>
              </w:rPr>
              <w:t xml:space="preserve"> Pneumocoque, Haemophilus influenzae (enfant non ou mal vacciné), Staphylococcus </w:t>
            </w:r>
            <w:r w:rsidR="00623E11" w:rsidRPr="00623E11">
              <w:rPr>
                <w:b w:val="0"/>
                <w:bCs w:val="0"/>
              </w:rPr>
              <w:t>aureus</w:t>
            </w:r>
            <w:r w:rsidRPr="00623E11">
              <w:rPr>
                <w:b w:val="0"/>
                <w:bCs w:val="0"/>
              </w:rPr>
              <w:t>, Streptococcus pyogènes A</w:t>
            </w:r>
            <w:r w:rsidR="00565ED0" w:rsidRPr="00623E11">
              <w:rPr>
                <w:b w:val="0"/>
                <w:bCs w:val="0"/>
              </w:rPr>
              <w:t xml:space="preserve"> Beta-hémolytique</w:t>
            </w:r>
          </w:p>
        </w:tc>
        <w:tc>
          <w:tcPr>
            <w:tcW w:w="3132" w:type="dxa"/>
          </w:tcPr>
          <w:p w:rsidR="00176C94" w:rsidRPr="00623E11" w:rsidRDefault="00565ED0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23E11">
              <w:rPr>
                <w:b/>
                <w:bCs/>
              </w:rPr>
              <w:t>Bactéries atypiques :</w:t>
            </w:r>
          </w:p>
          <w:p w:rsidR="00565ED0" w:rsidRDefault="00565ED0" w:rsidP="00623E11">
            <w:pPr>
              <w:pStyle w:val="Paragraphedeliste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Mycoplasma</w:t>
            </w:r>
            <w:proofErr w:type="spellEnd"/>
            <w:r>
              <w:t xml:space="preserve"> </w:t>
            </w:r>
            <w:proofErr w:type="spellStart"/>
            <w:r>
              <w:t>pneumoniae</w:t>
            </w:r>
            <w:proofErr w:type="spellEnd"/>
          </w:p>
          <w:p w:rsidR="00565ED0" w:rsidRDefault="00565ED0" w:rsidP="00623E11">
            <w:pPr>
              <w:pStyle w:val="Paragraphedeliste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Chlamydia pneumonie</w:t>
            </w:r>
          </w:p>
          <w:p w:rsidR="00565ED0" w:rsidRPr="00623E11" w:rsidRDefault="00565ED0" w:rsidP="00623E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23E11">
              <w:rPr>
                <w:b/>
                <w:bCs/>
              </w:rPr>
              <w:t>Pneumocoque</w:t>
            </w:r>
          </w:p>
          <w:p w:rsidR="00565ED0" w:rsidRPr="00623E11" w:rsidRDefault="00565ED0" w:rsidP="00565E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23E11">
              <w:rPr>
                <w:b/>
                <w:bCs/>
              </w:rPr>
              <w:t xml:space="preserve">Staphylococcus aureus </w:t>
            </w:r>
          </w:p>
          <w:p w:rsidR="00565ED0" w:rsidRDefault="00565ED0" w:rsidP="00565ED0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3E11">
              <w:rPr>
                <w:b/>
                <w:bCs/>
              </w:rPr>
              <w:t>Streptococcus pyogènes A Beta-hémolytique</w:t>
            </w:r>
          </w:p>
        </w:tc>
      </w:tr>
    </w:tbl>
    <w:p w:rsidR="00176C94" w:rsidRDefault="00176C94" w:rsidP="00B175BC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822"/>
        <w:gridCol w:w="2228"/>
        <w:gridCol w:w="2182"/>
        <w:gridCol w:w="1582"/>
        <w:gridCol w:w="1582"/>
      </w:tblGrid>
      <w:tr w:rsidR="005E2981" w:rsidTr="0068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:rsidR="005E2981" w:rsidRDefault="005E2981" w:rsidP="003825F2">
            <w:pPr>
              <w:jc w:val="center"/>
            </w:pPr>
            <w:r>
              <w:t>Virus</w:t>
            </w:r>
          </w:p>
        </w:tc>
        <w:tc>
          <w:tcPr>
            <w:tcW w:w="2228" w:type="dxa"/>
          </w:tcPr>
          <w:p w:rsidR="005E2981" w:rsidRDefault="005E2981" w:rsidP="00382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Pneumocoque</w:t>
            </w:r>
          </w:p>
        </w:tc>
        <w:tc>
          <w:tcPr>
            <w:tcW w:w="2182" w:type="dxa"/>
          </w:tcPr>
          <w:p w:rsidR="005E2981" w:rsidRDefault="005E2981" w:rsidP="00382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Haemophilus influenzae b</w:t>
            </w:r>
          </w:p>
        </w:tc>
        <w:tc>
          <w:tcPr>
            <w:tcW w:w="1582" w:type="dxa"/>
          </w:tcPr>
          <w:p w:rsidR="005E2981" w:rsidRDefault="00163A44" w:rsidP="00382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Staphylocoque aureus</w:t>
            </w:r>
          </w:p>
        </w:tc>
        <w:tc>
          <w:tcPr>
            <w:tcW w:w="1582" w:type="dxa"/>
          </w:tcPr>
          <w:p w:rsidR="005E2981" w:rsidRDefault="00163A44" w:rsidP="00382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Germes atypiques</w:t>
            </w:r>
          </w:p>
        </w:tc>
      </w:tr>
      <w:tr w:rsidR="005E2981" w:rsidTr="00685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:rsidR="005E2981" w:rsidRPr="00685AFB" w:rsidRDefault="00163A44" w:rsidP="00B175BC">
            <w:pPr>
              <w:rPr>
                <w:b w:val="0"/>
                <w:bCs w:val="0"/>
              </w:rPr>
            </w:pPr>
            <w:r w:rsidRPr="00685AFB">
              <w:rPr>
                <w:b w:val="0"/>
                <w:bCs w:val="0"/>
              </w:rPr>
              <w:t xml:space="preserve">&lt; 3 ans </w:t>
            </w:r>
          </w:p>
          <w:p w:rsidR="00163A44" w:rsidRPr="00685AFB" w:rsidRDefault="00163A44" w:rsidP="00B175BC">
            <w:pPr>
              <w:rPr>
                <w:b w:val="0"/>
                <w:bCs w:val="0"/>
              </w:rPr>
            </w:pPr>
            <w:r w:rsidRPr="00685AFB">
              <w:rPr>
                <w:b w:val="0"/>
                <w:bCs w:val="0"/>
              </w:rPr>
              <w:t>Epidémie hivernale</w:t>
            </w:r>
          </w:p>
        </w:tc>
        <w:tc>
          <w:tcPr>
            <w:tcW w:w="2228" w:type="dxa"/>
          </w:tcPr>
          <w:p w:rsidR="005E2981" w:rsidRDefault="00163A44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tout âge </w:t>
            </w:r>
          </w:p>
        </w:tc>
        <w:tc>
          <w:tcPr>
            <w:tcW w:w="2182" w:type="dxa"/>
          </w:tcPr>
          <w:p w:rsidR="005E2981" w:rsidRDefault="00163A44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 ans, non ou</w:t>
            </w:r>
            <w:r w:rsidR="00F47C38">
              <w:t xml:space="preserve"> mal vacciné contre </w:t>
            </w:r>
            <w:proofErr w:type="spellStart"/>
            <w:r w:rsidR="00F47C38">
              <w:t>Hib</w:t>
            </w:r>
            <w:proofErr w:type="spellEnd"/>
          </w:p>
        </w:tc>
        <w:tc>
          <w:tcPr>
            <w:tcW w:w="1582" w:type="dxa"/>
          </w:tcPr>
          <w:p w:rsidR="005E2981" w:rsidRDefault="00F47C38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tout âge </w:t>
            </w:r>
          </w:p>
          <w:p w:rsidR="00F47C38" w:rsidRDefault="00F47C38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Nourrissons</w:t>
            </w:r>
          </w:p>
          <w:p w:rsidR="00F47C38" w:rsidRDefault="00F47C38" w:rsidP="00685AFB">
            <w:pPr>
              <w:pStyle w:val="Paragraphedeliste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à 8 mois +++</w:t>
            </w:r>
          </w:p>
        </w:tc>
        <w:tc>
          <w:tcPr>
            <w:tcW w:w="1582" w:type="dxa"/>
          </w:tcPr>
          <w:p w:rsidR="005E2981" w:rsidRDefault="00685AFB" w:rsidP="00685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&gt; </w:t>
            </w:r>
            <w:r w:rsidR="00F47C38">
              <w:t xml:space="preserve">3  ans </w:t>
            </w:r>
          </w:p>
          <w:p w:rsidR="00F47C38" w:rsidRDefault="00F47C38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Petite épidémie</w:t>
            </w:r>
          </w:p>
        </w:tc>
      </w:tr>
      <w:tr w:rsidR="005E2981" w:rsidTr="00685A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:rsidR="005E2981" w:rsidRPr="00685AFB" w:rsidRDefault="00F47C38" w:rsidP="00B175BC">
            <w:pPr>
              <w:rPr>
                <w:b w:val="0"/>
                <w:bCs w:val="0"/>
              </w:rPr>
            </w:pPr>
            <w:r w:rsidRPr="00685AFB">
              <w:rPr>
                <w:b w:val="0"/>
                <w:bCs w:val="0"/>
              </w:rPr>
              <w:t xml:space="preserve">Début progressif </w:t>
            </w:r>
          </w:p>
          <w:p w:rsidR="00F47C38" w:rsidRPr="00685AFB" w:rsidRDefault="00F47C38" w:rsidP="00B175BC">
            <w:pPr>
              <w:rPr>
                <w:b w:val="0"/>
                <w:bCs w:val="0"/>
              </w:rPr>
            </w:pPr>
            <w:r w:rsidRPr="00685AFB">
              <w:rPr>
                <w:b w:val="0"/>
                <w:bCs w:val="0"/>
              </w:rPr>
              <w:t xml:space="preserve">Fièvre </w:t>
            </w:r>
            <w:r w:rsidR="00B30F78" w:rsidRPr="00685AFB">
              <w:rPr>
                <w:b w:val="0"/>
                <w:bCs w:val="0"/>
              </w:rPr>
              <w:t xml:space="preserve">&lt; ou = 38,5°C </w:t>
            </w:r>
          </w:p>
          <w:p w:rsidR="00B30F78" w:rsidRPr="00685AFB" w:rsidRDefault="00B30F78" w:rsidP="00B175BC">
            <w:pPr>
              <w:rPr>
                <w:b w:val="0"/>
                <w:bCs w:val="0"/>
              </w:rPr>
            </w:pPr>
            <w:r w:rsidRPr="00685AFB">
              <w:rPr>
                <w:b w:val="0"/>
                <w:bCs w:val="0"/>
              </w:rPr>
              <w:t>Etat général conservé</w:t>
            </w:r>
          </w:p>
        </w:tc>
        <w:tc>
          <w:tcPr>
            <w:tcW w:w="2228" w:type="dxa"/>
          </w:tcPr>
          <w:p w:rsidR="005E2981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Début brutal </w:t>
            </w:r>
          </w:p>
          <w:p w:rsidR="00B30F78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Herpès labial</w:t>
            </w:r>
          </w:p>
          <w:p w:rsidR="00B30F78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Douleur thoracique </w:t>
            </w:r>
          </w:p>
          <w:p w:rsidR="00B30F78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Râles crépitants </w:t>
            </w:r>
          </w:p>
          <w:p w:rsidR="00B30F78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Syndrome de condensation </w:t>
            </w:r>
          </w:p>
          <w:p w:rsidR="00B30F78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Souffle tubaire </w:t>
            </w:r>
          </w:p>
        </w:tc>
        <w:tc>
          <w:tcPr>
            <w:tcW w:w="2182" w:type="dxa"/>
          </w:tcPr>
          <w:p w:rsidR="005E2981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Début progressif</w:t>
            </w:r>
          </w:p>
          <w:p w:rsidR="00B30F78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Fièvre élevée </w:t>
            </w:r>
          </w:p>
          <w:p w:rsidR="00B30F78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Détresse respiratoire </w:t>
            </w:r>
          </w:p>
          <w:p w:rsidR="00B30F78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Râles crépitants </w:t>
            </w:r>
          </w:p>
          <w:p w:rsidR="00B30F78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Conjonctivite  </w:t>
            </w:r>
          </w:p>
        </w:tc>
        <w:tc>
          <w:tcPr>
            <w:tcW w:w="1582" w:type="dxa"/>
          </w:tcPr>
          <w:p w:rsidR="005E2981" w:rsidRDefault="00B30F78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Syndrome infectieux</w:t>
            </w:r>
            <w:r w:rsidR="005A6F99">
              <w:t xml:space="preserve"> sévère </w:t>
            </w:r>
          </w:p>
          <w:p w:rsidR="005A6F99" w:rsidRDefault="005A6F99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Etat général altéré</w:t>
            </w:r>
          </w:p>
          <w:p w:rsidR="005A6F99" w:rsidRDefault="005A6F99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Détresse respiratoire </w:t>
            </w:r>
          </w:p>
          <w:p w:rsidR="005A6F99" w:rsidRDefault="005A6F99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Signes digestifs</w:t>
            </w:r>
          </w:p>
        </w:tc>
        <w:tc>
          <w:tcPr>
            <w:tcW w:w="1582" w:type="dxa"/>
          </w:tcPr>
          <w:p w:rsidR="005E2981" w:rsidRDefault="005A6F99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Début progressif</w:t>
            </w:r>
          </w:p>
          <w:p w:rsidR="005A6F99" w:rsidRDefault="005A6F99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Toux</w:t>
            </w:r>
          </w:p>
          <w:p w:rsidR="005A6F99" w:rsidRDefault="005A6F99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Fébricule</w:t>
            </w:r>
          </w:p>
          <w:p w:rsidR="005A6F99" w:rsidRDefault="005A6F99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Etat général conservé</w:t>
            </w:r>
          </w:p>
          <w:p w:rsidR="005A6F99" w:rsidRDefault="005A6F99" w:rsidP="00B17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Signes cutanés</w:t>
            </w:r>
          </w:p>
        </w:tc>
      </w:tr>
      <w:tr w:rsidR="005A6F99" w:rsidTr="00685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:rsidR="005A6F99" w:rsidRPr="00685AFB" w:rsidRDefault="00D30733" w:rsidP="00B175BC">
            <w:pPr>
              <w:rPr>
                <w:b w:val="0"/>
                <w:bCs w:val="0"/>
              </w:rPr>
            </w:pPr>
            <w:r w:rsidRPr="00685AFB">
              <w:rPr>
                <w:b w:val="0"/>
                <w:bCs w:val="0"/>
              </w:rPr>
              <w:t xml:space="preserve">NFS – CRP normale </w:t>
            </w:r>
          </w:p>
          <w:p w:rsidR="00D30733" w:rsidRPr="00685AFB" w:rsidRDefault="00D30733" w:rsidP="00B175BC">
            <w:pPr>
              <w:rPr>
                <w:b w:val="0"/>
                <w:bCs w:val="0"/>
              </w:rPr>
            </w:pPr>
            <w:r w:rsidRPr="00685AFB">
              <w:rPr>
                <w:b w:val="0"/>
                <w:bCs w:val="0"/>
              </w:rPr>
              <w:t>Distension thoracique</w:t>
            </w:r>
          </w:p>
          <w:p w:rsidR="00D30733" w:rsidRPr="00685AFB" w:rsidRDefault="00D30733" w:rsidP="00B175BC">
            <w:pPr>
              <w:rPr>
                <w:b w:val="0"/>
                <w:bCs w:val="0"/>
              </w:rPr>
            </w:pPr>
            <w:r w:rsidRPr="00685AFB">
              <w:rPr>
                <w:b w:val="0"/>
                <w:bCs w:val="0"/>
              </w:rPr>
              <w:t xml:space="preserve">Opacités </w:t>
            </w:r>
            <w:proofErr w:type="spellStart"/>
            <w:r w:rsidRPr="00685AFB">
              <w:rPr>
                <w:b w:val="0"/>
                <w:bCs w:val="0"/>
              </w:rPr>
              <w:t>hilifuges</w:t>
            </w:r>
            <w:proofErr w:type="spellEnd"/>
          </w:p>
        </w:tc>
        <w:tc>
          <w:tcPr>
            <w:tcW w:w="2228" w:type="dxa"/>
          </w:tcPr>
          <w:p w:rsidR="005A6F99" w:rsidRDefault="00D30733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Syndrome inflammatoire biologique </w:t>
            </w:r>
          </w:p>
          <w:p w:rsidR="00D30733" w:rsidRDefault="00D30733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Opacité  systématisée </w:t>
            </w:r>
          </w:p>
          <w:p w:rsidR="004E774C" w:rsidRDefault="00D30733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Bronchogramme</w:t>
            </w:r>
            <w:proofErr w:type="spellEnd"/>
            <w:r>
              <w:t xml:space="preserve"> aérien, pleurésie</w:t>
            </w:r>
            <w:r w:rsidR="004E774C">
              <w:t xml:space="preserve"> </w:t>
            </w:r>
            <w:r w:rsidR="004E774C" w:rsidRPr="004E774C">
              <w:rPr>
                <w:rFonts w:ascii="Fairwater Script" w:hAnsi="Fairwater Script"/>
              </w:rPr>
              <w:t xml:space="preserve">(épanchements </w:t>
            </w:r>
            <w:r w:rsidR="00627733" w:rsidRPr="004E774C">
              <w:rPr>
                <w:rFonts w:ascii="Fairwater Script" w:hAnsi="Fairwater Script"/>
              </w:rPr>
              <w:t>para pneumoniques</w:t>
            </w:r>
            <w:r w:rsidR="004E774C" w:rsidRPr="004E774C">
              <w:rPr>
                <w:rFonts w:ascii="Fairwater Script" w:hAnsi="Fairwater Script"/>
              </w:rPr>
              <w:t xml:space="preserve"> = en réaction à la pneumonie)</w:t>
            </w:r>
          </w:p>
        </w:tc>
        <w:tc>
          <w:tcPr>
            <w:tcW w:w="2182" w:type="dxa"/>
          </w:tcPr>
          <w:p w:rsidR="005A6F99" w:rsidRDefault="004E774C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Syndrome  inflammatoire biologique </w:t>
            </w:r>
          </w:p>
          <w:p w:rsidR="004E774C" w:rsidRDefault="004E774C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Opacité parenchymateuse </w:t>
            </w:r>
          </w:p>
          <w:p w:rsidR="004E774C" w:rsidRDefault="004E774C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Disséminée ou </w:t>
            </w:r>
            <w:r w:rsidR="00AF3898">
              <w:t xml:space="preserve">segmentaire </w:t>
            </w:r>
          </w:p>
        </w:tc>
        <w:tc>
          <w:tcPr>
            <w:tcW w:w="1582" w:type="dxa"/>
          </w:tcPr>
          <w:p w:rsidR="005A6F99" w:rsidRDefault="00AF3898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Syndrome inflammatoire biologique </w:t>
            </w:r>
          </w:p>
          <w:p w:rsidR="00AF3898" w:rsidRDefault="00AF3898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Images bulleuses </w:t>
            </w:r>
          </w:p>
        </w:tc>
        <w:tc>
          <w:tcPr>
            <w:tcW w:w="1582" w:type="dxa"/>
          </w:tcPr>
          <w:p w:rsidR="005A6F99" w:rsidRDefault="00AF3898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NFS – CRP normale </w:t>
            </w:r>
          </w:p>
          <w:p w:rsidR="00AF3898" w:rsidRDefault="00AF3898" w:rsidP="00B17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Opacités </w:t>
            </w:r>
            <w:proofErr w:type="spellStart"/>
            <w:r>
              <w:t>hilifuge</w:t>
            </w:r>
            <w:proofErr w:type="spellEnd"/>
            <w:r>
              <w:t xml:space="preserve"> hétérogène</w:t>
            </w:r>
          </w:p>
        </w:tc>
      </w:tr>
    </w:tbl>
    <w:p w:rsidR="005E2981" w:rsidRDefault="005E2981" w:rsidP="00B175BC"/>
    <w:p w:rsidR="00CE2233" w:rsidRDefault="001515CE" w:rsidP="001515CE">
      <w:pPr>
        <w:pStyle w:val="Titre1"/>
      </w:pPr>
      <w:r>
        <w:t>Traitement :</w:t>
      </w:r>
    </w:p>
    <w:p w:rsidR="001515CE" w:rsidRDefault="001515CE" w:rsidP="001515CE">
      <w:pPr>
        <w:pStyle w:val="Titre2"/>
      </w:pPr>
      <w:r>
        <w:t>Traitement  curatif :</w:t>
      </w:r>
    </w:p>
    <w:p w:rsidR="001515CE" w:rsidRDefault="001515CE" w:rsidP="001515CE">
      <w:pPr>
        <w:pStyle w:val="Titre3"/>
      </w:pPr>
      <w:r>
        <w:t>But :</w:t>
      </w:r>
    </w:p>
    <w:p w:rsidR="001515CE" w:rsidRDefault="001515CE" w:rsidP="001515CE">
      <w:pPr>
        <w:pStyle w:val="Paragraphedeliste"/>
        <w:numPr>
          <w:ilvl w:val="0"/>
          <w:numId w:val="1"/>
        </w:numPr>
      </w:pPr>
      <w:r>
        <w:t>Guérir le malade</w:t>
      </w:r>
    </w:p>
    <w:p w:rsidR="001515CE" w:rsidRDefault="001515CE" w:rsidP="001515CE">
      <w:pPr>
        <w:pStyle w:val="Paragraphedeliste"/>
        <w:numPr>
          <w:ilvl w:val="0"/>
          <w:numId w:val="1"/>
        </w:numPr>
      </w:pPr>
      <w:r>
        <w:t>Eviter les complications</w:t>
      </w:r>
    </w:p>
    <w:p w:rsidR="0096113C" w:rsidRDefault="0096113C" w:rsidP="0096113C">
      <w:pPr>
        <w:pStyle w:val="Titre3"/>
      </w:pPr>
      <w:r>
        <w:t>Moyens :</w:t>
      </w:r>
    </w:p>
    <w:p w:rsidR="0096113C" w:rsidRPr="0014379A" w:rsidRDefault="0096113C" w:rsidP="0096113C">
      <w:pPr>
        <w:pStyle w:val="Paragraphedeliste"/>
        <w:numPr>
          <w:ilvl w:val="0"/>
          <w:numId w:val="1"/>
        </w:numPr>
        <w:rPr>
          <w:b/>
          <w:bCs/>
        </w:rPr>
      </w:pPr>
      <w:r w:rsidRPr="0014379A">
        <w:rPr>
          <w:b/>
          <w:bCs/>
        </w:rPr>
        <w:t>Mesures générales :</w:t>
      </w:r>
    </w:p>
    <w:p w:rsidR="0096113C" w:rsidRDefault="0096113C" w:rsidP="0096113C">
      <w:pPr>
        <w:pStyle w:val="Paragraphedeliste"/>
        <w:numPr>
          <w:ilvl w:val="1"/>
          <w:numId w:val="1"/>
        </w:numPr>
      </w:pPr>
      <w:r>
        <w:t xml:space="preserve">Antipyrétiques et antalgiques </w:t>
      </w:r>
    </w:p>
    <w:p w:rsidR="0096113C" w:rsidRDefault="0096113C" w:rsidP="0096113C">
      <w:pPr>
        <w:pStyle w:val="Paragraphedeliste"/>
        <w:numPr>
          <w:ilvl w:val="1"/>
          <w:numId w:val="1"/>
        </w:numPr>
      </w:pPr>
      <w:r>
        <w:t>Oxygénothérapie selon SpO2 : cible SpO2 &gt; 94%</w:t>
      </w:r>
    </w:p>
    <w:p w:rsidR="0096113C" w:rsidRDefault="0096113C" w:rsidP="0096113C">
      <w:pPr>
        <w:pStyle w:val="Paragraphedeliste"/>
        <w:numPr>
          <w:ilvl w:val="1"/>
          <w:numId w:val="1"/>
        </w:numPr>
      </w:pPr>
      <w:r>
        <w:t>Restriction hydrique si sécrétion inapproprié d’ADH</w:t>
      </w:r>
    </w:p>
    <w:p w:rsidR="0014379A" w:rsidRPr="0014379A" w:rsidRDefault="0014379A" w:rsidP="0014379A">
      <w:pPr>
        <w:pStyle w:val="Paragraphedeliste"/>
        <w:numPr>
          <w:ilvl w:val="0"/>
          <w:numId w:val="1"/>
        </w:numPr>
        <w:rPr>
          <w:b/>
          <w:bCs/>
        </w:rPr>
      </w:pPr>
      <w:r w:rsidRPr="0014379A">
        <w:rPr>
          <w:b/>
          <w:bCs/>
        </w:rPr>
        <w:t>Antibiothérapie :</w:t>
      </w:r>
    </w:p>
    <w:p w:rsidR="0014379A" w:rsidRDefault="0014379A" w:rsidP="0014379A">
      <w:pPr>
        <w:pStyle w:val="Paragraphedeliste"/>
        <w:numPr>
          <w:ilvl w:val="1"/>
          <w:numId w:val="1"/>
        </w:numPr>
      </w:pPr>
      <w:r>
        <w:t xml:space="preserve">Le choix de l’antibiothérapie initiale repose sur l’âge </w:t>
      </w:r>
    </w:p>
    <w:p w:rsidR="0014379A" w:rsidRPr="00494E90" w:rsidRDefault="0014379A" w:rsidP="0014379A">
      <w:pPr>
        <w:pStyle w:val="Paragraphedeliste"/>
        <w:numPr>
          <w:ilvl w:val="1"/>
          <w:numId w:val="1"/>
        </w:numPr>
        <w:rPr>
          <w:b/>
          <w:bCs/>
        </w:rPr>
      </w:pPr>
      <w:r w:rsidRPr="0014379A">
        <w:rPr>
          <w:b/>
          <w:bCs/>
          <w:color w:val="C00000"/>
        </w:rPr>
        <w:t>Pas d’antibiothérapie pour les infections virales</w:t>
      </w:r>
      <w:r w:rsidRPr="0014379A">
        <w:rPr>
          <w:b/>
          <w:bCs/>
        </w:rPr>
        <w:t xml:space="preserve"> 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494E90" w:rsidRPr="00F25AFF" w:rsidTr="00EB2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494E90" w:rsidRPr="00F25AFF" w:rsidRDefault="00494E90" w:rsidP="00F25AFF">
            <w:pPr>
              <w:jc w:val="center"/>
            </w:pPr>
          </w:p>
        </w:tc>
        <w:tc>
          <w:tcPr>
            <w:tcW w:w="3132" w:type="dxa"/>
          </w:tcPr>
          <w:p w:rsidR="00494E90" w:rsidRPr="00F25AFF" w:rsidRDefault="00494E90" w:rsidP="00F25A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5AFF">
              <w:t>Antibiotiques</w:t>
            </w:r>
          </w:p>
        </w:tc>
        <w:tc>
          <w:tcPr>
            <w:tcW w:w="3132" w:type="dxa"/>
          </w:tcPr>
          <w:p w:rsidR="00494E90" w:rsidRPr="00F25AFF" w:rsidRDefault="00494E90" w:rsidP="00F25A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5AFF">
              <w:t>Alternatives</w:t>
            </w:r>
          </w:p>
        </w:tc>
      </w:tr>
      <w:tr w:rsidR="00494E90" w:rsidTr="00EB2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494E90" w:rsidRPr="00494E90" w:rsidRDefault="00494E90" w:rsidP="00494E90">
            <w:r>
              <w:t xml:space="preserve">Pneumocoque </w:t>
            </w:r>
          </w:p>
        </w:tc>
        <w:tc>
          <w:tcPr>
            <w:tcW w:w="3132" w:type="dxa"/>
          </w:tcPr>
          <w:p w:rsidR="00494E90" w:rsidRPr="00494E90" w:rsidRDefault="00494E90" w:rsidP="00494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Amoxicilline</w:t>
            </w:r>
            <w:r>
              <w:t xml:space="preserve"> 80 -100 mg/kg/j en 3 prises par voie orale pendant 5 à 7 jour</w:t>
            </w:r>
            <w:r w:rsidRPr="00494E90">
              <w:rPr>
                <w:rFonts w:ascii="Fairwater Script" w:hAnsi="Fairwater Script"/>
              </w:rPr>
              <w:t>(5 jours si nette amélioration en 1jour)</w:t>
            </w:r>
          </w:p>
        </w:tc>
        <w:tc>
          <w:tcPr>
            <w:tcW w:w="3132" w:type="dxa"/>
          </w:tcPr>
          <w:p w:rsidR="00494E90" w:rsidRDefault="00494E90" w:rsidP="00494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Ceftriaxone </w:t>
            </w:r>
            <w:r>
              <w:t>IV 50 mg/kg/j (5j) si allergie ou voie orale impossible</w:t>
            </w:r>
          </w:p>
          <w:p w:rsidR="00EB254B" w:rsidRPr="00494E90" w:rsidRDefault="00494E90" w:rsidP="00494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B254B">
              <w:rPr>
                <w:b/>
                <w:bCs/>
              </w:rPr>
              <w:t>Pyostacine</w:t>
            </w:r>
            <w:proofErr w:type="spellEnd"/>
            <w:r>
              <w:t xml:space="preserve"> </w:t>
            </w:r>
            <w:r w:rsidR="00EB254B">
              <w:t xml:space="preserve">50mg/kg/j en 2 prises par jour. Enfants &gt;6 ans si allergie à la pénicilline </w:t>
            </w:r>
          </w:p>
        </w:tc>
      </w:tr>
      <w:tr w:rsidR="00494E90" w:rsidTr="00EB2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494E90" w:rsidRPr="00EB254B" w:rsidRDefault="00EB254B" w:rsidP="00494E90">
            <w:r w:rsidRPr="00EB254B">
              <w:t xml:space="preserve">Haemophilus influenzae </w:t>
            </w:r>
          </w:p>
        </w:tc>
        <w:tc>
          <w:tcPr>
            <w:tcW w:w="3132" w:type="dxa"/>
          </w:tcPr>
          <w:p w:rsidR="00494E90" w:rsidRPr="00EB254B" w:rsidRDefault="00EB254B" w:rsidP="00494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Amoxicilline acide clavulanique</w:t>
            </w:r>
            <w:r>
              <w:t xml:space="preserve"> 80 - 100 mg/kg/j en 3 prises (7jours) par voie orale</w:t>
            </w:r>
          </w:p>
        </w:tc>
        <w:tc>
          <w:tcPr>
            <w:tcW w:w="3132" w:type="dxa"/>
          </w:tcPr>
          <w:p w:rsidR="00494E90" w:rsidRPr="00EB254B" w:rsidRDefault="00EB254B" w:rsidP="00494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54B">
              <w:t>A défaut ou si allergie</w:t>
            </w:r>
          </w:p>
          <w:p w:rsidR="00EB254B" w:rsidRPr="00EB254B" w:rsidRDefault="00EB254B" w:rsidP="00494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Ceftriaxone </w:t>
            </w:r>
            <w:r>
              <w:t xml:space="preserve"> 50 mg/kg/j pendant 5 jours </w:t>
            </w:r>
          </w:p>
        </w:tc>
      </w:tr>
      <w:tr w:rsidR="00587627" w:rsidTr="00EB2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587627" w:rsidRPr="00EB254B" w:rsidRDefault="00587627" w:rsidP="00494E90">
            <w:r>
              <w:t xml:space="preserve">Germes atypiques </w:t>
            </w:r>
          </w:p>
        </w:tc>
        <w:tc>
          <w:tcPr>
            <w:tcW w:w="3132" w:type="dxa"/>
          </w:tcPr>
          <w:p w:rsidR="00587627" w:rsidRPr="00587627" w:rsidRDefault="00587627" w:rsidP="00494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Clarithromycine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15 mg/kg/j en  prises (7 jours)</w:t>
            </w:r>
          </w:p>
        </w:tc>
        <w:tc>
          <w:tcPr>
            <w:tcW w:w="3132" w:type="dxa"/>
          </w:tcPr>
          <w:p w:rsidR="00587627" w:rsidRPr="00EB254B" w:rsidRDefault="00587627" w:rsidP="00494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27733">
              <w:rPr>
                <w:b/>
                <w:bCs/>
              </w:rPr>
              <w:t>Azithromycine</w:t>
            </w:r>
            <w:proofErr w:type="spellEnd"/>
            <w:r>
              <w:t xml:space="preserve"> 20 mg/kg/j en 1 prise (3 jours)</w:t>
            </w:r>
          </w:p>
        </w:tc>
      </w:tr>
      <w:tr w:rsidR="00587627" w:rsidTr="00EB2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587627" w:rsidRDefault="00587627" w:rsidP="00494E90">
            <w:r>
              <w:t>Staphylococcus aureus</w:t>
            </w:r>
          </w:p>
        </w:tc>
        <w:tc>
          <w:tcPr>
            <w:tcW w:w="3132" w:type="dxa"/>
          </w:tcPr>
          <w:p w:rsidR="00587627" w:rsidRDefault="00587627" w:rsidP="00494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F32F6">
              <w:rPr>
                <w:b/>
                <w:bCs/>
                <w:u w:val="single"/>
              </w:rPr>
              <w:t>Avant identification microbiologique</w:t>
            </w:r>
            <w:r>
              <w:rPr>
                <w:b/>
                <w:bCs/>
              </w:rPr>
              <w:t>:</w:t>
            </w:r>
          </w:p>
          <w:p w:rsidR="00587627" w:rsidRPr="00587627" w:rsidRDefault="00587627" w:rsidP="00587627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Amoxicilline acide clavulanique </w:t>
            </w:r>
            <w:r>
              <w:t>150 mg/kg/j en 3 IVL (14jours)</w:t>
            </w:r>
          </w:p>
          <w:p w:rsidR="00D112EB" w:rsidRDefault="00587627" w:rsidP="00587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F32F6">
              <w:rPr>
                <w:b/>
                <w:bCs/>
                <w:u w:val="single"/>
              </w:rPr>
              <w:t>Selon antibiogramme</w:t>
            </w:r>
            <w:r>
              <w:rPr>
                <w:b/>
                <w:bCs/>
              </w:rPr>
              <w:t> :</w:t>
            </w:r>
          </w:p>
          <w:p w:rsidR="00587627" w:rsidRDefault="00587627" w:rsidP="000D7328">
            <w:pPr>
              <w:pStyle w:val="Paragraphedeliste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EB">
              <w:rPr>
                <w:b/>
                <w:bCs/>
              </w:rPr>
              <w:t xml:space="preserve"> </w:t>
            </w:r>
            <w:proofErr w:type="spellStart"/>
            <w:r w:rsidRPr="00D112EB">
              <w:rPr>
                <w:b/>
                <w:bCs/>
              </w:rPr>
              <w:t>Staph</w:t>
            </w:r>
            <w:proofErr w:type="spellEnd"/>
            <w:r w:rsidRPr="00D112EB">
              <w:rPr>
                <w:b/>
                <w:bCs/>
              </w:rPr>
              <w:t xml:space="preserve"> </w:t>
            </w:r>
            <w:proofErr w:type="spellStart"/>
            <w:r w:rsidRPr="00D112EB">
              <w:rPr>
                <w:b/>
                <w:bCs/>
              </w:rPr>
              <w:t>méti</w:t>
            </w:r>
            <w:proofErr w:type="spellEnd"/>
            <w:r w:rsidRPr="001D7F9D">
              <w:rPr>
                <w:b/>
                <w:bCs/>
              </w:rPr>
              <w:t xml:space="preserve"> S</w:t>
            </w:r>
            <w:r w:rsidR="00AA5961">
              <w:t xml:space="preserve">(sensible à la </w:t>
            </w:r>
            <w:proofErr w:type="spellStart"/>
            <w:r w:rsidR="00AA5961">
              <w:t>méticilline</w:t>
            </w:r>
            <w:proofErr w:type="spellEnd"/>
            <w:r w:rsidR="00AA5961">
              <w:t>)</w:t>
            </w:r>
            <w:r>
              <w:t xml:space="preserve"> </w:t>
            </w:r>
          </w:p>
          <w:p w:rsidR="00587627" w:rsidRDefault="00AA28F1" w:rsidP="000D7328">
            <w:pPr>
              <w:pStyle w:val="Paragraphedeliste"/>
              <w:numPr>
                <w:ilvl w:val="1"/>
                <w:numId w:val="1"/>
              </w:num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</w:t>
            </w:r>
            <w:r w:rsidR="00587627">
              <w:t>loxaci</w:t>
            </w:r>
            <w:r>
              <w:t>lline</w:t>
            </w:r>
            <w:proofErr w:type="spellEnd"/>
            <w:r>
              <w:t xml:space="preserve"> 200 mg/kg/j en 4 IVL ou </w:t>
            </w:r>
          </w:p>
          <w:p w:rsidR="000D7328" w:rsidRDefault="00AA28F1" w:rsidP="000D7328">
            <w:pPr>
              <w:pStyle w:val="Paragraphedeliste"/>
              <w:numPr>
                <w:ilvl w:val="1"/>
                <w:numId w:val="1"/>
              </w:num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Amoxicilline acide clavulanique 150 mg/kg/j</w:t>
            </w:r>
          </w:p>
          <w:p w:rsidR="00AA28F1" w:rsidRDefault="00AA28F1" w:rsidP="000D7328">
            <w:pPr>
              <w:pStyle w:val="Paragraphedeliste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F32F6">
              <w:rPr>
                <w:b/>
                <w:bCs/>
              </w:rPr>
              <w:t>Staph</w:t>
            </w:r>
            <w:proofErr w:type="spellEnd"/>
            <w:r w:rsidRPr="005F32F6">
              <w:rPr>
                <w:b/>
                <w:bCs/>
              </w:rPr>
              <w:t xml:space="preserve"> </w:t>
            </w:r>
            <w:proofErr w:type="spellStart"/>
            <w:r w:rsidRPr="005F32F6">
              <w:rPr>
                <w:b/>
                <w:bCs/>
              </w:rPr>
              <w:t>meti</w:t>
            </w:r>
            <w:proofErr w:type="spellEnd"/>
            <w:r>
              <w:t xml:space="preserve"> </w:t>
            </w:r>
            <w:r w:rsidRPr="001D7F9D">
              <w:rPr>
                <w:b/>
                <w:bCs/>
              </w:rPr>
              <w:t>R</w:t>
            </w:r>
            <w:r w:rsidR="00AA5961">
              <w:t xml:space="preserve"> (résistant à la </w:t>
            </w:r>
            <w:proofErr w:type="spellStart"/>
            <w:r w:rsidR="00AA5961">
              <w:t>méticilline</w:t>
            </w:r>
            <w:proofErr w:type="spellEnd"/>
            <w:r w:rsidR="00AA5961">
              <w:t>)</w:t>
            </w:r>
            <w:r w:rsidR="009A083D">
              <w:t> :</w:t>
            </w:r>
          </w:p>
          <w:p w:rsidR="00D112EB" w:rsidRPr="00587627" w:rsidRDefault="009A083D" w:rsidP="00D112EB">
            <w:pPr>
              <w:pStyle w:val="Paragraphedeliste"/>
              <w:numPr>
                <w:ilvl w:val="1"/>
                <w:numId w:val="1"/>
              </w:num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Vancomycine 60 mg/kg/j 4 IVL  + Clindamycine 40 mg/kg/j</w:t>
            </w:r>
          </w:p>
        </w:tc>
        <w:tc>
          <w:tcPr>
            <w:tcW w:w="3132" w:type="dxa"/>
          </w:tcPr>
          <w:p w:rsidR="00587627" w:rsidRDefault="00D95D4D" w:rsidP="00494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défaut de clindamycine : </w:t>
            </w:r>
          </w:p>
          <w:p w:rsidR="00D95D4D" w:rsidRDefault="00D95D4D" w:rsidP="00494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7328">
              <w:rPr>
                <w:b/>
                <w:bCs/>
              </w:rPr>
              <w:t>Vancomycine</w:t>
            </w:r>
            <w:r>
              <w:t xml:space="preserve"> 60 mg/kg/j en 4 IVL + </w:t>
            </w:r>
            <w:proofErr w:type="spellStart"/>
            <w:r w:rsidRPr="000D7328">
              <w:rPr>
                <w:b/>
                <w:bCs/>
                <w:color w:val="7030A0" w:themeColor="accent1"/>
              </w:rPr>
              <w:t>Lincomycine</w:t>
            </w:r>
            <w:proofErr w:type="spellEnd"/>
            <w:r>
              <w:t xml:space="preserve"> 20 mg/kg/j en 2 – 3 IVL</w:t>
            </w:r>
          </w:p>
        </w:tc>
      </w:tr>
    </w:tbl>
    <w:p w:rsidR="00494E90" w:rsidRDefault="00494E90" w:rsidP="00494E90">
      <w:pPr>
        <w:rPr>
          <w:b/>
          <w:bCs/>
        </w:rPr>
      </w:pPr>
    </w:p>
    <w:p w:rsidR="005F32F6" w:rsidRDefault="005F32F6" w:rsidP="005F32F6">
      <w:pPr>
        <w:pStyle w:val="Titre2"/>
      </w:pPr>
      <w:r>
        <w:t>Traitement préventif :</w:t>
      </w:r>
    </w:p>
    <w:p w:rsidR="005F32F6" w:rsidRDefault="005F32F6" w:rsidP="005F32F6">
      <w:pPr>
        <w:pStyle w:val="Paragraphedeliste"/>
        <w:numPr>
          <w:ilvl w:val="0"/>
          <w:numId w:val="1"/>
        </w:numPr>
      </w:pPr>
      <w:r>
        <w:t xml:space="preserve">Vaccin anti Hi b </w:t>
      </w:r>
    </w:p>
    <w:p w:rsidR="005F32F6" w:rsidRDefault="005F32F6" w:rsidP="005F32F6">
      <w:pPr>
        <w:pStyle w:val="Paragraphedeliste"/>
        <w:numPr>
          <w:ilvl w:val="0"/>
          <w:numId w:val="1"/>
        </w:numPr>
      </w:pPr>
      <w:r>
        <w:t>Vaccin anti-</w:t>
      </w:r>
      <w:proofErr w:type="spellStart"/>
      <w:r>
        <w:t>pneumococcique</w:t>
      </w:r>
      <w:proofErr w:type="spellEnd"/>
      <w:r>
        <w:t xml:space="preserve"> </w:t>
      </w:r>
    </w:p>
    <w:p w:rsidR="00A952B2" w:rsidRDefault="00A952B2" w:rsidP="009877C0">
      <w:pPr>
        <w:pStyle w:val="Titre2"/>
      </w:pPr>
      <w:r>
        <w:t>Surveillance :</w:t>
      </w:r>
    </w:p>
    <w:p w:rsidR="00A952B2" w:rsidRDefault="00A952B2" w:rsidP="00A952B2">
      <w:pPr>
        <w:pStyle w:val="Paragraphedeliste"/>
        <w:numPr>
          <w:ilvl w:val="0"/>
          <w:numId w:val="1"/>
        </w:numPr>
      </w:pPr>
      <w:r>
        <w:t>Réévaluation clinique systématique à H 48 – H 72 : apyrexie obtenue à H72 : critère d’efficacité</w:t>
      </w:r>
    </w:p>
    <w:p w:rsidR="00A952B2" w:rsidRDefault="00A952B2" w:rsidP="00A952B2">
      <w:pPr>
        <w:pStyle w:val="Paragraphedeliste"/>
        <w:numPr>
          <w:ilvl w:val="0"/>
          <w:numId w:val="1"/>
        </w:numPr>
      </w:pPr>
      <w:r>
        <w:t xml:space="preserve">Si amélioration : poursuivre  l’antibiothérapie </w:t>
      </w:r>
    </w:p>
    <w:p w:rsidR="00A952B2" w:rsidRPr="00AA5961" w:rsidRDefault="00A952B2" w:rsidP="00A952B2">
      <w:pPr>
        <w:pStyle w:val="Paragraphedeliste"/>
        <w:numPr>
          <w:ilvl w:val="0"/>
          <w:numId w:val="1"/>
        </w:numPr>
        <w:rPr>
          <w:b/>
          <w:bCs/>
        </w:rPr>
      </w:pPr>
      <w:r w:rsidRPr="00AA5961">
        <w:rPr>
          <w:b/>
          <w:bCs/>
        </w:rPr>
        <w:t>Si pas d’amélioration pour les enfants de plus de 3 ans</w:t>
      </w:r>
      <w:r w:rsidR="00AA5961" w:rsidRPr="00AA5961">
        <w:rPr>
          <w:b/>
          <w:bCs/>
        </w:rPr>
        <w:t> :</w:t>
      </w:r>
    </w:p>
    <w:p w:rsidR="00A952B2" w:rsidRPr="00B67887" w:rsidRDefault="00B67887" w:rsidP="00B67887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 xml:space="preserve">Si traitement </w:t>
      </w:r>
      <w:proofErr w:type="spellStart"/>
      <w:r>
        <w:t>inital</w:t>
      </w:r>
      <w:proofErr w:type="spellEnd"/>
      <w:r>
        <w:t xml:space="preserve"> = amoxicilline, remplacer par macrolides</w:t>
      </w:r>
      <w:r w:rsidRPr="00B67887">
        <w:rPr>
          <w:rFonts w:ascii="Fairwater Script" w:hAnsi="Fairwater Script"/>
        </w:rPr>
        <w:t xml:space="preserve"> (dans l’hypothèse d’une infection à germe atypique)</w:t>
      </w:r>
    </w:p>
    <w:p w:rsidR="00B67887" w:rsidRPr="00B67887" w:rsidRDefault="00B67887" w:rsidP="00B67887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 xml:space="preserve">Si traitement initial = macrolide, remplacer par amoxicilline ou associer avec amoxicilline </w:t>
      </w:r>
      <w:r w:rsidRPr="00B67887">
        <w:rPr>
          <w:rFonts w:ascii="Fairwater Script" w:hAnsi="Fairwater Script"/>
        </w:rPr>
        <w:t>(car parfois les macrolides prennent un peu de  temps à agir)</w:t>
      </w:r>
    </w:p>
    <w:p w:rsidR="00F25AFF" w:rsidRDefault="00AA5961" w:rsidP="00AA5961">
      <w:pPr>
        <w:pStyle w:val="Paragraphedeliste"/>
        <w:numPr>
          <w:ilvl w:val="0"/>
          <w:numId w:val="1"/>
        </w:numPr>
      </w:pPr>
      <w:r w:rsidRPr="005760CD">
        <w:rPr>
          <w:b/>
          <w:bCs/>
        </w:rPr>
        <w:t xml:space="preserve">Contrôle radiologique : </w:t>
      </w:r>
      <w:r>
        <w:t>non systématique, indiquée :</w:t>
      </w:r>
    </w:p>
    <w:p w:rsidR="00AA5961" w:rsidRPr="005760CD" w:rsidRDefault="00AA5961" w:rsidP="00AA5961">
      <w:pPr>
        <w:pStyle w:val="Paragraphedeliste"/>
        <w:numPr>
          <w:ilvl w:val="1"/>
          <w:numId w:val="1"/>
        </w:numPr>
        <w:rPr>
          <w:b/>
          <w:bCs/>
          <w:color w:val="7030A0" w:themeColor="accent1"/>
        </w:rPr>
      </w:pPr>
      <w:r>
        <w:t xml:space="preserve">En cas </w:t>
      </w:r>
      <w:r w:rsidRPr="005760CD">
        <w:rPr>
          <w:b/>
          <w:bCs/>
          <w:color w:val="7030A0" w:themeColor="accent1"/>
        </w:rPr>
        <w:t xml:space="preserve">d’aggravation secondaire </w:t>
      </w:r>
    </w:p>
    <w:p w:rsidR="00AA5961" w:rsidRDefault="00AA5961" w:rsidP="00AA5961">
      <w:pPr>
        <w:pStyle w:val="Paragraphedeliste"/>
        <w:numPr>
          <w:ilvl w:val="1"/>
          <w:numId w:val="1"/>
        </w:numPr>
      </w:pPr>
      <w:r>
        <w:lastRenderedPageBreak/>
        <w:t xml:space="preserve">Dans les </w:t>
      </w:r>
      <w:r w:rsidRPr="005760CD">
        <w:rPr>
          <w:b/>
          <w:bCs/>
          <w:color w:val="7030A0" w:themeColor="accent1"/>
        </w:rPr>
        <w:t xml:space="preserve">formes compliquées : </w:t>
      </w:r>
      <w:r>
        <w:t xml:space="preserve">au plutôt 3 à 4 semaines de traitement (en l’absence d’aggravation) puis selon l’évolution jusqu’à normalisation de l’image radiologique </w:t>
      </w:r>
    </w:p>
    <w:p w:rsidR="00FA4056" w:rsidRDefault="00FA4056" w:rsidP="00FA4056">
      <w:pPr>
        <w:pStyle w:val="Titre1"/>
      </w:pPr>
      <w:r>
        <w:t>Evolution :</w:t>
      </w:r>
    </w:p>
    <w:p w:rsidR="00FA4056" w:rsidRDefault="00FA4056" w:rsidP="00FA4056">
      <w:pPr>
        <w:pStyle w:val="Paragraphedeliste"/>
        <w:numPr>
          <w:ilvl w:val="0"/>
          <w:numId w:val="5"/>
        </w:numPr>
      </w:pPr>
      <w:r w:rsidRPr="00CB1417">
        <w:rPr>
          <w:b/>
          <w:bCs/>
          <w:color w:val="7030A0" w:themeColor="accent1"/>
        </w:rPr>
        <w:t xml:space="preserve">Favorable : </w:t>
      </w:r>
      <w:r>
        <w:t>sous traitement bien conduit :</w:t>
      </w:r>
    </w:p>
    <w:p w:rsidR="00FA4056" w:rsidRDefault="00FA4056" w:rsidP="00FA4056">
      <w:pPr>
        <w:pStyle w:val="Paragraphedeliste"/>
        <w:numPr>
          <w:ilvl w:val="1"/>
          <w:numId w:val="1"/>
        </w:numPr>
      </w:pPr>
      <w:r>
        <w:t xml:space="preserve">Disparition de la fièvre en 48 heures </w:t>
      </w:r>
    </w:p>
    <w:p w:rsidR="00FA4056" w:rsidRDefault="00FA4056" w:rsidP="00FA4056">
      <w:pPr>
        <w:pStyle w:val="Paragraphedeliste"/>
        <w:numPr>
          <w:ilvl w:val="1"/>
          <w:numId w:val="1"/>
        </w:numPr>
      </w:pPr>
      <w:r>
        <w:t xml:space="preserve">Amélioration des signes respiratoires </w:t>
      </w:r>
    </w:p>
    <w:p w:rsidR="00FA4056" w:rsidRPr="00CB1417" w:rsidRDefault="00FA4056" w:rsidP="00FA4056">
      <w:pPr>
        <w:pStyle w:val="Paragraphedeliste"/>
        <w:numPr>
          <w:ilvl w:val="0"/>
          <w:numId w:val="5"/>
        </w:numPr>
        <w:rPr>
          <w:b/>
          <w:bCs/>
          <w:color w:val="7030A0" w:themeColor="accent1"/>
        </w:rPr>
      </w:pPr>
      <w:r w:rsidRPr="00CB1417">
        <w:rPr>
          <w:b/>
          <w:bCs/>
          <w:color w:val="7030A0" w:themeColor="accent1"/>
        </w:rPr>
        <w:t xml:space="preserve">Complications : </w:t>
      </w:r>
    </w:p>
    <w:p w:rsidR="00FA4056" w:rsidRDefault="00FA4056" w:rsidP="00FA4056">
      <w:pPr>
        <w:pStyle w:val="Paragraphedeliste"/>
        <w:numPr>
          <w:ilvl w:val="1"/>
          <w:numId w:val="1"/>
        </w:numPr>
      </w:pPr>
      <w:r>
        <w:t xml:space="preserve">Précoces : </w:t>
      </w:r>
      <w:r w:rsidR="00CB1417">
        <w:t>atélectasie</w:t>
      </w:r>
      <w:r>
        <w:t>, pleurésie purulente, abcès</w:t>
      </w:r>
    </w:p>
    <w:p w:rsidR="00FA4056" w:rsidRDefault="00FA4056" w:rsidP="00FA4056">
      <w:pPr>
        <w:pStyle w:val="Paragraphedeliste"/>
        <w:numPr>
          <w:ilvl w:val="1"/>
          <w:numId w:val="1"/>
        </w:numPr>
      </w:pPr>
      <w:r>
        <w:t>Tardives : dilatation des bronches, pneumopathies récidivantes ou persistantes</w:t>
      </w:r>
    </w:p>
    <w:p w:rsidR="00CB1417" w:rsidRDefault="00CB1417" w:rsidP="00CB1417">
      <w:pPr>
        <w:pStyle w:val="Titre1"/>
      </w:pPr>
      <w:r>
        <w:t>Conclusion :</w:t>
      </w:r>
    </w:p>
    <w:p w:rsidR="00CB1417" w:rsidRDefault="00CB1417" w:rsidP="00CB1417">
      <w:pPr>
        <w:pStyle w:val="Paragraphedeliste"/>
        <w:numPr>
          <w:ilvl w:val="0"/>
          <w:numId w:val="1"/>
        </w:numPr>
      </w:pPr>
      <w:r>
        <w:t xml:space="preserve">Pneumonies infectieuses : fréquentes en pédiatrie </w:t>
      </w:r>
    </w:p>
    <w:p w:rsidR="00CB1417" w:rsidRDefault="00CB1417" w:rsidP="00CB1417">
      <w:pPr>
        <w:pStyle w:val="Paragraphedeliste"/>
        <w:numPr>
          <w:ilvl w:val="0"/>
          <w:numId w:val="1"/>
        </w:numPr>
      </w:pPr>
      <w:r>
        <w:t xml:space="preserve">Diagnostic clinique :confirmé par la radio pulmonaire </w:t>
      </w:r>
    </w:p>
    <w:p w:rsidR="00CB1417" w:rsidRDefault="00CB1417" w:rsidP="00CB1417">
      <w:pPr>
        <w:pStyle w:val="Paragraphedeliste"/>
        <w:numPr>
          <w:ilvl w:val="0"/>
          <w:numId w:val="1"/>
        </w:numPr>
      </w:pPr>
      <w:r>
        <w:t xml:space="preserve">Diagnostic étiologique : arguments anamnestique, cliniques et radiologique </w:t>
      </w:r>
    </w:p>
    <w:p w:rsidR="00CB1417" w:rsidRDefault="00CB1417" w:rsidP="00CB1417">
      <w:pPr>
        <w:pStyle w:val="Paragraphedeliste"/>
        <w:numPr>
          <w:ilvl w:val="0"/>
          <w:numId w:val="1"/>
        </w:numPr>
      </w:pPr>
      <w:r>
        <w:t>Prescription d’antibiotique empirique probabiliste bien adaptée conditionne le pronostic</w:t>
      </w:r>
    </w:p>
    <w:p w:rsidR="00FA4056" w:rsidRPr="00FA4056" w:rsidRDefault="00FA4056" w:rsidP="00FA4056"/>
    <w:sectPr w:rsidR="00FA4056" w:rsidRPr="00FA4056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0796" w:rsidRDefault="00390796" w:rsidP="003D094D">
      <w:pPr>
        <w:spacing w:before="0" w:after="0" w:line="240" w:lineRule="auto"/>
      </w:pPr>
      <w:r>
        <w:separator/>
      </w:r>
    </w:p>
  </w:endnote>
  <w:endnote w:type="continuationSeparator" w:id="0">
    <w:p w:rsidR="00390796" w:rsidRDefault="00390796" w:rsidP="003D094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76973460"/>
      <w:docPartObj>
        <w:docPartGallery w:val="Page Numbers (Bottom of Page)"/>
        <w:docPartUnique/>
      </w:docPartObj>
    </w:sdtPr>
    <w:sdtContent>
      <w:p w:rsidR="003D094D" w:rsidRDefault="003D094D" w:rsidP="00F07F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3D094D" w:rsidRDefault="003D094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85516234"/>
      <w:docPartObj>
        <w:docPartGallery w:val="Page Numbers (Bottom of Page)"/>
        <w:docPartUnique/>
      </w:docPartObj>
    </w:sdtPr>
    <w:sdtContent>
      <w:p w:rsidR="003D094D" w:rsidRDefault="003D094D" w:rsidP="00F07F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3D094D" w:rsidRDefault="003D094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0796" w:rsidRDefault="00390796" w:rsidP="003D094D">
      <w:pPr>
        <w:spacing w:before="0" w:after="0" w:line="240" w:lineRule="auto"/>
      </w:pPr>
      <w:r>
        <w:separator/>
      </w:r>
    </w:p>
  </w:footnote>
  <w:footnote w:type="continuationSeparator" w:id="0">
    <w:p w:rsidR="00390796" w:rsidRDefault="00390796" w:rsidP="003D094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094D" w:rsidRDefault="003D094D">
    <w:pPr>
      <w:pStyle w:val="En-tte"/>
    </w:pPr>
    <w:r>
      <w:t>13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5121A"/>
    <w:multiLevelType w:val="hybridMultilevel"/>
    <w:tmpl w:val="684A74AA"/>
    <w:lvl w:ilvl="0" w:tplc="18AAB8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7030A0" w:themeColor="accen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B21B5"/>
    <w:multiLevelType w:val="hybridMultilevel"/>
    <w:tmpl w:val="6DBAF9DC"/>
    <w:lvl w:ilvl="0" w:tplc="FFFFFFFF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632FF"/>
    <w:multiLevelType w:val="hybridMultilevel"/>
    <w:tmpl w:val="46C2F154"/>
    <w:lvl w:ilvl="0" w:tplc="FFFFFFFF">
      <w:start w:val="2"/>
      <w:numFmt w:val="bullet"/>
      <w:lvlText w:val=""/>
      <w:lvlJc w:val="left"/>
      <w:pPr>
        <w:ind w:left="408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38F016DF"/>
    <w:multiLevelType w:val="hybridMultilevel"/>
    <w:tmpl w:val="F26252E4"/>
    <w:lvl w:ilvl="0" w:tplc="FFFFFFFF">
      <w:start w:val="1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664FE"/>
    <w:multiLevelType w:val="hybridMultilevel"/>
    <w:tmpl w:val="15AA7484"/>
    <w:lvl w:ilvl="0" w:tplc="FFFFFFFF">
      <w:start w:val="1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300757">
    <w:abstractNumId w:val="4"/>
  </w:num>
  <w:num w:numId="2" w16cid:durableId="631981126">
    <w:abstractNumId w:val="3"/>
  </w:num>
  <w:num w:numId="3" w16cid:durableId="667293270">
    <w:abstractNumId w:val="2"/>
  </w:num>
  <w:num w:numId="4" w16cid:durableId="1511333253">
    <w:abstractNumId w:val="1"/>
  </w:num>
  <w:num w:numId="5" w16cid:durableId="57759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4D"/>
    <w:rsid w:val="00015661"/>
    <w:rsid w:val="000D7328"/>
    <w:rsid w:val="000E4168"/>
    <w:rsid w:val="0014379A"/>
    <w:rsid w:val="001515CE"/>
    <w:rsid w:val="00163A44"/>
    <w:rsid w:val="001760FA"/>
    <w:rsid w:val="00176C94"/>
    <w:rsid w:val="001D7F9D"/>
    <w:rsid w:val="002227D3"/>
    <w:rsid w:val="0024192B"/>
    <w:rsid w:val="002D396F"/>
    <w:rsid w:val="003825F2"/>
    <w:rsid w:val="00390796"/>
    <w:rsid w:val="003D094D"/>
    <w:rsid w:val="00443938"/>
    <w:rsid w:val="00494E90"/>
    <w:rsid w:val="004B0391"/>
    <w:rsid w:val="004D5488"/>
    <w:rsid w:val="004E32B3"/>
    <w:rsid w:val="004E4962"/>
    <w:rsid w:val="004E774C"/>
    <w:rsid w:val="004F5C6C"/>
    <w:rsid w:val="00526601"/>
    <w:rsid w:val="00565ED0"/>
    <w:rsid w:val="005760CD"/>
    <w:rsid w:val="00587627"/>
    <w:rsid w:val="005A6F99"/>
    <w:rsid w:val="005B3A6C"/>
    <w:rsid w:val="005E2981"/>
    <w:rsid w:val="005F32F6"/>
    <w:rsid w:val="005F5B1B"/>
    <w:rsid w:val="00603124"/>
    <w:rsid w:val="00613771"/>
    <w:rsid w:val="00620B83"/>
    <w:rsid w:val="00623E11"/>
    <w:rsid w:val="00627733"/>
    <w:rsid w:val="00654846"/>
    <w:rsid w:val="006625B1"/>
    <w:rsid w:val="00677858"/>
    <w:rsid w:val="00685AFB"/>
    <w:rsid w:val="00735A72"/>
    <w:rsid w:val="0074139F"/>
    <w:rsid w:val="007C45FE"/>
    <w:rsid w:val="007C5EB5"/>
    <w:rsid w:val="0089071B"/>
    <w:rsid w:val="008B4579"/>
    <w:rsid w:val="00911179"/>
    <w:rsid w:val="0096113C"/>
    <w:rsid w:val="009750DB"/>
    <w:rsid w:val="009877C0"/>
    <w:rsid w:val="009A083D"/>
    <w:rsid w:val="009A33FF"/>
    <w:rsid w:val="009E48A4"/>
    <w:rsid w:val="009F0590"/>
    <w:rsid w:val="00A15F22"/>
    <w:rsid w:val="00A57234"/>
    <w:rsid w:val="00A952B2"/>
    <w:rsid w:val="00AA28F1"/>
    <w:rsid w:val="00AA5961"/>
    <w:rsid w:val="00AF3898"/>
    <w:rsid w:val="00B13D37"/>
    <w:rsid w:val="00B175BC"/>
    <w:rsid w:val="00B30F78"/>
    <w:rsid w:val="00B51C7A"/>
    <w:rsid w:val="00B67887"/>
    <w:rsid w:val="00B7070B"/>
    <w:rsid w:val="00B77FF9"/>
    <w:rsid w:val="00C8625A"/>
    <w:rsid w:val="00CB1417"/>
    <w:rsid w:val="00CC507A"/>
    <w:rsid w:val="00CE2233"/>
    <w:rsid w:val="00D112EB"/>
    <w:rsid w:val="00D30733"/>
    <w:rsid w:val="00D35D02"/>
    <w:rsid w:val="00D95D4D"/>
    <w:rsid w:val="00DB6168"/>
    <w:rsid w:val="00E07933"/>
    <w:rsid w:val="00E901F6"/>
    <w:rsid w:val="00EB254B"/>
    <w:rsid w:val="00F25AFF"/>
    <w:rsid w:val="00F339A5"/>
    <w:rsid w:val="00F47C38"/>
    <w:rsid w:val="00F87D8E"/>
    <w:rsid w:val="00FA4056"/>
    <w:rsid w:val="00FD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91E2"/>
  <w15:chartTrackingRefBased/>
  <w15:docId w15:val="{14541774-B766-334D-A8FD-FCF4AF99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3D094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094D"/>
  </w:style>
  <w:style w:type="paragraph" w:styleId="Pieddepage">
    <w:name w:val="footer"/>
    <w:basedOn w:val="Normal"/>
    <w:link w:val="PieddepageCar"/>
    <w:uiPriority w:val="99"/>
    <w:unhideWhenUsed/>
    <w:rsid w:val="003D094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094D"/>
  </w:style>
  <w:style w:type="character" w:styleId="Numrodepage">
    <w:name w:val="page number"/>
    <w:basedOn w:val="Policepardfaut"/>
    <w:uiPriority w:val="99"/>
    <w:semiHidden/>
    <w:unhideWhenUsed/>
    <w:rsid w:val="003D094D"/>
  </w:style>
  <w:style w:type="paragraph" w:styleId="Paragraphedeliste">
    <w:name w:val="List Paragraph"/>
    <w:basedOn w:val="Normal"/>
    <w:uiPriority w:val="34"/>
    <w:qFormat/>
    <w:rsid w:val="00613771"/>
    <w:pPr>
      <w:ind w:left="720"/>
      <w:contextualSpacing/>
    </w:pPr>
  </w:style>
  <w:style w:type="table" w:styleId="Grilledutableau">
    <w:name w:val="Table Grid"/>
    <w:basedOn w:val="TableauNormal"/>
    <w:uiPriority w:val="39"/>
    <w:rsid w:val="00F339A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E901F6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72</TotalTime>
  <Pages>5</Pages>
  <Words>1021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75</cp:revision>
  <dcterms:created xsi:type="dcterms:W3CDTF">2025-02-13T12:26:00Z</dcterms:created>
  <dcterms:modified xsi:type="dcterms:W3CDTF">2025-02-13T16:15:00Z</dcterms:modified>
</cp:coreProperties>
</file>