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2505" w:rsidRDefault="00ED5C6A" w:rsidP="00DE3C98">
      <w:pPr>
        <w:pStyle w:val="Titre"/>
      </w:pPr>
      <w:r>
        <w:t>Cardiopathies conGÉNITALES</w:t>
      </w:r>
    </w:p>
    <w:p w:rsidR="00ED5C6A" w:rsidRDefault="00ED5C6A" w:rsidP="00ED5C6A">
      <w:pPr>
        <w:jc w:val="right"/>
      </w:pPr>
      <w:r>
        <w:t xml:space="preserve">Dr ANDRIANIRINA </w:t>
      </w:r>
      <w:proofErr w:type="spellStart"/>
      <w:r>
        <w:t>Zafitsara</w:t>
      </w:r>
      <w:proofErr w:type="spellEnd"/>
      <w:r>
        <w:t xml:space="preserve"> Zo</w:t>
      </w:r>
    </w:p>
    <w:p w:rsidR="00ED5C6A" w:rsidRPr="00726228" w:rsidRDefault="0056685E" w:rsidP="00726228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Intérêts :</w:t>
      </w:r>
    </w:p>
    <w:p w:rsidR="00726228" w:rsidRDefault="0056685E" w:rsidP="00182443">
      <w:pPr>
        <w:pStyle w:val="Paragraphedeliste"/>
        <w:numPr>
          <w:ilvl w:val="0"/>
          <w:numId w:val="1"/>
        </w:numPr>
        <w:spacing w:before="0"/>
      </w:pPr>
      <w:r>
        <w:t xml:space="preserve">Pathologies cardiaque la plus fréquente chez l'enfant </w:t>
      </w:r>
    </w:p>
    <w:p w:rsidR="0056685E" w:rsidRDefault="0056685E" w:rsidP="00726228">
      <w:pPr>
        <w:pStyle w:val="Paragraphedeliste"/>
        <w:numPr>
          <w:ilvl w:val="0"/>
          <w:numId w:val="1"/>
        </w:numPr>
      </w:pPr>
      <w:r>
        <w:t xml:space="preserve">Le traitement est toujours chirurgicale </w:t>
      </w:r>
    </w:p>
    <w:p w:rsidR="0056685E" w:rsidRPr="0056685E" w:rsidRDefault="0056685E" w:rsidP="00182443">
      <w:pPr>
        <w:spacing w:after="0"/>
        <w:rPr>
          <w:b/>
          <w:bCs/>
          <w:i/>
          <w:iCs/>
        </w:rPr>
      </w:pPr>
      <w:r w:rsidRPr="0056685E">
        <w:rPr>
          <w:b/>
          <w:bCs/>
          <w:i/>
          <w:iCs/>
        </w:rPr>
        <w:t>Objectifs :</w:t>
      </w:r>
    </w:p>
    <w:p w:rsidR="0056685E" w:rsidRDefault="0056685E" w:rsidP="00182443">
      <w:pPr>
        <w:pStyle w:val="Paragraphedeliste"/>
        <w:numPr>
          <w:ilvl w:val="0"/>
          <w:numId w:val="1"/>
        </w:numPr>
        <w:spacing w:before="0"/>
      </w:pPr>
      <w:r>
        <w:t xml:space="preserve">Citer les principaux Cardiopathies congénitales </w:t>
      </w:r>
    </w:p>
    <w:p w:rsidR="0056685E" w:rsidRDefault="0056685E" w:rsidP="0056685E">
      <w:pPr>
        <w:pStyle w:val="Paragraphedeliste"/>
        <w:numPr>
          <w:ilvl w:val="0"/>
          <w:numId w:val="1"/>
        </w:numPr>
      </w:pPr>
      <w:r>
        <w:t xml:space="preserve">Orienter les investigations </w:t>
      </w:r>
    </w:p>
    <w:p w:rsidR="0056685E" w:rsidRDefault="0056685E" w:rsidP="0056685E">
      <w:pPr>
        <w:pStyle w:val="Paragraphedeliste"/>
        <w:numPr>
          <w:ilvl w:val="0"/>
          <w:numId w:val="1"/>
        </w:numPr>
      </w:pPr>
      <w:r>
        <w:t>Énumérer les complications</w:t>
      </w:r>
    </w:p>
    <w:p w:rsidR="0056685E" w:rsidRDefault="0056685E" w:rsidP="0056685E">
      <w:pPr>
        <w:pStyle w:val="Titre1"/>
      </w:pPr>
      <w:r>
        <w:t xml:space="preserve">Introduction : </w:t>
      </w:r>
    </w:p>
    <w:p w:rsidR="0056685E" w:rsidRDefault="00295418" w:rsidP="00295418">
      <w:pPr>
        <w:pStyle w:val="Paragraphedeliste"/>
        <w:numPr>
          <w:ilvl w:val="0"/>
          <w:numId w:val="1"/>
        </w:numPr>
      </w:pPr>
      <w:r w:rsidRPr="00E04835">
        <w:rPr>
          <w:b/>
          <w:bCs/>
        </w:rPr>
        <w:t>Epidémiologie :</w:t>
      </w:r>
      <w:r>
        <w:t xml:space="preserve"> 5 à 8 pour milles naissances </w:t>
      </w:r>
    </w:p>
    <w:p w:rsidR="00E62E15" w:rsidRDefault="00E62E15" w:rsidP="00E62E15">
      <w:pPr>
        <w:pStyle w:val="Paragraphedeliste"/>
        <w:numPr>
          <w:ilvl w:val="1"/>
          <w:numId w:val="1"/>
        </w:numPr>
      </w:pPr>
      <w:r>
        <w:t>CIV 30%</w:t>
      </w:r>
    </w:p>
    <w:p w:rsidR="00E62E15" w:rsidRDefault="00E62E15" w:rsidP="00E62E15">
      <w:pPr>
        <w:pStyle w:val="Paragraphedeliste"/>
        <w:numPr>
          <w:ilvl w:val="1"/>
          <w:numId w:val="1"/>
        </w:numPr>
      </w:pPr>
      <w:r>
        <w:t>CIA 8%</w:t>
      </w:r>
    </w:p>
    <w:p w:rsidR="00E62E15" w:rsidRDefault="00E62E15" w:rsidP="00E62E15">
      <w:pPr>
        <w:pStyle w:val="Paragraphedeliste"/>
        <w:numPr>
          <w:ilvl w:val="1"/>
          <w:numId w:val="1"/>
        </w:numPr>
      </w:pPr>
      <w:r>
        <w:t>PCA 7%</w:t>
      </w:r>
    </w:p>
    <w:p w:rsidR="00295418" w:rsidRDefault="009E0321" w:rsidP="00E62E15">
      <w:pPr>
        <w:pStyle w:val="Titre1"/>
      </w:pPr>
      <w:r>
        <w:t xml:space="preserve">Etiologies : </w:t>
      </w:r>
    </w:p>
    <w:p w:rsidR="009E0321" w:rsidRDefault="009E0321" w:rsidP="009E0321">
      <w:pPr>
        <w:pStyle w:val="Paragraphedeliste"/>
        <w:numPr>
          <w:ilvl w:val="0"/>
          <w:numId w:val="1"/>
        </w:numPr>
      </w:pPr>
      <w:r w:rsidRPr="00E04835">
        <w:rPr>
          <w:b/>
          <w:bCs/>
        </w:rPr>
        <w:t>Aberrations chromosomiques</w:t>
      </w:r>
      <w:r>
        <w:t xml:space="preserve"> (Trisomies 21,18,13,22,Turner…)</w:t>
      </w:r>
    </w:p>
    <w:p w:rsidR="009E0321" w:rsidRDefault="009E0321" w:rsidP="009E0321">
      <w:pPr>
        <w:pStyle w:val="Paragraphedeliste"/>
        <w:numPr>
          <w:ilvl w:val="0"/>
          <w:numId w:val="1"/>
        </w:numPr>
      </w:pPr>
      <w:r w:rsidRPr="00E04835">
        <w:rPr>
          <w:b/>
          <w:bCs/>
        </w:rPr>
        <w:t>Anomalies génétique :</w:t>
      </w:r>
      <w:r>
        <w:t xml:space="preserve"> Di Georges (22q11), Holt-</w:t>
      </w:r>
      <w:proofErr w:type="spellStart"/>
      <w:r>
        <w:t>Oram</w:t>
      </w:r>
      <w:proofErr w:type="spellEnd"/>
      <w:r>
        <w:t xml:space="preserve"> (12q2), </w:t>
      </w:r>
      <w:proofErr w:type="spellStart"/>
      <w:r>
        <w:t>Noonan</w:t>
      </w:r>
      <w:proofErr w:type="spellEnd"/>
      <w:r>
        <w:t xml:space="preserve"> (12q), Williams (7q11.23)</w:t>
      </w:r>
    </w:p>
    <w:p w:rsidR="009E0321" w:rsidRDefault="009E0321" w:rsidP="009E0321">
      <w:pPr>
        <w:pStyle w:val="Paragraphedeliste"/>
        <w:numPr>
          <w:ilvl w:val="0"/>
          <w:numId w:val="1"/>
        </w:numPr>
      </w:pPr>
      <w:r w:rsidRPr="00E82F10">
        <w:rPr>
          <w:b/>
          <w:bCs/>
        </w:rPr>
        <w:t>Anomalies acquises</w:t>
      </w:r>
      <w:r>
        <w:t xml:space="preserve"> mais survenant au cours de la grossesse </w:t>
      </w:r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5444"/>
        <w:gridCol w:w="3952"/>
      </w:tblGrid>
      <w:tr w:rsidR="00180DFC" w:rsidTr="00143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80DFC" w:rsidRDefault="00180DFC" w:rsidP="00FF7A38">
            <w:r>
              <w:t xml:space="preserve">Étiologies </w:t>
            </w:r>
          </w:p>
        </w:tc>
        <w:tc>
          <w:tcPr>
            <w:tcW w:w="0" w:type="auto"/>
          </w:tcPr>
          <w:p w:rsidR="00180DFC" w:rsidRDefault="00180DFC" w:rsidP="00FF7A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Cardiopathies </w:t>
            </w:r>
          </w:p>
        </w:tc>
      </w:tr>
      <w:tr w:rsidR="00180DFC" w:rsidTr="00143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80DFC" w:rsidRDefault="00180DFC" w:rsidP="00FF7A38">
            <w:r>
              <w:t>Infections</w:t>
            </w:r>
          </w:p>
          <w:p w:rsidR="00180DFC" w:rsidRDefault="00180DFC" w:rsidP="00FF7A38">
            <w:r>
              <w:t xml:space="preserve">Rubéole </w:t>
            </w:r>
          </w:p>
        </w:tc>
        <w:tc>
          <w:tcPr>
            <w:tcW w:w="0" w:type="auto"/>
          </w:tcPr>
          <w:p w:rsidR="00180DFC" w:rsidRDefault="00180DFC" w:rsidP="00FF7A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Canal, sténoses pulmonaires</w:t>
            </w:r>
          </w:p>
        </w:tc>
      </w:tr>
      <w:tr w:rsidR="00180DFC" w:rsidTr="001438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80DFC" w:rsidRDefault="00180DFC" w:rsidP="00FF7A38">
            <w:r>
              <w:t xml:space="preserve">Toxiques : </w:t>
            </w:r>
            <w:r w:rsidR="006A71AD">
              <w:t>antiépileptique</w:t>
            </w:r>
            <w:r>
              <w:t xml:space="preserve">, lithium, alcool, prostaglandines </w:t>
            </w:r>
          </w:p>
        </w:tc>
        <w:tc>
          <w:tcPr>
            <w:tcW w:w="0" w:type="auto"/>
          </w:tcPr>
          <w:p w:rsidR="00180DFC" w:rsidRDefault="00180DFC" w:rsidP="00FF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Diverses : </w:t>
            </w:r>
            <w:proofErr w:type="spellStart"/>
            <w:r>
              <w:t>Ebstein</w:t>
            </w:r>
            <w:proofErr w:type="spellEnd"/>
            <w:r>
              <w:t>, CIV, CIA, myocardiopathie</w:t>
            </w:r>
          </w:p>
        </w:tc>
      </w:tr>
      <w:tr w:rsidR="00180DFC" w:rsidTr="00143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80DFC" w:rsidRDefault="00180DFC" w:rsidP="00FF7A38">
            <w:r>
              <w:t xml:space="preserve">Maladie maternelle : diabète, </w:t>
            </w:r>
            <w:r w:rsidR="006A71AD">
              <w:t>phénylcétonurie</w:t>
            </w:r>
          </w:p>
        </w:tc>
        <w:tc>
          <w:tcPr>
            <w:tcW w:w="0" w:type="auto"/>
          </w:tcPr>
          <w:p w:rsidR="00180DFC" w:rsidRDefault="00180DFC" w:rsidP="00FF7A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CIV, transposition, hypo-VG, Fallot, CIV, canal</w:t>
            </w:r>
          </w:p>
        </w:tc>
      </w:tr>
    </w:tbl>
    <w:p w:rsidR="00DE3044" w:rsidRDefault="00DE3044" w:rsidP="00DE3044">
      <w:pPr>
        <w:pStyle w:val="Titre1"/>
      </w:pPr>
      <w:r>
        <w:t>Principaux types de cardiopathies congénitales :</w:t>
      </w:r>
    </w:p>
    <w:p w:rsidR="00FF7A38" w:rsidRDefault="00DE3044" w:rsidP="00DE3044">
      <w:pPr>
        <w:pStyle w:val="Titre2"/>
      </w:pPr>
      <w:r>
        <w:t>Shunts gauche-droit</w:t>
      </w:r>
      <w:r w:rsidR="00F60D0E">
        <w:t> :</w:t>
      </w:r>
    </w:p>
    <w:p w:rsidR="00DE3044" w:rsidRPr="00C41CA3" w:rsidRDefault="002B14C2" w:rsidP="002B14C2">
      <w:pPr>
        <w:pStyle w:val="Paragraphedeliste"/>
        <w:numPr>
          <w:ilvl w:val="0"/>
          <w:numId w:val="1"/>
        </w:numPr>
        <w:rPr>
          <w:b/>
          <w:bCs/>
        </w:rPr>
      </w:pPr>
      <w:r w:rsidRPr="00C41CA3">
        <w:rPr>
          <w:b/>
          <w:bCs/>
        </w:rPr>
        <w:t xml:space="preserve">Communications </w:t>
      </w:r>
      <w:r w:rsidR="00771468" w:rsidRPr="00C41CA3">
        <w:rPr>
          <w:b/>
          <w:bCs/>
        </w:rPr>
        <w:t>interauriculaire</w:t>
      </w:r>
      <w:r w:rsidRPr="00C41CA3">
        <w:rPr>
          <w:b/>
          <w:bCs/>
        </w:rPr>
        <w:t> ;</w:t>
      </w:r>
    </w:p>
    <w:p w:rsidR="002B14C2" w:rsidRDefault="002B14C2" w:rsidP="002B14C2">
      <w:pPr>
        <w:pStyle w:val="Paragraphedeliste"/>
        <w:numPr>
          <w:ilvl w:val="1"/>
          <w:numId w:val="1"/>
        </w:numPr>
      </w:pPr>
      <w:proofErr w:type="spellStart"/>
      <w:r>
        <w:t>Défect</w:t>
      </w:r>
      <w:proofErr w:type="spellEnd"/>
      <w:r>
        <w:t xml:space="preserve"> de la cloison interauriculaire, 8% des CC, bien supportés, pouvant se fermer spontanément jusqu’à 2 ans </w:t>
      </w:r>
    </w:p>
    <w:p w:rsidR="002B14C2" w:rsidRPr="007266DE" w:rsidRDefault="002B14C2" w:rsidP="002B14C2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266DE">
        <w:rPr>
          <w:b/>
          <w:bCs/>
          <w:i/>
          <w:iCs/>
        </w:rPr>
        <w:t>Diagnostic :</w:t>
      </w:r>
    </w:p>
    <w:p w:rsidR="002B14C2" w:rsidRDefault="002B14C2" w:rsidP="002B14C2">
      <w:pPr>
        <w:pStyle w:val="Paragraphedeliste"/>
        <w:numPr>
          <w:ilvl w:val="2"/>
          <w:numId w:val="1"/>
        </w:numPr>
      </w:pPr>
      <w:r>
        <w:t xml:space="preserve">Souffle systolique au FP avec DB2 fixe, parfois infections respiratoires fréquentes </w:t>
      </w:r>
    </w:p>
    <w:p w:rsidR="002B14C2" w:rsidRDefault="002B14C2" w:rsidP="002B14C2">
      <w:pPr>
        <w:pStyle w:val="Paragraphedeliste"/>
        <w:numPr>
          <w:ilvl w:val="1"/>
          <w:numId w:val="1"/>
        </w:numPr>
      </w:pPr>
      <w:r>
        <w:t xml:space="preserve">Cure chirurgicale a 5 ans (ou ado si fille), ou percutanée </w:t>
      </w:r>
    </w:p>
    <w:p w:rsidR="00C87643" w:rsidRPr="00143887" w:rsidRDefault="00C87643" w:rsidP="00C87643">
      <w:pPr>
        <w:pStyle w:val="Paragraphedeliste"/>
        <w:numPr>
          <w:ilvl w:val="0"/>
          <w:numId w:val="1"/>
        </w:numPr>
        <w:rPr>
          <w:b/>
          <w:bCs/>
        </w:rPr>
      </w:pPr>
      <w:r w:rsidRPr="00143887">
        <w:rPr>
          <w:b/>
          <w:bCs/>
        </w:rPr>
        <w:t xml:space="preserve">Communications </w:t>
      </w:r>
      <w:r w:rsidR="006B5107" w:rsidRPr="00143887">
        <w:rPr>
          <w:b/>
          <w:bCs/>
        </w:rPr>
        <w:t>interventriculaires</w:t>
      </w:r>
      <w:r w:rsidR="00143887">
        <w:rPr>
          <w:b/>
          <w:bCs/>
        </w:rPr>
        <w:t> :</w:t>
      </w:r>
    </w:p>
    <w:p w:rsidR="00C87643" w:rsidRDefault="00C87643" w:rsidP="00C87643">
      <w:pPr>
        <w:pStyle w:val="Paragraphedeliste"/>
        <w:numPr>
          <w:ilvl w:val="1"/>
          <w:numId w:val="1"/>
        </w:numPr>
      </w:pPr>
      <w:r>
        <w:t>Déhiscences de la cloison interventriculaire</w:t>
      </w:r>
      <w:r w:rsidR="00A913CC">
        <w:t xml:space="preserve">, 30% des CC. Gravité très variable selon la taille </w:t>
      </w:r>
    </w:p>
    <w:p w:rsidR="00A913CC" w:rsidRPr="007266DE" w:rsidRDefault="00A913CC" w:rsidP="00C8764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266DE">
        <w:rPr>
          <w:b/>
          <w:bCs/>
          <w:i/>
          <w:iCs/>
        </w:rPr>
        <w:t xml:space="preserve">Diagnostic : </w:t>
      </w:r>
    </w:p>
    <w:p w:rsidR="00A913CC" w:rsidRDefault="00A913CC" w:rsidP="00A913CC">
      <w:pPr>
        <w:pStyle w:val="Paragraphedeliste"/>
        <w:numPr>
          <w:ilvl w:val="2"/>
          <w:numId w:val="1"/>
        </w:numPr>
      </w:pPr>
      <w:r>
        <w:t xml:space="preserve">Souffle souvent intense </w:t>
      </w:r>
    </w:p>
    <w:p w:rsidR="00A913CC" w:rsidRDefault="00A913CC" w:rsidP="00A913CC">
      <w:pPr>
        <w:pStyle w:val="Paragraphedeliste"/>
        <w:numPr>
          <w:ilvl w:val="2"/>
          <w:numId w:val="1"/>
        </w:numPr>
      </w:pPr>
      <w:r>
        <w:t xml:space="preserve">Écho cœur </w:t>
      </w:r>
    </w:p>
    <w:p w:rsidR="00A913CC" w:rsidRDefault="00A913CC" w:rsidP="00A913CC">
      <w:pPr>
        <w:pStyle w:val="Paragraphedeliste"/>
        <w:numPr>
          <w:ilvl w:val="2"/>
          <w:numId w:val="1"/>
        </w:numPr>
      </w:pPr>
      <w:r>
        <w:lastRenderedPageBreak/>
        <w:t>Surcharge des cavités gauches</w:t>
      </w:r>
    </w:p>
    <w:p w:rsidR="00A913CC" w:rsidRDefault="00A913CC" w:rsidP="00A913CC">
      <w:pPr>
        <w:pStyle w:val="Paragraphedeliste"/>
        <w:numPr>
          <w:ilvl w:val="2"/>
          <w:numId w:val="1"/>
        </w:numPr>
      </w:pPr>
      <w:r>
        <w:t>Risque d’HTAP, Osler</w:t>
      </w:r>
    </w:p>
    <w:p w:rsidR="00065B0E" w:rsidRDefault="00A913CC" w:rsidP="00A913CC">
      <w:pPr>
        <w:pStyle w:val="Paragraphedeliste"/>
        <w:numPr>
          <w:ilvl w:val="1"/>
          <w:numId w:val="1"/>
        </w:numPr>
      </w:pPr>
      <w:r>
        <w:t xml:space="preserve">Fermeture </w:t>
      </w:r>
      <w:r w:rsidR="00874946">
        <w:t>spontanée possible pour les petites, correction par chirurgie pour les grandes (ou vers 3-4 ans)</w:t>
      </w:r>
    </w:p>
    <w:p w:rsidR="00A913CC" w:rsidRPr="007266DE" w:rsidRDefault="00065B0E" w:rsidP="00065B0E">
      <w:pPr>
        <w:pStyle w:val="Paragraphedeliste"/>
        <w:numPr>
          <w:ilvl w:val="0"/>
          <w:numId w:val="1"/>
        </w:numPr>
        <w:rPr>
          <w:b/>
          <w:bCs/>
        </w:rPr>
      </w:pPr>
      <w:r w:rsidRPr="007266DE">
        <w:rPr>
          <w:b/>
          <w:bCs/>
        </w:rPr>
        <w:t>Persistance</w:t>
      </w:r>
      <w:r w:rsidR="00874946" w:rsidRPr="007266DE">
        <w:rPr>
          <w:b/>
          <w:bCs/>
        </w:rPr>
        <w:t xml:space="preserve"> </w:t>
      </w:r>
      <w:r w:rsidRPr="007266DE">
        <w:rPr>
          <w:b/>
          <w:bCs/>
        </w:rPr>
        <w:t xml:space="preserve">du canal artériel : </w:t>
      </w:r>
    </w:p>
    <w:p w:rsidR="00065B0E" w:rsidRDefault="00065B0E" w:rsidP="00065B0E">
      <w:pPr>
        <w:pStyle w:val="Paragraphedeliste"/>
        <w:numPr>
          <w:ilvl w:val="1"/>
          <w:numId w:val="1"/>
        </w:numPr>
      </w:pPr>
      <w:r>
        <w:t>Persistance d’une communication physiologiq</w:t>
      </w:r>
      <w:r w:rsidR="007266DE">
        <w:t xml:space="preserve">ue </w:t>
      </w:r>
      <w:r>
        <w:t>fœtale entre l’aorte er l’artère pulmonaire</w:t>
      </w:r>
      <w:r w:rsidR="00251299">
        <w:t>. 7% des CC. Prématuré ++</w:t>
      </w:r>
    </w:p>
    <w:p w:rsidR="00251299" w:rsidRPr="007266DE" w:rsidRDefault="00251299" w:rsidP="00065B0E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266DE">
        <w:rPr>
          <w:b/>
          <w:bCs/>
          <w:i/>
          <w:iCs/>
        </w:rPr>
        <w:t>Diagnostic</w:t>
      </w:r>
      <w:r w:rsidR="007266DE" w:rsidRPr="007266DE">
        <w:rPr>
          <w:b/>
          <w:bCs/>
          <w:i/>
          <w:iCs/>
        </w:rPr>
        <w:t> :</w:t>
      </w:r>
    </w:p>
    <w:p w:rsidR="00251299" w:rsidRDefault="00251299" w:rsidP="00251299">
      <w:pPr>
        <w:pStyle w:val="Paragraphedeliste"/>
        <w:numPr>
          <w:ilvl w:val="2"/>
          <w:numId w:val="1"/>
        </w:numPr>
      </w:pPr>
      <w:r>
        <w:t xml:space="preserve">Echo cœur </w:t>
      </w:r>
    </w:p>
    <w:p w:rsidR="00251299" w:rsidRDefault="00251299" w:rsidP="00251299">
      <w:pPr>
        <w:pStyle w:val="Paragraphedeliste"/>
        <w:numPr>
          <w:ilvl w:val="2"/>
          <w:numId w:val="1"/>
        </w:numPr>
      </w:pPr>
      <w:r>
        <w:t xml:space="preserve">Surcharge des poumons, des cavités gauches </w:t>
      </w:r>
    </w:p>
    <w:p w:rsidR="00251299" w:rsidRDefault="00251299" w:rsidP="00251299">
      <w:pPr>
        <w:pStyle w:val="Paragraphedeliste"/>
        <w:numPr>
          <w:ilvl w:val="2"/>
          <w:numId w:val="1"/>
        </w:numPr>
      </w:pPr>
      <w:r>
        <w:t>Retentissement respiratoire</w:t>
      </w:r>
    </w:p>
    <w:p w:rsidR="00251299" w:rsidRDefault="00E34A84" w:rsidP="00251299">
      <w:pPr>
        <w:pStyle w:val="Paragraphedeliste"/>
        <w:numPr>
          <w:ilvl w:val="2"/>
          <w:numId w:val="1"/>
        </w:numPr>
      </w:pPr>
      <w:r>
        <w:t>Risque HTAP Osler</w:t>
      </w:r>
    </w:p>
    <w:p w:rsidR="00251299" w:rsidRDefault="00251299" w:rsidP="00251299">
      <w:pPr>
        <w:pStyle w:val="Paragraphedeliste"/>
        <w:numPr>
          <w:ilvl w:val="1"/>
          <w:numId w:val="1"/>
        </w:numPr>
      </w:pPr>
      <w:r>
        <w:t>Fermeture spontanées rare</w:t>
      </w:r>
    </w:p>
    <w:p w:rsidR="00251299" w:rsidRPr="007266DE" w:rsidRDefault="00251299" w:rsidP="00251299">
      <w:pPr>
        <w:pStyle w:val="Paragraphedeliste"/>
        <w:numPr>
          <w:ilvl w:val="0"/>
          <w:numId w:val="1"/>
        </w:numPr>
        <w:rPr>
          <w:b/>
          <w:bCs/>
        </w:rPr>
      </w:pPr>
      <w:r w:rsidRPr="007266DE">
        <w:rPr>
          <w:b/>
          <w:bCs/>
        </w:rPr>
        <w:t>Non détaillé :</w:t>
      </w:r>
    </w:p>
    <w:p w:rsidR="00251299" w:rsidRDefault="00251299" w:rsidP="00251299">
      <w:pPr>
        <w:pStyle w:val="Paragraphedeliste"/>
        <w:numPr>
          <w:ilvl w:val="1"/>
          <w:numId w:val="1"/>
        </w:numPr>
      </w:pPr>
      <w:r>
        <w:t xml:space="preserve">CAV </w:t>
      </w:r>
    </w:p>
    <w:p w:rsidR="00251299" w:rsidRDefault="00251299" w:rsidP="00251299">
      <w:pPr>
        <w:pStyle w:val="Paragraphedeliste"/>
        <w:numPr>
          <w:ilvl w:val="1"/>
          <w:numId w:val="1"/>
        </w:numPr>
      </w:pPr>
      <w:r>
        <w:t xml:space="preserve">Fistule </w:t>
      </w:r>
      <w:proofErr w:type="spellStart"/>
      <w:r>
        <w:t>aorto</w:t>
      </w:r>
      <w:proofErr w:type="spellEnd"/>
      <w:r>
        <w:t>-pulmonaire</w:t>
      </w:r>
    </w:p>
    <w:p w:rsidR="00F60D0E" w:rsidRDefault="00251299" w:rsidP="00FF7A38">
      <w:pPr>
        <w:pStyle w:val="Paragraphedeliste"/>
        <w:numPr>
          <w:ilvl w:val="1"/>
          <w:numId w:val="1"/>
        </w:numPr>
      </w:pPr>
      <w:r>
        <w:t>Artère pulmonaire droite naissant de l’aorte</w:t>
      </w:r>
    </w:p>
    <w:p w:rsidR="00F60D0E" w:rsidRDefault="00F60D0E" w:rsidP="00A8010C">
      <w:pPr>
        <w:pStyle w:val="Titre2"/>
      </w:pPr>
      <w:r>
        <w:t>Obstacle et dysfonctions valvulaires du cœur droit</w:t>
      </w:r>
      <w:r w:rsidR="00A8010C">
        <w:t> :</w:t>
      </w:r>
    </w:p>
    <w:p w:rsidR="00F60D0E" w:rsidRPr="007266DE" w:rsidRDefault="00251299" w:rsidP="00251299">
      <w:pPr>
        <w:pStyle w:val="Paragraphedeliste"/>
        <w:numPr>
          <w:ilvl w:val="0"/>
          <w:numId w:val="1"/>
        </w:numPr>
        <w:rPr>
          <w:b/>
          <w:bCs/>
        </w:rPr>
      </w:pPr>
      <w:r w:rsidRPr="007266DE">
        <w:rPr>
          <w:b/>
          <w:bCs/>
        </w:rPr>
        <w:t>Anomalie d’</w:t>
      </w:r>
      <w:proofErr w:type="spellStart"/>
      <w:r w:rsidRPr="007266DE">
        <w:rPr>
          <w:b/>
          <w:bCs/>
        </w:rPr>
        <w:t>Ebstein</w:t>
      </w:r>
      <w:proofErr w:type="spellEnd"/>
      <w:r w:rsidRPr="007266DE">
        <w:rPr>
          <w:b/>
          <w:bCs/>
        </w:rPr>
        <w:t xml:space="preserve"> : </w:t>
      </w:r>
    </w:p>
    <w:p w:rsidR="00251299" w:rsidRDefault="00251299" w:rsidP="00251299">
      <w:pPr>
        <w:pStyle w:val="Paragraphedeliste"/>
        <w:numPr>
          <w:ilvl w:val="1"/>
          <w:numId w:val="1"/>
        </w:numPr>
      </w:pPr>
      <w:r>
        <w:t xml:space="preserve">Accolement des valves septale et postérieure de la tricuspide le long de la paroi du VD </w:t>
      </w:r>
    </w:p>
    <w:p w:rsidR="00251299" w:rsidRDefault="00251299" w:rsidP="00251299">
      <w:pPr>
        <w:pStyle w:val="Paragraphedeliste"/>
        <w:numPr>
          <w:ilvl w:val="1"/>
          <w:numId w:val="1"/>
        </w:numPr>
      </w:pPr>
      <w:r>
        <w:t xml:space="preserve">1% des cardiopathies congénitales </w:t>
      </w:r>
    </w:p>
    <w:p w:rsidR="00251299" w:rsidRDefault="00251299" w:rsidP="00251299">
      <w:pPr>
        <w:pStyle w:val="Paragraphedeliste"/>
        <w:numPr>
          <w:ilvl w:val="1"/>
          <w:numId w:val="1"/>
        </w:numPr>
      </w:pPr>
      <w:r>
        <w:t>NN cyanosé</w:t>
      </w:r>
      <w:r w:rsidR="00A8010C">
        <w:t>,</w:t>
      </w:r>
      <w:r>
        <w:t xml:space="preserve"> </w:t>
      </w:r>
      <w:r w:rsidR="00A8010C">
        <w:t xml:space="preserve">gros foie, gros cœur </w:t>
      </w:r>
    </w:p>
    <w:p w:rsidR="00A8010C" w:rsidRDefault="00A8010C" w:rsidP="00251299">
      <w:pPr>
        <w:pStyle w:val="Paragraphedeliste"/>
        <w:numPr>
          <w:ilvl w:val="1"/>
          <w:numId w:val="1"/>
        </w:numPr>
      </w:pPr>
      <w:r>
        <w:t>Pronostic variable</w:t>
      </w:r>
    </w:p>
    <w:p w:rsidR="00A8010C" w:rsidRDefault="00A8010C" w:rsidP="007266DE">
      <w:pPr>
        <w:pStyle w:val="Paragraphedeliste"/>
        <w:numPr>
          <w:ilvl w:val="0"/>
          <w:numId w:val="1"/>
        </w:numPr>
        <w:jc w:val="both"/>
      </w:pPr>
      <w:r w:rsidRPr="007266DE">
        <w:rPr>
          <w:b/>
          <w:bCs/>
        </w:rPr>
        <w:t>Tétralogie de Fallot</w:t>
      </w:r>
      <w:r w:rsidR="007266DE">
        <w:rPr>
          <w:b/>
          <w:bCs/>
        </w:rPr>
        <w:t> :</w:t>
      </w:r>
    </w:p>
    <w:p w:rsidR="00A8010C" w:rsidRDefault="005312F5" w:rsidP="005312F5">
      <w:pPr>
        <w:pStyle w:val="Paragraphedeliste"/>
        <w:numPr>
          <w:ilvl w:val="1"/>
          <w:numId w:val="1"/>
        </w:numPr>
      </w:pPr>
      <w:r>
        <w:sym w:font="Wingdings" w:char="F0E0"/>
      </w:r>
      <w:r>
        <w:t xml:space="preserve"> CIV, sténose pulmonaire, </w:t>
      </w:r>
      <w:proofErr w:type="spellStart"/>
      <w:r w:rsidR="003C657E">
        <w:t>dex</w:t>
      </w:r>
      <w:r>
        <w:t>troposition</w:t>
      </w:r>
      <w:proofErr w:type="spellEnd"/>
      <w:r>
        <w:t xml:space="preserve"> avec une dilatation de l’aorte et hypertrophie du VD </w:t>
      </w:r>
    </w:p>
    <w:p w:rsidR="005312F5" w:rsidRDefault="005312F5" w:rsidP="005312F5">
      <w:pPr>
        <w:pStyle w:val="Paragraphedeliste"/>
        <w:numPr>
          <w:ilvl w:val="1"/>
          <w:numId w:val="1"/>
        </w:numPr>
      </w:pPr>
      <w:r>
        <w:t>Evolution vers la cyanose</w:t>
      </w:r>
    </w:p>
    <w:p w:rsidR="00F60D0E" w:rsidRDefault="005312F5" w:rsidP="00FF7A38">
      <w:pPr>
        <w:pStyle w:val="Paragraphedeliste"/>
        <w:numPr>
          <w:ilvl w:val="1"/>
          <w:numId w:val="1"/>
        </w:numPr>
      </w:pPr>
      <w:r>
        <w:t xml:space="preserve">Bon pronostic après chirurgie </w:t>
      </w:r>
    </w:p>
    <w:p w:rsidR="00F60D0E" w:rsidRDefault="00F60D0E" w:rsidP="007266DE">
      <w:pPr>
        <w:pStyle w:val="Titre2"/>
      </w:pPr>
      <w:r>
        <w:t xml:space="preserve">Obstacles et </w:t>
      </w:r>
      <w:r w:rsidR="00997CD4">
        <w:t>dysfonctions</w:t>
      </w:r>
      <w:r>
        <w:t xml:space="preserve"> valvulaires du cœur gauche </w:t>
      </w:r>
    </w:p>
    <w:p w:rsidR="00F60D0E" w:rsidRPr="0012775E" w:rsidRDefault="00997CD4" w:rsidP="00997CD4">
      <w:pPr>
        <w:pStyle w:val="Paragraphedeliste"/>
        <w:numPr>
          <w:ilvl w:val="0"/>
          <w:numId w:val="1"/>
        </w:numPr>
        <w:rPr>
          <w:b/>
          <w:bCs/>
        </w:rPr>
      </w:pPr>
      <w:r w:rsidRPr="0012775E">
        <w:rPr>
          <w:b/>
          <w:bCs/>
        </w:rPr>
        <w:t xml:space="preserve">Sténose valvulaire aortique : </w:t>
      </w:r>
    </w:p>
    <w:p w:rsidR="00997CD4" w:rsidRDefault="00997CD4" w:rsidP="00997CD4">
      <w:pPr>
        <w:pStyle w:val="Paragraphedeliste"/>
        <w:numPr>
          <w:ilvl w:val="1"/>
          <w:numId w:val="1"/>
        </w:numPr>
      </w:pPr>
      <w:r>
        <w:t xml:space="preserve">Obstacle par fusion commissurale provoquant un gradient de pression </w:t>
      </w:r>
      <w:proofErr w:type="spellStart"/>
      <w:r>
        <w:t>VG-Ao</w:t>
      </w:r>
      <w:proofErr w:type="spellEnd"/>
    </w:p>
    <w:p w:rsidR="00A05FD3" w:rsidRDefault="00A05FD3" w:rsidP="00997CD4">
      <w:pPr>
        <w:pStyle w:val="Paragraphedeliste"/>
        <w:numPr>
          <w:ilvl w:val="1"/>
          <w:numId w:val="1"/>
        </w:numPr>
      </w:pPr>
      <w:r>
        <w:t>Obstacle entre VG et aorte</w:t>
      </w:r>
    </w:p>
    <w:p w:rsidR="00997CD4" w:rsidRDefault="00997CD4" w:rsidP="00997CD4">
      <w:pPr>
        <w:pStyle w:val="Paragraphedeliste"/>
        <w:numPr>
          <w:ilvl w:val="1"/>
          <w:numId w:val="1"/>
        </w:numPr>
      </w:pPr>
      <w:r>
        <w:t xml:space="preserve">Risque de </w:t>
      </w:r>
      <w:r w:rsidR="0012775E">
        <w:t>désadaptation</w:t>
      </w:r>
      <w:r>
        <w:t xml:space="preserve"> ventriculaire</w:t>
      </w:r>
      <w:r w:rsidR="00A05FD3">
        <w:t xml:space="preserve"> (périodes de forte croissance) </w:t>
      </w:r>
    </w:p>
    <w:p w:rsidR="00A05FD3" w:rsidRDefault="00A05FD3" w:rsidP="00997CD4">
      <w:pPr>
        <w:pStyle w:val="Paragraphedeliste"/>
        <w:numPr>
          <w:ilvl w:val="1"/>
          <w:numId w:val="1"/>
        </w:numPr>
      </w:pPr>
      <w:r>
        <w:t>5% des CC</w:t>
      </w:r>
    </w:p>
    <w:p w:rsidR="00A05FD3" w:rsidRDefault="00A05FD3" w:rsidP="00997CD4">
      <w:pPr>
        <w:pStyle w:val="Paragraphedeliste"/>
        <w:numPr>
          <w:ilvl w:val="1"/>
          <w:numId w:val="1"/>
        </w:numPr>
      </w:pPr>
      <w:r>
        <w:t>Diagnostic : ETT</w:t>
      </w:r>
    </w:p>
    <w:p w:rsidR="00A05FD3" w:rsidRDefault="00A05FD3" w:rsidP="00A05FD3">
      <w:pPr>
        <w:pStyle w:val="Paragraphedeliste"/>
        <w:numPr>
          <w:ilvl w:val="1"/>
          <w:numId w:val="1"/>
        </w:numPr>
      </w:pPr>
      <w:r>
        <w:t xml:space="preserve">Traitement : ouvrir chirurgicalement la </w:t>
      </w:r>
      <w:r w:rsidR="0012775E">
        <w:t>sténose</w:t>
      </w:r>
    </w:p>
    <w:p w:rsidR="00F60D0E" w:rsidRDefault="00A05FD3" w:rsidP="00FF7A38">
      <w:pPr>
        <w:pStyle w:val="Paragraphedeliste"/>
        <w:numPr>
          <w:ilvl w:val="1"/>
          <w:numId w:val="1"/>
        </w:numPr>
      </w:pPr>
      <w:r>
        <w:t>Non traités : mortel</w:t>
      </w:r>
    </w:p>
    <w:p w:rsidR="00F60D0E" w:rsidRDefault="00F60D0E" w:rsidP="0012775E">
      <w:pPr>
        <w:pStyle w:val="Titre2"/>
      </w:pPr>
      <w:r>
        <w:t>Anomalies de connexion</w:t>
      </w:r>
      <w:r w:rsidR="0012775E">
        <w:t> :</w:t>
      </w:r>
    </w:p>
    <w:p w:rsidR="00F60D0E" w:rsidRPr="0012775E" w:rsidRDefault="00161FD1" w:rsidP="00161FD1">
      <w:pPr>
        <w:pStyle w:val="Paragraphedeliste"/>
        <w:numPr>
          <w:ilvl w:val="0"/>
          <w:numId w:val="1"/>
        </w:numPr>
        <w:rPr>
          <w:b/>
          <w:bCs/>
        </w:rPr>
      </w:pPr>
      <w:r w:rsidRPr="0012775E">
        <w:rPr>
          <w:b/>
          <w:bCs/>
        </w:rPr>
        <w:t xml:space="preserve">Transposition simple des gros vaisseaux : </w:t>
      </w:r>
    </w:p>
    <w:p w:rsidR="00161FD1" w:rsidRDefault="00161FD1" w:rsidP="00161FD1">
      <w:pPr>
        <w:pStyle w:val="Paragraphedeliste"/>
        <w:numPr>
          <w:ilvl w:val="1"/>
          <w:numId w:val="1"/>
        </w:numPr>
      </w:pPr>
      <w:r>
        <w:t>VD-aorte, VG-AP</w:t>
      </w:r>
    </w:p>
    <w:p w:rsidR="00161FD1" w:rsidRDefault="00161FD1" w:rsidP="00161FD1">
      <w:pPr>
        <w:pStyle w:val="Paragraphedeliste"/>
        <w:numPr>
          <w:ilvl w:val="1"/>
          <w:numId w:val="1"/>
        </w:numPr>
      </w:pPr>
      <w:r>
        <w:t xml:space="preserve">Non viable </w:t>
      </w:r>
    </w:p>
    <w:p w:rsidR="00161FD1" w:rsidRDefault="00161FD1" w:rsidP="00161FD1">
      <w:pPr>
        <w:pStyle w:val="Paragraphedeliste"/>
        <w:numPr>
          <w:ilvl w:val="1"/>
          <w:numId w:val="1"/>
        </w:numPr>
      </w:pPr>
      <w:r>
        <w:t>5% des CC</w:t>
      </w:r>
    </w:p>
    <w:p w:rsidR="00161FD1" w:rsidRDefault="00161FD1" w:rsidP="00161FD1">
      <w:pPr>
        <w:pStyle w:val="Paragraphedeliste"/>
        <w:numPr>
          <w:ilvl w:val="1"/>
          <w:numId w:val="1"/>
        </w:numPr>
      </w:pPr>
      <w:r>
        <w:t xml:space="preserve">Cyanose isolée </w:t>
      </w:r>
    </w:p>
    <w:p w:rsidR="00161FD1" w:rsidRDefault="00161FD1" w:rsidP="00161FD1">
      <w:pPr>
        <w:pStyle w:val="Paragraphedeliste"/>
        <w:numPr>
          <w:ilvl w:val="1"/>
          <w:numId w:val="1"/>
        </w:numPr>
      </w:pPr>
      <w:r>
        <w:lastRenderedPageBreak/>
        <w:t xml:space="preserve">Correction chirurgicale </w:t>
      </w:r>
      <w:r w:rsidR="00DF2E65">
        <w:t>précédé</w:t>
      </w:r>
      <w:r>
        <w:t xml:space="preserve"> d’une </w:t>
      </w:r>
      <w:proofErr w:type="spellStart"/>
      <w:r>
        <w:t>atrio</w:t>
      </w:r>
      <w:proofErr w:type="spellEnd"/>
      <w:r>
        <w:t xml:space="preserve"> </w:t>
      </w:r>
      <w:proofErr w:type="spellStart"/>
      <w:r>
        <w:t>septostomie</w:t>
      </w:r>
      <w:proofErr w:type="spellEnd"/>
      <w:r>
        <w:t xml:space="preserve"> de </w:t>
      </w:r>
      <w:proofErr w:type="spellStart"/>
      <w:r>
        <w:t>Rashkind</w:t>
      </w:r>
      <w:proofErr w:type="spellEnd"/>
    </w:p>
    <w:p w:rsidR="00F60D0E" w:rsidRDefault="00DF2E65" w:rsidP="00FF7A38">
      <w:pPr>
        <w:pStyle w:val="Paragraphedeliste"/>
        <w:numPr>
          <w:ilvl w:val="1"/>
          <w:numId w:val="1"/>
        </w:numPr>
      </w:pPr>
      <w:r>
        <w:t>Non traités</w:t>
      </w:r>
      <w:r w:rsidR="00A50B40">
        <w:t> : mortel</w:t>
      </w:r>
    </w:p>
    <w:p w:rsidR="00A50B40" w:rsidRDefault="00F60D0E" w:rsidP="0012775E">
      <w:pPr>
        <w:pStyle w:val="Titre2"/>
      </w:pPr>
      <w:r>
        <w:t>Atrésies valvulaires et hypoplasies ventriculaires</w:t>
      </w:r>
    </w:p>
    <w:p w:rsidR="00F60D0E" w:rsidRDefault="00F60D0E" w:rsidP="00FF7A38"/>
    <w:p w:rsidR="00F60D0E" w:rsidRDefault="00F60D0E" w:rsidP="0012775E">
      <w:pPr>
        <w:pStyle w:val="Titre2"/>
      </w:pPr>
      <w:r>
        <w:t xml:space="preserve">Anomalies des </w:t>
      </w:r>
      <w:r w:rsidR="000E1D23">
        <w:t xml:space="preserve">vaisseaux : </w:t>
      </w:r>
    </w:p>
    <w:p w:rsidR="000E1D23" w:rsidRDefault="000E1D23" w:rsidP="000E1D23">
      <w:pPr>
        <w:pStyle w:val="Paragraphedeliste"/>
        <w:numPr>
          <w:ilvl w:val="0"/>
          <w:numId w:val="1"/>
        </w:numPr>
      </w:pPr>
      <w:r w:rsidRPr="0012775E">
        <w:rPr>
          <w:b/>
          <w:bCs/>
        </w:rPr>
        <w:t>Coarctation de l’aorte</w:t>
      </w:r>
      <w:r w:rsidR="0012775E" w:rsidRPr="0012775E">
        <w:rPr>
          <w:b/>
          <w:bCs/>
        </w:rPr>
        <w:t> :</w:t>
      </w:r>
      <w:r w:rsidRPr="0012775E">
        <w:rPr>
          <w:b/>
          <w:bCs/>
        </w:rPr>
        <w:t xml:space="preserve"> </w:t>
      </w:r>
      <w:r>
        <w:t xml:space="preserve">surtout isthmiques </w:t>
      </w:r>
    </w:p>
    <w:p w:rsidR="000E1D23" w:rsidRDefault="000E1D23" w:rsidP="000E1D23">
      <w:pPr>
        <w:pStyle w:val="Paragraphedeliste"/>
        <w:numPr>
          <w:ilvl w:val="1"/>
          <w:numId w:val="1"/>
        </w:numPr>
      </w:pPr>
      <w:r>
        <w:t xml:space="preserve">Sténose en forme d’arc au niveau de l’aorte </w:t>
      </w:r>
    </w:p>
    <w:p w:rsidR="000E1D23" w:rsidRDefault="000E1D23" w:rsidP="000E1D23">
      <w:pPr>
        <w:pStyle w:val="Paragraphedeliste"/>
        <w:numPr>
          <w:ilvl w:val="1"/>
          <w:numId w:val="1"/>
        </w:numPr>
      </w:pPr>
      <w:r>
        <w:t xml:space="preserve">Surtout au niveau isthmique </w:t>
      </w:r>
    </w:p>
    <w:p w:rsidR="000E1D23" w:rsidRDefault="000E1D23" w:rsidP="000E1D23">
      <w:pPr>
        <w:pStyle w:val="Paragraphedeliste"/>
        <w:numPr>
          <w:ilvl w:val="1"/>
          <w:numId w:val="1"/>
        </w:numPr>
      </w:pPr>
      <w:r>
        <w:t xml:space="preserve">Physiopathologie : </w:t>
      </w:r>
      <w:r w:rsidR="0012775E">
        <w:t>empêche</w:t>
      </w:r>
      <w:r>
        <w:t xml:space="preserve"> le sang de </w:t>
      </w:r>
      <w:r w:rsidR="000F0FD6">
        <w:t>circuler</w:t>
      </w:r>
      <w:r>
        <w:t xml:space="preserve"> du VG vers la circulation systémiques </w:t>
      </w:r>
    </w:p>
    <w:p w:rsidR="000E1D23" w:rsidRDefault="000F0FD6" w:rsidP="000E1D23">
      <w:pPr>
        <w:pStyle w:val="Paragraphedeliste"/>
        <w:numPr>
          <w:ilvl w:val="1"/>
          <w:numId w:val="1"/>
        </w:numPr>
      </w:pPr>
      <w:r>
        <w:sym w:font="Wingdings" w:char="F0E0"/>
      </w:r>
      <w:r>
        <w:t xml:space="preserve"> IVG rapidement si pas de PEC </w:t>
      </w:r>
    </w:p>
    <w:p w:rsidR="000F0FD6" w:rsidRPr="009C062F" w:rsidRDefault="000F0FD6" w:rsidP="000E1D2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9C062F">
        <w:rPr>
          <w:b/>
          <w:bCs/>
          <w:i/>
          <w:iCs/>
        </w:rPr>
        <w:t xml:space="preserve">Diagnostic : </w:t>
      </w:r>
    </w:p>
    <w:p w:rsidR="000F0FD6" w:rsidRDefault="000F0FD6" w:rsidP="000F0FD6">
      <w:pPr>
        <w:pStyle w:val="Paragraphedeliste"/>
        <w:numPr>
          <w:ilvl w:val="2"/>
          <w:numId w:val="1"/>
        </w:numPr>
      </w:pPr>
      <w:r>
        <w:t>Membres inférieurs toujours froids</w:t>
      </w:r>
    </w:p>
    <w:p w:rsidR="007E79AA" w:rsidRDefault="000F0FD6" w:rsidP="007E79AA">
      <w:pPr>
        <w:pStyle w:val="Paragraphedeliste"/>
        <w:numPr>
          <w:ilvl w:val="2"/>
          <w:numId w:val="1"/>
        </w:numPr>
      </w:pPr>
      <w:r>
        <w:t xml:space="preserve">Membres supérieur très </w:t>
      </w:r>
      <w:r w:rsidR="007E79AA">
        <w:t>chaud</w:t>
      </w:r>
    </w:p>
    <w:p w:rsidR="00AF6DA4" w:rsidRDefault="00AF6DA4" w:rsidP="007E79AA">
      <w:pPr>
        <w:pStyle w:val="Paragraphedeliste"/>
        <w:numPr>
          <w:ilvl w:val="2"/>
          <w:numId w:val="1"/>
        </w:numPr>
      </w:pPr>
      <w:r>
        <w:t xml:space="preserve">Cathétérisme </w:t>
      </w:r>
    </w:p>
    <w:p w:rsidR="007E79AA" w:rsidRDefault="007E79AA" w:rsidP="007E79AA">
      <w:pPr>
        <w:pStyle w:val="Titre1"/>
      </w:pPr>
      <w:r>
        <w:t>Moyens d’investigation :</w:t>
      </w:r>
    </w:p>
    <w:p w:rsidR="007E79AA" w:rsidRDefault="00AF6DA4" w:rsidP="00AF6DA4">
      <w:pPr>
        <w:pStyle w:val="Paragraphedeliste"/>
        <w:numPr>
          <w:ilvl w:val="0"/>
          <w:numId w:val="1"/>
        </w:numPr>
      </w:pPr>
      <w:r w:rsidRPr="009C062F">
        <w:rPr>
          <w:b/>
          <w:bCs/>
        </w:rPr>
        <w:t xml:space="preserve">Deux éléments clés : </w:t>
      </w:r>
      <w:r>
        <w:t xml:space="preserve">examen clinique </w:t>
      </w:r>
      <w:r w:rsidR="00E120F3">
        <w:t>et</w:t>
      </w:r>
      <w:r>
        <w:t xml:space="preserve"> échographie Doppler. </w:t>
      </w:r>
    </w:p>
    <w:p w:rsidR="00E120F3" w:rsidRDefault="00E120F3" w:rsidP="00AF6DA4">
      <w:pPr>
        <w:pStyle w:val="Paragraphedeliste"/>
        <w:numPr>
          <w:ilvl w:val="0"/>
          <w:numId w:val="1"/>
        </w:numPr>
      </w:pPr>
      <w:r>
        <w:t xml:space="preserve">Les autres en fonction du contexte </w:t>
      </w:r>
    </w:p>
    <w:p w:rsidR="00E120F3" w:rsidRDefault="00E120F3" w:rsidP="00E120F3">
      <w:pPr>
        <w:pStyle w:val="Titre2"/>
      </w:pPr>
      <w:r>
        <w:t xml:space="preserve">Examen clinique : </w:t>
      </w:r>
    </w:p>
    <w:p w:rsidR="00E120F3" w:rsidRDefault="00E120F3" w:rsidP="00E120F3">
      <w:pPr>
        <w:pStyle w:val="Paragraphedeliste"/>
        <w:numPr>
          <w:ilvl w:val="0"/>
          <w:numId w:val="1"/>
        </w:numPr>
      </w:pPr>
      <w:r w:rsidRPr="009C062F">
        <w:rPr>
          <w:b/>
          <w:bCs/>
          <w:color w:val="7030A0" w:themeColor="accent1"/>
        </w:rPr>
        <w:t xml:space="preserve">Signes révélateurs : </w:t>
      </w:r>
      <w:r>
        <w:t xml:space="preserve">retentissement pondéral, limitation de l’activité, signes </w:t>
      </w:r>
      <w:r w:rsidR="00580657">
        <w:t>respiratoires</w:t>
      </w:r>
      <w:r>
        <w:t xml:space="preserve">, sudation excessive, </w:t>
      </w:r>
      <w:r w:rsidRPr="00580657">
        <w:rPr>
          <w:b/>
          <w:bCs/>
        </w:rPr>
        <w:t>cyanose</w:t>
      </w:r>
      <w:r>
        <w:t xml:space="preserve">, plus rarement malaises ou douleurs thoraciques </w:t>
      </w:r>
    </w:p>
    <w:p w:rsidR="00E120F3" w:rsidRDefault="00E120F3" w:rsidP="00E120F3">
      <w:pPr>
        <w:pStyle w:val="Paragraphedeliste"/>
        <w:numPr>
          <w:ilvl w:val="0"/>
          <w:numId w:val="1"/>
        </w:numPr>
      </w:pPr>
      <w:r>
        <w:t xml:space="preserve">Examen clinique : déformation thoracique, frémissement, </w:t>
      </w:r>
      <w:r w:rsidRPr="00580657">
        <w:rPr>
          <w:b/>
          <w:bCs/>
        </w:rPr>
        <w:t>souffle cardiaque (++),</w:t>
      </w:r>
      <w:r>
        <w:t xml:space="preserve"> pouls et mesure de la PA (++), stase périphérique </w:t>
      </w:r>
      <w:r w:rsidR="00226BFB">
        <w:t>(</w:t>
      </w:r>
      <w:proofErr w:type="spellStart"/>
      <w:r w:rsidR="00226BFB">
        <w:t>i.e</w:t>
      </w:r>
      <w:proofErr w:type="spellEnd"/>
      <w:r w:rsidR="00226BFB">
        <w:t xml:space="preserve"> œdèmes) </w:t>
      </w:r>
    </w:p>
    <w:p w:rsidR="00226BFB" w:rsidRDefault="00226BFB" w:rsidP="00BE79E4">
      <w:pPr>
        <w:pStyle w:val="Titre2"/>
      </w:pPr>
      <w:r>
        <w:t xml:space="preserve">Radiographie thoraciques </w:t>
      </w:r>
    </w:p>
    <w:p w:rsidR="00226BFB" w:rsidRDefault="00226BFB" w:rsidP="006F5358">
      <w:pPr>
        <w:pStyle w:val="Paragraphedeliste"/>
        <w:numPr>
          <w:ilvl w:val="0"/>
          <w:numId w:val="1"/>
        </w:numPr>
        <w:spacing w:after="0"/>
      </w:pPr>
      <w:r>
        <w:t xml:space="preserve">Bon cliché </w:t>
      </w:r>
    </w:p>
    <w:p w:rsidR="00226BFB" w:rsidRDefault="00226BFB" w:rsidP="006F5358">
      <w:pPr>
        <w:pStyle w:val="Paragraphedeliste"/>
        <w:numPr>
          <w:ilvl w:val="0"/>
          <w:numId w:val="1"/>
        </w:numPr>
        <w:spacing w:before="0"/>
      </w:pPr>
      <w:proofErr w:type="spellStart"/>
      <w:r>
        <w:t>Situs</w:t>
      </w:r>
      <w:proofErr w:type="spellEnd"/>
    </w:p>
    <w:p w:rsidR="00226BFB" w:rsidRDefault="00226BFB" w:rsidP="00226BFB">
      <w:pPr>
        <w:pStyle w:val="Paragraphedeliste"/>
        <w:numPr>
          <w:ilvl w:val="0"/>
          <w:numId w:val="1"/>
        </w:numPr>
      </w:pPr>
      <w:r>
        <w:t xml:space="preserve">Taille du cœur </w:t>
      </w:r>
    </w:p>
    <w:p w:rsidR="00226BFB" w:rsidRDefault="00226BFB" w:rsidP="00226BFB">
      <w:pPr>
        <w:pStyle w:val="Paragraphedeliste"/>
        <w:numPr>
          <w:ilvl w:val="0"/>
          <w:numId w:val="1"/>
        </w:numPr>
      </w:pPr>
      <w:r>
        <w:t xml:space="preserve">Morphologie du cœur </w:t>
      </w:r>
    </w:p>
    <w:p w:rsidR="00226BFB" w:rsidRDefault="00226BFB" w:rsidP="00226BFB">
      <w:pPr>
        <w:pStyle w:val="Paragraphedeliste"/>
        <w:numPr>
          <w:ilvl w:val="0"/>
          <w:numId w:val="1"/>
        </w:numPr>
      </w:pPr>
      <w:r>
        <w:t xml:space="preserve">Vascularisation </w:t>
      </w:r>
    </w:p>
    <w:p w:rsidR="00226BFB" w:rsidRDefault="00226BFB" w:rsidP="00226BFB">
      <w:pPr>
        <w:pStyle w:val="Paragraphedeliste"/>
        <w:numPr>
          <w:ilvl w:val="0"/>
          <w:numId w:val="1"/>
        </w:numPr>
      </w:pPr>
      <w:r>
        <w:t>Côté de la crosse aortique</w:t>
      </w:r>
    </w:p>
    <w:p w:rsidR="00226BFB" w:rsidRDefault="00226BFB" w:rsidP="00D873E5">
      <w:pPr>
        <w:pStyle w:val="Titre2"/>
      </w:pPr>
      <w:r>
        <w:t xml:space="preserve">ECG : </w:t>
      </w:r>
    </w:p>
    <w:p w:rsidR="00D873E5" w:rsidRPr="00D873E5" w:rsidRDefault="00D873E5" w:rsidP="00D873E5"/>
    <w:p w:rsidR="00226BFB" w:rsidRDefault="00F143B1" w:rsidP="00BE79E4">
      <w:pPr>
        <w:pStyle w:val="Titre2"/>
      </w:pPr>
      <w:r>
        <w:t xml:space="preserve">Échographie Doppler </w:t>
      </w:r>
    </w:p>
    <w:p w:rsidR="00F143B1" w:rsidRDefault="00F143B1" w:rsidP="00F143B1">
      <w:pPr>
        <w:pStyle w:val="Paragraphedeliste"/>
        <w:numPr>
          <w:ilvl w:val="0"/>
          <w:numId w:val="1"/>
        </w:numPr>
      </w:pPr>
      <w:r>
        <w:t xml:space="preserve">Indispensable à tout examen de </w:t>
      </w:r>
      <w:proofErr w:type="spellStart"/>
      <w:r>
        <w:t>cardiopédiatrie</w:t>
      </w:r>
      <w:proofErr w:type="spellEnd"/>
      <w:r>
        <w:t xml:space="preserve"> </w:t>
      </w:r>
    </w:p>
    <w:p w:rsidR="00F143B1" w:rsidRDefault="00F143B1" w:rsidP="00F143B1">
      <w:pPr>
        <w:pStyle w:val="Paragraphedeliste"/>
        <w:numPr>
          <w:ilvl w:val="0"/>
          <w:numId w:val="1"/>
        </w:numPr>
      </w:pPr>
      <w:r>
        <w:t xml:space="preserve">Etude morphologique bidimensionnelle </w:t>
      </w:r>
    </w:p>
    <w:p w:rsidR="00F143B1" w:rsidRDefault="00F143B1" w:rsidP="00F143B1">
      <w:pPr>
        <w:pStyle w:val="Paragraphedeliste"/>
        <w:numPr>
          <w:ilvl w:val="0"/>
          <w:numId w:val="1"/>
        </w:numPr>
      </w:pPr>
      <w:r>
        <w:t xml:space="preserve">Evalue les fonctions ventriculaires </w:t>
      </w:r>
    </w:p>
    <w:p w:rsidR="00F143B1" w:rsidRDefault="00F143B1" w:rsidP="00F143B1">
      <w:pPr>
        <w:pStyle w:val="Paragraphedeliste"/>
        <w:numPr>
          <w:ilvl w:val="0"/>
          <w:numId w:val="1"/>
        </w:numPr>
      </w:pPr>
      <w:r>
        <w:t xml:space="preserve">Etude des flux </w:t>
      </w:r>
      <w:r w:rsidR="00A74DCB">
        <w:t>(direction et vélocité) : Doppler couleur</w:t>
      </w:r>
    </w:p>
    <w:p w:rsidR="00A74DCB" w:rsidRDefault="00A74DCB" w:rsidP="00F143B1">
      <w:pPr>
        <w:pStyle w:val="Paragraphedeliste"/>
        <w:numPr>
          <w:ilvl w:val="0"/>
          <w:numId w:val="1"/>
        </w:numPr>
      </w:pPr>
      <w:r>
        <w:lastRenderedPageBreak/>
        <w:t xml:space="preserve">Exploration de la vélocité des flux normaux ou pathologiques </w:t>
      </w:r>
    </w:p>
    <w:p w:rsidR="00D873E5" w:rsidRDefault="00D873E5" w:rsidP="00617F6A">
      <w:pPr>
        <w:pStyle w:val="Titre2"/>
      </w:pPr>
      <w:r>
        <w:t xml:space="preserve">Cathétérisme et angiographie : </w:t>
      </w:r>
    </w:p>
    <w:p w:rsidR="00617F6A" w:rsidRPr="00617F6A" w:rsidRDefault="00617F6A" w:rsidP="00617F6A"/>
    <w:p w:rsidR="00D873E5" w:rsidRDefault="004A35E1" w:rsidP="00617F6A">
      <w:pPr>
        <w:pStyle w:val="Titre2"/>
      </w:pPr>
      <w:r>
        <w:t xml:space="preserve">Autres examens : </w:t>
      </w:r>
    </w:p>
    <w:p w:rsidR="004A35E1" w:rsidRDefault="004A35E1" w:rsidP="004A35E1">
      <w:pPr>
        <w:pStyle w:val="Paragraphedeliste"/>
        <w:numPr>
          <w:ilvl w:val="0"/>
          <w:numId w:val="1"/>
        </w:numPr>
      </w:pPr>
      <w:r>
        <w:t xml:space="preserve">IRM </w:t>
      </w:r>
    </w:p>
    <w:p w:rsidR="004A35E1" w:rsidRDefault="00617F6A" w:rsidP="004A35E1">
      <w:pPr>
        <w:pStyle w:val="Paragraphedeliste"/>
        <w:numPr>
          <w:ilvl w:val="0"/>
          <w:numId w:val="1"/>
        </w:numPr>
      </w:pPr>
      <w:r>
        <w:t>Scanner</w:t>
      </w:r>
      <w:r w:rsidR="004A35E1">
        <w:t xml:space="preserve"> </w:t>
      </w:r>
    </w:p>
    <w:p w:rsidR="004A35E1" w:rsidRDefault="004A35E1" w:rsidP="004A35E1">
      <w:pPr>
        <w:pStyle w:val="Paragraphedeliste"/>
        <w:numPr>
          <w:ilvl w:val="0"/>
          <w:numId w:val="1"/>
        </w:numPr>
      </w:pPr>
      <w:r>
        <w:t xml:space="preserve">Electrophysiologie </w:t>
      </w:r>
      <w:proofErr w:type="spellStart"/>
      <w:r>
        <w:t>endocavitaire</w:t>
      </w:r>
      <w:proofErr w:type="spellEnd"/>
    </w:p>
    <w:p w:rsidR="004A35E1" w:rsidRDefault="004A35E1" w:rsidP="008F283F">
      <w:pPr>
        <w:pStyle w:val="Titre1"/>
      </w:pPr>
      <w:r>
        <w:t xml:space="preserve">Complications : </w:t>
      </w:r>
    </w:p>
    <w:p w:rsidR="004A35E1" w:rsidRDefault="004A35E1" w:rsidP="004A35E1">
      <w:pPr>
        <w:pStyle w:val="Paragraphedeliste"/>
        <w:numPr>
          <w:ilvl w:val="0"/>
          <w:numId w:val="1"/>
        </w:numPr>
      </w:pPr>
      <w:r>
        <w:t xml:space="preserve">TDR et TDC </w:t>
      </w:r>
    </w:p>
    <w:p w:rsidR="004A35E1" w:rsidRDefault="004A35E1" w:rsidP="004A35E1">
      <w:pPr>
        <w:pStyle w:val="Paragraphedeliste"/>
        <w:numPr>
          <w:ilvl w:val="0"/>
          <w:numId w:val="1"/>
        </w:numPr>
      </w:pPr>
      <w:r>
        <w:t xml:space="preserve">Infectieuses </w:t>
      </w:r>
      <w:r w:rsidR="00BF4567">
        <w:t xml:space="preserve">(infection  bronchique, abcès du cerveau) </w:t>
      </w:r>
    </w:p>
    <w:p w:rsidR="004A35E1" w:rsidRDefault="004A35E1" w:rsidP="004A35E1">
      <w:pPr>
        <w:pStyle w:val="Paragraphedeliste"/>
        <w:numPr>
          <w:ilvl w:val="0"/>
          <w:numId w:val="1"/>
        </w:numPr>
      </w:pPr>
      <w:r>
        <w:t xml:space="preserve">Mécaniques </w:t>
      </w:r>
      <w:r w:rsidR="00BF4567">
        <w:t xml:space="preserve">(aggravation des fuites et des sténoses) </w:t>
      </w:r>
    </w:p>
    <w:p w:rsidR="004A35E1" w:rsidRDefault="00BF4567" w:rsidP="004A35E1">
      <w:pPr>
        <w:pStyle w:val="Paragraphedeliste"/>
        <w:numPr>
          <w:ilvl w:val="0"/>
          <w:numId w:val="1"/>
        </w:numPr>
      </w:pPr>
      <w:r>
        <w:t>Thromboemboliques</w:t>
      </w:r>
      <w:r w:rsidR="00C5728E">
        <w:t> : embolies systémiques ou pulmonaires</w:t>
      </w:r>
    </w:p>
    <w:p w:rsidR="004A35E1" w:rsidRDefault="00BF4567" w:rsidP="004A35E1">
      <w:pPr>
        <w:pStyle w:val="Paragraphedeliste"/>
        <w:numPr>
          <w:ilvl w:val="0"/>
          <w:numId w:val="1"/>
        </w:numPr>
      </w:pPr>
      <w:r>
        <w:t>Insuffisance cardiaque</w:t>
      </w:r>
      <w:r w:rsidR="00C5728E">
        <w:t> : surtout droite</w:t>
      </w:r>
    </w:p>
    <w:p w:rsidR="00BF4567" w:rsidRPr="00617F6A" w:rsidRDefault="00BF4567" w:rsidP="004A35E1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t>Syndrome d’</w:t>
      </w:r>
      <w:proofErr w:type="spellStart"/>
      <w:r>
        <w:t>Eisenmenger</w:t>
      </w:r>
      <w:proofErr w:type="spellEnd"/>
      <w:r w:rsidR="00C5728E">
        <w:t xml:space="preserve"> : </w:t>
      </w:r>
      <w:r w:rsidR="00C5728E" w:rsidRPr="00617F6A">
        <w:rPr>
          <w:rFonts w:ascii="Fairwater Script" w:hAnsi="Fairwater Script"/>
        </w:rPr>
        <w:t>stade terminal avant de mourir chez tous les enfants avec une CP congénital non traité</w:t>
      </w:r>
      <w:r w:rsidR="00C5728E" w:rsidRPr="00617F6A">
        <w:rPr>
          <w:rFonts w:ascii="Cambria" w:hAnsi="Cambria" w:cs="Cambria"/>
        </w:rPr>
        <w:t> </w:t>
      </w:r>
      <w:r w:rsidR="00C5728E" w:rsidRPr="00617F6A">
        <w:rPr>
          <w:rFonts w:ascii="Fairwater Script" w:hAnsi="Fairwater Script"/>
        </w:rPr>
        <w:t xml:space="preserve">: fatigue cardiaque précédant l’arrêt cardiaque </w:t>
      </w:r>
    </w:p>
    <w:p w:rsidR="00E756D0" w:rsidRDefault="00E756D0" w:rsidP="008F283F">
      <w:pPr>
        <w:pStyle w:val="Titre1"/>
      </w:pPr>
      <w:r>
        <w:t xml:space="preserve">Conclusion : </w:t>
      </w:r>
    </w:p>
    <w:p w:rsidR="00E756D0" w:rsidRDefault="00E756D0" w:rsidP="00E756D0">
      <w:pPr>
        <w:pStyle w:val="Paragraphedeliste"/>
        <w:numPr>
          <w:ilvl w:val="0"/>
          <w:numId w:val="1"/>
        </w:numPr>
      </w:pPr>
      <w:r>
        <w:t xml:space="preserve">Principale </w:t>
      </w:r>
      <w:r w:rsidR="00617F6A">
        <w:t>pathologie</w:t>
      </w:r>
      <w:r>
        <w:t xml:space="preserve"> cardiaque de l’enfant</w:t>
      </w:r>
    </w:p>
    <w:p w:rsidR="000E4D39" w:rsidRDefault="000E4D39" w:rsidP="000E4D39"/>
    <w:p w:rsidR="000E4D39" w:rsidRDefault="000E4D39" w:rsidP="000E4D39"/>
    <w:p w:rsidR="000E4D39" w:rsidRPr="000E4D39" w:rsidRDefault="000E4D39" w:rsidP="000E4D39"/>
    <w:sectPr w:rsidR="000E4D39" w:rsidRPr="000E4D39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B2679" w:rsidRDefault="004B2679" w:rsidP="00CB66B8">
      <w:pPr>
        <w:spacing w:before="0" w:after="0" w:line="240" w:lineRule="auto"/>
      </w:pPr>
      <w:r>
        <w:separator/>
      </w:r>
    </w:p>
  </w:endnote>
  <w:endnote w:type="continuationSeparator" w:id="0">
    <w:p w:rsidR="004B2679" w:rsidRDefault="004B2679" w:rsidP="00CB66B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083727028"/>
      <w:docPartObj>
        <w:docPartGallery w:val="Page Numbers (Bottom of Page)"/>
        <w:docPartUnique/>
      </w:docPartObj>
    </w:sdtPr>
    <w:sdtContent>
      <w:p w:rsidR="00CB66B8" w:rsidRDefault="00CB66B8" w:rsidP="004C074B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CB66B8" w:rsidRDefault="00CB66B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978688869"/>
      <w:docPartObj>
        <w:docPartGallery w:val="Page Numbers (Bottom of Page)"/>
        <w:docPartUnique/>
      </w:docPartObj>
    </w:sdtPr>
    <w:sdtContent>
      <w:p w:rsidR="00CB66B8" w:rsidRDefault="00CB66B8" w:rsidP="004C074B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CB66B8" w:rsidRDefault="00CB66B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B2679" w:rsidRDefault="004B2679" w:rsidP="00CB66B8">
      <w:pPr>
        <w:spacing w:before="0" w:after="0" w:line="240" w:lineRule="auto"/>
      </w:pPr>
      <w:r>
        <w:separator/>
      </w:r>
    </w:p>
  </w:footnote>
  <w:footnote w:type="continuationSeparator" w:id="0">
    <w:p w:rsidR="004B2679" w:rsidRDefault="004B2679" w:rsidP="00CB66B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B66B8" w:rsidRDefault="00CB66B8">
    <w:pPr>
      <w:pStyle w:val="En-tte"/>
    </w:pPr>
    <w:r>
      <w:t xml:space="preserve">18 </w:t>
    </w:r>
    <w:r w:rsidR="00595D21">
      <w:t>Février</w:t>
    </w:r>
    <w:r>
      <w:t xml:space="preserve">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B51835"/>
    <w:multiLevelType w:val="hybridMultilevel"/>
    <w:tmpl w:val="3F6EC4E2"/>
    <w:lvl w:ilvl="0" w:tplc="FFFFFFFF">
      <w:start w:val="18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9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6B8"/>
    <w:rsid w:val="00065B0E"/>
    <w:rsid w:val="000E1D23"/>
    <w:rsid w:val="000E4D39"/>
    <w:rsid w:val="000F0FD6"/>
    <w:rsid w:val="0012775E"/>
    <w:rsid w:val="00143887"/>
    <w:rsid w:val="00161FD1"/>
    <w:rsid w:val="00180DFC"/>
    <w:rsid w:val="00182443"/>
    <w:rsid w:val="002227D3"/>
    <w:rsid w:val="00226BFB"/>
    <w:rsid w:val="00251299"/>
    <w:rsid w:val="00295418"/>
    <w:rsid w:val="002B14C2"/>
    <w:rsid w:val="00383691"/>
    <w:rsid w:val="003C657E"/>
    <w:rsid w:val="004A35E1"/>
    <w:rsid w:val="004B2679"/>
    <w:rsid w:val="00501A3C"/>
    <w:rsid w:val="005312F5"/>
    <w:rsid w:val="0056685E"/>
    <w:rsid w:val="00580657"/>
    <w:rsid w:val="00595D21"/>
    <w:rsid w:val="005F5B1B"/>
    <w:rsid w:val="00617F6A"/>
    <w:rsid w:val="00620B83"/>
    <w:rsid w:val="006A71AD"/>
    <w:rsid w:val="006B5107"/>
    <w:rsid w:val="006F5358"/>
    <w:rsid w:val="00726228"/>
    <w:rsid w:val="007266DE"/>
    <w:rsid w:val="00771468"/>
    <w:rsid w:val="007E79AA"/>
    <w:rsid w:val="00874946"/>
    <w:rsid w:val="0089071B"/>
    <w:rsid w:val="008F283F"/>
    <w:rsid w:val="00911179"/>
    <w:rsid w:val="00997CD4"/>
    <w:rsid w:val="009C062F"/>
    <w:rsid w:val="009E0321"/>
    <w:rsid w:val="009E48A4"/>
    <w:rsid w:val="009F0590"/>
    <w:rsid w:val="00A05FD3"/>
    <w:rsid w:val="00A15F22"/>
    <w:rsid w:val="00A50B40"/>
    <w:rsid w:val="00A74DCB"/>
    <w:rsid w:val="00A8010C"/>
    <w:rsid w:val="00A913CC"/>
    <w:rsid w:val="00AF6DA4"/>
    <w:rsid w:val="00B7070B"/>
    <w:rsid w:val="00BB0034"/>
    <w:rsid w:val="00BD3A7C"/>
    <w:rsid w:val="00BE79E4"/>
    <w:rsid w:val="00BF4567"/>
    <w:rsid w:val="00C41CA3"/>
    <w:rsid w:val="00C5728E"/>
    <w:rsid w:val="00C7676A"/>
    <w:rsid w:val="00C87643"/>
    <w:rsid w:val="00CB66B8"/>
    <w:rsid w:val="00D13853"/>
    <w:rsid w:val="00D873E5"/>
    <w:rsid w:val="00DE3044"/>
    <w:rsid w:val="00DE3C98"/>
    <w:rsid w:val="00DF2E65"/>
    <w:rsid w:val="00E04835"/>
    <w:rsid w:val="00E120F3"/>
    <w:rsid w:val="00E34A84"/>
    <w:rsid w:val="00E619CE"/>
    <w:rsid w:val="00E62E15"/>
    <w:rsid w:val="00E756D0"/>
    <w:rsid w:val="00E82F10"/>
    <w:rsid w:val="00ED5C6A"/>
    <w:rsid w:val="00F143B1"/>
    <w:rsid w:val="00F60D0E"/>
    <w:rsid w:val="00FE2505"/>
    <w:rsid w:val="00FF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E242D"/>
  <w15:chartTrackingRefBased/>
  <w15:docId w15:val="{9D54885E-7C60-9343-A734-BD387EA1C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CB66B8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66B8"/>
  </w:style>
  <w:style w:type="paragraph" w:styleId="Pieddepage">
    <w:name w:val="footer"/>
    <w:basedOn w:val="Normal"/>
    <w:link w:val="PieddepageCar"/>
    <w:uiPriority w:val="99"/>
    <w:unhideWhenUsed/>
    <w:rsid w:val="00CB66B8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66B8"/>
  </w:style>
  <w:style w:type="character" w:styleId="Numrodepage">
    <w:name w:val="page number"/>
    <w:basedOn w:val="Policepardfaut"/>
    <w:uiPriority w:val="99"/>
    <w:semiHidden/>
    <w:unhideWhenUsed/>
    <w:rsid w:val="00CB66B8"/>
  </w:style>
  <w:style w:type="paragraph" w:styleId="Paragraphedeliste">
    <w:name w:val="List Paragraph"/>
    <w:basedOn w:val="Normal"/>
    <w:uiPriority w:val="34"/>
    <w:qFormat/>
    <w:rsid w:val="00726228"/>
    <w:pPr>
      <w:ind w:left="720"/>
      <w:contextualSpacing/>
    </w:pPr>
  </w:style>
  <w:style w:type="table" w:styleId="Grilledutableau">
    <w:name w:val="Table Grid"/>
    <w:basedOn w:val="TableauNormal"/>
    <w:uiPriority w:val="39"/>
    <w:rsid w:val="0029541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E619CE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30A0" w:themeColor="accent1"/>
          <w:left w:val="single" w:sz="4" w:space="0" w:color="7030A0" w:themeColor="accent1"/>
          <w:bottom w:val="single" w:sz="4" w:space="0" w:color="7030A0" w:themeColor="accent1"/>
          <w:right w:val="single" w:sz="4" w:space="0" w:color="7030A0" w:themeColor="accent1"/>
          <w:insideH w:val="nil"/>
          <w:insideV w:val="nil"/>
        </w:tcBorders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sz="4" w:space="0" w:color="7030A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s%20p&#233;diatriques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Template%20pédiatrie%20et%20urgences%20pédiatriques.dotx</Template>
  <TotalTime>67</TotalTime>
  <Pages>4</Pages>
  <Words>734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62</cp:revision>
  <dcterms:created xsi:type="dcterms:W3CDTF">2025-02-18T12:41:00Z</dcterms:created>
  <dcterms:modified xsi:type="dcterms:W3CDTF">2025-02-23T09:16:00Z</dcterms:modified>
</cp:coreProperties>
</file>