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F43A61" w:rsidRDefault="00F7261A" w:rsidP="00F2343C">
      <w:pPr>
        <w:pStyle w:val="Titre"/>
      </w:pPr>
      <w:r>
        <w:t>Syndrome néphrotique</w:t>
      </w:r>
    </w:p>
    <w:p w:rsidR="005E713D" w:rsidRDefault="005E713D" w:rsidP="007958E9">
      <w:pPr>
        <w:jc w:val="right"/>
      </w:pPr>
      <w:r>
        <w:t xml:space="preserve">Dr </w:t>
      </w:r>
      <w:proofErr w:type="spellStart"/>
      <w:r>
        <w:t>Zolalaina</w:t>
      </w:r>
      <w:proofErr w:type="spellEnd"/>
      <w:r>
        <w:t xml:space="preserve"> </w:t>
      </w:r>
      <w:r w:rsidR="007958E9">
        <w:t>ANDRANARISON</w:t>
      </w:r>
    </w:p>
    <w:p w:rsidR="007958E9" w:rsidRDefault="00AC2292" w:rsidP="002D02B2">
      <w:pPr>
        <w:spacing w:after="0"/>
        <w:rPr>
          <w:b/>
          <w:bCs/>
          <w:i/>
          <w:iCs/>
        </w:rPr>
      </w:pPr>
      <w:r w:rsidRPr="002D02B2">
        <w:rPr>
          <w:b/>
          <w:bCs/>
          <w:i/>
          <w:iCs/>
        </w:rPr>
        <w:t>Objectifs :</w:t>
      </w:r>
    </w:p>
    <w:p w:rsidR="0068688B" w:rsidRDefault="00AC2292" w:rsidP="0068688B">
      <w:pPr>
        <w:pStyle w:val="Paragraphedeliste"/>
        <w:numPr>
          <w:ilvl w:val="0"/>
          <w:numId w:val="22"/>
        </w:numPr>
        <w:spacing w:after="0"/>
      </w:pPr>
      <w:r>
        <w:t>Définir le syndrome néphrotique</w:t>
      </w:r>
    </w:p>
    <w:p w:rsidR="0068688B" w:rsidRDefault="00AC2292" w:rsidP="0068688B">
      <w:pPr>
        <w:pStyle w:val="Paragraphedeliste"/>
        <w:numPr>
          <w:ilvl w:val="0"/>
          <w:numId w:val="22"/>
        </w:numPr>
        <w:spacing w:after="0"/>
      </w:pPr>
      <w:r>
        <w:t xml:space="preserve">Décrire les signes cliniques d’une néphrose lipoïdique </w:t>
      </w:r>
    </w:p>
    <w:p w:rsidR="00F56C98" w:rsidRPr="008A1574" w:rsidRDefault="00F56C98" w:rsidP="0068688B">
      <w:pPr>
        <w:pStyle w:val="Paragraphedeliste"/>
        <w:numPr>
          <w:ilvl w:val="0"/>
          <w:numId w:val="22"/>
        </w:numPr>
        <w:spacing w:after="0"/>
      </w:pPr>
      <w:r w:rsidRPr="008A1574">
        <w:t xml:space="preserve">Citer les principes de </w:t>
      </w:r>
      <w:r w:rsidR="00E85C86">
        <w:t>la prise en charge</w:t>
      </w:r>
    </w:p>
    <w:p w:rsidR="00F56C98" w:rsidRPr="008A1574" w:rsidRDefault="00F56C98" w:rsidP="00E85C86">
      <w:pPr>
        <w:pStyle w:val="Titre1"/>
      </w:pPr>
      <w:r w:rsidRPr="008A1574">
        <w:t>Introduction</w:t>
      </w:r>
      <w:r w:rsidR="00E85C86">
        <w:t> :</w:t>
      </w:r>
    </w:p>
    <w:p w:rsidR="00F56C98" w:rsidRPr="008A1574" w:rsidRDefault="00F56C98" w:rsidP="00A278FD">
      <w:pPr>
        <w:pStyle w:val="Paragraphedeliste"/>
        <w:numPr>
          <w:ilvl w:val="0"/>
          <w:numId w:val="1"/>
        </w:numPr>
      </w:pPr>
      <w:r w:rsidRPr="007433EA">
        <w:rPr>
          <w:b/>
          <w:bCs/>
          <w:color w:val="7030A0" w:themeColor="accent1"/>
        </w:rPr>
        <w:t xml:space="preserve">Définition : </w:t>
      </w:r>
      <w:r w:rsidRPr="008A1574">
        <w:t xml:space="preserve">Syndrome </w:t>
      </w:r>
      <w:proofErr w:type="spellStart"/>
      <w:r w:rsidRPr="008A1574">
        <w:t>clinico</w:t>
      </w:r>
      <w:proofErr w:type="spellEnd"/>
      <w:r w:rsidRPr="008A1574">
        <w:t>-</w:t>
      </w:r>
      <w:r w:rsidR="00A278FD">
        <w:t>b</w:t>
      </w:r>
      <w:r w:rsidRPr="008A1574">
        <w:t xml:space="preserve">iologique </w:t>
      </w:r>
    </w:p>
    <w:p w:rsidR="00D46EBB" w:rsidRPr="007433EA" w:rsidRDefault="00F56C98" w:rsidP="008A1574">
      <w:pPr>
        <w:pStyle w:val="Paragraphedeliste"/>
        <w:numPr>
          <w:ilvl w:val="1"/>
          <w:numId w:val="1"/>
        </w:numPr>
        <w:rPr>
          <w:b/>
          <w:bCs/>
        </w:rPr>
      </w:pPr>
      <w:r w:rsidRPr="007433EA">
        <w:rPr>
          <w:b/>
          <w:bCs/>
        </w:rPr>
        <w:t xml:space="preserve">Syndrome </w:t>
      </w:r>
      <w:r w:rsidR="007433EA" w:rsidRPr="007433EA">
        <w:rPr>
          <w:b/>
          <w:bCs/>
        </w:rPr>
        <w:t>œdémateux</w:t>
      </w:r>
      <w:r w:rsidRPr="007433EA">
        <w:rPr>
          <w:b/>
          <w:bCs/>
        </w:rPr>
        <w:t xml:space="preserve"> + (fuite de protéines dans les urines) </w:t>
      </w:r>
    </w:p>
    <w:p w:rsidR="00D46EBB" w:rsidRDefault="00F56C98" w:rsidP="008A1574">
      <w:pPr>
        <w:pStyle w:val="Paragraphedeliste"/>
        <w:numPr>
          <w:ilvl w:val="2"/>
          <w:numId w:val="1"/>
        </w:numPr>
      </w:pPr>
      <w:r w:rsidRPr="007433EA">
        <w:rPr>
          <w:b/>
          <w:bCs/>
        </w:rPr>
        <w:t>Protéinurie</w:t>
      </w:r>
      <w:r w:rsidRPr="008A1574">
        <w:t xml:space="preserve"> &gt; 50 mg/kg/24h </w:t>
      </w:r>
    </w:p>
    <w:p w:rsidR="00D46EBB" w:rsidRDefault="00F56C98" w:rsidP="008A1574">
      <w:pPr>
        <w:pStyle w:val="Paragraphedeliste"/>
        <w:numPr>
          <w:ilvl w:val="2"/>
          <w:numId w:val="1"/>
        </w:numPr>
      </w:pPr>
      <w:proofErr w:type="spellStart"/>
      <w:r w:rsidRPr="007433EA">
        <w:rPr>
          <w:b/>
          <w:bCs/>
        </w:rPr>
        <w:t>Hypoalbuminémie</w:t>
      </w:r>
      <w:proofErr w:type="spellEnd"/>
      <w:r w:rsidRPr="008A1574">
        <w:t xml:space="preserve"> &lt; 30 g/l </w:t>
      </w:r>
    </w:p>
    <w:p w:rsidR="00D46EBB" w:rsidRDefault="00F56C98" w:rsidP="008A1574">
      <w:pPr>
        <w:pStyle w:val="Paragraphedeliste"/>
        <w:numPr>
          <w:ilvl w:val="2"/>
          <w:numId w:val="1"/>
        </w:numPr>
      </w:pPr>
      <w:proofErr w:type="spellStart"/>
      <w:r w:rsidRPr="007433EA">
        <w:rPr>
          <w:b/>
          <w:bCs/>
        </w:rPr>
        <w:t>Hypoprotidémie</w:t>
      </w:r>
      <w:proofErr w:type="spellEnd"/>
      <w:r w:rsidRPr="008A1574">
        <w:t xml:space="preserve"> &lt; 60 g/l </w:t>
      </w:r>
    </w:p>
    <w:p w:rsidR="00F56C98" w:rsidRPr="008A1574" w:rsidRDefault="00F56C98" w:rsidP="008A1574">
      <w:pPr>
        <w:pStyle w:val="Paragraphedeliste"/>
        <w:numPr>
          <w:ilvl w:val="2"/>
          <w:numId w:val="1"/>
        </w:numPr>
      </w:pPr>
      <w:r w:rsidRPr="007433EA">
        <w:rPr>
          <w:b/>
          <w:bCs/>
        </w:rPr>
        <w:t>Hyperlipidémie</w:t>
      </w:r>
      <w:r w:rsidRPr="008A1574">
        <w:t xml:space="preserve"> : ↑ triglycérides, cholestérol </w:t>
      </w:r>
    </w:p>
    <w:p w:rsidR="00902C63" w:rsidRDefault="00F56C98" w:rsidP="008A1574">
      <w:pPr>
        <w:pStyle w:val="Paragraphedeliste"/>
        <w:numPr>
          <w:ilvl w:val="0"/>
          <w:numId w:val="1"/>
        </w:numPr>
      </w:pPr>
      <w:r w:rsidRPr="00902C63">
        <w:rPr>
          <w:b/>
          <w:bCs/>
          <w:color w:val="7030A0" w:themeColor="accent1"/>
        </w:rPr>
        <w:t>Syndrome néphrotique impur :</w:t>
      </w:r>
      <w:r w:rsidRPr="00902C63">
        <w:rPr>
          <w:color w:val="7030A0" w:themeColor="accent1"/>
        </w:rPr>
        <w:t xml:space="preserve"> </w:t>
      </w:r>
      <w:r w:rsidRPr="008A1574">
        <w:t xml:space="preserve">associé à </w:t>
      </w:r>
    </w:p>
    <w:p w:rsidR="00902C63" w:rsidRPr="00902C63" w:rsidRDefault="00F56C98" w:rsidP="008A1574">
      <w:pPr>
        <w:pStyle w:val="Paragraphedeliste"/>
        <w:numPr>
          <w:ilvl w:val="1"/>
          <w:numId w:val="1"/>
        </w:numPr>
        <w:rPr>
          <w:b/>
          <w:bCs/>
        </w:rPr>
      </w:pPr>
      <w:r w:rsidRPr="00902C63">
        <w:rPr>
          <w:b/>
          <w:bCs/>
        </w:rPr>
        <w:t xml:space="preserve">HTA </w:t>
      </w:r>
    </w:p>
    <w:p w:rsidR="00902C63" w:rsidRPr="00902C63" w:rsidRDefault="00F56C98" w:rsidP="008A1574">
      <w:pPr>
        <w:pStyle w:val="Paragraphedeliste"/>
        <w:numPr>
          <w:ilvl w:val="1"/>
          <w:numId w:val="1"/>
        </w:numPr>
        <w:rPr>
          <w:b/>
          <w:bCs/>
        </w:rPr>
      </w:pPr>
      <w:r w:rsidRPr="008A1574">
        <w:t xml:space="preserve">Et/ou </w:t>
      </w:r>
      <w:r w:rsidRPr="00902C63">
        <w:rPr>
          <w:b/>
          <w:bCs/>
        </w:rPr>
        <w:t xml:space="preserve">Insuffisance rénale </w:t>
      </w:r>
    </w:p>
    <w:p w:rsidR="00F56C98" w:rsidRPr="008A1574" w:rsidRDefault="00F56C98" w:rsidP="008A1574">
      <w:pPr>
        <w:pStyle w:val="Paragraphedeliste"/>
        <w:numPr>
          <w:ilvl w:val="1"/>
          <w:numId w:val="1"/>
        </w:numPr>
      </w:pPr>
      <w:r w:rsidRPr="008A1574">
        <w:t xml:space="preserve">Et/ou d’une </w:t>
      </w:r>
      <w:r w:rsidRPr="00902C63">
        <w:rPr>
          <w:b/>
          <w:bCs/>
        </w:rPr>
        <w:t xml:space="preserve">hématurie microscopique </w:t>
      </w:r>
    </w:p>
    <w:p w:rsidR="00F56C98" w:rsidRPr="008A1574" w:rsidRDefault="00F56C98" w:rsidP="00C25CCA">
      <w:pPr>
        <w:pStyle w:val="Paragraphedeliste"/>
        <w:numPr>
          <w:ilvl w:val="0"/>
          <w:numId w:val="1"/>
        </w:numPr>
      </w:pPr>
      <w:r w:rsidRPr="00C25CCA">
        <w:rPr>
          <w:b/>
          <w:bCs/>
          <w:color w:val="7030A0" w:themeColor="accent1"/>
        </w:rPr>
        <w:t xml:space="preserve">Syndrome néphrotique pur : </w:t>
      </w:r>
      <w:r w:rsidRPr="008A1574">
        <w:t xml:space="preserve">absence </w:t>
      </w:r>
    </w:p>
    <w:p w:rsidR="00F56C98" w:rsidRPr="00C25CCA" w:rsidRDefault="00F56C98" w:rsidP="00C25CCA">
      <w:pPr>
        <w:pStyle w:val="Paragraphedeliste"/>
        <w:numPr>
          <w:ilvl w:val="1"/>
          <w:numId w:val="1"/>
        </w:numPr>
        <w:rPr>
          <w:b/>
          <w:bCs/>
        </w:rPr>
      </w:pPr>
      <w:r w:rsidRPr="00C25CCA">
        <w:rPr>
          <w:b/>
          <w:bCs/>
        </w:rPr>
        <w:t xml:space="preserve">HTA </w:t>
      </w:r>
    </w:p>
    <w:p w:rsidR="00C25CCA" w:rsidRPr="00C25CCA" w:rsidRDefault="00F56C98" w:rsidP="008A1574">
      <w:pPr>
        <w:pStyle w:val="Paragraphedeliste"/>
        <w:numPr>
          <w:ilvl w:val="1"/>
          <w:numId w:val="1"/>
        </w:numPr>
        <w:rPr>
          <w:b/>
          <w:bCs/>
        </w:rPr>
      </w:pPr>
      <w:r w:rsidRPr="00C25CCA">
        <w:rPr>
          <w:b/>
          <w:bCs/>
        </w:rPr>
        <w:t>Hématurie</w:t>
      </w:r>
    </w:p>
    <w:p w:rsidR="00F56C98" w:rsidRPr="00C25CCA" w:rsidRDefault="00F56C98" w:rsidP="008A1574">
      <w:pPr>
        <w:pStyle w:val="Paragraphedeliste"/>
        <w:numPr>
          <w:ilvl w:val="1"/>
          <w:numId w:val="1"/>
        </w:numPr>
        <w:rPr>
          <w:b/>
          <w:bCs/>
        </w:rPr>
      </w:pPr>
      <w:r w:rsidRPr="00C25CCA">
        <w:rPr>
          <w:b/>
          <w:bCs/>
        </w:rPr>
        <w:t xml:space="preserve">Insuffisance rénale </w:t>
      </w:r>
    </w:p>
    <w:p w:rsidR="00F56C98" w:rsidRPr="008A1574" w:rsidRDefault="00F56C98" w:rsidP="007F303F">
      <w:pPr>
        <w:pStyle w:val="Titre1"/>
      </w:pPr>
      <w:r w:rsidRPr="008A1574">
        <w:t>Physiopathologie</w:t>
      </w:r>
      <w:r w:rsidR="007F303F">
        <w:t> :</w:t>
      </w:r>
    </w:p>
    <w:p w:rsidR="00F56C98" w:rsidRPr="007F303F" w:rsidRDefault="00F56C98" w:rsidP="007F303F">
      <w:pPr>
        <w:pStyle w:val="Paragraphedeliste"/>
        <w:numPr>
          <w:ilvl w:val="0"/>
          <w:numId w:val="1"/>
        </w:numPr>
        <w:rPr>
          <w:b/>
          <w:bCs/>
        </w:rPr>
      </w:pPr>
      <w:r w:rsidRPr="007F303F">
        <w:rPr>
          <w:b/>
          <w:bCs/>
        </w:rPr>
        <w:t>Trouble de la perméabilité</w:t>
      </w:r>
      <w:r w:rsidRPr="008A1574">
        <w:t xml:space="preserve"> de la barrière de la filtration glomérulaire liée à </w:t>
      </w:r>
      <w:r w:rsidRPr="007F303F">
        <w:rPr>
          <w:b/>
          <w:bCs/>
        </w:rPr>
        <w:t>différentes causes</w:t>
      </w:r>
      <w:r w:rsidR="007F303F" w:rsidRPr="007F303F">
        <w:rPr>
          <w:b/>
          <w:bCs/>
        </w:rPr>
        <w:t> :</w:t>
      </w:r>
    </w:p>
    <w:p w:rsidR="00F56C98" w:rsidRPr="008A1574" w:rsidRDefault="00F56C98" w:rsidP="007F303F">
      <w:pPr>
        <w:pStyle w:val="Paragraphedeliste"/>
        <w:numPr>
          <w:ilvl w:val="1"/>
          <w:numId w:val="1"/>
        </w:numPr>
      </w:pPr>
      <w:r w:rsidRPr="007F303F">
        <w:rPr>
          <w:b/>
          <w:bCs/>
          <w:color w:val="7030A0" w:themeColor="accent1"/>
        </w:rPr>
        <w:t xml:space="preserve">Facteurs circulant lié à une dysfonction immunitaire des lymphocytes : </w:t>
      </w:r>
      <w:r w:rsidRPr="008A1574">
        <w:t>syndrome néphrotique idiopathique ou néphrose lipoïdique la plus fréquente chez l’enfant (mécanisme inconnue)</w:t>
      </w:r>
    </w:p>
    <w:p w:rsidR="00F56C98" w:rsidRPr="008A1574" w:rsidRDefault="00F56C98" w:rsidP="008A1574">
      <w:pPr>
        <w:pStyle w:val="Paragraphedeliste"/>
        <w:numPr>
          <w:ilvl w:val="1"/>
          <w:numId w:val="1"/>
        </w:numPr>
      </w:pPr>
      <w:r w:rsidRPr="00F34854">
        <w:rPr>
          <w:b/>
          <w:bCs/>
          <w:color w:val="7030A0" w:themeColor="accent1"/>
        </w:rPr>
        <w:t xml:space="preserve">Anomalie constitutionnelle d’un composant de la barrière de filtration : </w:t>
      </w:r>
      <w:r w:rsidRPr="008A1574">
        <w:t xml:space="preserve">syndrome néphrotique congénital, début différé plus tardivement ou même à l’âge adulte </w:t>
      </w:r>
    </w:p>
    <w:p w:rsidR="00F56C98" w:rsidRPr="008A1574" w:rsidRDefault="00F56C98" w:rsidP="00F34854">
      <w:pPr>
        <w:pStyle w:val="Paragraphedeliste"/>
        <w:numPr>
          <w:ilvl w:val="0"/>
          <w:numId w:val="1"/>
        </w:numPr>
      </w:pPr>
      <w:r w:rsidRPr="008A1574">
        <w:t>Pathologie glomérulaire de cause variée</w:t>
      </w:r>
      <w:r w:rsidR="00F34854">
        <w:t> :</w:t>
      </w:r>
    </w:p>
    <w:p w:rsidR="00F56C98" w:rsidRPr="008A1574" w:rsidRDefault="00F56C98" w:rsidP="001A7E1B">
      <w:pPr>
        <w:pStyle w:val="Paragraphedeliste"/>
        <w:numPr>
          <w:ilvl w:val="1"/>
          <w:numId w:val="1"/>
        </w:numPr>
      </w:pPr>
      <w:r w:rsidRPr="001A7E1B">
        <w:rPr>
          <w:b/>
          <w:bCs/>
          <w:color w:val="7030A0" w:themeColor="accent1"/>
        </w:rPr>
        <w:t>Immunologique ou infectieuse</w:t>
      </w:r>
      <w:r w:rsidRPr="001A7E1B">
        <w:rPr>
          <w:color w:val="7030A0" w:themeColor="accent1"/>
        </w:rPr>
        <w:t xml:space="preserve"> </w:t>
      </w:r>
      <w:r w:rsidRPr="008A1574">
        <w:t xml:space="preserve">(glomérulonéphrites) ou dégénérative </w:t>
      </w:r>
    </w:p>
    <w:p w:rsidR="00F56C98" w:rsidRPr="008A1574" w:rsidRDefault="00F56C98" w:rsidP="001A7E1B">
      <w:pPr>
        <w:pStyle w:val="Paragraphedeliste"/>
        <w:numPr>
          <w:ilvl w:val="1"/>
          <w:numId w:val="1"/>
        </w:numPr>
      </w:pPr>
      <w:r w:rsidRPr="001A7E1B">
        <w:rPr>
          <w:b/>
          <w:bCs/>
          <w:color w:val="7030A0" w:themeColor="accent1"/>
        </w:rPr>
        <w:t>Par déposition (amylose) :</w:t>
      </w:r>
      <w:r w:rsidRPr="001A7E1B">
        <w:rPr>
          <w:color w:val="7030A0" w:themeColor="accent1"/>
        </w:rPr>
        <w:t xml:space="preserve"> </w:t>
      </w:r>
      <w:r w:rsidRPr="008A1574">
        <w:t xml:space="preserve">rares chez l’enfant </w:t>
      </w:r>
    </w:p>
    <w:p w:rsidR="00F56C98" w:rsidRPr="008A1574" w:rsidRDefault="00355526" w:rsidP="008A1574"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999490</wp:posOffset>
            </wp:positionH>
            <wp:positionV relativeFrom="paragraph">
              <wp:posOffset>298450</wp:posOffset>
            </wp:positionV>
            <wp:extent cx="4238625" cy="4324350"/>
            <wp:effectExtent l="0" t="0" r="9525" b="0"/>
            <wp:wrapTopAndBottom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38625" cy="4324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56C98" w:rsidRPr="008A1574" w:rsidRDefault="00F56C98" w:rsidP="008A1574"/>
    <w:p w:rsidR="00F56C98" w:rsidRPr="008A1574" w:rsidRDefault="00F56C98" w:rsidP="008A1574"/>
    <w:p w:rsidR="00F56C98" w:rsidRPr="006C0211" w:rsidRDefault="00F56C98" w:rsidP="006C0211">
      <w:pPr>
        <w:pStyle w:val="Paragraphedeliste"/>
        <w:numPr>
          <w:ilvl w:val="0"/>
          <w:numId w:val="1"/>
        </w:numPr>
        <w:rPr>
          <w:b/>
          <w:bCs/>
        </w:rPr>
      </w:pPr>
      <w:r w:rsidRPr="006C0211">
        <w:rPr>
          <w:b/>
          <w:bCs/>
        </w:rPr>
        <w:t>Complications thrombo-emboliques</w:t>
      </w:r>
      <w:r w:rsidR="006C0211" w:rsidRPr="006C0211">
        <w:rPr>
          <w:b/>
          <w:bCs/>
        </w:rPr>
        <w:t> :</w:t>
      </w:r>
    </w:p>
    <w:p w:rsidR="006C0211" w:rsidRDefault="00F56C98" w:rsidP="008A1574">
      <w:pPr>
        <w:pStyle w:val="Paragraphedeliste"/>
        <w:numPr>
          <w:ilvl w:val="1"/>
          <w:numId w:val="1"/>
        </w:numPr>
      </w:pPr>
      <w:r w:rsidRPr="00C315EB">
        <w:rPr>
          <w:b/>
          <w:bCs/>
          <w:color w:val="7030A0" w:themeColor="accent1"/>
        </w:rPr>
        <w:t>Hypersécrétion des facteurs de coagulation</w:t>
      </w:r>
      <w:r w:rsidRPr="008A1574">
        <w:t xml:space="preserve"> par hyperstimulation hépatiques (facteurs II, VI, IX et X)</w:t>
      </w:r>
    </w:p>
    <w:p w:rsidR="006C0211" w:rsidRDefault="00F56C98" w:rsidP="008A1574">
      <w:pPr>
        <w:pStyle w:val="Paragraphedeliste"/>
        <w:numPr>
          <w:ilvl w:val="1"/>
          <w:numId w:val="1"/>
        </w:numPr>
      </w:pPr>
      <w:r w:rsidRPr="00C315EB">
        <w:rPr>
          <w:b/>
          <w:bCs/>
          <w:color w:val="7030A0" w:themeColor="accent1"/>
        </w:rPr>
        <w:t>Déshydratation</w:t>
      </w:r>
      <w:r w:rsidRPr="008A1574">
        <w:t xml:space="preserve"> et </w:t>
      </w:r>
      <w:r w:rsidRPr="00C315EB">
        <w:rPr>
          <w:b/>
          <w:bCs/>
          <w:color w:val="7030A0" w:themeColor="accent1"/>
        </w:rPr>
        <w:t>l’alitement prolongé →</w:t>
      </w:r>
      <w:r w:rsidRPr="008A1574">
        <w:t xml:space="preserve"> </w:t>
      </w:r>
      <w:proofErr w:type="spellStart"/>
      <w:r w:rsidRPr="008A1574">
        <w:t>hyperagrégabilité</w:t>
      </w:r>
      <w:proofErr w:type="spellEnd"/>
      <w:r w:rsidRPr="008A1574">
        <w:t xml:space="preserve"> plaquettaire avec </w:t>
      </w:r>
      <w:proofErr w:type="spellStart"/>
      <w:r w:rsidRPr="008A1574">
        <w:t>thrombocytose</w:t>
      </w:r>
      <w:proofErr w:type="spellEnd"/>
      <w:r w:rsidRPr="008A1574">
        <w:t xml:space="preserve"> </w:t>
      </w:r>
    </w:p>
    <w:p w:rsidR="006C0211" w:rsidRPr="00904170" w:rsidRDefault="00F56C98" w:rsidP="008A1574">
      <w:pPr>
        <w:pStyle w:val="Paragraphedeliste"/>
        <w:numPr>
          <w:ilvl w:val="1"/>
          <w:numId w:val="1"/>
        </w:numPr>
        <w:rPr>
          <w:b/>
          <w:bCs/>
          <w:color w:val="7030A0" w:themeColor="accent1"/>
        </w:rPr>
      </w:pPr>
      <w:r w:rsidRPr="00904170">
        <w:rPr>
          <w:b/>
          <w:bCs/>
          <w:color w:val="7030A0" w:themeColor="accent1"/>
        </w:rPr>
        <w:t xml:space="preserve">Hyperlipidémie </w:t>
      </w:r>
    </w:p>
    <w:p w:rsidR="00904170" w:rsidRDefault="00F56C98" w:rsidP="008A1574">
      <w:pPr>
        <w:pStyle w:val="Paragraphedeliste"/>
        <w:numPr>
          <w:ilvl w:val="2"/>
          <w:numId w:val="1"/>
        </w:numPr>
        <w:rPr>
          <w:b/>
          <w:bCs/>
          <w:i/>
          <w:iCs/>
          <w:color w:val="000000" w:themeColor="text1"/>
        </w:rPr>
      </w:pPr>
      <w:r w:rsidRPr="00904170">
        <w:rPr>
          <w:b/>
          <w:bCs/>
          <w:i/>
          <w:iCs/>
          <w:color w:val="000000" w:themeColor="text1"/>
        </w:rPr>
        <w:t>Augmentation de la synthès</w:t>
      </w:r>
      <w:r w:rsidR="006C0211" w:rsidRPr="00904170">
        <w:rPr>
          <w:b/>
          <w:bCs/>
          <w:i/>
          <w:iCs/>
          <w:color w:val="000000" w:themeColor="text1"/>
        </w:rPr>
        <w:t>e</w:t>
      </w:r>
      <w:r w:rsidRPr="00904170">
        <w:rPr>
          <w:b/>
          <w:bCs/>
          <w:i/>
          <w:iCs/>
          <w:color w:val="000000" w:themeColor="text1"/>
        </w:rPr>
        <w:t xml:space="preserve"> hépatique </w:t>
      </w:r>
    </w:p>
    <w:p w:rsidR="00F56C98" w:rsidRPr="00904170" w:rsidRDefault="00F56C98" w:rsidP="008A1574">
      <w:pPr>
        <w:pStyle w:val="Paragraphedeliste"/>
        <w:numPr>
          <w:ilvl w:val="1"/>
          <w:numId w:val="1"/>
        </w:numPr>
        <w:rPr>
          <w:b/>
          <w:bCs/>
          <w:i/>
          <w:iCs/>
          <w:color w:val="000000" w:themeColor="text1"/>
        </w:rPr>
      </w:pPr>
      <w:r w:rsidRPr="00904170">
        <w:rPr>
          <w:b/>
          <w:bCs/>
          <w:color w:val="7030A0" w:themeColor="accent1"/>
        </w:rPr>
        <w:t>Infections :</w:t>
      </w:r>
      <w:r w:rsidRPr="00904170">
        <w:rPr>
          <w:color w:val="7030A0" w:themeColor="accent1"/>
        </w:rPr>
        <w:t xml:space="preserve"> </w:t>
      </w:r>
      <w:r w:rsidRPr="008A1574">
        <w:t xml:space="preserve">(pneumocoque, streptocoque) effondrement du taux de gammaglobulines circulantes </w:t>
      </w:r>
    </w:p>
    <w:p w:rsidR="00F56C98" w:rsidRPr="00853CD8" w:rsidRDefault="00F56C98" w:rsidP="00904170">
      <w:pPr>
        <w:pStyle w:val="Paragraphedeliste"/>
        <w:numPr>
          <w:ilvl w:val="0"/>
          <w:numId w:val="1"/>
        </w:numPr>
        <w:rPr>
          <w:b/>
          <w:bCs/>
        </w:rPr>
      </w:pPr>
      <w:r w:rsidRPr="00853CD8">
        <w:rPr>
          <w:b/>
          <w:bCs/>
        </w:rPr>
        <w:t>Dénutrition vitaminique</w:t>
      </w:r>
      <w:r w:rsidR="00853CD8">
        <w:rPr>
          <w:b/>
          <w:bCs/>
        </w:rPr>
        <w:t> :</w:t>
      </w:r>
    </w:p>
    <w:p w:rsidR="00853CD8" w:rsidRDefault="008F7F2B" w:rsidP="008A1574">
      <w:pPr>
        <w:pStyle w:val="Paragraphedeliste"/>
        <w:numPr>
          <w:ilvl w:val="1"/>
          <w:numId w:val="1"/>
        </w:numPr>
      </w:pPr>
      <w:r>
        <w:t>↓</w:t>
      </w:r>
      <w:r w:rsidR="00F56C98" w:rsidRPr="008A1574">
        <w:t xml:space="preserve"> Protéines porteuses → </w:t>
      </w:r>
      <w:r w:rsidR="00853CD8" w:rsidRPr="008A1574">
        <w:t>déficits</w:t>
      </w:r>
      <w:r w:rsidR="00F56C98" w:rsidRPr="008A1574">
        <w:t xml:space="preserve"> </w:t>
      </w:r>
    </w:p>
    <w:p w:rsidR="00853CD8" w:rsidRDefault="00F56C98" w:rsidP="008A1574">
      <w:pPr>
        <w:pStyle w:val="Paragraphedeliste"/>
        <w:numPr>
          <w:ilvl w:val="2"/>
          <w:numId w:val="1"/>
        </w:numPr>
      </w:pPr>
      <w:r w:rsidRPr="008A1574">
        <w:t xml:space="preserve">Transferrine et </w:t>
      </w:r>
      <w:proofErr w:type="spellStart"/>
      <w:r w:rsidRPr="008A1574">
        <w:t>céruloplasmine</w:t>
      </w:r>
      <w:proofErr w:type="spellEnd"/>
      <w:r w:rsidRPr="008A1574">
        <w:t xml:space="preserve"> (anémie hypochrome)</w:t>
      </w:r>
    </w:p>
    <w:p w:rsidR="00853CD8" w:rsidRDefault="00F56C98" w:rsidP="008A1574">
      <w:pPr>
        <w:pStyle w:val="Paragraphedeliste"/>
        <w:numPr>
          <w:ilvl w:val="2"/>
          <w:numId w:val="1"/>
        </w:numPr>
      </w:pPr>
      <w:r w:rsidRPr="008A1574">
        <w:t xml:space="preserve">Zinc </w:t>
      </w:r>
    </w:p>
    <w:p w:rsidR="00853CD8" w:rsidRDefault="00F56C98" w:rsidP="008A1574">
      <w:pPr>
        <w:pStyle w:val="Paragraphedeliste"/>
        <w:numPr>
          <w:ilvl w:val="2"/>
          <w:numId w:val="1"/>
        </w:numPr>
      </w:pPr>
      <w:r w:rsidRPr="008A1574">
        <w:t>Vitamine D et calcium (ostéoporose)</w:t>
      </w:r>
    </w:p>
    <w:p w:rsidR="00F56C98" w:rsidRPr="008A1574" w:rsidRDefault="00F56C98" w:rsidP="008A1574">
      <w:pPr>
        <w:pStyle w:val="Paragraphedeliste"/>
        <w:numPr>
          <w:ilvl w:val="2"/>
          <w:numId w:val="1"/>
        </w:numPr>
      </w:pPr>
      <w:r w:rsidRPr="008A1574">
        <w:t xml:space="preserve">Thyroxine binding </w:t>
      </w:r>
      <w:proofErr w:type="spellStart"/>
      <w:r w:rsidRPr="008A1574">
        <w:t>protein</w:t>
      </w:r>
      <w:proofErr w:type="spellEnd"/>
      <w:r w:rsidRPr="008A1574">
        <w:t xml:space="preserve"> avec fuite urinaire de T3 et de T4 (hyperthyroïdie) </w:t>
      </w:r>
    </w:p>
    <w:p w:rsidR="00F56C98" w:rsidRPr="00853CD8" w:rsidRDefault="00F56C98" w:rsidP="00853CD8">
      <w:pPr>
        <w:pStyle w:val="Paragraphedeliste"/>
        <w:numPr>
          <w:ilvl w:val="0"/>
          <w:numId w:val="1"/>
        </w:numPr>
        <w:rPr>
          <w:b/>
          <w:bCs/>
        </w:rPr>
      </w:pPr>
      <w:r w:rsidRPr="00853CD8">
        <w:rPr>
          <w:b/>
          <w:bCs/>
        </w:rPr>
        <w:t>Dénutrition protidique</w:t>
      </w:r>
      <w:r w:rsidR="00853CD8" w:rsidRPr="00853CD8">
        <w:rPr>
          <w:b/>
          <w:bCs/>
        </w:rPr>
        <w:t> :</w:t>
      </w:r>
    </w:p>
    <w:p w:rsidR="006548AC" w:rsidRDefault="00F56C98" w:rsidP="008A1574">
      <w:pPr>
        <w:pStyle w:val="Paragraphedeliste"/>
        <w:numPr>
          <w:ilvl w:val="1"/>
          <w:numId w:val="1"/>
        </w:numPr>
      </w:pPr>
      <w:r w:rsidRPr="008A1574">
        <w:t xml:space="preserve">Fuite protéique massive et prolongée </w:t>
      </w:r>
    </w:p>
    <w:p w:rsidR="00F56C98" w:rsidRPr="008A1574" w:rsidRDefault="00F56C98" w:rsidP="006548AC">
      <w:pPr>
        <w:pStyle w:val="Paragraphedeliste"/>
        <w:ind w:left="1440"/>
      </w:pPr>
      <w:r w:rsidRPr="008A1574">
        <w:lastRenderedPageBreak/>
        <w:t xml:space="preserve">→ Syndrome néphrotique importants ou prolongés entraîne une cassure de la croissance </w:t>
      </w:r>
      <w:proofErr w:type="spellStart"/>
      <w:r w:rsidRPr="008A1574">
        <w:t>staturo</w:t>
      </w:r>
      <w:proofErr w:type="spellEnd"/>
      <w:r w:rsidRPr="008A1574">
        <w:t xml:space="preserve"> - pondérale </w:t>
      </w:r>
    </w:p>
    <w:p w:rsidR="00F56C98" w:rsidRPr="008A1574" w:rsidRDefault="00F56C98" w:rsidP="006548AC">
      <w:pPr>
        <w:pStyle w:val="Titre1"/>
      </w:pPr>
      <w:r w:rsidRPr="008A1574">
        <w:t>Signes</w:t>
      </w:r>
      <w:r w:rsidR="006548AC">
        <w:t> :</w:t>
      </w:r>
    </w:p>
    <w:p w:rsidR="00F56C98" w:rsidRPr="008A1574" w:rsidRDefault="00F56C98" w:rsidP="006548AC">
      <w:pPr>
        <w:pStyle w:val="Titre2"/>
      </w:pPr>
      <w:r w:rsidRPr="008A1574">
        <w:t>T</w:t>
      </w:r>
      <w:r w:rsidR="006548AC">
        <w:t xml:space="preserve">ype de </w:t>
      </w:r>
      <w:proofErr w:type="spellStart"/>
      <w:r w:rsidR="006548AC">
        <w:t>descripiton</w:t>
      </w:r>
      <w:proofErr w:type="spellEnd"/>
      <w:r w:rsidRPr="008A1574">
        <w:t xml:space="preserve"> : Néphrose lipoïdique ou néphrose idiopathique </w:t>
      </w:r>
    </w:p>
    <w:p w:rsidR="00F56C98" w:rsidRPr="008A1574" w:rsidRDefault="00F56C98" w:rsidP="002F005F">
      <w:pPr>
        <w:pStyle w:val="Paragraphedeliste"/>
        <w:numPr>
          <w:ilvl w:val="0"/>
          <w:numId w:val="1"/>
        </w:numPr>
      </w:pPr>
      <w:r w:rsidRPr="008A1574">
        <w:t xml:space="preserve">Enfant de 2 - 6 ans </w:t>
      </w:r>
    </w:p>
    <w:p w:rsidR="00F56C98" w:rsidRPr="002F005F" w:rsidRDefault="00F56C98" w:rsidP="002F005F">
      <w:pPr>
        <w:pStyle w:val="Titre3"/>
      </w:pPr>
      <w:r w:rsidRPr="002F005F">
        <w:t>Anamnèse</w:t>
      </w:r>
      <w:r w:rsidR="002F005F" w:rsidRPr="002F005F">
        <w:t> :</w:t>
      </w:r>
    </w:p>
    <w:p w:rsidR="00F56C98" w:rsidRPr="008A1574" w:rsidRDefault="00F56C98" w:rsidP="008A1574">
      <w:pPr>
        <w:pStyle w:val="Paragraphedeliste"/>
        <w:numPr>
          <w:ilvl w:val="0"/>
          <w:numId w:val="1"/>
        </w:numPr>
      </w:pPr>
      <w:r w:rsidRPr="008A1574">
        <w:t xml:space="preserve">Facteurs déclenchant : infection respiratoire, allergie, vaccination </w:t>
      </w:r>
    </w:p>
    <w:p w:rsidR="00F56C98" w:rsidRPr="008A1574" w:rsidRDefault="00F56C98" w:rsidP="0007079A">
      <w:pPr>
        <w:pStyle w:val="Titre3"/>
      </w:pPr>
      <w:r w:rsidRPr="008A1574">
        <w:t>Signes physique</w:t>
      </w:r>
      <w:r w:rsidR="0007079A">
        <w:t> :</w:t>
      </w:r>
    </w:p>
    <w:p w:rsidR="00F56C98" w:rsidRPr="008A1574" w:rsidRDefault="00F56C98" w:rsidP="0007079A">
      <w:pPr>
        <w:pStyle w:val="Paragraphedeliste"/>
        <w:numPr>
          <w:ilvl w:val="0"/>
          <w:numId w:val="1"/>
        </w:numPr>
      </w:pPr>
      <w:r w:rsidRPr="008A1574">
        <w:t xml:space="preserve">Début brutal, enfant en BEG, au réveil </w:t>
      </w:r>
    </w:p>
    <w:p w:rsidR="00F56C98" w:rsidRPr="00353B70" w:rsidRDefault="00F56C98" w:rsidP="0007079A">
      <w:pPr>
        <w:pStyle w:val="Paragraphedeliste"/>
        <w:numPr>
          <w:ilvl w:val="0"/>
          <w:numId w:val="1"/>
        </w:numPr>
        <w:rPr>
          <w:b/>
          <w:bCs/>
          <w:color w:val="7030A0" w:themeColor="accent1"/>
        </w:rPr>
      </w:pPr>
      <w:r w:rsidRPr="00353B70">
        <w:rPr>
          <w:b/>
          <w:bCs/>
          <w:color w:val="7030A0" w:themeColor="accent1"/>
        </w:rPr>
        <w:t xml:space="preserve">Syndrome </w:t>
      </w:r>
      <w:r w:rsidR="0007079A" w:rsidRPr="00353B70">
        <w:rPr>
          <w:b/>
          <w:bCs/>
          <w:color w:val="7030A0" w:themeColor="accent1"/>
        </w:rPr>
        <w:t>œdémateux</w:t>
      </w:r>
      <w:r w:rsidRPr="00353B70">
        <w:rPr>
          <w:b/>
          <w:bCs/>
          <w:color w:val="7030A0" w:themeColor="accent1"/>
        </w:rPr>
        <w:t xml:space="preserve"> +++</w:t>
      </w:r>
      <w:r w:rsidR="00353B70" w:rsidRPr="00353B70">
        <w:rPr>
          <w:b/>
          <w:bCs/>
          <w:color w:val="7030A0" w:themeColor="accent1"/>
        </w:rPr>
        <w:t> :</w:t>
      </w:r>
    </w:p>
    <w:p w:rsidR="00F56C98" w:rsidRPr="008A1574" w:rsidRDefault="00F56C98" w:rsidP="0007079A">
      <w:pPr>
        <w:pStyle w:val="Paragraphedeliste"/>
        <w:numPr>
          <w:ilvl w:val="1"/>
          <w:numId w:val="1"/>
        </w:numPr>
      </w:pPr>
      <w:r w:rsidRPr="00353B70">
        <w:rPr>
          <w:b/>
          <w:bCs/>
        </w:rPr>
        <w:t>Péri</w:t>
      </w:r>
      <w:r w:rsidR="00353B70" w:rsidRPr="00353B70">
        <w:rPr>
          <w:b/>
          <w:bCs/>
        </w:rPr>
        <w:t>p</w:t>
      </w:r>
      <w:r w:rsidRPr="00353B70">
        <w:rPr>
          <w:b/>
          <w:bCs/>
        </w:rPr>
        <w:t>hériques :</w:t>
      </w:r>
      <w:r w:rsidRPr="008A1574">
        <w:t xml:space="preserve"> paupières et déclives (lombes, chevilles), blanc, mou, indolore, prenant le godet </w:t>
      </w:r>
    </w:p>
    <w:p w:rsidR="00F56C98" w:rsidRPr="008A1574" w:rsidRDefault="00F56C98" w:rsidP="00353B70">
      <w:pPr>
        <w:pStyle w:val="Paragraphedeliste"/>
        <w:numPr>
          <w:ilvl w:val="1"/>
          <w:numId w:val="1"/>
        </w:numPr>
      </w:pPr>
      <w:r w:rsidRPr="00353B70">
        <w:rPr>
          <w:b/>
          <w:bCs/>
        </w:rPr>
        <w:t>Séreuse :</w:t>
      </w:r>
      <w:r w:rsidRPr="008A1574">
        <w:t xml:space="preserve"> plèvres, vaginale, péricarde, anasarque</w:t>
      </w:r>
    </w:p>
    <w:p w:rsidR="00F56C98" w:rsidRPr="00AC3B65" w:rsidRDefault="00F56C98" w:rsidP="008A1574">
      <w:pPr>
        <w:pStyle w:val="Paragraphedeliste"/>
        <w:numPr>
          <w:ilvl w:val="1"/>
          <w:numId w:val="1"/>
        </w:numPr>
        <w:rPr>
          <w:b/>
          <w:bCs/>
        </w:rPr>
      </w:pPr>
      <w:r w:rsidRPr="00353B70">
        <w:rPr>
          <w:b/>
          <w:bCs/>
        </w:rPr>
        <w:t xml:space="preserve">Prise de poids </w:t>
      </w:r>
    </w:p>
    <w:p w:rsidR="00F56C98" w:rsidRPr="008A1574" w:rsidRDefault="00F56C98" w:rsidP="00AC3B65">
      <w:pPr>
        <w:pStyle w:val="Paragraphedeliste"/>
        <w:numPr>
          <w:ilvl w:val="0"/>
          <w:numId w:val="1"/>
        </w:numPr>
      </w:pPr>
      <w:r w:rsidRPr="008A1574">
        <w:t xml:space="preserve">Oligurie, douleur abdominale </w:t>
      </w:r>
    </w:p>
    <w:p w:rsidR="00F56C98" w:rsidRPr="008A1574" w:rsidRDefault="00F56C98" w:rsidP="008A1574">
      <w:pPr>
        <w:pStyle w:val="Paragraphedeliste"/>
        <w:numPr>
          <w:ilvl w:val="0"/>
          <w:numId w:val="1"/>
        </w:numPr>
      </w:pPr>
      <w:r w:rsidRPr="00AC3B65">
        <w:rPr>
          <w:b/>
          <w:bCs/>
          <w:color w:val="7030A0" w:themeColor="accent1"/>
        </w:rPr>
        <w:t>BU :</w:t>
      </w:r>
      <w:r w:rsidRPr="00AC3B65">
        <w:rPr>
          <w:color w:val="7030A0" w:themeColor="accent1"/>
        </w:rPr>
        <w:t xml:space="preserve"> </w:t>
      </w:r>
      <w:r w:rsidRPr="008A1574">
        <w:t xml:space="preserve">protéinurie  </w:t>
      </w:r>
    </w:p>
    <w:p w:rsidR="00F56C98" w:rsidRPr="008A1574" w:rsidRDefault="00F56C98" w:rsidP="00AC3B65">
      <w:pPr>
        <w:pStyle w:val="Titre3"/>
      </w:pPr>
      <w:r w:rsidRPr="008A1574">
        <w:t>Biologie</w:t>
      </w:r>
      <w:r w:rsidR="00AC3B65">
        <w:t> :</w:t>
      </w:r>
    </w:p>
    <w:p w:rsidR="00F56C98" w:rsidRPr="008A1574" w:rsidRDefault="00F56C98" w:rsidP="00AC3B65">
      <w:pPr>
        <w:pStyle w:val="Paragraphedeliste"/>
        <w:numPr>
          <w:ilvl w:val="0"/>
          <w:numId w:val="1"/>
        </w:numPr>
      </w:pPr>
      <w:r w:rsidRPr="00AC3B65">
        <w:rPr>
          <w:b/>
          <w:bCs/>
          <w:color w:val="7030A0" w:themeColor="accent1"/>
        </w:rPr>
        <w:t>Protéinurie :</w:t>
      </w:r>
      <w:r w:rsidRPr="00AC3B65">
        <w:rPr>
          <w:color w:val="7030A0" w:themeColor="accent1"/>
        </w:rPr>
        <w:t xml:space="preserve"> </w:t>
      </w:r>
      <w:r w:rsidRPr="008A1574">
        <w:t xml:space="preserve">&gt; 50 mg/kg/24h </w:t>
      </w:r>
    </w:p>
    <w:p w:rsidR="00F56C98" w:rsidRPr="008A1574" w:rsidRDefault="00F56C98" w:rsidP="00AC3B65">
      <w:pPr>
        <w:pStyle w:val="Paragraphedeliste"/>
        <w:numPr>
          <w:ilvl w:val="0"/>
          <w:numId w:val="1"/>
        </w:numPr>
      </w:pPr>
      <w:proofErr w:type="spellStart"/>
      <w:r w:rsidRPr="00AC3B65">
        <w:rPr>
          <w:b/>
          <w:bCs/>
          <w:color w:val="7030A0" w:themeColor="accent1"/>
        </w:rPr>
        <w:t>Hypoprotidémie</w:t>
      </w:r>
      <w:proofErr w:type="spellEnd"/>
      <w:r w:rsidRPr="00AC3B65">
        <w:rPr>
          <w:color w:val="7030A0" w:themeColor="accent1"/>
        </w:rPr>
        <w:t xml:space="preserve"> </w:t>
      </w:r>
      <w:r w:rsidRPr="008A1574">
        <w:t xml:space="preserve">&lt; 60 g/l, </w:t>
      </w:r>
      <w:proofErr w:type="spellStart"/>
      <w:r w:rsidRPr="00AC3B65">
        <w:rPr>
          <w:b/>
          <w:bCs/>
          <w:color w:val="7030A0" w:themeColor="accent1"/>
        </w:rPr>
        <w:t>hypoalbuminémie</w:t>
      </w:r>
      <w:proofErr w:type="spellEnd"/>
      <w:r w:rsidRPr="00AC3B65">
        <w:rPr>
          <w:color w:val="7030A0" w:themeColor="accent1"/>
        </w:rPr>
        <w:t xml:space="preserve"> </w:t>
      </w:r>
      <w:r w:rsidRPr="008A1574">
        <w:t xml:space="preserve">&lt; 30 g/l </w:t>
      </w:r>
    </w:p>
    <w:p w:rsidR="00F56C98" w:rsidRPr="008A1574" w:rsidRDefault="00F56C98" w:rsidP="008A1574">
      <w:pPr>
        <w:pStyle w:val="Paragraphedeliste"/>
        <w:numPr>
          <w:ilvl w:val="0"/>
          <w:numId w:val="1"/>
        </w:numPr>
      </w:pPr>
      <w:r w:rsidRPr="00AC3B65">
        <w:rPr>
          <w:b/>
          <w:bCs/>
          <w:color w:val="7030A0" w:themeColor="accent1"/>
        </w:rPr>
        <w:t>Hyperlipidémie franche :</w:t>
      </w:r>
      <w:r w:rsidRPr="00AC3B65">
        <w:rPr>
          <w:color w:val="7030A0" w:themeColor="accent1"/>
        </w:rPr>
        <w:t xml:space="preserve"> </w:t>
      </w:r>
      <w:r w:rsidRPr="008A1574">
        <w:t>↑</w:t>
      </w:r>
      <w:r w:rsidR="00845FCC">
        <w:t xml:space="preserve">° </w:t>
      </w:r>
      <w:r w:rsidRPr="008A1574">
        <w:t xml:space="preserve">lipides totaux, TG, cholestérol </w:t>
      </w:r>
    </w:p>
    <w:p w:rsidR="00F56C98" w:rsidRPr="00845FCC" w:rsidRDefault="00F56C98" w:rsidP="00845FCC">
      <w:pPr>
        <w:pStyle w:val="Paragraphedeliste"/>
        <w:numPr>
          <w:ilvl w:val="0"/>
          <w:numId w:val="1"/>
        </w:numPr>
        <w:rPr>
          <w:b/>
          <w:bCs/>
          <w:color w:val="7030A0" w:themeColor="accent1"/>
        </w:rPr>
      </w:pPr>
      <w:r w:rsidRPr="00845FCC">
        <w:rPr>
          <w:b/>
          <w:bCs/>
          <w:color w:val="7030A0" w:themeColor="accent1"/>
        </w:rPr>
        <w:t>Autres</w:t>
      </w:r>
      <w:r w:rsidR="00845FCC" w:rsidRPr="00845FCC">
        <w:rPr>
          <w:b/>
          <w:bCs/>
          <w:color w:val="7030A0" w:themeColor="accent1"/>
        </w:rPr>
        <w:t> :</w:t>
      </w:r>
    </w:p>
    <w:p w:rsidR="00F56C98" w:rsidRPr="00E33C8E" w:rsidRDefault="00F56C98" w:rsidP="00845FCC">
      <w:pPr>
        <w:pStyle w:val="Paragraphedeliste"/>
        <w:numPr>
          <w:ilvl w:val="1"/>
          <w:numId w:val="1"/>
        </w:numPr>
        <w:rPr>
          <w:b/>
          <w:bCs/>
        </w:rPr>
      </w:pPr>
      <w:r w:rsidRPr="00E33C8E">
        <w:rPr>
          <w:b/>
          <w:bCs/>
        </w:rPr>
        <w:t>Electrophorèse des protéines sériques</w:t>
      </w:r>
      <w:r w:rsidR="00E33C8E" w:rsidRPr="00E33C8E">
        <w:rPr>
          <w:b/>
          <w:bCs/>
        </w:rPr>
        <w:t> :</w:t>
      </w:r>
    </w:p>
    <w:p w:rsidR="00F56C98" w:rsidRPr="008A1574" w:rsidRDefault="00F56C98" w:rsidP="00845FCC">
      <w:pPr>
        <w:pStyle w:val="Paragraphedeliste"/>
        <w:numPr>
          <w:ilvl w:val="2"/>
          <w:numId w:val="1"/>
        </w:numPr>
      </w:pPr>
      <w:r w:rsidRPr="008A1574">
        <w:t>↑</w:t>
      </w:r>
      <w:r w:rsidR="00E33C8E">
        <w:t xml:space="preserve">° </w:t>
      </w:r>
      <w:r w:rsidRPr="008A1574">
        <w:t>Alpha 2 globulines , ↓</w:t>
      </w:r>
      <w:r w:rsidR="00E33C8E">
        <w:t xml:space="preserve">° </w:t>
      </w:r>
      <w:r w:rsidRPr="008A1574">
        <w:t xml:space="preserve">GAMMA </w:t>
      </w:r>
      <w:proofErr w:type="spellStart"/>
      <w:r w:rsidRPr="008A1574">
        <w:t>GLobulines</w:t>
      </w:r>
      <w:proofErr w:type="spellEnd"/>
      <w:r w:rsidRPr="008A1574">
        <w:t xml:space="preserve"> </w:t>
      </w:r>
    </w:p>
    <w:p w:rsidR="00F56C98" w:rsidRPr="008A1574" w:rsidRDefault="00F56C98" w:rsidP="008A1574">
      <w:pPr>
        <w:pStyle w:val="Paragraphedeliste"/>
        <w:numPr>
          <w:ilvl w:val="1"/>
          <w:numId w:val="1"/>
        </w:numPr>
      </w:pPr>
      <w:r w:rsidRPr="00E33C8E">
        <w:rPr>
          <w:b/>
          <w:bCs/>
        </w:rPr>
        <w:t xml:space="preserve">NFS </w:t>
      </w:r>
      <w:r w:rsidR="00E33C8E">
        <w:rPr>
          <w:b/>
          <w:bCs/>
        </w:rPr>
        <w:t>–</w:t>
      </w:r>
      <w:r w:rsidRPr="00E33C8E">
        <w:rPr>
          <w:b/>
          <w:bCs/>
        </w:rPr>
        <w:t xml:space="preserve"> fibrine</w:t>
      </w:r>
      <w:r w:rsidR="00E33C8E">
        <w:rPr>
          <w:b/>
          <w:bCs/>
        </w:rPr>
        <w:t xml:space="preserve"> </w:t>
      </w:r>
      <w:r w:rsidRPr="00E33C8E">
        <w:rPr>
          <w:b/>
          <w:bCs/>
        </w:rPr>
        <w:t>:</w:t>
      </w:r>
      <w:r w:rsidRPr="008A1574">
        <w:t xml:space="preserve"> normal ou hypercoagulabilité : </w:t>
      </w:r>
      <w:proofErr w:type="spellStart"/>
      <w:r w:rsidRPr="008A1574">
        <w:t>thrombocytose</w:t>
      </w:r>
      <w:proofErr w:type="spellEnd"/>
      <w:r w:rsidRPr="008A1574">
        <w:t>, ↑</w:t>
      </w:r>
      <w:proofErr w:type="spellStart"/>
      <w:r w:rsidRPr="008A1574">
        <w:t>fibrinémie</w:t>
      </w:r>
      <w:proofErr w:type="spellEnd"/>
    </w:p>
    <w:p w:rsidR="00F56C98" w:rsidRPr="008A1574" w:rsidRDefault="00F56C98" w:rsidP="00F01233">
      <w:pPr>
        <w:pStyle w:val="Paragraphedeliste"/>
        <w:numPr>
          <w:ilvl w:val="1"/>
          <w:numId w:val="1"/>
        </w:numPr>
      </w:pPr>
      <w:r w:rsidRPr="00F01233">
        <w:rPr>
          <w:b/>
          <w:bCs/>
        </w:rPr>
        <w:t>Bilan rénal :</w:t>
      </w:r>
      <w:r w:rsidRPr="008A1574">
        <w:t xml:space="preserve"> créatinine et urée (insuffisance rénale si syndrome néphrotique impur) </w:t>
      </w:r>
    </w:p>
    <w:p w:rsidR="00F56C98" w:rsidRPr="008A1574" w:rsidRDefault="00F56C98" w:rsidP="00F01233">
      <w:pPr>
        <w:pStyle w:val="Paragraphedeliste"/>
        <w:numPr>
          <w:ilvl w:val="1"/>
          <w:numId w:val="1"/>
        </w:numPr>
      </w:pPr>
      <w:r w:rsidRPr="00F01233">
        <w:rPr>
          <w:b/>
          <w:bCs/>
        </w:rPr>
        <w:t>Ionogramme sanguin :</w:t>
      </w:r>
      <w:r w:rsidRPr="008A1574">
        <w:t xml:space="preserve"> normal ou hyponatrémie </w:t>
      </w:r>
    </w:p>
    <w:p w:rsidR="00F56C98" w:rsidRPr="008A1574" w:rsidRDefault="00F56C98" w:rsidP="00F01233">
      <w:pPr>
        <w:pStyle w:val="Paragraphedeliste"/>
        <w:numPr>
          <w:ilvl w:val="1"/>
          <w:numId w:val="1"/>
        </w:numPr>
      </w:pPr>
      <w:r w:rsidRPr="00F01233">
        <w:rPr>
          <w:b/>
          <w:bCs/>
        </w:rPr>
        <w:t>Hématurie</w:t>
      </w:r>
      <w:r w:rsidRPr="008A1574">
        <w:t xml:space="preserve"> (10 - 20% syndrome néphrotique impur)</w:t>
      </w:r>
    </w:p>
    <w:p w:rsidR="00F56C98" w:rsidRPr="00F01233" w:rsidRDefault="00F56C98" w:rsidP="008A1574">
      <w:pPr>
        <w:pStyle w:val="Paragraphedeliste"/>
        <w:numPr>
          <w:ilvl w:val="1"/>
          <w:numId w:val="1"/>
        </w:numPr>
        <w:rPr>
          <w:b/>
          <w:bCs/>
        </w:rPr>
      </w:pPr>
      <w:r w:rsidRPr="00F01233">
        <w:rPr>
          <w:b/>
          <w:bCs/>
        </w:rPr>
        <w:t xml:space="preserve">Hypocalcémie </w:t>
      </w:r>
    </w:p>
    <w:p w:rsidR="00F56C98" w:rsidRPr="008A1574" w:rsidRDefault="00F56C98" w:rsidP="00F01233">
      <w:pPr>
        <w:pStyle w:val="Titre3"/>
      </w:pPr>
      <w:r w:rsidRPr="008A1574">
        <w:t>Ponction Biopsie Rénale</w:t>
      </w:r>
      <w:r w:rsidR="00F01233">
        <w:t> :</w:t>
      </w:r>
    </w:p>
    <w:p w:rsidR="00F56C98" w:rsidRPr="0030421F" w:rsidRDefault="00F56C98" w:rsidP="00CB7523">
      <w:pPr>
        <w:pStyle w:val="Paragraphedeliste"/>
        <w:numPr>
          <w:ilvl w:val="0"/>
          <w:numId w:val="1"/>
        </w:numPr>
        <w:rPr>
          <w:b/>
          <w:bCs/>
          <w:color w:val="7030A0" w:themeColor="accent1"/>
        </w:rPr>
      </w:pPr>
      <w:r w:rsidRPr="0030421F">
        <w:rPr>
          <w:b/>
          <w:bCs/>
          <w:color w:val="7030A0" w:themeColor="accent1"/>
        </w:rPr>
        <w:t>Indications particulières</w:t>
      </w:r>
      <w:r w:rsidR="00CB7523" w:rsidRPr="0030421F">
        <w:rPr>
          <w:b/>
          <w:bCs/>
          <w:color w:val="7030A0" w:themeColor="accent1"/>
        </w:rPr>
        <w:t> :</w:t>
      </w:r>
    </w:p>
    <w:p w:rsidR="00F56C98" w:rsidRPr="008A1574" w:rsidRDefault="00F56C98" w:rsidP="00CB7523">
      <w:pPr>
        <w:pStyle w:val="Paragraphedeliste"/>
        <w:numPr>
          <w:ilvl w:val="1"/>
          <w:numId w:val="1"/>
        </w:numPr>
      </w:pPr>
      <w:r w:rsidRPr="00CB7523">
        <w:rPr>
          <w:b/>
          <w:bCs/>
        </w:rPr>
        <w:t>Syndrome néphrotique &lt; 1 an</w:t>
      </w:r>
      <w:r w:rsidRPr="008A1574">
        <w:t xml:space="preserve"> : rechutes fréquentes </w:t>
      </w:r>
    </w:p>
    <w:p w:rsidR="00F56C98" w:rsidRPr="00CB7523" w:rsidRDefault="00F56C98" w:rsidP="00CB7523">
      <w:pPr>
        <w:pStyle w:val="Paragraphedeliste"/>
        <w:numPr>
          <w:ilvl w:val="1"/>
          <w:numId w:val="1"/>
        </w:numPr>
        <w:rPr>
          <w:b/>
          <w:bCs/>
        </w:rPr>
      </w:pPr>
      <w:r w:rsidRPr="00CB7523">
        <w:rPr>
          <w:b/>
          <w:bCs/>
        </w:rPr>
        <w:t xml:space="preserve">Syndrome néphrotique impur </w:t>
      </w:r>
    </w:p>
    <w:p w:rsidR="00F56C98" w:rsidRPr="008A1574" w:rsidRDefault="00F56C98" w:rsidP="008A1574">
      <w:pPr>
        <w:pStyle w:val="Paragraphedeliste"/>
        <w:numPr>
          <w:ilvl w:val="1"/>
          <w:numId w:val="1"/>
        </w:numPr>
      </w:pPr>
      <w:r w:rsidRPr="00CB7523">
        <w:rPr>
          <w:b/>
          <w:bCs/>
        </w:rPr>
        <w:t>Syndrome néphrotique cortico-résistant</w:t>
      </w:r>
      <w:r w:rsidRPr="008A1574">
        <w:t xml:space="preserve"> (avant immunosuppresseurs)</w:t>
      </w:r>
      <w:r w:rsidR="0030421F">
        <w:t> </w:t>
      </w:r>
    </w:p>
    <w:p w:rsidR="00F56C98" w:rsidRPr="0030421F" w:rsidRDefault="00F56C98" w:rsidP="0030421F">
      <w:pPr>
        <w:pStyle w:val="Paragraphedeliste"/>
        <w:numPr>
          <w:ilvl w:val="0"/>
          <w:numId w:val="1"/>
        </w:numPr>
        <w:rPr>
          <w:b/>
          <w:bCs/>
          <w:color w:val="7030A0" w:themeColor="accent1"/>
        </w:rPr>
      </w:pPr>
      <w:r w:rsidRPr="0030421F">
        <w:rPr>
          <w:b/>
          <w:bCs/>
          <w:color w:val="7030A0" w:themeColor="accent1"/>
        </w:rPr>
        <w:t>Résultats</w:t>
      </w:r>
      <w:r w:rsidR="0030421F" w:rsidRPr="0030421F">
        <w:rPr>
          <w:b/>
          <w:bCs/>
          <w:color w:val="7030A0" w:themeColor="accent1"/>
        </w:rPr>
        <w:t> :</w:t>
      </w:r>
    </w:p>
    <w:p w:rsidR="00F56C98" w:rsidRPr="008A1574" w:rsidRDefault="00F56C98" w:rsidP="0030421F">
      <w:pPr>
        <w:pStyle w:val="Paragraphedeliste"/>
        <w:numPr>
          <w:ilvl w:val="1"/>
          <w:numId w:val="1"/>
        </w:numPr>
      </w:pPr>
      <w:r w:rsidRPr="0030421F">
        <w:rPr>
          <w:b/>
          <w:bCs/>
        </w:rPr>
        <w:t>Lésion glomérulaire minime :</w:t>
      </w:r>
      <w:r w:rsidRPr="008A1574">
        <w:t xml:space="preserve"> fréquent </w:t>
      </w:r>
    </w:p>
    <w:p w:rsidR="00F56C98" w:rsidRPr="008A1574" w:rsidRDefault="00F56C98" w:rsidP="0030421F">
      <w:pPr>
        <w:pStyle w:val="Paragraphedeliste"/>
        <w:numPr>
          <w:ilvl w:val="1"/>
          <w:numId w:val="1"/>
        </w:numPr>
      </w:pPr>
      <w:proofErr w:type="spellStart"/>
      <w:r w:rsidRPr="00383729">
        <w:rPr>
          <w:b/>
          <w:bCs/>
        </w:rPr>
        <w:t>Hyalinose</w:t>
      </w:r>
      <w:proofErr w:type="spellEnd"/>
      <w:r w:rsidRPr="00383729">
        <w:rPr>
          <w:b/>
          <w:bCs/>
        </w:rPr>
        <w:t xml:space="preserve"> segmentaire et focale</w:t>
      </w:r>
      <w:r w:rsidRPr="008A1574">
        <w:t xml:space="preserve"> obturation d’une partie des glomérules par dépôts hyalins </w:t>
      </w:r>
    </w:p>
    <w:p w:rsidR="00F56C98" w:rsidRPr="00383729" w:rsidRDefault="00F56C98" w:rsidP="008A1574">
      <w:pPr>
        <w:pStyle w:val="Paragraphedeliste"/>
        <w:numPr>
          <w:ilvl w:val="1"/>
          <w:numId w:val="1"/>
        </w:numPr>
        <w:rPr>
          <w:b/>
          <w:bCs/>
        </w:rPr>
      </w:pPr>
      <w:r w:rsidRPr="00383729">
        <w:rPr>
          <w:b/>
          <w:bCs/>
        </w:rPr>
        <w:t xml:space="preserve">Prolifération </w:t>
      </w:r>
      <w:proofErr w:type="spellStart"/>
      <w:r w:rsidRPr="00383729">
        <w:rPr>
          <w:b/>
          <w:bCs/>
        </w:rPr>
        <w:t>mésangiale</w:t>
      </w:r>
      <w:proofErr w:type="spellEnd"/>
      <w:r w:rsidRPr="00383729">
        <w:rPr>
          <w:b/>
          <w:bCs/>
        </w:rPr>
        <w:t xml:space="preserve"> et diffuse </w:t>
      </w:r>
    </w:p>
    <w:p w:rsidR="00F56C98" w:rsidRPr="008A1574" w:rsidRDefault="00F56C98" w:rsidP="00383729">
      <w:pPr>
        <w:pStyle w:val="Titre2"/>
      </w:pPr>
      <w:r w:rsidRPr="008A1574">
        <w:lastRenderedPageBreak/>
        <w:t>Formes cliniques</w:t>
      </w:r>
      <w:r w:rsidR="00383729">
        <w:t> :</w:t>
      </w:r>
    </w:p>
    <w:p w:rsidR="00F56C98" w:rsidRPr="008A1574" w:rsidRDefault="00F56C98" w:rsidP="00383729">
      <w:pPr>
        <w:pStyle w:val="Titre3"/>
      </w:pPr>
      <w:r w:rsidRPr="008A1574">
        <w:t>Formes compliquées</w:t>
      </w:r>
      <w:r w:rsidR="0008217D">
        <w:t> :</w:t>
      </w:r>
    </w:p>
    <w:p w:rsidR="00F56C98" w:rsidRPr="008A1574" w:rsidRDefault="00F56C98" w:rsidP="00383729">
      <w:pPr>
        <w:pStyle w:val="Paragraphedeliste"/>
        <w:numPr>
          <w:ilvl w:val="0"/>
          <w:numId w:val="1"/>
        </w:numPr>
      </w:pPr>
      <w:r w:rsidRPr="0008217D">
        <w:rPr>
          <w:b/>
          <w:bCs/>
        </w:rPr>
        <w:t>Hémodynamiques :</w:t>
      </w:r>
      <w:r w:rsidRPr="008A1574">
        <w:t xml:space="preserve"> hypovolémie, collapsus cardio - vasculaire </w:t>
      </w:r>
    </w:p>
    <w:p w:rsidR="00F56C98" w:rsidRPr="008A1574" w:rsidRDefault="00F56C98" w:rsidP="00383729">
      <w:pPr>
        <w:pStyle w:val="Paragraphedeliste"/>
        <w:numPr>
          <w:ilvl w:val="0"/>
          <w:numId w:val="1"/>
        </w:numPr>
      </w:pPr>
      <w:r w:rsidRPr="0008217D">
        <w:rPr>
          <w:b/>
          <w:bCs/>
        </w:rPr>
        <w:t>Infectieuse (</w:t>
      </w:r>
      <w:proofErr w:type="spellStart"/>
      <w:r w:rsidRPr="0008217D">
        <w:rPr>
          <w:b/>
          <w:bCs/>
        </w:rPr>
        <w:t>strepto</w:t>
      </w:r>
      <w:proofErr w:type="spellEnd"/>
      <w:r w:rsidRPr="0008217D">
        <w:rPr>
          <w:b/>
          <w:bCs/>
        </w:rPr>
        <w:t>, pneumo) :</w:t>
      </w:r>
      <w:r w:rsidRPr="008A1574">
        <w:t xml:space="preserve"> péritonite, pneumonie, méningite, septicémie </w:t>
      </w:r>
    </w:p>
    <w:p w:rsidR="00F56C98" w:rsidRPr="008A1574" w:rsidRDefault="00F56C98" w:rsidP="00383729">
      <w:pPr>
        <w:pStyle w:val="Paragraphedeliste"/>
        <w:numPr>
          <w:ilvl w:val="0"/>
          <w:numId w:val="1"/>
        </w:numPr>
      </w:pPr>
      <w:r w:rsidRPr="0008217D">
        <w:rPr>
          <w:b/>
          <w:bCs/>
        </w:rPr>
        <w:t>Thromboembolique :</w:t>
      </w:r>
      <w:r w:rsidRPr="008A1574">
        <w:t xml:space="preserve"> veineuse (rénale, cave), artérielle (MI, pulmonaire, cérébrale) favorisée par hypovolémie, anomalie hémostase, immobilisation </w:t>
      </w:r>
    </w:p>
    <w:p w:rsidR="00F56C98" w:rsidRPr="008A1574" w:rsidRDefault="00F56C98" w:rsidP="00383729">
      <w:pPr>
        <w:pStyle w:val="Paragraphedeliste"/>
        <w:numPr>
          <w:ilvl w:val="0"/>
          <w:numId w:val="1"/>
        </w:numPr>
      </w:pPr>
      <w:r w:rsidRPr="0008217D">
        <w:rPr>
          <w:b/>
          <w:bCs/>
        </w:rPr>
        <w:t>Rénales :</w:t>
      </w:r>
      <w:r w:rsidRPr="008A1574">
        <w:t xml:space="preserve"> IRA fonctionnelle </w:t>
      </w:r>
    </w:p>
    <w:p w:rsidR="00F56C98" w:rsidRPr="008A1574" w:rsidRDefault="00F56C98" w:rsidP="008A1574">
      <w:pPr>
        <w:pStyle w:val="Paragraphedeliste"/>
        <w:numPr>
          <w:ilvl w:val="0"/>
          <w:numId w:val="1"/>
        </w:numPr>
      </w:pPr>
      <w:r w:rsidRPr="0008217D">
        <w:rPr>
          <w:b/>
          <w:bCs/>
        </w:rPr>
        <w:t>Nutritionnelles :</w:t>
      </w:r>
      <w:r w:rsidRPr="008A1574">
        <w:t xml:space="preserve"> dénutrition </w:t>
      </w:r>
    </w:p>
    <w:p w:rsidR="00F56C98" w:rsidRPr="008A1574" w:rsidRDefault="00F56C98" w:rsidP="00383729">
      <w:pPr>
        <w:pStyle w:val="Titre3"/>
      </w:pPr>
      <w:r w:rsidRPr="008A1574">
        <w:t>Formes symptomatiques</w:t>
      </w:r>
      <w:r w:rsidR="0008217D">
        <w:t> :</w:t>
      </w:r>
    </w:p>
    <w:p w:rsidR="00F56C98" w:rsidRPr="008A1574" w:rsidRDefault="00F56C98" w:rsidP="0008217D">
      <w:pPr>
        <w:pStyle w:val="Paragraphedeliste"/>
        <w:numPr>
          <w:ilvl w:val="0"/>
          <w:numId w:val="1"/>
        </w:numPr>
        <w:jc w:val="both"/>
      </w:pPr>
      <w:r w:rsidRPr="008A1574">
        <w:t xml:space="preserve">Syndrome néphrotique </w:t>
      </w:r>
      <w:r w:rsidRPr="0008217D">
        <w:rPr>
          <w:b/>
          <w:bCs/>
        </w:rPr>
        <w:t>pur</w:t>
      </w:r>
      <w:r w:rsidRPr="008A1574">
        <w:t xml:space="preserve"> ou </w:t>
      </w:r>
      <w:r w:rsidRPr="00F32218">
        <w:rPr>
          <w:b/>
          <w:bCs/>
        </w:rPr>
        <w:t>impur</w:t>
      </w:r>
      <w:r w:rsidRPr="008A1574">
        <w:t xml:space="preserve"> </w:t>
      </w:r>
    </w:p>
    <w:p w:rsidR="00F56C98" w:rsidRPr="008A1574" w:rsidRDefault="00F56C98" w:rsidP="0008217D">
      <w:pPr>
        <w:pStyle w:val="Titre3"/>
      </w:pPr>
      <w:r w:rsidRPr="008A1574">
        <w:t>Formes cliniques selon l’âge</w:t>
      </w:r>
      <w:r w:rsidR="0008217D">
        <w:t> :</w:t>
      </w:r>
    </w:p>
    <w:p w:rsidR="00F56C98" w:rsidRPr="008A1574" w:rsidRDefault="00F56C98" w:rsidP="008A1574">
      <w:pPr>
        <w:pStyle w:val="Paragraphedeliste"/>
        <w:numPr>
          <w:ilvl w:val="0"/>
          <w:numId w:val="1"/>
        </w:numPr>
      </w:pPr>
      <w:r w:rsidRPr="0008217D">
        <w:rPr>
          <w:b/>
          <w:bCs/>
        </w:rPr>
        <w:t>Congénitale :</w:t>
      </w:r>
      <w:r w:rsidRPr="008A1574">
        <w:t xml:space="preserve"> avant 3 mois, primitif ou secondaire (HIV, toxoplasmose, syphilis)</w:t>
      </w:r>
    </w:p>
    <w:p w:rsidR="00F56C98" w:rsidRPr="008A1574" w:rsidRDefault="00F56C98" w:rsidP="00F32218">
      <w:pPr>
        <w:pStyle w:val="Titre3"/>
      </w:pPr>
      <w:r w:rsidRPr="008A1574">
        <w:t>Formes cliniques selon la réponse à la corticothérapie</w:t>
      </w:r>
      <w:r w:rsidR="00F32218">
        <w:t> :</w:t>
      </w:r>
    </w:p>
    <w:p w:rsidR="00F56C98" w:rsidRPr="00F32218" w:rsidRDefault="00F56C98" w:rsidP="00F32218">
      <w:pPr>
        <w:pStyle w:val="Paragraphedeliste"/>
        <w:numPr>
          <w:ilvl w:val="0"/>
          <w:numId w:val="1"/>
        </w:numPr>
        <w:rPr>
          <w:b/>
          <w:bCs/>
        </w:rPr>
      </w:pPr>
      <w:r w:rsidRPr="00F32218">
        <w:rPr>
          <w:b/>
          <w:bCs/>
        </w:rPr>
        <w:t>Sensible</w:t>
      </w:r>
    </w:p>
    <w:p w:rsidR="00F56C98" w:rsidRPr="00F32218" w:rsidRDefault="00F56C98" w:rsidP="00F32218">
      <w:pPr>
        <w:pStyle w:val="Paragraphedeliste"/>
        <w:numPr>
          <w:ilvl w:val="0"/>
          <w:numId w:val="1"/>
        </w:numPr>
        <w:rPr>
          <w:b/>
          <w:bCs/>
        </w:rPr>
      </w:pPr>
      <w:r w:rsidRPr="00F32218">
        <w:rPr>
          <w:b/>
          <w:bCs/>
        </w:rPr>
        <w:t>Résistant</w:t>
      </w:r>
    </w:p>
    <w:p w:rsidR="00F56C98" w:rsidRPr="00F32218" w:rsidRDefault="00F56C98" w:rsidP="008A1574">
      <w:pPr>
        <w:pStyle w:val="Paragraphedeliste"/>
        <w:numPr>
          <w:ilvl w:val="0"/>
          <w:numId w:val="1"/>
        </w:numPr>
        <w:rPr>
          <w:b/>
          <w:bCs/>
        </w:rPr>
      </w:pPr>
      <w:r w:rsidRPr="00F32218">
        <w:rPr>
          <w:b/>
          <w:bCs/>
        </w:rPr>
        <w:t xml:space="preserve">Dépendant </w:t>
      </w:r>
    </w:p>
    <w:p w:rsidR="00F56C98" w:rsidRPr="008A1574" w:rsidRDefault="00F56C98" w:rsidP="00F32218">
      <w:pPr>
        <w:pStyle w:val="Titre3"/>
      </w:pPr>
      <w:r w:rsidRPr="008A1574">
        <w:t>Formes étiologiques</w:t>
      </w:r>
      <w:r w:rsidR="00F32218">
        <w:t> :</w:t>
      </w:r>
      <w:r w:rsidRPr="008A1574">
        <w:t xml:space="preserve"> </w:t>
      </w:r>
    </w:p>
    <w:p w:rsidR="00F56C98" w:rsidRPr="008A1574" w:rsidRDefault="00F56C98" w:rsidP="00F32218">
      <w:pPr>
        <w:pStyle w:val="Paragraphedeliste"/>
        <w:numPr>
          <w:ilvl w:val="0"/>
          <w:numId w:val="1"/>
        </w:numPr>
      </w:pPr>
      <w:r w:rsidRPr="008A1574">
        <w:t>Syndromes néphrotiques secondaires à</w:t>
      </w:r>
      <w:r w:rsidR="00F32218">
        <w:t> :</w:t>
      </w:r>
    </w:p>
    <w:p w:rsidR="00F56C98" w:rsidRPr="008A1574" w:rsidRDefault="00F56C98" w:rsidP="00F32218">
      <w:pPr>
        <w:pStyle w:val="Paragraphedeliste"/>
        <w:numPr>
          <w:ilvl w:val="1"/>
          <w:numId w:val="1"/>
        </w:numPr>
      </w:pPr>
      <w:r w:rsidRPr="00F32218">
        <w:rPr>
          <w:b/>
          <w:bCs/>
        </w:rPr>
        <w:t>Maladies générales</w:t>
      </w:r>
      <w:r w:rsidRPr="008A1574">
        <w:t xml:space="preserve"> (LEAD)</w:t>
      </w:r>
    </w:p>
    <w:p w:rsidR="00F56C98" w:rsidRPr="00F32218" w:rsidRDefault="00F56C98" w:rsidP="00F32218">
      <w:pPr>
        <w:pStyle w:val="Paragraphedeliste"/>
        <w:numPr>
          <w:ilvl w:val="1"/>
          <w:numId w:val="1"/>
        </w:numPr>
        <w:rPr>
          <w:b/>
          <w:bCs/>
        </w:rPr>
      </w:pPr>
      <w:r w:rsidRPr="00F32218">
        <w:rPr>
          <w:b/>
          <w:bCs/>
        </w:rPr>
        <w:t xml:space="preserve">Glomérulonéphrite chronique </w:t>
      </w:r>
    </w:p>
    <w:p w:rsidR="00F56C98" w:rsidRPr="00F32218" w:rsidRDefault="00F56C98" w:rsidP="008A1574">
      <w:pPr>
        <w:pStyle w:val="Paragraphedeliste"/>
        <w:numPr>
          <w:ilvl w:val="1"/>
          <w:numId w:val="1"/>
        </w:numPr>
        <w:rPr>
          <w:b/>
          <w:bCs/>
        </w:rPr>
      </w:pPr>
      <w:r w:rsidRPr="00F32218">
        <w:rPr>
          <w:b/>
          <w:bCs/>
        </w:rPr>
        <w:t xml:space="preserve">Purpura rhumatoïde </w:t>
      </w:r>
    </w:p>
    <w:p w:rsidR="00F56C98" w:rsidRPr="008A1574" w:rsidRDefault="00F56C98" w:rsidP="00F32218">
      <w:pPr>
        <w:pStyle w:val="Titre1"/>
      </w:pPr>
      <w:r w:rsidRPr="008A1574">
        <w:t>Diagnostic</w:t>
      </w:r>
      <w:r w:rsidR="00F32218">
        <w:t> :</w:t>
      </w:r>
    </w:p>
    <w:p w:rsidR="00F56C98" w:rsidRPr="008A1574" w:rsidRDefault="00F56C98" w:rsidP="00305623">
      <w:pPr>
        <w:pStyle w:val="Titre2"/>
      </w:pPr>
      <w:r w:rsidRPr="008A1574">
        <w:t>Diagnostic positif</w:t>
      </w:r>
      <w:r w:rsidR="00305623">
        <w:t xml:space="preserve"> : </w:t>
      </w:r>
      <w:r w:rsidRPr="008A1574">
        <w:t>QE</w:t>
      </w:r>
    </w:p>
    <w:p w:rsidR="00F56C98" w:rsidRPr="008A1574" w:rsidRDefault="00F56C98" w:rsidP="00305623">
      <w:pPr>
        <w:pStyle w:val="Paragraphedeliste"/>
        <w:numPr>
          <w:ilvl w:val="0"/>
          <w:numId w:val="1"/>
        </w:numPr>
      </w:pPr>
      <w:r w:rsidRPr="00305623">
        <w:rPr>
          <w:b/>
          <w:bCs/>
        </w:rPr>
        <w:t>Clinique :</w:t>
      </w:r>
      <w:r w:rsidRPr="008A1574">
        <w:t xml:space="preserve"> syndrome </w:t>
      </w:r>
      <w:r w:rsidR="00305623" w:rsidRPr="008A1574">
        <w:t>œdémateux</w:t>
      </w:r>
      <w:r w:rsidRPr="008A1574">
        <w:t xml:space="preserve"> </w:t>
      </w:r>
    </w:p>
    <w:p w:rsidR="00F56C98" w:rsidRPr="00305623" w:rsidRDefault="00F56C98" w:rsidP="00305623">
      <w:pPr>
        <w:pStyle w:val="Paragraphedeliste"/>
        <w:numPr>
          <w:ilvl w:val="0"/>
          <w:numId w:val="1"/>
        </w:numPr>
        <w:rPr>
          <w:b/>
          <w:bCs/>
        </w:rPr>
      </w:pPr>
      <w:r w:rsidRPr="00305623">
        <w:rPr>
          <w:b/>
          <w:bCs/>
        </w:rPr>
        <w:t>Biologie</w:t>
      </w:r>
      <w:r w:rsidR="00305623" w:rsidRPr="00305623">
        <w:rPr>
          <w:b/>
          <w:bCs/>
        </w:rPr>
        <w:t> :</w:t>
      </w:r>
    </w:p>
    <w:p w:rsidR="00F56C98" w:rsidRPr="008A1574" w:rsidRDefault="00F56C98" w:rsidP="00305623">
      <w:pPr>
        <w:pStyle w:val="Paragraphedeliste"/>
        <w:numPr>
          <w:ilvl w:val="1"/>
          <w:numId w:val="1"/>
        </w:numPr>
      </w:pPr>
      <w:r w:rsidRPr="008A1574">
        <w:t xml:space="preserve">Protéinurie &gt; 50 mg/kg/24h </w:t>
      </w:r>
    </w:p>
    <w:p w:rsidR="00F56C98" w:rsidRPr="008A1574" w:rsidRDefault="00F56C98" w:rsidP="00305623">
      <w:pPr>
        <w:pStyle w:val="Paragraphedeliste"/>
        <w:numPr>
          <w:ilvl w:val="1"/>
          <w:numId w:val="1"/>
        </w:numPr>
      </w:pPr>
      <w:proofErr w:type="spellStart"/>
      <w:r w:rsidRPr="008A1574">
        <w:t>Hypoprotidémie</w:t>
      </w:r>
      <w:proofErr w:type="spellEnd"/>
      <w:r w:rsidRPr="008A1574">
        <w:t xml:space="preserve"> &lt; 60 g/l </w:t>
      </w:r>
    </w:p>
    <w:p w:rsidR="00F56C98" w:rsidRPr="008A1574" w:rsidRDefault="00F56C98" w:rsidP="00305623">
      <w:pPr>
        <w:pStyle w:val="Paragraphedeliste"/>
        <w:numPr>
          <w:ilvl w:val="1"/>
          <w:numId w:val="1"/>
        </w:numPr>
      </w:pPr>
      <w:proofErr w:type="spellStart"/>
      <w:r w:rsidRPr="008A1574">
        <w:t>Hypoalbuminémie</w:t>
      </w:r>
      <w:proofErr w:type="spellEnd"/>
      <w:r w:rsidRPr="008A1574">
        <w:t xml:space="preserve"> &lt; 30 g/l </w:t>
      </w:r>
    </w:p>
    <w:p w:rsidR="00F56C98" w:rsidRPr="008A1574" w:rsidRDefault="00F56C98" w:rsidP="008A1574">
      <w:pPr>
        <w:pStyle w:val="Paragraphedeliste"/>
        <w:numPr>
          <w:ilvl w:val="1"/>
          <w:numId w:val="1"/>
        </w:numPr>
      </w:pPr>
      <w:proofErr w:type="spellStart"/>
      <w:r w:rsidRPr="008A1574">
        <w:t>Hyperlipidéme</w:t>
      </w:r>
      <w:proofErr w:type="spellEnd"/>
      <w:r w:rsidRPr="008A1574">
        <w:t xml:space="preserve"> : hypertriglycéridémie, hypercholestérolémie </w:t>
      </w:r>
    </w:p>
    <w:p w:rsidR="00F56C98" w:rsidRPr="008A1574" w:rsidRDefault="00F56C98" w:rsidP="00C94BE7">
      <w:pPr>
        <w:pStyle w:val="Titre2"/>
      </w:pPr>
      <w:r w:rsidRPr="008A1574">
        <w:t>Diagnostic différentiel</w:t>
      </w:r>
      <w:r w:rsidR="00C94BE7">
        <w:t> :</w:t>
      </w:r>
    </w:p>
    <w:p w:rsidR="00F56C98" w:rsidRPr="00915A1D" w:rsidRDefault="00F56C98" w:rsidP="00C94BE7">
      <w:pPr>
        <w:pStyle w:val="Paragraphedeliste"/>
        <w:numPr>
          <w:ilvl w:val="0"/>
          <w:numId w:val="1"/>
        </w:numPr>
        <w:rPr>
          <w:b/>
          <w:bCs/>
          <w:color w:val="7030A0" w:themeColor="accent1"/>
        </w:rPr>
      </w:pPr>
      <w:r w:rsidRPr="00915A1D">
        <w:rPr>
          <w:b/>
          <w:bCs/>
          <w:color w:val="7030A0" w:themeColor="accent1"/>
        </w:rPr>
        <w:t xml:space="preserve">Devant syndrome </w:t>
      </w:r>
      <w:r w:rsidR="00C94BE7" w:rsidRPr="00915A1D">
        <w:rPr>
          <w:b/>
          <w:bCs/>
          <w:color w:val="7030A0" w:themeColor="accent1"/>
        </w:rPr>
        <w:t>œdémateux :</w:t>
      </w:r>
    </w:p>
    <w:p w:rsidR="00F56C98" w:rsidRPr="008A1574" w:rsidRDefault="00F56C98" w:rsidP="00C94BE7">
      <w:pPr>
        <w:pStyle w:val="Paragraphedeliste"/>
        <w:numPr>
          <w:ilvl w:val="1"/>
          <w:numId w:val="1"/>
        </w:numPr>
      </w:pPr>
      <w:r w:rsidRPr="008A1574">
        <w:t xml:space="preserve">Insuffisance </w:t>
      </w:r>
      <w:r w:rsidRPr="00915A1D">
        <w:rPr>
          <w:b/>
          <w:bCs/>
        </w:rPr>
        <w:t>cardiaque</w:t>
      </w:r>
      <w:r w:rsidRPr="008A1574">
        <w:t xml:space="preserve"> </w:t>
      </w:r>
    </w:p>
    <w:p w:rsidR="00F56C98" w:rsidRPr="008A1574" w:rsidRDefault="00F56C98" w:rsidP="00C94BE7">
      <w:pPr>
        <w:pStyle w:val="Paragraphedeliste"/>
        <w:numPr>
          <w:ilvl w:val="1"/>
          <w:numId w:val="1"/>
        </w:numPr>
      </w:pPr>
      <w:r w:rsidRPr="008A1574">
        <w:t xml:space="preserve">Insuffisance </w:t>
      </w:r>
      <w:r w:rsidRPr="00915A1D">
        <w:rPr>
          <w:b/>
          <w:bCs/>
        </w:rPr>
        <w:t>hépatique</w:t>
      </w:r>
      <w:r w:rsidRPr="008A1574">
        <w:t xml:space="preserve"> </w:t>
      </w:r>
    </w:p>
    <w:p w:rsidR="00F56C98" w:rsidRPr="008A1574" w:rsidRDefault="00F56C98" w:rsidP="00915A1D">
      <w:pPr>
        <w:pStyle w:val="Paragraphedeliste"/>
        <w:numPr>
          <w:ilvl w:val="1"/>
          <w:numId w:val="1"/>
        </w:numPr>
      </w:pPr>
      <w:proofErr w:type="spellStart"/>
      <w:r w:rsidRPr="00915A1D">
        <w:rPr>
          <w:b/>
          <w:bCs/>
        </w:rPr>
        <w:t>Hypoprotidémie</w:t>
      </w:r>
      <w:proofErr w:type="spellEnd"/>
      <w:r w:rsidRPr="00915A1D">
        <w:rPr>
          <w:b/>
          <w:bCs/>
        </w:rPr>
        <w:t xml:space="preserve"> carentielle :</w:t>
      </w:r>
      <w:r w:rsidRPr="008A1574">
        <w:t xml:space="preserve"> Kwashiorkor </w:t>
      </w:r>
    </w:p>
    <w:p w:rsidR="00F56C98" w:rsidRPr="008A1574" w:rsidRDefault="00F56C98" w:rsidP="008A1574">
      <w:pPr>
        <w:pStyle w:val="Paragraphedeliste"/>
        <w:numPr>
          <w:ilvl w:val="1"/>
          <w:numId w:val="1"/>
        </w:numPr>
      </w:pPr>
      <w:r w:rsidRPr="00915A1D">
        <w:rPr>
          <w:b/>
          <w:bCs/>
        </w:rPr>
        <w:t>Causes rénales :</w:t>
      </w:r>
      <w:r w:rsidRPr="008A1574">
        <w:t xml:space="preserve"> autres </w:t>
      </w:r>
      <w:proofErr w:type="spellStart"/>
      <w:r w:rsidRPr="008A1574">
        <w:t>glomérulopathies</w:t>
      </w:r>
      <w:proofErr w:type="spellEnd"/>
      <w:r w:rsidRPr="008A1574">
        <w:t xml:space="preserve"> : GNA, DNC? … </w:t>
      </w:r>
    </w:p>
    <w:p w:rsidR="00F56C98" w:rsidRPr="008A1574" w:rsidRDefault="00F56C98" w:rsidP="00915A1D">
      <w:pPr>
        <w:pStyle w:val="Titre2"/>
      </w:pPr>
      <w:r w:rsidRPr="008A1574">
        <w:lastRenderedPageBreak/>
        <w:t>Diagnostic étiologique</w:t>
      </w:r>
      <w:r w:rsidR="00915A1D">
        <w:t> :</w:t>
      </w:r>
    </w:p>
    <w:p w:rsidR="00F56C98" w:rsidRPr="008A1574" w:rsidRDefault="00F56C98" w:rsidP="00B14445">
      <w:pPr>
        <w:pStyle w:val="Paragraphedeliste"/>
        <w:numPr>
          <w:ilvl w:val="0"/>
          <w:numId w:val="1"/>
        </w:numPr>
      </w:pPr>
      <w:r w:rsidRPr="008A1574">
        <w:t xml:space="preserve">90% néphrose lipoïdique, pur </w:t>
      </w:r>
    </w:p>
    <w:p w:rsidR="00F56C98" w:rsidRPr="008A1574" w:rsidRDefault="00F56C98" w:rsidP="008A1574">
      <w:pPr>
        <w:pStyle w:val="Paragraphedeliste"/>
        <w:numPr>
          <w:ilvl w:val="0"/>
          <w:numId w:val="1"/>
        </w:numPr>
      </w:pPr>
      <w:r w:rsidRPr="008A1574">
        <w:t xml:space="preserve">10% secondaire à une maladie générale </w:t>
      </w:r>
    </w:p>
    <w:p w:rsidR="00F56C98" w:rsidRPr="008A1574" w:rsidRDefault="00F56C98" w:rsidP="00F33C77">
      <w:pPr>
        <w:pStyle w:val="Titre1"/>
      </w:pPr>
      <w:r w:rsidRPr="008A1574">
        <w:t>Traitements</w:t>
      </w:r>
      <w:r w:rsidR="00B14445">
        <w:t> :</w:t>
      </w:r>
    </w:p>
    <w:p w:rsidR="00F56C98" w:rsidRPr="008A1574" w:rsidRDefault="00F56C98" w:rsidP="00F33C77">
      <w:pPr>
        <w:pStyle w:val="Titre2"/>
      </w:pPr>
      <w:r w:rsidRPr="008A1574">
        <w:t>Traitement curatif</w:t>
      </w:r>
      <w:r w:rsidR="00F33C77">
        <w:t> :</w:t>
      </w:r>
    </w:p>
    <w:p w:rsidR="00F56C98" w:rsidRPr="008A1574" w:rsidRDefault="00F56C98" w:rsidP="00F33C77">
      <w:pPr>
        <w:pStyle w:val="Titre3"/>
      </w:pPr>
      <w:r w:rsidRPr="008A1574">
        <w:t>Buts</w:t>
      </w:r>
      <w:r w:rsidR="00F33C77">
        <w:t> :</w:t>
      </w:r>
    </w:p>
    <w:p w:rsidR="00F56C98" w:rsidRPr="008A1574" w:rsidRDefault="00F56C98" w:rsidP="00F33C77">
      <w:pPr>
        <w:pStyle w:val="Paragraphedeliste"/>
        <w:numPr>
          <w:ilvl w:val="0"/>
          <w:numId w:val="1"/>
        </w:numPr>
      </w:pPr>
      <w:r w:rsidRPr="008A1574">
        <w:t xml:space="preserve">Guérir la maladie </w:t>
      </w:r>
    </w:p>
    <w:p w:rsidR="00F56C98" w:rsidRPr="008A1574" w:rsidRDefault="00F56C98" w:rsidP="008A1574">
      <w:pPr>
        <w:pStyle w:val="Paragraphedeliste"/>
        <w:numPr>
          <w:ilvl w:val="0"/>
          <w:numId w:val="1"/>
        </w:numPr>
      </w:pPr>
      <w:r w:rsidRPr="008A1574">
        <w:t xml:space="preserve">Éviter et traiter les complications </w:t>
      </w:r>
    </w:p>
    <w:p w:rsidR="00F56C98" w:rsidRPr="008A1574" w:rsidRDefault="00F56C98" w:rsidP="00F33C77">
      <w:pPr>
        <w:pStyle w:val="Titre3"/>
      </w:pPr>
      <w:r w:rsidRPr="008A1574">
        <w:t>Moyens et indications</w:t>
      </w:r>
      <w:r w:rsidR="00F33C77">
        <w:t> :</w:t>
      </w:r>
    </w:p>
    <w:p w:rsidR="00F56C98" w:rsidRPr="00A36E38" w:rsidRDefault="00F56C98" w:rsidP="00F33C77">
      <w:pPr>
        <w:pStyle w:val="Paragraphedeliste"/>
        <w:numPr>
          <w:ilvl w:val="0"/>
          <w:numId w:val="1"/>
        </w:numPr>
        <w:rPr>
          <w:b/>
          <w:bCs/>
          <w:color w:val="7030A0" w:themeColor="accent1"/>
        </w:rPr>
      </w:pPr>
      <w:r w:rsidRPr="00A36E38">
        <w:rPr>
          <w:b/>
          <w:bCs/>
          <w:color w:val="7030A0" w:themeColor="accent1"/>
        </w:rPr>
        <w:t>Non médicamenteux</w:t>
      </w:r>
      <w:r w:rsidR="00650350" w:rsidRPr="00A36E38">
        <w:rPr>
          <w:b/>
          <w:bCs/>
          <w:color w:val="7030A0" w:themeColor="accent1"/>
        </w:rPr>
        <w:t> :</w:t>
      </w:r>
    </w:p>
    <w:p w:rsidR="00F56C98" w:rsidRPr="008A1574" w:rsidRDefault="00F56C98" w:rsidP="00650350">
      <w:pPr>
        <w:pStyle w:val="Paragraphedeliste"/>
        <w:numPr>
          <w:ilvl w:val="1"/>
          <w:numId w:val="1"/>
        </w:numPr>
      </w:pPr>
      <w:r w:rsidRPr="008A1574">
        <w:t xml:space="preserve">Hospitalisation </w:t>
      </w:r>
    </w:p>
    <w:p w:rsidR="00F56C98" w:rsidRPr="008A1574" w:rsidRDefault="00F56C98" w:rsidP="00650350">
      <w:pPr>
        <w:pStyle w:val="Paragraphedeliste"/>
        <w:numPr>
          <w:ilvl w:val="1"/>
          <w:numId w:val="1"/>
        </w:numPr>
      </w:pPr>
      <w:r w:rsidRPr="008A1574">
        <w:t xml:space="preserve">Repos au lit avec mobilisation précoce </w:t>
      </w:r>
    </w:p>
    <w:p w:rsidR="00F56C98" w:rsidRPr="008A1574" w:rsidRDefault="00F56C98" w:rsidP="00650350">
      <w:pPr>
        <w:pStyle w:val="Paragraphedeliste"/>
        <w:numPr>
          <w:ilvl w:val="1"/>
          <w:numId w:val="1"/>
        </w:numPr>
      </w:pPr>
      <w:r w:rsidRPr="008A1574">
        <w:t xml:space="preserve">Régime alimentaire riche en protéines </w:t>
      </w:r>
    </w:p>
    <w:p w:rsidR="00F56C98" w:rsidRPr="008A1574" w:rsidRDefault="00F56C98" w:rsidP="00650350">
      <w:pPr>
        <w:pStyle w:val="Paragraphedeliste"/>
        <w:numPr>
          <w:ilvl w:val="1"/>
          <w:numId w:val="1"/>
        </w:numPr>
      </w:pPr>
      <w:r w:rsidRPr="008A1574">
        <w:t xml:space="preserve">Restriction hydro - sodée </w:t>
      </w:r>
    </w:p>
    <w:p w:rsidR="00F56C98" w:rsidRPr="008A1574" w:rsidRDefault="00F56C98" w:rsidP="008A1574">
      <w:pPr>
        <w:pStyle w:val="Paragraphedeliste"/>
        <w:numPr>
          <w:ilvl w:val="1"/>
          <w:numId w:val="1"/>
        </w:numPr>
      </w:pPr>
      <w:r w:rsidRPr="008A1574">
        <w:t xml:space="preserve">Soutien psycho-social </w:t>
      </w:r>
    </w:p>
    <w:p w:rsidR="00F56C98" w:rsidRPr="00A36E38" w:rsidRDefault="00F56C98" w:rsidP="00650350">
      <w:pPr>
        <w:pStyle w:val="Paragraphedeliste"/>
        <w:numPr>
          <w:ilvl w:val="0"/>
          <w:numId w:val="1"/>
        </w:numPr>
        <w:rPr>
          <w:b/>
          <w:bCs/>
          <w:color w:val="7030A0" w:themeColor="accent1"/>
        </w:rPr>
      </w:pPr>
      <w:r w:rsidRPr="00A36E38">
        <w:rPr>
          <w:b/>
          <w:bCs/>
          <w:color w:val="7030A0" w:themeColor="accent1"/>
        </w:rPr>
        <w:t>Médicamenteux</w:t>
      </w:r>
      <w:r w:rsidR="00650350" w:rsidRPr="00A36E38">
        <w:rPr>
          <w:b/>
          <w:bCs/>
          <w:color w:val="7030A0" w:themeColor="accent1"/>
        </w:rPr>
        <w:t> :</w:t>
      </w:r>
    </w:p>
    <w:p w:rsidR="00F56C98" w:rsidRPr="00A36E38" w:rsidRDefault="00F56C98" w:rsidP="00650350">
      <w:pPr>
        <w:pStyle w:val="Paragraphedeliste"/>
        <w:numPr>
          <w:ilvl w:val="1"/>
          <w:numId w:val="1"/>
        </w:numPr>
        <w:rPr>
          <w:b/>
          <w:bCs/>
        </w:rPr>
      </w:pPr>
      <w:r w:rsidRPr="00A36E38">
        <w:rPr>
          <w:b/>
          <w:bCs/>
        </w:rPr>
        <w:t>Traitements symptomatiques</w:t>
      </w:r>
      <w:r w:rsidR="00A36E38" w:rsidRPr="00A36E38">
        <w:rPr>
          <w:b/>
          <w:bCs/>
        </w:rPr>
        <w:t> :</w:t>
      </w:r>
    </w:p>
    <w:p w:rsidR="00F56C98" w:rsidRPr="008A1574" w:rsidRDefault="00F56C98" w:rsidP="00A36E38">
      <w:pPr>
        <w:pStyle w:val="Paragraphedeliste"/>
        <w:numPr>
          <w:ilvl w:val="2"/>
          <w:numId w:val="1"/>
        </w:numPr>
      </w:pPr>
      <w:r w:rsidRPr="00A36E38">
        <w:rPr>
          <w:b/>
          <w:bCs/>
          <w:i/>
          <w:iCs/>
        </w:rPr>
        <w:t>Diurétiques :</w:t>
      </w:r>
      <w:r w:rsidRPr="008A1574">
        <w:t xml:space="preserve"> </w:t>
      </w:r>
      <w:r w:rsidR="00650350" w:rsidRPr="008A1574">
        <w:t>œdèmes</w:t>
      </w:r>
      <w:r w:rsidRPr="008A1574">
        <w:t xml:space="preserve"> très importants avec gêne fonctionnelle ou complications locales </w:t>
      </w:r>
    </w:p>
    <w:p w:rsidR="00F56C98" w:rsidRPr="008A1574" w:rsidRDefault="00F56C98" w:rsidP="00A36E38">
      <w:pPr>
        <w:pStyle w:val="Paragraphedeliste"/>
        <w:numPr>
          <w:ilvl w:val="2"/>
          <w:numId w:val="1"/>
        </w:numPr>
      </w:pPr>
      <w:r w:rsidRPr="00A36E38">
        <w:rPr>
          <w:b/>
          <w:bCs/>
          <w:i/>
          <w:iCs/>
        </w:rPr>
        <w:t>Antibiothérapie</w:t>
      </w:r>
      <w:r w:rsidRPr="008A1574">
        <w:t xml:space="preserve"> si infection </w:t>
      </w:r>
    </w:p>
    <w:p w:rsidR="00F56C98" w:rsidRPr="00A36E38" w:rsidRDefault="00F56C98" w:rsidP="00A36E38">
      <w:pPr>
        <w:pStyle w:val="Paragraphedeliste"/>
        <w:numPr>
          <w:ilvl w:val="2"/>
          <w:numId w:val="1"/>
        </w:numPr>
        <w:rPr>
          <w:b/>
          <w:bCs/>
          <w:i/>
          <w:iCs/>
        </w:rPr>
      </w:pPr>
      <w:r w:rsidRPr="00A36E38">
        <w:rPr>
          <w:b/>
          <w:bCs/>
          <w:i/>
          <w:iCs/>
        </w:rPr>
        <w:t xml:space="preserve">Déparasitage </w:t>
      </w:r>
    </w:p>
    <w:p w:rsidR="00F56C98" w:rsidRPr="008A1574" w:rsidRDefault="00F56C98" w:rsidP="008A1574">
      <w:pPr>
        <w:pStyle w:val="Paragraphedeliste"/>
        <w:numPr>
          <w:ilvl w:val="2"/>
          <w:numId w:val="1"/>
        </w:numPr>
      </w:pPr>
      <w:r w:rsidRPr="00A36E38">
        <w:rPr>
          <w:b/>
          <w:bCs/>
          <w:i/>
          <w:iCs/>
        </w:rPr>
        <w:t>Supplémenta</w:t>
      </w:r>
      <w:r w:rsidR="00A36E38">
        <w:rPr>
          <w:b/>
          <w:bCs/>
          <w:i/>
          <w:iCs/>
        </w:rPr>
        <w:t>tion</w:t>
      </w:r>
      <w:r w:rsidRPr="00A36E38">
        <w:rPr>
          <w:b/>
          <w:bCs/>
          <w:i/>
          <w:iCs/>
        </w:rPr>
        <w:t xml:space="preserve"> en vitamine D</w:t>
      </w:r>
      <w:r w:rsidRPr="008A1574">
        <w:t xml:space="preserve"> et en calcium </w:t>
      </w:r>
    </w:p>
    <w:p w:rsidR="00F56C98" w:rsidRPr="008A1574" w:rsidRDefault="00F56C98" w:rsidP="008A2AEA">
      <w:pPr>
        <w:pStyle w:val="Paragraphedeliste"/>
        <w:numPr>
          <w:ilvl w:val="2"/>
          <w:numId w:val="1"/>
        </w:numPr>
      </w:pPr>
      <w:r w:rsidRPr="008A2AEA">
        <w:rPr>
          <w:b/>
          <w:bCs/>
          <w:i/>
          <w:iCs/>
        </w:rPr>
        <w:t>Albumines</w:t>
      </w:r>
      <w:r w:rsidRPr="008A1574">
        <w:t xml:space="preserve"> si collapsus hypovolémique</w:t>
      </w:r>
    </w:p>
    <w:p w:rsidR="00F56C98" w:rsidRPr="008A1574" w:rsidRDefault="00F56C98" w:rsidP="008A1574">
      <w:pPr>
        <w:pStyle w:val="Paragraphedeliste"/>
        <w:numPr>
          <w:ilvl w:val="3"/>
          <w:numId w:val="1"/>
        </w:numPr>
      </w:pPr>
      <w:r w:rsidRPr="008A2AEA">
        <w:rPr>
          <w:i/>
          <w:iCs/>
        </w:rPr>
        <w:t>Posologie :</w:t>
      </w:r>
      <w:r w:rsidRPr="008A1574">
        <w:t xml:space="preserve"> 1 g/kg d(albumine à 20% diluée dans le même volume de G5% sur 6 heures </w:t>
      </w:r>
    </w:p>
    <w:p w:rsidR="00F56C98" w:rsidRPr="008A1574" w:rsidRDefault="00F56C98" w:rsidP="008A1574">
      <w:pPr>
        <w:pStyle w:val="Paragraphedeliste"/>
        <w:numPr>
          <w:ilvl w:val="2"/>
          <w:numId w:val="1"/>
        </w:numPr>
      </w:pPr>
      <w:r w:rsidRPr="008A2AEA">
        <w:rPr>
          <w:b/>
          <w:bCs/>
          <w:i/>
          <w:iCs/>
        </w:rPr>
        <w:t>Anticoagulants</w:t>
      </w:r>
      <w:r w:rsidRPr="008A1574">
        <w:t xml:space="preserve"> si albuminémie &lt; 2à g/l, fibrine &gt; 6 g/l </w:t>
      </w:r>
    </w:p>
    <w:p w:rsidR="00F56C98" w:rsidRPr="008A1574" w:rsidRDefault="00F56C98" w:rsidP="008A1574">
      <w:pPr>
        <w:pStyle w:val="Paragraphedeliste"/>
        <w:numPr>
          <w:ilvl w:val="3"/>
          <w:numId w:val="1"/>
        </w:numPr>
      </w:pPr>
      <w:r w:rsidRPr="008A1574">
        <w:t xml:space="preserve">Initialement HBPM, surtout 1ère poussée : </w:t>
      </w:r>
      <w:r w:rsidR="00A47407" w:rsidRPr="008A1574">
        <w:t>Lovenox</w:t>
      </w:r>
      <w:r w:rsidRPr="008A1574">
        <w:t xml:space="preserve"> 0,5 mg/kg x 1 par jour </w:t>
      </w:r>
    </w:p>
    <w:p w:rsidR="00F56C98" w:rsidRPr="001A26C0" w:rsidRDefault="00F56C98" w:rsidP="00A47407">
      <w:pPr>
        <w:pStyle w:val="Paragraphedeliste"/>
        <w:numPr>
          <w:ilvl w:val="1"/>
          <w:numId w:val="1"/>
        </w:numPr>
        <w:rPr>
          <w:b/>
          <w:bCs/>
        </w:rPr>
      </w:pPr>
      <w:r w:rsidRPr="001A26C0">
        <w:rPr>
          <w:b/>
          <w:bCs/>
        </w:rPr>
        <w:t>Traitements de fonds</w:t>
      </w:r>
      <w:r w:rsidR="00A47407" w:rsidRPr="001A26C0">
        <w:rPr>
          <w:b/>
          <w:bCs/>
        </w:rPr>
        <w:t> :</w:t>
      </w:r>
    </w:p>
    <w:p w:rsidR="00F56C98" w:rsidRPr="001A26C0" w:rsidRDefault="00F56C98" w:rsidP="001A26C0">
      <w:pPr>
        <w:pStyle w:val="Paragraphedeliste"/>
        <w:numPr>
          <w:ilvl w:val="2"/>
          <w:numId w:val="1"/>
        </w:numPr>
        <w:rPr>
          <w:b/>
          <w:bCs/>
          <w:i/>
          <w:iCs/>
        </w:rPr>
      </w:pPr>
      <w:r w:rsidRPr="001A26C0">
        <w:rPr>
          <w:b/>
          <w:bCs/>
          <w:i/>
          <w:iCs/>
        </w:rPr>
        <w:t>Prednisone</w:t>
      </w:r>
      <w:r w:rsidR="001A26C0">
        <w:rPr>
          <w:b/>
          <w:bCs/>
          <w:i/>
          <w:iCs/>
        </w:rPr>
        <w:t> :</w:t>
      </w:r>
    </w:p>
    <w:p w:rsidR="00F56C98" w:rsidRPr="008A1574" w:rsidRDefault="00F56C98" w:rsidP="001A26C0">
      <w:pPr>
        <w:pStyle w:val="Paragraphedeliste"/>
        <w:numPr>
          <w:ilvl w:val="3"/>
          <w:numId w:val="1"/>
        </w:numPr>
      </w:pPr>
      <w:r w:rsidRPr="008A1574">
        <w:t>60 mg/m²/ jour 4 semaines (dose max : 60 mg/j)</w:t>
      </w:r>
    </w:p>
    <w:p w:rsidR="00F56C98" w:rsidRPr="008A1574" w:rsidRDefault="00F56C98" w:rsidP="001A26C0">
      <w:pPr>
        <w:pStyle w:val="Paragraphedeliste"/>
        <w:numPr>
          <w:ilvl w:val="3"/>
          <w:numId w:val="1"/>
        </w:numPr>
      </w:pPr>
      <w:r w:rsidRPr="008A1574">
        <w:t xml:space="preserve">45 mg/m²/jour pdt 4 semaines </w:t>
      </w:r>
    </w:p>
    <w:p w:rsidR="00F56C98" w:rsidRPr="008A1574" w:rsidRDefault="00F56C98" w:rsidP="001A26C0">
      <w:pPr>
        <w:pStyle w:val="Paragraphedeliste"/>
        <w:numPr>
          <w:ilvl w:val="3"/>
          <w:numId w:val="1"/>
        </w:numPr>
      </w:pPr>
      <w:r w:rsidRPr="008A1574">
        <w:t xml:space="preserve">30 mg/m²/jour pdt 4 semaines </w:t>
      </w:r>
    </w:p>
    <w:p w:rsidR="00F56C98" w:rsidRPr="008A1574" w:rsidRDefault="00F56C98" w:rsidP="001A26C0">
      <w:pPr>
        <w:pStyle w:val="Paragraphedeliste"/>
        <w:numPr>
          <w:ilvl w:val="3"/>
          <w:numId w:val="1"/>
        </w:numPr>
      </w:pPr>
      <w:r w:rsidRPr="008A1574">
        <w:t xml:space="preserve">15 mg/m²/jour pdt 4 semaines </w:t>
      </w:r>
    </w:p>
    <w:p w:rsidR="00F56C98" w:rsidRPr="008A1574" w:rsidRDefault="00F56C98" w:rsidP="001A26C0">
      <w:pPr>
        <w:pStyle w:val="Paragraphedeliste"/>
        <w:numPr>
          <w:ilvl w:val="3"/>
          <w:numId w:val="1"/>
        </w:numPr>
      </w:pPr>
      <w:r w:rsidRPr="008A1574">
        <w:t xml:space="preserve">15 mg/m²/jour sur 2 pdt 4 semaines </w:t>
      </w:r>
    </w:p>
    <w:p w:rsidR="00F56C98" w:rsidRPr="008A1574" w:rsidRDefault="00F56C98" w:rsidP="008A1574"/>
    <w:p w:rsidR="00F56C98" w:rsidRPr="008A1574" w:rsidRDefault="00F56C98" w:rsidP="00CD6624">
      <w:pPr>
        <w:pStyle w:val="Paragraphedeliste"/>
        <w:numPr>
          <w:ilvl w:val="0"/>
          <w:numId w:val="1"/>
        </w:numPr>
      </w:pPr>
      <w:r w:rsidRPr="004E1E94">
        <w:rPr>
          <w:b/>
          <w:bCs/>
          <w:color w:val="7030A0" w:themeColor="accent1"/>
        </w:rPr>
        <w:t>Durée totale du traitement</w:t>
      </w:r>
      <w:r w:rsidR="00CD6624" w:rsidRPr="004E1E94">
        <w:rPr>
          <w:b/>
          <w:bCs/>
          <w:color w:val="7030A0" w:themeColor="accent1"/>
        </w:rPr>
        <w:t xml:space="preserve"> : </w:t>
      </w:r>
      <w:r w:rsidRPr="008A1574">
        <w:t xml:space="preserve">4 mois ½ </w:t>
      </w:r>
    </w:p>
    <w:p w:rsidR="00F56C98" w:rsidRPr="008A1574" w:rsidRDefault="00F56C98" w:rsidP="00CD6624">
      <w:pPr>
        <w:pStyle w:val="Paragraphedeliste"/>
        <w:numPr>
          <w:ilvl w:val="0"/>
          <w:numId w:val="1"/>
        </w:numPr>
      </w:pPr>
      <w:r w:rsidRPr="004E1E94">
        <w:rPr>
          <w:b/>
          <w:bCs/>
          <w:color w:val="7030A0" w:themeColor="accent1"/>
        </w:rPr>
        <w:t>Si absence de rémission à 4 semaines :</w:t>
      </w:r>
      <w:r w:rsidRPr="004E1E94">
        <w:rPr>
          <w:color w:val="7030A0" w:themeColor="accent1"/>
        </w:rPr>
        <w:t xml:space="preserve"> </w:t>
      </w:r>
      <w:r w:rsidRPr="008A1574">
        <w:t xml:space="preserve">protéinurie des 24h &lt; 0,15 g et albumine normale </w:t>
      </w:r>
    </w:p>
    <w:p w:rsidR="00F56C98" w:rsidRPr="008A1574" w:rsidRDefault="00F56C98" w:rsidP="008A1574">
      <w:pPr>
        <w:pStyle w:val="Paragraphedeliste"/>
        <w:numPr>
          <w:ilvl w:val="1"/>
          <w:numId w:val="1"/>
        </w:numPr>
      </w:pPr>
      <w:r w:rsidRPr="008A1574">
        <w:t>Faire 3 bolus de méthyl-</w:t>
      </w:r>
      <w:proofErr w:type="spellStart"/>
      <w:r w:rsidRPr="008A1574">
        <w:t>prednisolone</w:t>
      </w:r>
      <w:proofErr w:type="spellEnd"/>
      <w:r w:rsidRPr="008A1574">
        <w:t xml:space="preserve"> (</w:t>
      </w:r>
      <w:proofErr w:type="spellStart"/>
      <w:r w:rsidRPr="008A1574">
        <w:t>Solumédrol</w:t>
      </w:r>
      <w:proofErr w:type="spellEnd"/>
      <w:r w:rsidRPr="008A1574">
        <w:t xml:space="preserve">*) 1 g/1,73m² à 48h d’intervalle, en IVL sur 4h dans 50 ml G5% avec surveillance par scope du pouls et de la PA </w:t>
      </w:r>
    </w:p>
    <w:p w:rsidR="00F56C98" w:rsidRPr="008A1574" w:rsidRDefault="00F56C98" w:rsidP="004E1E94">
      <w:pPr>
        <w:pStyle w:val="Paragraphedeliste"/>
        <w:numPr>
          <w:ilvl w:val="1"/>
          <w:numId w:val="1"/>
        </w:numPr>
      </w:pPr>
      <w:r w:rsidRPr="004E1E94">
        <w:rPr>
          <w:b/>
          <w:bCs/>
        </w:rPr>
        <w:t>Si efficace :</w:t>
      </w:r>
      <w:r w:rsidRPr="008A1574">
        <w:t xml:space="preserve"> reprise corticothérapie orale </w:t>
      </w:r>
    </w:p>
    <w:p w:rsidR="00F56C98" w:rsidRPr="008A1574" w:rsidRDefault="00F56C98" w:rsidP="004E1E94">
      <w:pPr>
        <w:pStyle w:val="Paragraphedeliste"/>
        <w:numPr>
          <w:ilvl w:val="1"/>
          <w:numId w:val="1"/>
        </w:numPr>
      </w:pPr>
      <w:r w:rsidRPr="004E1E94">
        <w:rPr>
          <w:b/>
          <w:bCs/>
        </w:rPr>
        <w:lastRenderedPageBreak/>
        <w:t>Si échec :</w:t>
      </w:r>
      <w:r w:rsidRPr="008A1574">
        <w:t xml:space="preserve"> </w:t>
      </w:r>
      <w:proofErr w:type="spellStart"/>
      <w:r w:rsidRPr="008A1574">
        <w:t>corticorésistant</w:t>
      </w:r>
      <w:proofErr w:type="spellEnd"/>
      <w:r w:rsidRPr="008A1574">
        <w:t xml:space="preserve"> </w:t>
      </w:r>
    </w:p>
    <w:p w:rsidR="00F56C98" w:rsidRPr="008A1574" w:rsidRDefault="00F56C98" w:rsidP="004E1E94">
      <w:pPr>
        <w:pStyle w:val="Paragraphedeliste"/>
        <w:numPr>
          <w:ilvl w:val="1"/>
          <w:numId w:val="1"/>
        </w:numPr>
        <w:jc w:val="both"/>
      </w:pPr>
      <w:r w:rsidRPr="004E1E94">
        <w:rPr>
          <w:b/>
          <w:bCs/>
        </w:rPr>
        <w:t>Si rechute &gt; 2 épisodes / an :</w:t>
      </w:r>
      <w:r w:rsidRPr="008A1574">
        <w:t xml:space="preserve"> immunosuppresseurs </w:t>
      </w:r>
    </w:p>
    <w:p w:rsidR="00F56C98" w:rsidRPr="008A1574" w:rsidRDefault="00F56C98" w:rsidP="008A1574">
      <w:pPr>
        <w:pStyle w:val="Paragraphedeliste"/>
        <w:numPr>
          <w:ilvl w:val="1"/>
          <w:numId w:val="1"/>
        </w:numPr>
      </w:pPr>
      <w:r w:rsidRPr="004E1E94">
        <w:rPr>
          <w:b/>
          <w:bCs/>
        </w:rPr>
        <w:t xml:space="preserve">Si </w:t>
      </w:r>
      <w:proofErr w:type="spellStart"/>
      <w:r w:rsidRPr="004E1E94">
        <w:rPr>
          <w:b/>
          <w:bCs/>
        </w:rPr>
        <w:t>corticodépendance</w:t>
      </w:r>
      <w:proofErr w:type="spellEnd"/>
      <w:r w:rsidRPr="004E1E94">
        <w:rPr>
          <w:b/>
          <w:bCs/>
        </w:rPr>
        <w:t xml:space="preserve"> :</w:t>
      </w:r>
      <w:r w:rsidRPr="008A1574">
        <w:t xml:space="preserve"> reprise de corticoïdes avec décroissance très lente </w:t>
      </w:r>
    </w:p>
    <w:p w:rsidR="00F56C98" w:rsidRPr="008A1574" w:rsidRDefault="00F56C98" w:rsidP="00D92638">
      <w:pPr>
        <w:pStyle w:val="Titre3"/>
      </w:pPr>
      <w:r w:rsidRPr="008A1574">
        <w:t xml:space="preserve">Surveillance </w:t>
      </w:r>
    </w:p>
    <w:p w:rsidR="00F56C98" w:rsidRPr="00D92638" w:rsidRDefault="00F56C98" w:rsidP="00D92638">
      <w:pPr>
        <w:pStyle w:val="Paragraphedeliste"/>
        <w:numPr>
          <w:ilvl w:val="0"/>
          <w:numId w:val="1"/>
        </w:numPr>
        <w:rPr>
          <w:b/>
          <w:bCs/>
        </w:rPr>
      </w:pPr>
      <w:r w:rsidRPr="00D92638">
        <w:rPr>
          <w:b/>
          <w:bCs/>
        </w:rPr>
        <w:t xml:space="preserve">Poids, diurèse, TA </w:t>
      </w:r>
    </w:p>
    <w:p w:rsidR="00F56C98" w:rsidRPr="008A1574" w:rsidRDefault="008F7F2B" w:rsidP="00D92638">
      <w:pPr>
        <w:pStyle w:val="Paragraphedeliste"/>
        <w:numPr>
          <w:ilvl w:val="0"/>
          <w:numId w:val="1"/>
        </w:numPr>
      </w:pPr>
      <w:r>
        <w:rPr>
          <w:b/>
          <w:bCs/>
        </w:rPr>
        <w:t>↓</w:t>
      </w:r>
      <w:r w:rsidR="00F56C98" w:rsidRPr="00D92638">
        <w:rPr>
          <w:b/>
          <w:bCs/>
        </w:rPr>
        <w:t xml:space="preserve"> Protéinurie de 24h (</w:t>
      </w:r>
      <w:r w:rsidR="00F56C98" w:rsidRPr="008A1574">
        <w:t>courbe de protéinurie)</w:t>
      </w:r>
    </w:p>
    <w:p w:rsidR="00F56C98" w:rsidRPr="00D92638" w:rsidRDefault="00F56C98" w:rsidP="00D92638">
      <w:pPr>
        <w:pStyle w:val="Paragraphedeliste"/>
        <w:numPr>
          <w:ilvl w:val="0"/>
          <w:numId w:val="1"/>
        </w:numPr>
        <w:rPr>
          <w:b/>
          <w:bCs/>
        </w:rPr>
      </w:pPr>
      <w:r w:rsidRPr="00D92638">
        <w:rPr>
          <w:b/>
          <w:bCs/>
        </w:rPr>
        <w:t xml:space="preserve">Fonction rénale </w:t>
      </w:r>
    </w:p>
    <w:p w:rsidR="00F56C98" w:rsidRPr="00D92638" w:rsidRDefault="00F56C98" w:rsidP="008A1574">
      <w:pPr>
        <w:pStyle w:val="Paragraphedeliste"/>
        <w:numPr>
          <w:ilvl w:val="0"/>
          <w:numId w:val="1"/>
        </w:numPr>
        <w:rPr>
          <w:b/>
          <w:bCs/>
        </w:rPr>
      </w:pPr>
      <w:r w:rsidRPr="00D92638">
        <w:rPr>
          <w:b/>
          <w:bCs/>
        </w:rPr>
        <w:t xml:space="preserve">Tolérance traitement </w:t>
      </w:r>
    </w:p>
    <w:p w:rsidR="00F56C98" w:rsidRPr="008A1574" w:rsidRDefault="00F56C98" w:rsidP="006260CD">
      <w:pPr>
        <w:pStyle w:val="Paragraphedeliste"/>
        <w:numPr>
          <w:ilvl w:val="0"/>
          <w:numId w:val="23"/>
        </w:numPr>
      </w:pPr>
      <w:r w:rsidRPr="008A1574">
        <w:t xml:space="preserve">Informer les parents sur la surveillance protéinurie 2 fois par semaine par les bandelettes réactives </w:t>
      </w:r>
    </w:p>
    <w:p w:rsidR="00F56C98" w:rsidRPr="008A1574" w:rsidRDefault="00F56C98" w:rsidP="006260CD">
      <w:pPr>
        <w:pStyle w:val="Paragraphedeliste"/>
        <w:numPr>
          <w:ilvl w:val="0"/>
          <w:numId w:val="23"/>
        </w:numPr>
      </w:pPr>
      <w:r w:rsidRPr="008A1574">
        <w:t xml:space="preserve">Modification du mode de vie </w:t>
      </w:r>
    </w:p>
    <w:p w:rsidR="00F56C98" w:rsidRPr="008A1574" w:rsidRDefault="00F56C98" w:rsidP="006260CD">
      <w:pPr>
        <w:pStyle w:val="Paragraphedeliste"/>
        <w:numPr>
          <w:ilvl w:val="0"/>
          <w:numId w:val="23"/>
        </w:numPr>
      </w:pPr>
      <w:r w:rsidRPr="008A1574">
        <w:t xml:space="preserve">Le maintien d’une scolarité normale doit être privilégié </w:t>
      </w:r>
    </w:p>
    <w:p w:rsidR="00F56C98" w:rsidRPr="008A1574" w:rsidRDefault="00F56C98" w:rsidP="008A1574">
      <w:pPr>
        <w:pStyle w:val="Paragraphedeliste"/>
        <w:numPr>
          <w:ilvl w:val="0"/>
          <w:numId w:val="23"/>
        </w:numPr>
      </w:pPr>
      <w:r w:rsidRPr="008A1574">
        <w:t xml:space="preserve">La pratique d’une activité physique régulière adaptée à l’état clinique </w:t>
      </w:r>
    </w:p>
    <w:p w:rsidR="00F56C98" w:rsidRPr="008A1574" w:rsidRDefault="00F56C98" w:rsidP="006260CD">
      <w:pPr>
        <w:pStyle w:val="Titre2"/>
      </w:pPr>
      <w:r w:rsidRPr="008A1574">
        <w:t>Traitement préventif</w:t>
      </w:r>
      <w:r w:rsidR="006260CD">
        <w:t> :</w:t>
      </w:r>
    </w:p>
    <w:p w:rsidR="00F56C98" w:rsidRPr="008A1574" w:rsidRDefault="00F56C98" w:rsidP="006260CD">
      <w:pPr>
        <w:pStyle w:val="Paragraphedeliste"/>
        <w:numPr>
          <w:ilvl w:val="0"/>
          <w:numId w:val="1"/>
        </w:numPr>
      </w:pPr>
      <w:r w:rsidRPr="008A1574">
        <w:t xml:space="preserve">Eviction allergène </w:t>
      </w:r>
    </w:p>
    <w:p w:rsidR="00F56C98" w:rsidRPr="008A1574" w:rsidRDefault="00F56C98" w:rsidP="006260CD">
      <w:pPr>
        <w:pStyle w:val="Paragraphedeliste"/>
        <w:numPr>
          <w:ilvl w:val="0"/>
          <w:numId w:val="1"/>
        </w:numPr>
      </w:pPr>
      <w:r w:rsidRPr="008A1574">
        <w:t xml:space="preserve">Traitement correct des infections </w:t>
      </w:r>
    </w:p>
    <w:p w:rsidR="00F56C98" w:rsidRPr="008A1574" w:rsidRDefault="00F56C98" w:rsidP="008A1574">
      <w:pPr>
        <w:pStyle w:val="Paragraphedeliste"/>
        <w:numPr>
          <w:ilvl w:val="0"/>
          <w:numId w:val="1"/>
        </w:numPr>
      </w:pPr>
      <w:r w:rsidRPr="008A1574">
        <w:t xml:space="preserve">Vaccination </w:t>
      </w:r>
    </w:p>
    <w:p w:rsidR="00F56C98" w:rsidRPr="008A1574" w:rsidRDefault="00F56C98" w:rsidP="006260CD">
      <w:pPr>
        <w:pStyle w:val="Titre1"/>
      </w:pPr>
      <w:r w:rsidRPr="008A1574">
        <w:t>Conclusion</w:t>
      </w:r>
      <w:r w:rsidR="006260CD">
        <w:t> :</w:t>
      </w:r>
    </w:p>
    <w:p w:rsidR="00F56C98" w:rsidRPr="008A1574" w:rsidRDefault="00F56C98" w:rsidP="006260CD">
      <w:pPr>
        <w:pStyle w:val="Paragraphedeliste"/>
        <w:numPr>
          <w:ilvl w:val="0"/>
          <w:numId w:val="1"/>
        </w:numPr>
      </w:pPr>
      <w:r w:rsidRPr="008A1574">
        <w:t xml:space="preserve">Syndrome Néphrotique </w:t>
      </w:r>
    </w:p>
    <w:p w:rsidR="00F56C98" w:rsidRPr="008A1574" w:rsidRDefault="00F56C98" w:rsidP="007F0297">
      <w:pPr>
        <w:pStyle w:val="Paragraphedeliste"/>
        <w:numPr>
          <w:ilvl w:val="0"/>
          <w:numId w:val="1"/>
        </w:numPr>
      </w:pPr>
      <w:r w:rsidRPr="008A1574">
        <w:t>Protéin</w:t>
      </w:r>
      <w:r w:rsidR="007F0297">
        <w:t xml:space="preserve">urie </w:t>
      </w:r>
      <w:r w:rsidRPr="008A1574">
        <w:t xml:space="preserve">&gt; 50 mg/kg/24h </w:t>
      </w:r>
    </w:p>
    <w:p w:rsidR="00F56C98" w:rsidRPr="008A1574" w:rsidRDefault="00F56C98" w:rsidP="007F0297">
      <w:pPr>
        <w:pStyle w:val="Paragraphedeliste"/>
        <w:numPr>
          <w:ilvl w:val="0"/>
          <w:numId w:val="1"/>
        </w:numPr>
      </w:pPr>
      <w:proofErr w:type="spellStart"/>
      <w:r w:rsidRPr="008A1574">
        <w:t>Hypoalbuminémie</w:t>
      </w:r>
      <w:proofErr w:type="spellEnd"/>
      <w:r w:rsidRPr="008A1574">
        <w:t xml:space="preserve"> &lt; 30 g/l </w:t>
      </w:r>
    </w:p>
    <w:p w:rsidR="00F56C98" w:rsidRPr="008A1574" w:rsidRDefault="00F56C98" w:rsidP="007F0297">
      <w:pPr>
        <w:pStyle w:val="Paragraphedeliste"/>
        <w:numPr>
          <w:ilvl w:val="0"/>
          <w:numId w:val="1"/>
        </w:numPr>
      </w:pPr>
      <w:proofErr w:type="spellStart"/>
      <w:r w:rsidRPr="008A1574">
        <w:t>Hypoprotidémie</w:t>
      </w:r>
      <w:proofErr w:type="spellEnd"/>
      <w:r w:rsidRPr="008A1574">
        <w:t xml:space="preserve"> &lt; 60 g/l </w:t>
      </w:r>
    </w:p>
    <w:p w:rsidR="00F56C98" w:rsidRPr="008A1574" w:rsidRDefault="00F56C98" w:rsidP="007F0297">
      <w:pPr>
        <w:pStyle w:val="Paragraphedeliste"/>
        <w:numPr>
          <w:ilvl w:val="0"/>
          <w:numId w:val="1"/>
        </w:numPr>
      </w:pPr>
      <w:r w:rsidRPr="008A1574">
        <w:t xml:space="preserve">Complications nombreuses </w:t>
      </w:r>
    </w:p>
    <w:p w:rsidR="00F56C98" w:rsidRPr="008A1574" w:rsidRDefault="00F56C98" w:rsidP="007F0297">
      <w:pPr>
        <w:pStyle w:val="Paragraphedeliste"/>
        <w:numPr>
          <w:ilvl w:val="0"/>
          <w:numId w:val="1"/>
        </w:numPr>
      </w:pPr>
      <w:r w:rsidRPr="008A1574">
        <w:t xml:space="preserve">Traitement corticothérapie </w:t>
      </w:r>
    </w:p>
    <w:p w:rsidR="00F56C98" w:rsidRPr="008A1574" w:rsidRDefault="00F56C98" w:rsidP="007F0297">
      <w:pPr>
        <w:pStyle w:val="Paragraphedeliste"/>
        <w:numPr>
          <w:ilvl w:val="0"/>
          <w:numId w:val="1"/>
        </w:numPr>
      </w:pPr>
      <w:r w:rsidRPr="008A1574">
        <w:t>Surveillance +++</w:t>
      </w:r>
    </w:p>
    <w:p w:rsidR="006241DB" w:rsidRDefault="006241DB" w:rsidP="006241DB"/>
    <w:sectPr w:rsidR="006241DB">
      <w:headerReference w:type="default" r:id="rId8"/>
      <w:footerReference w:type="even" r:id="rId9"/>
      <w:footerReference w:type="default" r:id="rId10"/>
      <w:pgSz w:w="12240" w:h="15840"/>
      <w:pgMar w:top="1417" w:right="1417" w:bottom="1417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536D5B" w:rsidRDefault="00536D5B" w:rsidP="00F2343C">
      <w:pPr>
        <w:spacing w:before="0" w:after="0" w:line="240" w:lineRule="auto"/>
      </w:pPr>
      <w:r>
        <w:separator/>
      </w:r>
    </w:p>
  </w:endnote>
  <w:endnote w:type="continuationSeparator" w:id="0">
    <w:p w:rsidR="00536D5B" w:rsidRDefault="00536D5B" w:rsidP="00F2343C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French Script MT">
    <w:panose1 w:val="03020402040607040605"/>
    <w:charset w:val="00"/>
    <w:family w:val="script"/>
    <w:pitch w:val="variable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Numrodepage"/>
      </w:rPr>
      <w:id w:val="2062279143"/>
      <w:docPartObj>
        <w:docPartGallery w:val="Page Numbers (Bottom of Page)"/>
        <w:docPartUnique/>
      </w:docPartObj>
    </w:sdtPr>
    <w:sdtContent>
      <w:p w:rsidR="00F2343C" w:rsidRDefault="00F2343C" w:rsidP="00F4772A">
        <w:pPr>
          <w:pStyle w:val="Pieddepage"/>
          <w:framePr w:wrap="none" w:vAnchor="text" w:hAnchor="margin" w:xAlign="center" w:y="1"/>
          <w:rPr>
            <w:rStyle w:val="Numrodepage"/>
          </w:rPr>
        </w:pPr>
        <w:r>
          <w:rPr>
            <w:rStyle w:val="Numrodepage"/>
          </w:rPr>
          <w:t xml:space="preserve">Page </w:t>
        </w: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end"/>
        </w:r>
        <w:r>
          <w:rPr>
            <w:rStyle w:val="Numrodepage"/>
          </w:rPr>
          <w:t xml:space="preserve"> sur </w:t>
        </w: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NUMPAGES </w:instrText>
        </w:r>
        <w:r>
          <w:rPr>
            <w:rStyle w:val="Numrodepage"/>
          </w:rPr>
          <w:fldChar w:fldCharType="end"/>
        </w:r>
      </w:p>
    </w:sdtContent>
  </w:sdt>
  <w:p w:rsidR="00F2343C" w:rsidRDefault="00F2343C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Numrodepage"/>
      </w:rPr>
      <w:id w:val="-948321337"/>
      <w:docPartObj>
        <w:docPartGallery w:val="Page Numbers (Bottom of Page)"/>
        <w:docPartUnique/>
      </w:docPartObj>
    </w:sdtPr>
    <w:sdtContent>
      <w:p w:rsidR="00F2343C" w:rsidRDefault="00F2343C" w:rsidP="00F4772A">
        <w:pPr>
          <w:pStyle w:val="Pieddepage"/>
          <w:framePr w:wrap="none" w:vAnchor="text" w:hAnchor="margin" w:xAlign="center" w:y="1"/>
          <w:rPr>
            <w:rStyle w:val="Numrodepage"/>
          </w:rPr>
        </w:pPr>
        <w:r>
          <w:rPr>
            <w:rStyle w:val="Numrodepage"/>
          </w:rPr>
          <w:t xml:space="preserve">Page </w:t>
        </w: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separate"/>
        </w:r>
        <w:r>
          <w:rPr>
            <w:rStyle w:val="Numrodepage"/>
            <w:noProof/>
          </w:rPr>
          <w:t>1</w:t>
        </w:r>
        <w:r>
          <w:rPr>
            <w:rStyle w:val="Numrodepage"/>
          </w:rPr>
          <w:fldChar w:fldCharType="end"/>
        </w:r>
        <w:r>
          <w:rPr>
            <w:rStyle w:val="Numrodepage"/>
          </w:rPr>
          <w:t xml:space="preserve"> sur </w:t>
        </w: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NUMPAGES </w:instrText>
        </w:r>
        <w:r>
          <w:rPr>
            <w:rStyle w:val="Numrodepage"/>
          </w:rPr>
          <w:fldChar w:fldCharType="separate"/>
        </w:r>
        <w:r>
          <w:rPr>
            <w:rStyle w:val="Numrodepage"/>
            <w:noProof/>
          </w:rPr>
          <w:t>1</w:t>
        </w:r>
        <w:r>
          <w:rPr>
            <w:rStyle w:val="Numrodepage"/>
          </w:rPr>
          <w:fldChar w:fldCharType="end"/>
        </w:r>
      </w:p>
    </w:sdtContent>
  </w:sdt>
  <w:p w:rsidR="00F2343C" w:rsidRDefault="00F2343C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536D5B" w:rsidRDefault="00536D5B" w:rsidP="00F2343C">
      <w:pPr>
        <w:spacing w:before="0" w:after="0" w:line="240" w:lineRule="auto"/>
      </w:pPr>
      <w:r>
        <w:separator/>
      </w:r>
    </w:p>
  </w:footnote>
  <w:footnote w:type="continuationSeparator" w:id="0">
    <w:p w:rsidR="00536D5B" w:rsidRDefault="00536D5B" w:rsidP="00F2343C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2343C" w:rsidRDefault="00F2343C">
    <w:pPr>
      <w:pStyle w:val="En-tte"/>
    </w:pPr>
    <w:r>
      <w:t>25 Février 2025</w:t>
    </w:r>
    <w:r>
      <w:tab/>
    </w:r>
    <w:r>
      <w:tab/>
      <w:t>Prise de note : Johary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E61CC0"/>
    <w:multiLevelType w:val="multilevel"/>
    <w:tmpl w:val="FFFFFFFF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1" w15:restartNumberingAfterBreak="0">
    <w:nsid w:val="070B5673"/>
    <w:multiLevelType w:val="multilevel"/>
    <w:tmpl w:val="FFFFFFFF"/>
    <w:lvl w:ilvl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8640" w:hanging="360"/>
      </w:pPr>
      <w:rPr>
        <w:u w:val="none"/>
      </w:rPr>
    </w:lvl>
  </w:abstractNum>
  <w:abstractNum w:abstractNumId="2" w15:restartNumberingAfterBreak="0">
    <w:nsid w:val="07AD2EF7"/>
    <w:multiLevelType w:val="multilevel"/>
    <w:tmpl w:val="FFFFFFFF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3" w15:restartNumberingAfterBreak="0">
    <w:nsid w:val="10ED0002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1B7277B"/>
    <w:multiLevelType w:val="multilevel"/>
    <w:tmpl w:val="FFFFFFFF"/>
    <w:lvl w:ilvl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8640" w:hanging="360"/>
      </w:pPr>
      <w:rPr>
        <w:u w:val="none"/>
      </w:rPr>
    </w:lvl>
  </w:abstractNum>
  <w:abstractNum w:abstractNumId="5" w15:restartNumberingAfterBreak="0">
    <w:nsid w:val="31762E69"/>
    <w:multiLevelType w:val="multilevel"/>
    <w:tmpl w:val="FFFFFFFF"/>
    <w:lvl w:ilvl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8640" w:hanging="360"/>
      </w:pPr>
      <w:rPr>
        <w:u w:val="none"/>
      </w:rPr>
    </w:lvl>
  </w:abstractNum>
  <w:abstractNum w:abstractNumId="6" w15:restartNumberingAfterBreak="0">
    <w:nsid w:val="319E3D0D"/>
    <w:multiLevelType w:val="multilevel"/>
    <w:tmpl w:val="FFFFFFFF"/>
    <w:lvl w:ilvl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8640" w:hanging="360"/>
      </w:pPr>
      <w:rPr>
        <w:u w:val="none"/>
      </w:rPr>
    </w:lvl>
  </w:abstractNum>
  <w:abstractNum w:abstractNumId="7" w15:restartNumberingAfterBreak="0">
    <w:nsid w:val="32E241CD"/>
    <w:multiLevelType w:val="multilevel"/>
    <w:tmpl w:val="FFFFFFFF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8" w15:restartNumberingAfterBreak="0">
    <w:nsid w:val="3999544B"/>
    <w:multiLevelType w:val="hybridMultilevel"/>
    <w:tmpl w:val="70BEB872"/>
    <w:lvl w:ilvl="0" w:tplc="FFFFFFFF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C833BA0"/>
    <w:multiLevelType w:val="hybridMultilevel"/>
    <w:tmpl w:val="724C6DEA"/>
    <w:lvl w:ilvl="0" w:tplc="FFFFFFFF">
      <w:numFmt w:val="bullet"/>
      <w:lvlText w:val="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58C3FF8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4B74540B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4F054514"/>
    <w:multiLevelType w:val="hybridMultilevel"/>
    <w:tmpl w:val="91480788"/>
    <w:lvl w:ilvl="0" w:tplc="FFFFFFFF">
      <w:numFmt w:val="bullet"/>
      <w:lvlText w:val="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1FE4178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5C752F5E"/>
    <w:multiLevelType w:val="multilevel"/>
    <w:tmpl w:val="FFFFFFFF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15" w15:restartNumberingAfterBreak="0">
    <w:nsid w:val="5FC142DE"/>
    <w:multiLevelType w:val="multilevel"/>
    <w:tmpl w:val="FFFFFFFF"/>
    <w:lvl w:ilvl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8640" w:hanging="360"/>
      </w:pPr>
      <w:rPr>
        <w:u w:val="none"/>
      </w:rPr>
    </w:lvl>
  </w:abstractNum>
  <w:abstractNum w:abstractNumId="16" w15:restartNumberingAfterBreak="0">
    <w:nsid w:val="627A23CC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7" w15:restartNumberingAfterBreak="0">
    <w:nsid w:val="64556FD4"/>
    <w:multiLevelType w:val="multilevel"/>
    <w:tmpl w:val="FFFFFFFF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18" w15:restartNumberingAfterBreak="0">
    <w:nsid w:val="668121C4"/>
    <w:multiLevelType w:val="hybridMultilevel"/>
    <w:tmpl w:val="7214CA64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B7A7883"/>
    <w:multiLevelType w:val="multilevel"/>
    <w:tmpl w:val="FFFFFFFF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0" w15:restartNumberingAfterBreak="0">
    <w:nsid w:val="6CE96892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6F5D109F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78FD512D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125037304">
    <w:abstractNumId w:val="8"/>
  </w:num>
  <w:num w:numId="2" w16cid:durableId="1418165193">
    <w:abstractNumId w:val="21"/>
  </w:num>
  <w:num w:numId="3" w16cid:durableId="572550946">
    <w:abstractNumId w:val="10"/>
  </w:num>
  <w:num w:numId="4" w16cid:durableId="1159808380">
    <w:abstractNumId w:val="1"/>
  </w:num>
  <w:num w:numId="5" w16cid:durableId="1690833939">
    <w:abstractNumId w:val="22"/>
  </w:num>
  <w:num w:numId="6" w16cid:durableId="1276250702">
    <w:abstractNumId w:val="15"/>
  </w:num>
  <w:num w:numId="7" w16cid:durableId="260530360">
    <w:abstractNumId w:val="4"/>
  </w:num>
  <w:num w:numId="8" w16cid:durableId="1343705048">
    <w:abstractNumId w:val="16"/>
  </w:num>
  <w:num w:numId="9" w16cid:durableId="1230775177">
    <w:abstractNumId w:val="19"/>
  </w:num>
  <w:num w:numId="10" w16cid:durableId="2055235142">
    <w:abstractNumId w:val="6"/>
  </w:num>
  <w:num w:numId="11" w16cid:durableId="1417282392">
    <w:abstractNumId w:val="2"/>
  </w:num>
  <w:num w:numId="12" w16cid:durableId="146634746">
    <w:abstractNumId w:val="3"/>
  </w:num>
  <w:num w:numId="13" w16cid:durableId="1936816692">
    <w:abstractNumId w:val="17"/>
  </w:num>
  <w:num w:numId="14" w16cid:durableId="1605305300">
    <w:abstractNumId w:val="13"/>
  </w:num>
  <w:num w:numId="15" w16cid:durableId="2060664511">
    <w:abstractNumId w:val="11"/>
  </w:num>
  <w:num w:numId="16" w16cid:durableId="1585459195">
    <w:abstractNumId w:val="5"/>
  </w:num>
  <w:num w:numId="17" w16cid:durableId="1876192652">
    <w:abstractNumId w:val="14"/>
  </w:num>
  <w:num w:numId="18" w16cid:durableId="1499803037">
    <w:abstractNumId w:val="0"/>
  </w:num>
  <w:num w:numId="19" w16cid:durableId="225914772">
    <w:abstractNumId w:val="7"/>
  </w:num>
  <w:num w:numId="20" w16cid:durableId="1956478316">
    <w:abstractNumId w:val="20"/>
  </w:num>
  <w:num w:numId="21" w16cid:durableId="1436749639">
    <w:abstractNumId w:val="12"/>
  </w:num>
  <w:num w:numId="22" w16cid:durableId="735712678">
    <w:abstractNumId w:val="9"/>
  </w:num>
  <w:num w:numId="23" w16cid:durableId="224683452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3"/>
  <w:proofState w:spelling="clean"/>
  <w:attachedTemplate r:id="rId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261A"/>
    <w:rsid w:val="0007079A"/>
    <w:rsid w:val="0008217D"/>
    <w:rsid w:val="001A26C0"/>
    <w:rsid w:val="001A7E1B"/>
    <w:rsid w:val="002227D3"/>
    <w:rsid w:val="00244EF5"/>
    <w:rsid w:val="002D02B2"/>
    <w:rsid w:val="002F005F"/>
    <w:rsid w:val="0030421F"/>
    <w:rsid w:val="00305623"/>
    <w:rsid w:val="00353B70"/>
    <w:rsid w:val="00355526"/>
    <w:rsid w:val="00371929"/>
    <w:rsid w:val="00383729"/>
    <w:rsid w:val="00416F18"/>
    <w:rsid w:val="004E1E94"/>
    <w:rsid w:val="00536D5B"/>
    <w:rsid w:val="005E713D"/>
    <w:rsid w:val="005F5B1B"/>
    <w:rsid w:val="00620B83"/>
    <w:rsid w:val="006241DB"/>
    <w:rsid w:val="006260CD"/>
    <w:rsid w:val="00650350"/>
    <w:rsid w:val="006548AC"/>
    <w:rsid w:val="0068688B"/>
    <w:rsid w:val="006C0211"/>
    <w:rsid w:val="007433EA"/>
    <w:rsid w:val="007674B6"/>
    <w:rsid w:val="007958E9"/>
    <w:rsid w:val="007F0297"/>
    <w:rsid w:val="007F303F"/>
    <w:rsid w:val="00845FCC"/>
    <w:rsid w:val="00853CD8"/>
    <w:rsid w:val="0089071B"/>
    <w:rsid w:val="008A1574"/>
    <w:rsid w:val="008A2AEA"/>
    <w:rsid w:val="008F7F2B"/>
    <w:rsid w:val="00902C63"/>
    <w:rsid w:val="00904170"/>
    <w:rsid w:val="00911179"/>
    <w:rsid w:val="00915A1D"/>
    <w:rsid w:val="009A00D7"/>
    <w:rsid w:val="009E48A4"/>
    <w:rsid w:val="009F0590"/>
    <w:rsid w:val="00A15F22"/>
    <w:rsid w:val="00A278FD"/>
    <w:rsid w:val="00A36E38"/>
    <w:rsid w:val="00A47407"/>
    <w:rsid w:val="00AC2292"/>
    <w:rsid w:val="00AC3B65"/>
    <w:rsid w:val="00B14445"/>
    <w:rsid w:val="00B7070B"/>
    <w:rsid w:val="00C25CCA"/>
    <w:rsid w:val="00C315EB"/>
    <w:rsid w:val="00C94BE7"/>
    <w:rsid w:val="00CB7523"/>
    <w:rsid w:val="00CD6624"/>
    <w:rsid w:val="00D46EBB"/>
    <w:rsid w:val="00D92638"/>
    <w:rsid w:val="00E33C8E"/>
    <w:rsid w:val="00E34DA7"/>
    <w:rsid w:val="00E85C86"/>
    <w:rsid w:val="00F01233"/>
    <w:rsid w:val="00F12831"/>
    <w:rsid w:val="00F2343C"/>
    <w:rsid w:val="00F32218"/>
    <w:rsid w:val="00F33C77"/>
    <w:rsid w:val="00F34854"/>
    <w:rsid w:val="00F43A61"/>
    <w:rsid w:val="00F56C98"/>
    <w:rsid w:val="00F726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B75656"/>
  <w15:chartTrackingRefBased/>
  <w15:docId w15:val="{BDFE21B9-925B-BF4A-9D6E-2F1B89E8B3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fr-FR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071B"/>
  </w:style>
  <w:style w:type="paragraph" w:styleId="Titre1">
    <w:name w:val="heading 1"/>
    <w:basedOn w:val="Normal"/>
    <w:next w:val="Normal"/>
    <w:link w:val="Titre1Car"/>
    <w:uiPriority w:val="9"/>
    <w:qFormat/>
    <w:rsid w:val="0089071B"/>
    <w:pPr>
      <w:pBdr>
        <w:top w:val="single" w:sz="24" w:space="0" w:color="7030A0" w:themeColor="accent1"/>
        <w:left w:val="single" w:sz="24" w:space="0" w:color="7030A0" w:themeColor="accent1"/>
        <w:bottom w:val="single" w:sz="24" w:space="0" w:color="7030A0" w:themeColor="accent1"/>
        <w:right w:val="single" w:sz="24" w:space="0" w:color="7030A0" w:themeColor="accent1"/>
      </w:pBdr>
      <w:shd w:val="clear" w:color="auto" w:fill="7030A0" w:themeFill="accent1"/>
      <w:spacing w:after="0"/>
      <w:outlineLvl w:val="0"/>
    </w:pPr>
    <w:rPr>
      <w:b/>
      <w:caps/>
      <w:color w:val="FFFFFF" w:themeColor="background1"/>
      <w:spacing w:val="15"/>
      <w:sz w:val="22"/>
      <w:szCs w:val="2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89071B"/>
    <w:pPr>
      <w:pBdr>
        <w:top w:val="single" w:sz="24" w:space="0" w:color="E2D0F1" w:themeColor="accent1" w:themeTint="33"/>
        <w:left w:val="single" w:sz="24" w:space="0" w:color="E2D0F1" w:themeColor="accent1" w:themeTint="33"/>
        <w:bottom w:val="single" w:sz="24" w:space="0" w:color="E2D0F1" w:themeColor="accent1" w:themeTint="33"/>
        <w:right w:val="single" w:sz="24" w:space="0" w:color="E2D0F1" w:themeColor="accent1" w:themeTint="33"/>
      </w:pBdr>
      <w:shd w:val="clear" w:color="auto" w:fill="E2D0F1" w:themeFill="accent1" w:themeFillTint="33"/>
      <w:spacing w:after="0"/>
      <w:outlineLvl w:val="1"/>
    </w:pPr>
    <w:rPr>
      <w:rFonts w:ascii="Cambria" w:hAnsi="Cambria"/>
      <w:b/>
      <w:color w:val="000000" w:themeColor="text1"/>
      <w:spacing w:val="15"/>
      <w:sz w:val="2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89071B"/>
    <w:pPr>
      <w:pBdr>
        <w:top w:val="single" w:sz="6" w:space="2" w:color="7030A0" w:themeColor="accent1"/>
        <w:left w:val="single" w:sz="6" w:space="4" w:color="7030A0" w:themeColor="accent1"/>
        <w:right w:val="single" w:sz="6" w:space="4" w:color="7030A0" w:themeColor="accent1"/>
      </w:pBdr>
      <w:spacing w:before="300" w:after="0"/>
      <w:outlineLvl w:val="2"/>
    </w:pPr>
    <w:rPr>
      <w:b/>
      <w:color w:val="7030A0" w:themeColor="accent1"/>
      <w:spacing w:val="15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9071B"/>
    <w:pPr>
      <w:pBdr>
        <w:top w:val="dotted" w:sz="6" w:space="2" w:color="7030A0" w:themeColor="accent1"/>
        <w:left w:val="dotted" w:sz="6" w:space="4" w:color="7030A0" w:themeColor="accent1"/>
        <w:right w:val="dotted" w:sz="6" w:space="4" w:color="7030A0" w:themeColor="accent1"/>
      </w:pBdr>
      <w:spacing w:before="200" w:after="0"/>
      <w:outlineLvl w:val="3"/>
    </w:pPr>
    <w:rPr>
      <w:b/>
      <w:color w:val="532477" w:themeColor="accent1" w:themeShade="BF"/>
      <w:spacing w:val="10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9071B"/>
    <w:pPr>
      <w:pBdr>
        <w:left w:val="single" w:sz="4" w:space="4" w:color="7030A0" w:themeColor="accent1"/>
        <w:bottom w:val="single" w:sz="4" w:space="1" w:color="7030A0" w:themeColor="accent1"/>
        <w:right w:val="single" w:sz="4" w:space="4" w:color="7030A0" w:themeColor="accent1"/>
      </w:pBdr>
      <w:spacing w:before="200" w:after="0"/>
      <w:outlineLvl w:val="4"/>
    </w:pPr>
    <w:rPr>
      <w:b/>
      <w:smallCaps/>
      <w:color w:val="63A537" w:themeColor="accent2"/>
      <w:spacing w:val="10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9071B"/>
    <w:pPr>
      <w:pBdr>
        <w:bottom w:val="dotted" w:sz="6" w:space="1" w:color="7030A0" w:themeColor="accent1"/>
      </w:pBdr>
      <w:spacing w:before="200" w:after="0"/>
      <w:outlineLvl w:val="5"/>
    </w:pPr>
    <w:rPr>
      <w:rFonts w:ascii="French Script MT" w:hAnsi="French Script MT"/>
      <w:color w:val="532477" w:themeColor="accent1" w:themeShade="BF"/>
      <w:spacing w:val="10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89071B"/>
    <w:pPr>
      <w:spacing w:before="200" w:after="0"/>
      <w:outlineLvl w:val="6"/>
    </w:pPr>
    <w:rPr>
      <w:caps/>
      <w:color w:val="532477" w:themeColor="accent1" w:themeShade="BF"/>
      <w:spacing w:val="10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9071B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9071B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9071B"/>
    <w:rPr>
      <w:b/>
      <w:caps/>
      <w:color w:val="FFFFFF" w:themeColor="background1"/>
      <w:spacing w:val="15"/>
      <w:sz w:val="22"/>
      <w:szCs w:val="22"/>
      <w:shd w:val="clear" w:color="auto" w:fill="7030A0" w:themeFill="accent1"/>
    </w:rPr>
  </w:style>
  <w:style w:type="character" w:customStyle="1" w:styleId="Titre2Car">
    <w:name w:val="Titre 2 Car"/>
    <w:basedOn w:val="Policepardfaut"/>
    <w:link w:val="Titre2"/>
    <w:uiPriority w:val="9"/>
    <w:rsid w:val="0089071B"/>
    <w:rPr>
      <w:rFonts w:ascii="Cambria" w:hAnsi="Cambria"/>
      <w:b/>
      <w:color w:val="000000" w:themeColor="text1"/>
      <w:spacing w:val="15"/>
      <w:sz w:val="22"/>
      <w:shd w:val="clear" w:color="auto" w:fill="E2D0F1" w:themeFill="accent1" w:themeFillTint="33"/>
    </w:rPr>
  </w:style>
  <w:style w:type="character" w:customStyle="1" w:styleId="Titre3Car">
    <w:name w:val="Titre 3 Car"/>
    <w:basedOn w:val="Policepardfaut"/>
    <w:link w:val="Titre3"/>
    <w:uiPriority w:val="9"/>
    <w:rsid w:val="0089071B"/>
    <w:rPr>
      <w:b/>
      <w:color w:val="7030A0" w:themeColor="accent1"/>
      <w:spacing w:val="15"/>
    </w:rPr>
  </w:style>
  <w:style w:type="character" w:customStyle="1" w:styleId="Titre4Car">
    <w:name w:val="Titre 4 Car"/>
    <w:basedOn w:val="Policepardfaut"/>
    <w:link w:val="Titre4"/>
    <w:uiPriority w:val="9"/>
    <w:semiHidden/>
    <w:rsid w:val="0089071B"/>
    <w:rPr>
      <w:b/>
      <w:color w:val="532477" w:themeColor="accent1" w:themeShade="BF"/>
      <w:spacing w:val="10"/>
    </w:rPr>
  </w:style>
  <w:style w:type="character" w:customStyle="1" w:styleId="Titre5Car">
    <w:name w:val="Titre 5 Car"/>
    <w:basedOn w:val="Policepardfaut"/>
    <w:link w:val="Titre5"/>
    <w:uiPriority w:val="9"/>
    <w:semiHidden/>
    <w:rsid w:val="0089071B"/>
    <w:rPr>
      <w:b/>
      <w:smallCaps/>
      <w:color w:val="63A537" w:themeColor="accent2"/>
      <w:spacing w:val="10"/>
    </w:rPr>
  </w:style>
  <w:style w:type="character" w:customStyle="1" w:styleId="Titre6Car">
    <w:name w:val="Titre 6 Car"/>
    <w:basedOn w:val="Policepardfaut"/>
    <w:link w:val="Titre6"/>
    <w:uiPriority w:val="9"/>
    <w:semiHidden/>
    <w:rsid w:val="0089071B"/>
    <w:rPr>
      <w:rFonts w:ascii="French Script MT" w:hAnsi="French Script MT"/>
      <w:color w:val="532477" w:themeColor="accent1" w:themeShade="BF"/>
      <w:spacing w:val="10"/>
    </w:rPr>
  </w:style>
  <w:style w:type="character" w:customStyle="1" w:styleId="Titre7Car">
    <w:name w:val="Titre 7 Car"/>
    <w:basedOn w:val="Policepardfaut"/>
    <w:link w:val="Titre7"/>
    <w:uiPriority w:val="9"/>
    <w:semiHidden/>
    <w:rsid w:val="0089071B"/>
    <w:rPr>
      <w:caps/>
      <w:color w:val="532477" w:themeColor="accent1" w:themeShade="BF"/>
      <w:spacing w:val="10"/>
    </w:rPr>
  </w:style>
  <w:style w:type="character" w:customStyle="1" w:styleId="Titre8Car">
    <w:name w:val="Titre 8 Car"/>
    <w:basedOn w:val="Policepardfaut"/>
    <w:link w:val="Titre8"/>
    <w:uiPriority w:val="9"/>
    <w:semiHidden/>
    <w:rsid w:val="0089071B"/>
    <w:rPr>
      <w:caps/>
      <w:spacing w:val="10"/>
      <w:sz w:val="18"/>
      <w:szCs w:val="18"/>
    </w:rPr>
  </w:style>
  <w:style w:type="character" w:customStyle="1" w:styleId="Titre9Car">
    <w:name w:val="Titre 9 Car"/>
    <w:basedOn w:val="Policepardfaut"/>
    <w:link w:val="Titre9"/>
    <w:uiPriority w:val="9"/>
    <w:semiHidden/>
    <w:rsid w:val="0089071B"/>
    <w:rPr>
      <w:i/>
      <w:iCs/>
      <w:caps/>
      <w:spacing w:val="10"/>
      <w:sz w:val="18"/>
      <w:szCs w:val="18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89071B"/>
    <w:rPr>
      <w:b/>
      <w:bCs/>
      <w:color w:val="532477" w:themeColor="accent1" w:themeShade="BF"/>
      <w:sz w:val="16"/>
      <w:szCs w:val="16"/>
    </w:rPr>
  </w:style>
  <w:style w:type="paragraph" w:styleId="Titre">
    <w:name w:val="Title"/>
    <w:basedOn w:val="Normal"/>
    <w:next w:val="Normal"/>
    <w:link w:val="TitreCar"/>
    <w:uiPriority w:val="10"/>
    <w:qFormat/>
    <w:rsid w:val="0089071B"/>
    <w:pPr>
      <w:spacing w:before="0" w:after="0"/>
      <w:jc w:val="center"/>
    </w:pPr>
    <w:rPr>
      <w:rFonts w:ascii="Book Antiqua" w:eastAsiaTheme="majorEastAsia" w:hAnsi="Book Antiqua" w:cstheme="majorBidi"/>
      <w:b/>
      <w:caps/>
      <w:color w:val="FF0000"/>
      <w:spacing w:val="10"/>
      <w:sz w:val="36"/>
      <w:szCs w:val="52"/>
    </w:rPr>
  </w:style>
  <w:style w:type="character" w:customStyle="1" w:styleId="TitreCar">
    <w:name w:val="Titre Car"/>
    <w:basedOn w:val="Policepardfaut"/>
    <w:link w:val="Titre"/>
    <w:uiPriority w:val="10"/>
    <w:rsid w:val="0089071B"/>
    <w:rPr>
      <w:rFonts w:ascii="Book Antiqua" w:eastAsiaTheme="majorEastAsia" w:hAnsi="Book Antiqua" w:cstheme="majorBidi"/>
      <w:b/>
      <w:caps/>
      <w:color w:val="FF0000"/>
      <w:spacing w:val="10"/>
      <w:sz w:val="36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9071B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ous-titreCar">
    <w:name w:val="Sous-titre Car"/>
    <w:basedOn w:val="Policepardfaut"/>
    <w:link w:val="Sous-titre"/>
    <w:uiPriority w:val="11"/>
    <w:rsid w:val="0089071B"/>
    <w:rPr>
      <w:caps/>
      <w:color w:val="595959" w:themeColor="text1" w:themeTint="A6"/>
      <w:spacing w:val="10"/>
      <w:sz w:val="21"/>
      <w:szCs w:val="21"/>
    </w:rPr>
  </w:style>
  <w:style w:type="character" w:styleId="lev">
    <w:name w:val="Strong"/>
    <w:uiPriority w:val="22"/>
    <w:qFormat/>
    <w:rsid w:val="0089071B"/>
    <w:rPr>
      <w:b/>
      <w:bCs/>
    </w:rPr>
  </w:style>
  <w:style w:type="character" w:styleId="Accentuation">
    <w:name w:val="Emphasis"/>
    <w:uiPriority w:val="20"/>
    <w:qFormat/>
    <w:rsid w:val="0089071B"/>
    <w:rPr>
      <w:caps/>
      <w:color w:val="37184F" w:themeColor="accent1" w:themeShade="7F"/>
      <w:spacing w:val="5"/>
    </w:rPr>
  </w:style>
  <w:style w:type="paragraph" w:styleId="Sansinterligne">
    <w:name w:val="No Spacing"/>
    <w:uiPriority w:val="1"/>
    <w:qFormat/>
    <w:rsid w:val="0089071B"/>
    <w:pPr>
      <w:spacing w:after="0" w:line="240" w:lineRule="auto"/>
    </w:pPr>
    <w:rPr>
      <w:rFonts w:ascii="French Script MT" w:hAnsi="French Script MT"/>
    </w:rPr>
  </w:style>
  <w:style w:type="paragraph" w:styleId="Citation">
    <w:name w:val="Quote"/>
    <w:basedOn w:val="Normal"/>
    <w:next w:val="Normal"/>
    <w:link w:val="CitationCar"/>
    <w:uiPriority w:val="29"/>
    <w:qFormat/>
    <w:rsid w:val="0089071B"/>
    <w:pPr>
      <w:shd w:val="solid" w:color="FFFF00" w:fill="auto"/>
    </w:pPr>
    <w:rPr>
      <w:rFonts w:ascii="French Script MT" w:hAnsi="French Script MT"/>
      <w:b/>
      <w:iCs/>
      <w:sz w:val="24"/>
      <w:szCs w:val="24"/>
    </w:rPr>
  </w:style>
  <w:style w:type="character" w:customStyle="1" w:styleId="CitationCar">
    <w:name w:val="Citation Car"/>
    <w:basedOn w:val="Policepardfaut"/>
    <w:link w:val="Citation"/>
    <w:uiPriority w:val="29"/>
    <w:rsid w:val="0089071B"/>
    <w:rPr>
      <w:rFonts w:ascii="French Script MT" w:hAnsi="French Script MT"/>
      <w:b/>
      <w:iCs/>
      <w:sz w:val="24"/>
      <w:szCs w:val="24"/>
      <w:shd w:val="solid" w:color="FFFF00" w:fill="auto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9071B"/>
    <w:pPr>
      <w:spacing w:before="240" w:after="240" w:line="240" w:lineRule="auto"/>
      <w:ind w:left="1080" w:right="1080"/>
      <w:jc w:val="center"/>
    </w:pPr>
    <w:rPr>
      <w:color w:val="7030A0" w:themeColor="accent1"/>
      <w:sz w:val="24"/>
      <w:szCs w:val="24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9071B"/>
    <w:rPr>
      <w:color w:val="7030A0" w:themeColor="accent1"/>
      <w:sz w:val="24"/>
      <w:szCs w:val="24"/>
    </w:rPr>
  </w:style>
  <w:style w:type="character" w:styleId="Accentuationlgre">
    <w:name w:val="Subtle Emphasis"/>
    <w:uiPriority w:val="19"/>
    <w:qFormat/>
    <w:rsid w:val="0089071B"/>
    <w:rPr>
      <w:i/>
      <w:iCs/>
      <w:color w:val="37184F" w:themeColor="accent1" w:themeShade="7F"/>
    </w:rPr>
  </w:style>
  <w:style w:type="character" w:styleId="Accentuationintense">
    <w:name w:val="Intense Emphasis"/>
    <w:uiPriority w:val="21"/>
    <w:qFormat/>
    <w:rsid w:val="0089071B"/>
    <w:rPr>
      <w:b/>
      <w:bCs/>
      <w:caps/>
      <w:color w:val="37184F" w:themeColor="accent1" w:themeShade="7F"/>
      <w:spacing w:val="10"/>
    </w:rPr>
  </w:style>
  <w:style w:type="character" w:styleId="Rfrencelgre">
    <w:name w:val="Subtle Reference"/>
    <w:uiPriority w:val="31"/>
    <w:qFormat/>
    <w:rsid w:val="0089071B"/>
    <w:rPr>
      <w:b/>
      <w:bCs/>
      <w:color w:val="7030A0" w:themeColor="accent1"/>
    </w:rPr>
  </w:style>
  <w:style w:type="character" w:styleId="Rfrenceintense">
    <w:name w:val="Intense Reference"/>
    <w:uiPriority w:val="32"/>
    <w:qFormat/>
    <w:rsid w:val="0089071B"/>
    <w:rPr>
      <w:b/>
      <w:bCs/>
      <w:i/>
      <w:iCs/>
      <w:caps/>
      <w:color w:val="7030A0" w:themeColor="accent1"/>
    </w:rPr>
  </w:style>
  <w:style w:type="character" w:styleId="Titredulivre">
    <w:name w:val="Book Title"/>
    <w:uiPriority w:val="33"/>
    <w:qFormat/>
    <w:rsid w:val="0089071B"/>
    <w:rPr>
      <w:b/>
      <w:bCs/>
      <w:i/>
      <w:iCs/>
      <w:spacing w:val="0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89071B"/>
    <w:pPr>
      <w:outlineLvl w:val="9"/>
    </w:pPr>
  </w:style>
  <w:style w:type="paragraph" w:styleId="En-tte">
    <w:name w:val="header"/>
    <w:basedOn w:val="Normal"/>
    <w:link w:val="En-tteCar"/>
    <w:uiPriority w:val="99"/>
    <w:unhideWhenUsed/>
    <w:rsid w:val="00F2343C"/>
    <w:pPr>
      <w:tabs>
        <w:tab w:val="center" w:pos="4536"/>
        <w:tab w:val="right" w:pos="9072"/>
      </w:tabs>
      <w:spacing w:before="0"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F2343C"/>
  </w:style>
  <w:style w:type="paragraph" w:styleId="Pieddepage">
    <w:name w:val="footer"/>
    <w:basedOn w:val="Normal"/>
    <w:link w:val="PieddepageCar"/>
    <w:uiPriority w:val="99"/>
    <w:unhideWhenUsed/>
    <w:rsid w:val="00F2343C"/>
    <w:pPr>
      <w:tabs>
        <w:tab w:val="center" w:pos="4536"/>
        <w:tab w:val="right" w:pos="9072"/>
      </w:tabs>
      <w:spacing w:before="0"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F2343C"/>
  </w:style>
  <w:style w:type="character" w:styleId="Numrodepage">
    <w:name w:val="page number"/>
    <w:basedOn w:val="Policepardfaut"/>
    <w:uiPriority w:val="99"/>
    <w:semiHidden/>
    <w:unhideWhenUsed/>
    <w:rsid w:val="00F2343C"/>
  </w:style>
  <w:style w:type="paragraph" w:styleId="Paragraphedeliste">
    <w:name w:val="List Paragraph"/>
    <w:basedOn w:val="Normal"/>
    <w:uiPriority w:val="34"/>
    <w:qFormat/>
    <w:rsid w:val="00AC229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 /><Relationship Id="rId3" Type="http://schemas.openxmlformats.org/officeDocument/2006/relationships/settings" Target="settings.xml" /><Relationship Id="rId7" Type="http://schemas.openxmlformats.org/officeDocument/2006/relationships/image" Target="media/image1.jpeg" /><Relationship Id="rId12" Type="http://schemas.openxmlformats.org/officeDocument/2006/relationships/theme" Target="theme/theme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fontTable" Target="fontTable.xml" /><Relationship Id="rId5" Type="http://schemas.openxmlformats.org/officeDocument/2006/relationships/footnotes" Target="footnotes.xml" /><Relationship Id="rId10" Type="http://schemas.openxmlformats.org/officeDocument/2006/relationships/footer" Target="footer2.xml" /><Relationship Id="rId4" Type="http://schemas.openxmlformats.org/officeDocument/2006/relationships/webSettings" Target="webSettings.xml" /><Relationship Id="rId9" Type="http://schemas.openxmlformats.org/officeDocument/2006/relationships/footer" Target="footer1.xml" 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Template%20p&#233;diatrie%20et%20urgence%20p&#233;diatrique.dotx" TargetMode="External" /></Relationships>
</file>

<file path=word/theme/theme1.xml><?xml version="1.0" encoding="utf-8"?>
<a:theme xmlns:a="http://schemas.openxmlformats.org/drawingml/2006/main" name="Thème Office">
  <a:themeElements>
    <a:clrScheme name="Personnalisé 8">
      <a:dk1>
        <a:sysClr val="windowText" lastClr="000000"/>
      </a:dk1>
      <a:lt1>
        <a:sysClr val="window" lastClr="FFFFFF"/>
      </a:lt1>
      <a:dk2>
        <a:srgbClr val="455F51"/>
      </a:dk2>
      <a:lt2>
        <a:srgbClr val="E2DFCC"/>
      </a:lt2>
      <a:accent1>
        <a:srgbClr val="7030A0"/>
      </a:accent1>
      <a:accent2>
        <a:srgbClr val="63A537"/>
      </a:accent2>
      <a:accent3>
        <a:srgbClr val="37A76F"/>
      </a:accent3>
      <a:accent4>
        <a:srgbClr val="44C1A3"/>
      </a:accent4>
      <a:accent5>
        <a:srgbClr val="4EB3CF"/>
      </a:accent5>
      <a:accent6>
        <a:srgbClr val="51C3F9"/>
      </a:accent6>
      <a:hlink>
        <a:srgbClr val="EE7B08"/>
      </a:hlink>
      <a:folHlink>
        <a:srgbClr val="977B2D"/>
      </a:folHlink>
    </a:clrScheme>
    <a:fontScheme name="Cambria">
      <a:maj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Template%20pédiatrie%20et%20urgence%20pédiatrique.dotx</Template>
  <TotalTime>54</TotalTime>
  <Pages>6</Pages>
  <Words>1045</Words>
  <Characters>5748</Characters>
  <Application>Microsoft Office Word</Application>
  <DocSecurity>0</DocSecurity>
  <Lines>47</Lines>
  <Paragraphs>13</Paragraphs>
  <ScaleCrop>false</ScaleCrop>
  <Company/>
  <LinksUpToDate>false</LinksUpToDate>
  <CharactersWithSpaces>6780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261348333472</dc:creator>
  <cp:keywords/>
  <dc:description/>
  <cp:lastModifiedBy>261348333472</cp:lastModifiedBy>
  <cp:revision>55</cp:revision>
  <dcterms:created xsi:type="dcterms:W3CDTF">2025-02-27T07:36:00Z</dcterms:created>
  <dcterms:modified xsi:type="dcterms:W3CDTF">2025-03-09T08:43:00Z</dcterms:modified>
</cp:coreProperties>
</file>