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77DE" w:rsidRDefault="00E541DC" w:rsidP="00E541DC">
      <w:pPr>
        <w:pStyle w:val="Titre"/>
      </w:pPr>
      <w:r>
        <w:t>Généralités sur l’épilepsie de l’enfant</w:t>
      </w:r>
    </w:p>
    <w:p w:rsidR="00E541DC" w:rsidRDefault="00E541DC" w:rsidP="0064587B">
      <w:pPr>
        <w:jc w:val="right"/>
      </w:pPr>
      <w:r>
        <w:t xml:space="preserve">Dr TSIFIREGNA Rosa  </w:t>
      </w:r>
      <w:proofErr w:type="spellStart"/>
      <w:r>
        <w:t>Lalao</w:t>
      </w:r>
      <w:proofErr w:type="spellEnd"/>
    </w:p>
    <w:p w:rsidR="00E541DC" w:rsidRDefault="00E541DC"/>
    <w:p w:rsidR="00E541DC" w:rsidRDefault="00E541DC" w:rsidP="00E541DC">
      <w:pPr>
        <w:pStyle w:val="Paragraphedeliste"/>
        <w:numPr>
          <w:ilvl w:val="0"/>
          <w:numId w:val="1"/>
        </w:numPr>
      </w:pPr>
      <w:r w:rsidRPr="0064587B">
        <w:rPr>
          <w:b/>
          <w:bCs/>
        </w:rPr>
        <w:t>Epilepsie :</w:t>
      </w:r>
      <w:r>
        <w:t xml:space="preserve"> maladie </w:t>
      </w:r>
      <w:r w:rsidR="0064587B">
        <w:t>neurologique</w:t>
      </w:r>
      <w:r>
        <w:t xml:space="preserve"> chroni</w:t>
      </w:r>
      <w:r w:rsidR="00EA1596">
        <w:t xml:space="preserve">que caractérisée par la tendance pathologique et durable à la répétition des crises épileptiques </w:t>
      </w:r>
    </w:p>
    <w:p w:rsidR="00EA1596" w:rsidRDefault="00EA1596" w:rsidP="00E541DC">
      <w:pPr>
        <w:pStyle w:val="Paragraphedeliste"/>
        <w:numPr>
          <w:ilvl w:val="0"/>
          <w:numId w:val="1"/>
        </w:numPr>
      </w:pPr>
      <w:r w:rsidRPr="0064587B">
        <w:rPr>
          <w:b/>
          <w:bCs/>
        </w:rPr>
        <w:t>Epilepsies de l’enfant :</w:t>
      </w:r>
      <w:r>
        <w:t xml:space="preserve"> le plus souvent liées à l’âge </w:t>
      </w:r>
    </w:p>
    <w:p w:rsidR="00E541DC" w:rsidRDefault="00EA1596" w:rsidP="004904C3">
      <w:pPr>
        <w:pStyle w:val="Titre1"/>
      </w:pPr>
      <w:r>
        <w:t>Classification des crises  épileptique :</w:t>
      </w:r>
    </w:p>
    <w:p w:rsidR="00EA1596" w:rsidRDefault="00EA1596" w:rsidP="00EA1596">
      <w:pPr>
        <w:pStyle w:val="Paragraphedeliste"/>
        <w:numPr>
          <w:ilvl w:val="0"/>
          <w:numId w:val="1"/>
        </w:numPr>
      </w:pPr>
      <w:r>
        <w:t xml:space="preserve">Siège de </w:t>
      </w:r>
      <w:r w:rsidR="0032765C">
        <w:t>début</w:t>
      </w:r>
      <w:r>
        <w:t xml:space="preserve"> de la</w:t>
      </w:r>
      <w:r w:rsidR="0032765C">
        <w:t xml:space="preserve"> </w:t>
      </w:r>
      <w:r>
        <w:t>crise au niveau du cortex cérébral</w:t>
      </w:r>
    </w:p>
    <w:p w:rsidR="00EA1596" w:rsidRDefault="00EA1596" w:rsidP="00EA1596">
      <w:pPr>
        <w:pStyle w:val="Paragraphedeliste"/>
        <w:numPr>
          <w:ilvl w:val="0"/>
          <w:numId w:val="1"/>
        </w:numPr>
      </w:pPr>
      <w:r>
        <w:t xml:space="preserve">Niveau de conscience au cours de la crise </w:t>
      </w:r>
    </w:p>
    <w:p w:rsidR="00EA1596" w:rsidRDefault="00EA1596" w:rsidP="00EA1596">
      <w:pPr>
        <w:pStyle w:val="Paragraphedeliste"/>
        <w:numPr>
          <w:ilvl w:val="0"/>
          <w:numId w:val="1"/>
        </w:numPr>
      </w:pPr>
      <w:r>
        <w:t>Sémiologie élémentai</w:t>
      </w:r>
      <w:r w:rsidR="0032765C">
        <w:t>re</w:t>
      </w:r>
    </w:p>
    <w:p w:rsidR="0032765C" w:rsidRDefault="0032765C" w:rsidP="004904C3">
      <w:pPr>
        <w:pStyle w:val="Titre2"/>
      </w:pPr>
      <w:r>
        <w:t>Début de la crise :</w:t>
      </w:r>
    </w:p>
    <w:p w:rsidR="0032765C" w:rsidRDefault="0032765C" w:rsidP="0032765C">
      <w:pPr>
        <w:pStyle w:val="Paragraphedeliste"/>
        <w:numPr>
          <w:ilvl w:val="0"/>
          <w:numId w:val="1"/>
        </w:numPr>
      </w:pPr>
      <w:r w:rsidRPr="0064587B">
        <w:rPr>
          <w:b/>
          <w:bCs/>
        </w:rPr>
        <w:t>Crises focales :</w:t>
      </w:r>
      <w:r>
        <w:t xml:space="preserve"> crises partielles </w:t>
      </w:r>
    </w:p>
    <w:p w:rsidR="0032765C" w:rsidRDefault="0032765C" w:rsidP="0032765C">
      <w:pPr>
        <w:pStyle w:val="Paragraphedeliste"/>
        <w:numPr>
          <w:ilvl w:val="0"/>
          <w:numId w:val="1"/>
        </w:numPr>
      </w:pPr>
      <w:r>
        <w:t xml:space="preserve">Crises généralises </w:t>
      </w:r>
    </w:p>
    <w:p w:rsidR="0032765C" w:rsidRDefault="0032765C" w:rsidP="0032765C">
      <w:pPr>
        <w:pStyle w:val="Paragraphedeliste"/>
        <w:numPr>
          <w:ilvl w:val="0"/>
          <w:numId w:val="1"/>
        </w:numPr>
      </w:pPr>
      <w:r>
        <w:t>Crise à début inconnu</w:t>
      </w:r>
    </w:p>
    <w:p w:rsidR="0032765C" w:rsidRDefault="0032765C" w:rsidP="0032765C">
      <w:pPr>
        <w:pStyle w:val="Paragraphedeliste"/>
        <w:numPr>
          <w:ilvl w:val="0"/>
          <w:numId w:val="1"/>
        </w:numPr>
      </w:pPr>
      <w:r>
        <w:t xml:space="preserve">Crise focale évoluant vers une crise  bilatérale </w:t>
      </w:r>
      <w:proofErr w:type="spellStart"/>
      <w:r>
        <w:t>tonico</w:t>
      </w:r>
      <w:proofErr w:type="spellEnd"/>
      <w:r>
        <w:t xml:space="preserve">-clonique </w:t>
      </w:r>
    </w:p>
    <w:p w:rsidR="00E541DC" w:rsidRDefault="00A23C90" w:rsidP="00A23C90">
      <w:pPr>
        <w:pStyle w:val="Titre2"/>
      </w:pPr>
      <w:r>
        <w:t>Préciser l’état de conscience :</w:t>
      </w:r>
    </w:p>
    <w:p w:rsidR="00A23C90" w:rsidRDefault="00A23C90" w:rsidP="00A23C90">
      <w:pPr>
        <w:pStyle w:val="Paragraphedeliste"/>
        <w:numPr>
          <w:ilvl w:val="0"/>
          <w:numId w:val="1"/>
        </w:numPr>
      </w:pPr>
      <w:r>
        <w:t xml:space="preserve">Crise focale sans altération ou rupture de la conscience </w:t>
      </w:r>
    </w:p>
    <w:p w:rsidR="00A23C90" w:rsidRDefault="00A23C90" w:rsidP="00A23C90">
      <w:pPr>
        <w:pStyle w:val="Paragraphedeliste"/>
        <w:numPr>
          <w:ilvl w:val="0"/>
          <w:numId w:val="1"/>
        </w:numPr>
      </w:pPr>
      <w:r>
        <w:t>Crise focale avec altération ou rupture de la conscience</w:t>
      </w:r>
    </w:p>
    <w:p w:rsidR="00A23C90" w:rsidRDefault="00A23C90" w:rsidP="00A23C90">
      <w:pPr>
        <w:pStyle w:val="Paragraphedeliste"/>
        <w:numPr>
          <w:ilvl w:val="0"/>
          <w:numId w:val="1"/>
        </w:numPr>
      </w:pPr>
      <w:r>
        <w:t xml:space="preserve">Etat de conscience inconnu </w:t>
      </w:r>
    </w:p>
    <w:p w:rsidR="001C0D12" w:rsidRDefault="001C0D12" w:rsidP="00863010">
      <w:pPr>
        <w:pStyle w:val="Titre2"/>
      </w:pPr>
      <w:r>
        <w:t>Sémiologie élémentaire :</w:t>
      </w:r>
    </w:p>
    <w:p w:rsidR="001C0D12" w:rsidRPr="0064587B" w:rsidRDefault="001C0D12" w:rsidP="001C0D12">
      <w:pPr>
        <w:pStyle w:val="Paragraphedeliste"/>
        <w:numPr>
          <w:ilvl w:val="0"/>
          <w:numId w:val="1"/>
        </w:numPr>
        <w:rPr>
          <w:b/>
          <w:bCs/>
        </w:rPr>
      </w:pPr>
      <w:r w:rsidRPr="0064587B">
        <w:rPr>
          <w:b/>
          <w:bCs/>
        </w:rPr>
        <w:t>Crises focales :</w:t>
      </w:r>
    </w:p>
    <w:p w:rsidR="001C0D12" w:rsidRDefault="001C0D12" w:rsidP="001C0D12">
      <w:pPr>
        <w:pStyle w:val="Paragraphedeliste"/>
        <w:numPr>
          <w:ilvl w:val="1"/>
          <w:numId w:val="1"/>
        </w:numPr>
      </w:pPr>
      <w:r>
        <w:t xml:space="preserve">Crises focales motrices : automatismes, </w:t>
      </w:r>
      <w:r w:rsidR="006B1730">
        <w:t xml:space="preserve">crises atoniques, cloniques, toniques, </w:t>
      </w:r>
      <w:proofErr w:type="spellStart"/>
      <w:r w:rsidR="006B1730">
        <w:t>hyperkinétique</w:t>
      </w:r>
      <w:proofErr w:type="spellEnd"/>
      <w:r w:rsidR="006B1730">
        <w:t xml:space="preserve"> ou spasme épileptique </w:t>
      </w:r>
    </w:p>
    <w:p w:rsidR="006B1730" w:rsidRDefault="006B1730" w:rsidP="001C0D12">
      <w:pPr>
        <w:pStyle w:val="Paragraphedeliste"/>
        <w:numPr>
          <w:ilvl w:val="1"/>
          <w:numId w:val="1"/>
        </w:numPr>
      </w:pPr>
      <w:r>
        <w:t xml:space="preserve">Crises focales non motrices : signes émotionnels, autonomique, sensoriels, cognitifs, arrêt de l’activité </w:t>
      </w:r>
    </w:p>
    <w:p w:rsidR="00863010" w:rsidRPr="00273BAB" w:rsidRDefault="00863010" w:rsidP="00863010">
      <w:pPr>
        <w:pStyle w:val="Paragraphedeliste"/>
        <w:numPr>
          <w:ilvl w:val="0"/>
          <w:numId w:val="1"/>
        </w:numPr>
        <w:rPr>
          <w:b/>
          <w:bCs/>
        </w:rPr>
      </w:pPr>
      <w:r w:rsidRPr="00273BAB">
        <w:rPr>
          <w:b/>
          <w:bCs/>
        </w:rPr>
        <w:t xml:space="preserve">Crises généralisés : </w:t>
      </w:r>
    </w:p>
    <w:p w:rsidR="00863010" w:rsidRDefault="00863010" w:rsidP="00863010">
      <w:pPr>
        <w:pStyle w:val="Paragraphedeliste"/>
        <w:numPr>
          <w:ilvl w:val="1"/>
          <w:numId w:val="1"/>
        </w:numPr>
      </w:pPr>
      <w:r>
        <w:t xml:space="preserve">Crises généralisés motrices : atoniques, clonique, myoclonique, </w:t>
      </w:r>
      <w:proofErr w:type="spellStart"/>
      <w:r>
        <w:t>myoclono</w:t>
      </w:r>
      <w:proofErr w:type="spellEnd"/>
      <w:r>
        <w:t xml:space="preserve">-atonique, </w:t>
      </w:r>
      <w:proofErr w:type="spellStart"/>
      <w:r>
        <w:t>myoclono</w:t>
      </w:r>
      <w:proofErr w:type="spellEnd"/>
      <w:r>
        <w:t>-</w:t>
      </w:r>
      <w:proofErr w:type="spellStart"/>
      <w:r>
        <w:t>tonico</w:t>
      </w:r>
      <w:proofErr w:type="spellEnd"/>
      <w:r>
        <w:t xml:space="preserve">-clonique, tonique, </w:t>
      </w:r>
      <w:proofErr w:type="spellStart"/>
      <w:r>
        <w:t>tonico</w:t>
      </w:r>
      <w:proofErr w:type="spellEnd"/>
      <w:r>
        <w:t>-clonique et les spasmes épileptiques</w:t>
      </w:r>
    </w:p>
    <w:p w:rsidR="00863010" w:rsidRDefault="001D5F1E" w:rsidP="00863010">
      <w:pPr>
        <w:pStyle w:val="Paragraphedeliste"/>
        <w:numPr>
          <w:ilvl w:val="1"/>
          <w:numId w:val="1"/>
        </w:numPr>
      </w:pPr>
      <w:r>
        <w:t>C</w:t>
      </w:r>
      <w:r w:rsidR="00863010">
        <w:t>r</w:t>
      </w:r>
      <w:r>
        <w:t xml:space="preserve">ises généralisées non motrices (absences) : absence typique, absence atypique, absence myoclonique et absence avec myocloniques palpébrales </w:t>
      </w:r>
    </w:p>
    <w:p w:rsidR="00213A0F" w:rsidRDefault="00213A0F" w:rsidP="009614B6">
      <w:pPr>
        <w:pStyle w:val="Paragraphedeliste"/>
        <w:numPr>
          <w:ilvl w:val="0"/>
          <w:numId w:val="2"/>
        </w:numPr>
      </w:pPr>
      <w:r w:rsidRPr="00273BAB">
        <w:rPr>
          <w:b/>
          <w:bCs/>
        </w:rPr>
        <w:t>Spasmes épileptiques</w:t>
      </w:r>
      <w:r>
        <w:t xml:space="preserve"> peuvent être focales, généralisées  ou à début inconnues</w:t>
      </w:r>
    </w:p>
    <w:p w:rsidR="00213A0F" w:rsidRDefault="00213A0F" w:rsidP="009614B6">
      <w:pPr>
        <w:pStyle w:val="Paragraphedeliste"/>
        <w:numPr>
          <w:ilvl w:val="0"/>
          <w:numId w:val="2"/>
        </w:numPr>
      </w:pPr>
      <w:r w:rsidRPr="00273BAB">
        <w:rPr>
          <w:b/>
          <w:bCs/>
        </w:rPr>
        <w:t>Crises atoniques</w:t>
      </w:r>
      <w:r>
        <w:t xml:space="preserve"> peuvent être focales ou généralisées  </w:t>
      </w:r>
    </w:p>
    <w:p w:rsidR="00213A0F" w:rsidRDefault="00213A0F" w:rsidP="009614B6">
      <w:pPr>
        <w:pStyle w:val="Paragraphedeliste"/>
        <w:numPr>
          <w:ilvl w:val="0"/>
          <w:numId w:val="2"/>
        </w:numPr>
      </w:pPr>
      <w:r w:rsidRPr="00273BAB">
        <w:rPr>
          <w:b/>
          <w:bCs/>
        </w:rPr>
        <w:t>Crises à début inconnu</w:t>
      </w:r>
      <w:r>
        <w:t xml:space="preserve"> peuvent être classées en crises motrices ou  non motrices </w:t>
      </w:r>
    </w:p>
    <w:p w:rsidR="00213A0F" w:rsidRPr="00273BAB" w:rsidRDefault="00213A0F" w:rsidP="00213A0F">
      <w:pPr>
        <w:pStyle w:val="Paragraphedeliste"/>
        <w:numPr>
          <w:ilvl w:val="0"/>
          <w:numId w:val="1"/>
        </w:numPr>
        <w:rPr>
          <w:b/>
          <w:bCs/>
        </w:rPr>
      </w:pPr>
      <w:r w:rsidRPr="00273BAB">
        <w:rPr>
          <w:b/>
          <w:bCs/>
        </w:rPr>
        <w:t xml:space="preserve">Certaines crises restent inclassables  </w:t>
      </w:r>
    </w:p>
    <w:p w:rsidR="005F7460" w:rsidRDefault="00571DDF" w:rsidP="00897CB7">
      <w:pPr>
        <w:pStyle w:val="Titre1"/>
      </w:pPr>
      <w:r>
        <w:t>Nouveau-né (0-1 mois) :</w:t>
      </w:r>
    </w:p>
    <w:p w:rsidR="00571DDF" w:rsidRPr="00273BAB" w:rsidRDefault="00571DDF" w:rsidP="00571DDF">
      <w:pPr>
        <w:pStyle w:val="Paragraphedeliste"/>
        <w:numPr>
          <w:ilvl w:val="0"/>
          <w:numId w:val="1"/>
        </w:numPr>
        <w:rPr>
          <w:b/>
          <w:bCs/>
        </w:rPr>
      </w:pPr>
      <w:r w:rsidRPr="00273BAB">
        <w:rPr>
          <w:b/>
          <w:bCs/>
        </w:rPr>
        <w:t>Crises occasionnelles :</w:t>
      </w:r>
    </w:p>
    <w:p w:rsidR="00571DDF" w:rsidRDefault="00571DDF" w:rsidP="00571DDF">
      <w:pPr>
        <w:pStyle w:val="Paragraphedeliste"/>
        <w:numPr>
          <w:ilvl w:val="1"/>
          <w:numId w:val="1"/>
        </w:numPr>
      </w:pPr>
      <w:r>
        <w:t xml:space="preserve">Type de crise le plus fréquent chez les </w:t>
      </w:r>
      <w:r w:rsidR="00897CB7">
        <w:t>nouveau-nés</w:t>
      </w:r>
      <w:r>
        <w:t xml:space="preserve"> </w:t>
      </w:r>
    </w:p>
    <w:p w:rsidR="00571DDF" w:rsidRDefault="00571DDF" w:rsidP="00571DDF">
      <w:pPr>
        <w:pStyle w:val="Paragraphedeliste"/>
        <w:numPr>
          <w:ilvl w:val="1"/>
          <w:numId w:val="1"/>
        </w:numPr>
      </w:pPr>
      <w:r>
        <w:lastRenderedPageBreak/>
        <w:t xml:space="preserve">Ne se  reproduiront plus ultérieurement </w:t>
      </w:r>
    </w:p>
    <w:p w:rsidR="00571DDF" w:rsidRDefault="00571DDF" w:rsidP="00571DDF">
      <w:pPr>
        <w:pStyle w:val="Paragraphedeliste"/>
        <w:numPr>
          <w:ilvl w:val="1"/>
          <w:numId w:val="1"/>
        </w:numPr>
      </w:pPr>
      <w:r>
        <w:t>Crises liées  à une souffrance cérébrale transitoire, survenant avant, pendant ou juste après la naissance</w:t>
      </w:r>
    </w:p>
    <w:p w:rsidR="00571DDF" w:rsidRDefault="00571DDF" w:rsidP="00571DDF">
      <w:pPr>
        <w:pStyle w:val="Paragraphedeliste"/>
        <w:numPr>
          <w:ilvl w:val="1"/>
          <w:numId w:val="1"/>
        </w:numPr>
      </w:pPr>
      <w:r w:rsidRPr="00273BAB">
        <w:rPr>
          <w:b/>
          <w:bCs/>
        </w:rPr>
        <w:t>Causes :</w:t>
      </w:r>
      <w:r>
        <w:t xml:space="preserve"> défaut d’oxygénation du cerveau, une infection ou des troubles métaboliques </w:t>
      </w:r>
    </w:p>
    <w:p w:rsidR="00E541DC" w:rsidRPr="00273BAB" w:rsidRDefault="00897CB7" w:rsidP="00897CB7">
      <w:pPr>
        <w:pStyle w:val="Paragraphedeliste"/>
        <w:numPr>
          <w:ilvl w:val="0"/>
          <w:numId w:val="1"/>
        </w:numPr>
        <w:rPr>
          <w:b/>
          <w:bCs/>
        </w:rPr>
      </w:pPr>
      <w:r w:rsidRPr="00273BAB">
        <w:rPr>
          <w:b/>
          <w:bCs/>
        </w:rPr>
        <w:t>Epilepsies liées à une maladie neurologique :</w:t>
      </w:r>
    </w:p>
    <w:p w:rsidR="00897CB7" w:rsidRDefault="00897CB7" w:rsidP="00897CB7">
      <w:pPr>
        <w:pStyle w:val="Paragraphedeliste"/>
        <w:numPr>
          <w:ilvl w:val="1"/>
          <w:numId w:val="1"/>
        </w:numPr>
      </w:pPr>
      <w:r>
        <w:t xml:space="preserve">Persister au-delà de la période néonatale </w:t>
      </w:r>
    </w:p>
    <w:p w:rsidR="00897CB7" w:rsidRDefault="00897CB7" w:rsidP="00897CB7">
      <w:pPr>
        <w:pStyle w:val="Paragraphedeliste"/>
        <w:numPr>
          <w:ilvl w:val="1"/>
          <w:numId w:val="1"/>
        </w:numPr>
      </w:pPr>
      <w:r>
        <w:t xml:space="preserve">Souvent résistantes aux médicaments </w:t>
      </w:r>
    </w:p>
    <w:p w:rsidR="00897CB7" w:rsidRDefault="00897CB7" w:rsidP="00897CB7">
      <w:pPr>
        <w:pStyle w:val="Paragraphedeliste"/>
        <w:numPr>
          <w:ilvl w:val="1"/>
          <w:numId w:val="1"/>
        </w:numPr>
      </w:pPr>
      <w:r>
        <w:t xml:space="preserve">Causes les plus fréquentes : malformations ou lésions d’origine circulatoire </w:t>
      </w:r>
    </w:p>
    <w:p w:rsidR="00870327" w:rsidRPr="00273BAB" w:rsidRDefault="00870327" w:rsidP="00870327">
      <w:pPr>
        <w:pStyle w:val="Paragraphedeliste"/>
        <w:numPr>
          <w:ilvl w:val="0"/>
          <w:numId w:val="1"/>
        </w:numPr>
        <w:rPr>
          <w:b/>
          <w:bCs/>
        </w:rPr>
      </w:pPr>
      <w:r w:rsidRPr="00273BAB">
        <w:rPr>
          <w:b/>
          <w:bCs/>
        </w:rPr>
        <w:t>Convulsions néonatales bénignes :</w:t>
      </w:r>
    </w:p>
    <w:p w:rsidR="00870327" w:rsidRDefault="00870327" w:rsidP="00870327">
      <w:pPr>
        <w:pStyle w:val="Paragraphedeliste"/>
        <w:numPr>
          <w:ilvl w:val="1"/>
          <w:numId w:val="1"/>
        </w:numPr>
      </w:pPr>
      <w:r>
        <w:t>Convulsions souvent</w:t>
      </w:r>
      <w:r w:rsidR="003A4DF1">
        <w:t xml:space="preserve"> </w:t>
      </w:r>
      <w:r>
        <w:t xml:space="preserve">nombreuses à quelques jours de vie </w:t>
      </w:r>
    </w:p>
    <w:p w:rsidR="00870327" w:rsidRDefault="00870327" w:rsidP="00870327">
      <w:pPr>
        <w:pStyle w:val="Paragraphedeliste"/>
        <w:numPr>
          <w:ilvl w:val="1"/>
          <w:numId w:val="1"/>
        </w:numPr>
      </w:pPr>
      <w:r>
        <w:t xml:space="preserve">Cesser rapidement </w:t>
      </w:r>
    </w:p>
    <w:p w:rsidR="00870327" w:rsidRDefault="00870327" w:rsidP="00870327">
      <w:pPr>
        <w:pStyle w:val="Paragraphedeliste"/>
        <w:numPr>
          <w:ilvl w:val="1"/>
          <w:numId w:val="1"/>
        </w:numPr>
      </w:pPr>
      <w:r>
        <w:t xml:space="preserve">Pas de répercussion sur le développement ultérieure </w:t>
      </w:r>
    </w:p>
    <w:p w:rsidR="00870327" w:rsidRDefault="00870327" w:rsidP="00870327">
      <w:pPr>
        <w:pStyle w:val="Paragraphedeliste"/>
        <w:numPr>
          <w:ilvl w:val="1"/>
          <w:numId w:val="1"/>
        </w:numPr>
      </w:pPr>
      <w:r>
        <w:t>Gène : SCN2A</w:t>
      </w:r>
    </w:p>
    <w:p w:rsidR="003A4DF1" w:rsidRPr="00273BAB" w:rsidRDefault="003A4DF1" w:rsidP="003A4DF1">
      <w:pPr>
        <w:pStyle w:val="Paragraphedeliste"/>
        <w:numPr>
          <w:ilvl w:val="0"/>
          <w:numId w:val="1"/>
        </w:numPr>
        <w:rPr>
          <w:b/>
          <w:bCs/>
        </w:rPr>
      </w:pPr>
      <w:r w:rsidRPr="00273BAB">
        <w:rPr>
          <w:b/>
          <w:bCs/>
        </w:rPr>
        <w:t xml:space="preserve">Epilepsie partielle migrante et le  syndrome </w:t>
      </w:r>
      <w:proofErr w:type="spellStart"/>
      <w:r w:rsidRPr="00273BAB">
        <w:rPr>
          <w:b/>
          <w:bCs/>
        </w:rPr>
        <w:t>Ohtahara</w:t>
      </w:r>
      <w:proofErr w:type="spellEnd"/>
      <w:r w:rsidRPr="00273BAB">
        <w:rPr>
          <w:b/>
          <w:bCs/>
        </w:rPr>
        <w:t> :</w:t>
      </w:r>
    </w:p>
    <w:p w:rsidR="003A4DF1" w:rsidRDefault="003A4DF1" w:rsidP="003A4DF1">
      <w:pPr>
        <w:pStyle w:val="Paragraphedeliste"/>
        <w:numPr>
          <w:ilvl w:val="1"/>
          <w:numId w:val="1"/>
        </w:numPr>
      </w:pPr>
      <w:r>
        <w:t xml:space="preserve">Très rare mais très grave </w:t>
      </w:r>
    </w:p>
    <w:p w:rsidR="003A4DF1" w:rsidRDefault="003A4DF1" w:rsidP="003A4DF1">
      <w:pPr>
        <w:pStyle w:val="Paragraphedeliste"/>
        <w:numPr>
          <w:ilvl w:val="1"/>
          <w:numId w:val="1"/>
        </w:numPr>
      </w:pPr>
      <w:r>
        <w:t xml:space="preserve">Origine génétique </w:t>
      </w:r>
    </w:p>
    <w:p w:rsidR="003A4DF1" w:rsidRDefault="003A4DF1" w:rsidP="003A4DF1">
      <w:pPr>
        <w:pStyle w:val="Paragraphedeliste"/>
        <w:numPr>
          <w:ilvl w:val="1"/>
          <w:numId w:val="1"/>
        </w:numPr>
      </w:pPr>
      <w:r>
        <w:t>Crises extrêmement résistantes aux traitements</w:t>
      </w:r>
    </w:p>
    <w:p w:rsidR="003A4DF1" w:rsidRDefault="003A4DF1" w:rsidP="003A4DF1">
      <w:pPr>
        <w:pStyle w:val="Paragraphedeliste"/>
        <w:numPr>
          <w:ilvl w:val="1"/>
          <w:numId w:val="1"/>
        </w:numPr>
      </w:pPr>
      <w:r>
        <w:t>Pronostic cognitif sombre</w:t>
      </w:r>
      <w:r w:rsidR="008A2861">
        <w:t xml:space="preserve"> </w:t>
      </w:r>
    </w:p>
    <w:p w:rsidR="00CD7E20" w:rsidRDefault="00CD7E20" w:rsidP="00E90A25">
      <w:pPr>
        <w:pStyle w:val="Titre1"/>
      </w:pPr>
      <w:r>
        <w:t>1 mois – 2 ans :</w:t>
      </w:r>
    </w:p>
    <w:p w:rsidR="00CD7E20" w:rsidRPr="00273BAB" w:rsidRDefault="00CD7E20" w:rsidP="00CD7E20">
      <w:pPr>
        <w:pStyle w:val="Paragraphedeliste"/>
        <w:numPr>
          <w:ilvl w:val="0"/>
          <w:numId w:val="1"/>
        </w:numPr>
        <w:rPr>
          <w:b/>
          <w:bCs/>
        </w:rPr>
      </w:pPr>
      <w:r w:rsidRPr="00273BAB">
        <w:rPr>
          <w:b/>
          <w:bCs/>
        </w:rPr>
        <w:t>Encéphalopathies épileptiques du nourrisson</w:t>
      </w:r>
      <w:r w:rsidR="006B4A9A" w:rsidRPr="00273BAB">
        <w:rPr>
          <w:b/>
          <w:bCs/>
        </w:rPr>
        <w:t> :</w:t>
      </w:r>
    </w:p>
    <w:p w:rsidR="006B4A9A" w:rsidRDefault="006B4A9A" w:rsidP="006B4A9A">
      <w:pPr>
        <w:pStyle w:val="Paragraphedeliste"/>
        <w:numPr>
          <w:ilvl w:val="1"/>
          <w:numId w:val="1"/>
        </w:numPr>
      </w:pPr>
      <w:r>
        <w:t>Epilepsie graves  mais rares </w:t>
      </w:r>
    </w:p>
    <w:p w:rsidR="006B4A9A" w:rsidRDefault="006B4A9A" w:rsidP="006B4A9A">
      <w:pPr>
        <w:pStyle w:val="Paragraphedeliste"/>
        <w:numPr>
          <w:ilvl w:val="1"/>
          <w:numId w:val="1"/>
        </w:numPr>
      </w:pPr>
      <w:r>
        <w:t>Syndrome de West (spasmes infantile)</w:t>
      </w:r>
    </w:p>
    <w:p w:rsidR="006B4A9A" w:rsidRDefault="006B4A9A" w:rsidP="006B4A9A">
      <w:pPr>
        <w:pStyle w:val="Paragraphedeliste"/>
        <w:numPr>
          <w:ilvl w:val="1"/>
          <w:numId w:val="1"/>
        </w:numPr>
      </w:pPr>
      <w:r>
        <w:t xml:space="preserve">Syndrome de </w:t>
      </w:r>
      <w:proofErr w:type="spellStart"/>
      <w:r>
        <w:t>Dravet</w:t>
      </w:r>
      <w:proofErr w:type="spellEnd"/>
      <w:r>
        <w:t xml:space="preserve"> (épilepsie myoclonique sévère du nourrisson</w:t>
      </w:r>
      <w:r w:rsidR="00F20269">
        <w:t>)</w:t>
      </w:r>
    </w:p>
    <w:p w:rsidR="00F20269" w:rsidRPr="00273BAB" w:rsidRDefault="00F20269" w:rsidP="00F20269">
      <w:pPr>
        <w:pStyle w:val="Paragraphedeliste"/>
        <w:numPr>
          <w:ilvl w:val="0"/>
          <w:numId w:val="1"/>
        </w:numPr>
        <w:rPr>
          <w:b/>
          <w:bCs/>
        </w:rPr>
      </w:pPr>
      <w:r w:rsidRPr="00273BAB">
        <w:rPr>
          <w:b/>
          <w:bCs/>
        </w:rPr>
        <w:t>Convulsions infantiles bénignes :</w:t>
      </w:r>
    </w:p>
    <w:p w:rsidR="00F20269" w:rsidRDefault="00F20269" w:rsidP="00F20269">
      <w:pPr>
        <w:pStyle w:val="Paragraphedeliste"/>
        <w:numPr>
          <w:ilvl w:val="1"/>
          <w:numId w:val="1"/>
        </w:numPr>
      </w:pPr>
      <w:r>
        <w:t>Peu fréquentes</w:t>
      </w:r>
    </w:p>
    <w:p w:rsidR="00F20269" w:rsidRDefault="00F20269" w:rsidP="00F20269">
      <w:pPr>
        <w:pStyle w:val="Paragraphedeliste"/>
        <w:numPr>
          <w:ilvl w:val="1"/>
          <w:numId w:val="1"/>
        </w:numPr>
      </w:pPr>
      <w:r>
        <w:t xml:space="preserve">Crises  focales </w:t>
      </w:r>
    </w:p>
    <w:p w:rsidR="00F20269" w:rsidRDefault="00F20269" w:rsidP="00F20269">
      <w:pPr>
        <w:pStyle w:val="Paragraphedeliste"/>
        <w:numPr>
          <w:ilvl w:val="1"/>
          <w:numId w:val="1"/>
        </w:numPr>
      </w:pPr>
      <w:r>
        <w:t>Aucune lésion cérébrale</w:t>
      </w:r>
    </w:p>
    <w:p w:rsidR="00F20269" w:rsidRDefault="00F20269" w:rsidP="00F20269">
      <w:pPr>
        <w:pStyle w:val="Paragraphedeliste"/>
        <w:numPr>
          <w:ilvl w:val="1"/>
          <w:numId w:val="1"/>
        </w:numPr>
      </w:pPr>
      <w:r>
        <w:t xml:space="preserve">Répercussions minimes </w:t>
      </w:r>
    </w:p>
    <w:p w:rsidR="00F20269" w:rsidRDefault="00F20269" w:rsidP="00F20269">
      <w:pPr>
        <w:pStyle w:val="Paragraphedeliste"/>
        <w:numPr>
          <w:ilvl w:val="1"/>
          <w:numId w:val="1"/>
        </w:numPr>
      </w:pPr>
      <w:r>
        <w:t>Traitement efficaces</w:t>
      </w:r>
    </w:p>
    <w:p w:rsidR="00E90A25" w:rsidRDefault="00E90A25" w:rsidP="00C53895">
      <w:pPr>
        <w:pStyle w:val="Titre1"/>
      </w:pPr>
      <w:r>
        <w:t>2 – 12 ans :</w:t>
      </w:r>
    </w:p>
    <w:p w:rsidR="00E90A25" w:rsidRDefault="00E90A25" w:rsidP="00E90A25">
      <w:pPr>
        <w:pStyle w:val="Paragraphedeliste"/>
        <w:numPr>
          <w:ilvl w:val="0"/>
          <w:numId w:val="1"/>
        </w:numPr>
      </w:pPr>
      <w:r w:rsidRPr="004A2FA0">
        <w:rPr>
          <w:b/>
          <w:bCs/>
        </w:rPr>
        <w:t>Epilepsie focales « idiopathiques »</w:t>
      </w:r>
      <w:r>
        <w:t xml:space="preserve"> (dites bénignes), = épilepsies à paroxysmes </w:t>
      </w:r>
      <w:proofErr w:type="spellStart"/>
      <w:r>
        <w:t>rolandiques</w:t>
      </w:r>
      <w:proofErr w:type="spellEnd"/>
      <w:r>
        <w:t xml:space="preserve"> (EPR)</w:t>
      </w:r>
    </w:p>
    <w:p w:rsidR="00E90A25" w:rsidRDefault="00E90A25" w:rsidP="00E90A25">
      <w:pPr>
        <w:pStyle w:val="Paragraphedeliste"/>
        <w:numPr>
          <w:ilvl w:val="1"/>
          <w:numId w:val="1"/>
        </w:numPr>
      </w:pPr>
      <w:r>
        <w:t>Epilepsie la plus fréquente des épilepsies de l’enfance et</w:t>
      </w:r>
    </w:p>
    <w:p w:rsidR="00E90A25" w:rsidRDefault="00E90A25" w:rsidP="00E90A25">
      <w:pPr>
        <w:pStyle w:val="Paragraphedeliste"/>
        <w:numPr>
          <w:ilvl w:val="1"/>
          <w:numId w:val="1"/>
        </w:numPr>
      </w:pPr>
      <w:r>
        <w:t xml:space="preserve">Guérit dans 100% des cas à l’adolescence </w:t>
      </w:r>
    </w:p>
    <w:p w:rsidR="00E90A25" w:rsidRDefault="00E90A25" w:rsidP="00E90A25">
      <w:pPr>
        <w:pStyle w:val="Paragraphedeliste"/>
        <w:numPr>
          <w:ilvl w:val="1"/>
          <w:numId w:val="1"/>
        </w:numPr>
      </w:pPr>
      <w:r>
        <w:t xml:space="preserve">Crises bien contrôlés par la prise  d’un seul médicament </w:t>
      </w:r>
    </w:p>
    <w:p w:rsidR="00E90A25" w:rsidRDefault="00E90A25" w:rsidP="00E90A25">
      <w:pPr>
        <w:pStyle w:val="Paragraphedeliste"/>
        <w:numPr>
          <w:ilvl w:val="1"/>
          <w:numId w:val="1"/>
        </w:numPr>
      </w:pPr>
      <w:r>
        <w:t xml:space="preserve">Pas ou peu de troubles de l’apprentissage </w:t>
      </w:r>
    </w:p>
    <w:p w:rsidR="00E90A25" w:rsidRDefault="00E90A25" w:rsidP="00E90A25">
      <w:pPr>
        <w:pStyle w:val="Paragraphedeliste"/>
        <w:numPr>
          <w:ilvl w:val="1"/>
          <w:numId w:val="1"/>
        </w:numPr>
      </w:pPr>
      <w:r>
        <w:t xml:space="preserve">Aucune lésion dans  le cerveau </w:t>
      </w:r>
    </w:p>
    <w:p w:rsidR="00E90A25" w:rsidRPr="004A2FA0" w:rsidRDefault="00E90A25" w:rsidP="00E90A25">
      <w:pPr>
        <w:pStyle w:val="Paragraphedeliste"/>
        <w:numPr>
          <w:ilvl w:val="0"/>
          <w:numId w:val="1"/>
        </w:numPr>
        <w:rPr>
          <w:b/>
          <w:bCs/>
        </w:rPr>
      </w:pPr>
      <w:r w:rsidRPr="004A2FA0">
        <w:rPr>
          <w:b/>
          <w:bCs/>
        </w:rPr>
        <w:t>Epilepsies absences :</w:t>
      </w:r>
    </w:p>
    <w:p w:rsidR="00E90A25" w:rsidRDefault="00E90A25" w:rsidP="00E90A25">
      <w:pPr>
        <w:pStyle w:val="Paragraphedeliste"/>
        <w:numPr>
          <w:ilvl w:val="1"/>
          <w:numId w:val="1"/>
        </w:numPr>
      </w:pPr>
      <w:r>
        <w:t xml:space="preserve">Suspension de la  conscience </w:t>
      </w:r>
    </w:p>
    <w:p w:rsidR="00E90A25" w:rsidRDefault="00E90A25" w:rsidP="00E90A25">
      <w:pPr>
        <w:pStyle w:val="Paragraphedeliste"/>
        <w:numPr>
          <w:ilvl w:val="1"/>
          <w:numId w:val="1"/>
        </w:numPr>
      </w:pPr>
      <w:r>
        <w:t xml:space="preserve">Peut entraîner des difficultés  scolaires, même  si peu ou  pas de répercussions cognitives </w:t>
      </w:r>
    </w:p>
    <w:p w:rsidR="00E90A25" w:rsidRDefault="00E90A25" w:rsidP="00E90A25">
      <w:pPr>
        <w:pStyle w:val="Paragraphedeliste"/>
        <w:numPr>
          <w:ilvl w:val="1"/>
          <w:numId w:val="1"/>
        </w:numPr>
      </w:pPr>
      <w:r>
        <w:t xml:space="preserve">Traitement : disparition des absences ¾ cas et ¼ résistent au traitement </w:t>
      </w:r>
    </w:p>
    <w:p w:rsidR="009A0E9E" w:rsidRPr="004A2FA0" w:rsidRDefault="009A0E9E" w:rsidP="009A0E9E">
      <w:pPr>
        <w:pStyle w:val="Paragraphedeliste"/>
        <w:numPr>
          <w:ilvl w:val="0"/>
          <w:numId w:val="1"/>
        </w:numPr>
        <w:rPr>
          <w:b/>
          <w:bCs/>
        </w:rPr>
      </w:pPr>
      <w:r w:rsidRPr="004A2FA0">
        <w:rPr>
          <w:b/>
          <w:bCs/>
        </w:rPr>
        <w:t>Encéphalopathies épileptiques :</w:t>
      </w:r>
    </w:p>
    <w:p w:rsidR="009A0E9E" w:rsidRDefault="009A0E9E" w:rsidP="009A0E9E">
      <w:pPr>
        <w:pStyle w:val="Paragraphedeliste"/>
        <w:numPr>
          <w:ilvl w:val="1"/>
          <w:numId w:val="1"/>
        </w:numPr>
      </w:pPr>
      <w:r>
        <w:t xml:space="preserve">Retentissement  important aussi bien au niveau cognitif que social </w:t>
      </w:r>
    </w:p>
    <w:p w:rsidR="009A0E9E" w:rsidRDefault="009A0E9E" w:rsidP="009A0E9E">
      <w:pPr>
        <w:pStyle w:val="Paragraphedeliste"/>
        <w:numPr>
          <w:ilvl w:val="1"/>
          <w:numId w:val="1"/>
        </w:numPr>
      </w:pPr>
      <w:r>
        <w:t>Syndrome de Lennox-</w:t>
      </w:r>
      <w:proofErr w:type="spellStart"/>
      <w:r>
        <w:t>gastaut</w:t>
      </w:r>
      <w:proofErr w:type="spellEnd"/>
      <w:r>
        <w:t xml:space="preserve"> </w:t>
      </w:r>
    </w:p>
    <w:p w:rsidR="000C3205" w:rsidRDefault="000C3205" w:rsidP="009A0E9E">
      <w:pPr>
        <w:pStyle w:val="Paragraphedeliste"/>
        <w:numPr>
          <w:ilvl w:val="1"/>
          <w:numId w:val="1"/>
        </w:numPr>
      </w:pPr>
      <w:r>
        <w:t xml:space="preserve">Syndrome de </w:t>
      </w:r>
      <w:proofErr w:type="spellStart"/>
      <w:r>
        <w:t>Doose</w:t>
      </w:r>
      <w:proofErr w:type="spellEnd"/>
      <w:r>
        <w:t xml:space="preserve"> (épilepsie </w:t>
      </w:r>
      <w:proofErr w:type="spellStart"/>
      <w:r>
        <w:t>myoclono</w:t>
      </w:r>
      <w:proofErr w:type="spellEnd"/>
      <w:r>
        <w:t>-astatique)</w:t>
      </w:r>
    </w:p>
    <w:p w:rsidR="000C3205" w:rsidRDefault="000C3205" w:rsidP="009A0E9E">
      <w:pPr>
        <w:pStyle w:val="Paragraphedeliste"/>
        <w:numPr>
          <w:ilvl w:val="1"/>
          <w:numId w:val="1"/>
        </w:numPr>
      </w:pPr>
      <w:r>
        <w:t>Syndrome des pointes ondes continues du sommeil (POCS)</w:t>
      </w:r>
    </w:p>
    <w:p w:rsidR="008B5BFA" w:rsidRDefault="00C53895" w:rsidP="00C53895">
      <w:pPr>
        <w:pStyle w:val="Titre1"/>
      </w:pPr>
      <w:r>
        <w:lastRenderedPageBreak/>
        <w:t>Adolescent</w:t>
      </w:r>
      <w:r w:rsidR="008B5BFA">
        <w:t xml:space="preserve"> 12 -18 ans :</w:t>
      </w:r>
    </w:p>
    <w:p w:rsidR="008B5BFA" w:rsidRPr="004A2FA0" w:rsidRDefault="008B5BFA" w:rsidP="008B5BFA">
      <w:pPr>
        <w:pStyle w:val="Paragraphedeliste"/>
        <w:numPr>
          <w:ilvl w:val="0"/>
          <w:numId w:val="1"/>
        </w:numPr>
        <w:rPr>
          <w:b/>
          <w:bCs/>
        </w:rPr>
      </w:pPr>
      <w:r w:rsidRPr="004A2FA0">
        <w:rPr>
          <w:b/>
          <w:bCs/>
        </w:rPr>
        <w:t>Epilepsies généralisés idiopathiques</w:t>
      </w:r>
    </w:p>
    <w:p w:rsidR="009C702D" w:rsidRDefault="008B5BFA" w:rsidP="008B5BFA">
      <w:pPr>
        <w:pStyle w:val="Paragraphedeliste"/>
        <w:numPr>
          <w:ilvl w:val="0"/>
          <w:numId w:val="1"/>
        </w:numPr>
      </w:pPr>
      <w:r w:rsidRPr="004A2FA0">
        <w:rPr>
          <w:b/>
          <w:bCs/>
        </w:rPr>
        <w:t>Epilepsie myoclonique juvénile</w:t>
      </w:r>
      <w:r>
        <w:t xml:space="preserve"> (secousses isolées involontaires)</w:t>
      </w:r>
      <w:r w:rsidR="009C702D">
        <w:t xml:space="preserve"> : </w:t>
      </w:r>
    </w:p>
    <w:p w:rsidR="008B5BFA" w:rsidRDefault="009C702D" w:rsidP="009C702D">
      <w:pPr>
        <w:pStyle w:val="Paragraphedeliste"/>
        <w:numPr>
          <w:ilvl w:val="1"/>
          <w:numId w:val="1"/>
        </w:numPr>
      </w:pPr>
      <w:r>
        <w:t>Peuvent parfois s’y associer des absences et des crises « grand mal* »</w:t>
      </w:r>
    </w:p>
    <w:p w:rsidR="009C702D" w:rsidRDefault="009C702D" w:rsidP="009C702D">
      <w:pPr>
        <w:pStyle w:val="Paragraphedeliste"/>
        <w:numPr>
          <w:ilvl w:val="1"/>
          <w:numId w:val="1"/>
        </w:numPr>
      </w:pPr>
      <w:r>
        <w:t>Souvent bien contrôlées par les traitements  mais peuvent rechuter  à l’arrêt des médicaments</w:t>
      </w:r>
    </w:p>
    <w:p w:rsidR="009C702D" w:rsidRPr="004A2FA0" w:rsidRDefault="0015598B" w:rsidP="0015598B">
      <w:pPr>
        <w:pStyle w:val="Paragraphedeliste"/>
        <w:numPr>
          <w:ilvl w:val="0"/>
          <w:numId w:val="1"/>
        </w:numPr>
        <w:rPr>
          <w:b/>
          <w:bCs/>
        </w:rPr>
      </w:pPr>
      <w:r w:rsidRPr="004A2FA0">
        <w:rPr>
          <w:b/>
          <w:bCs/>
        </w:rPr>
        <w:t>Epilepsies avec crises « grand mal » du réveil :</w:t>
      </w:r>
    </w:p>
    <w:p w:rsidR="0015598B" w:rsidRDefault="0015598B" w:rsidP="0015598B">
      <w:pPr>
        <w:pStyle w:val="Paragraphedeliste"/>
        <w:numPr>
          <w:ilvl w:val="1"/>
          <w:numId w:val="1"/>
        </w:numPr>
      </w:pPr>
      <w:r>
        <w:t xml:space="preserve">Crises généralisées </w:t>
      </w:r>
      <w:proofErr w:type="spellStart"/>
      <w:r>
        <w:t>tonico</w:t>
      </w:r>
      <w:proofErr w:type="spellEnd"/>
      <w:r>
        <w:t>-cloniques</w:t>
      </w:r>
    </w:p>
    <w:p w:rsidR="0015598B" w:rsidRDefault="0015598B" w:rsidP="0015598B">
      <w:pPr>
        <w:pStyle w:val="Paragraphedeliste"/>
        <w:numPr>
          <w:ilvl w:val="1"/>
          <w:numId w:val="1"/>
        </w:numPr>
      </w:pPr>
      <w:r>
        <w:t>Surviennent surtout pendant le sommeil, en fin de nuit</w:t>
      </w:r>
    </w:p>
    <w:p w:rsidR="0015598B" w:rsidRDefault="0015598B" w:rsidP="0015598B">
      <w:pPr>
        <w:pStyle w:val="Paragraphedeliste"/>
        <w:numPr>
          <w:ilvl w:val="1"/>
          <w:numId w:val="1"/>
        </w:numPr>
      </w:pPr>
      <w:r>
        <w:t xml:space="preserve">Fréquentes chez l’adulte, plus rares pendant l’enfance et apparaissent surtout à l’adolescence  </w:t>
      </w:r>
    </w:p>
    <w:p w:rsidR="00E541DC" w:rsidRPr="004A2FA0" w:rsidRDefault="00E541DC">
      <w:pPr>
        <w:rPr>
          <w:b/>
          <w:bCs/>
        </w:rPr>
      </w:pPr>
    </w:p>
    <w:sectPr w:rsidR="00E541DC" w:rsidRPr="004A2FA0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33FAD" w:rsidRDefault="00F33FAD" w:rsidP="000C43B3">
      <w:pPr>
        <w:spacing w:before="0" w:after="0" w:line="240" w:lineRule="auto"/>
      </w:pPr>
      <w:r>
        <w:separator/>
      </w:r>
    </w:p>
  </w:endnote>
  <w:endnote w:type="continuationSeparator" w:id="0">
    <w:p w:rsidR="00F33FAD" w:rsidRDefault="00F33FAD" w:rsidP="000C43B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81163821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0C43B3" w:rsidRDefault="000C43B3" w:rsidP="00F4772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0C43B3" w:rsidRDefault="000C43B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07671406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0C43B3" w:rsidRDefault="000C43B3" w:rsidP="00F4772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0C43B3" w:rsidRDefault="000C43B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33FAD" w:rsidRDefault="00F33FAD" w:rsidP="000C43B3">
      <w:pPr>
        <w:spacing w:before="0" w:after="0" w:line="240" w:lineRule="auto"/>
      </w:pPr>
      <w:r>
        <w:separator/>
      </w:r>
    </w:p>
  </w:footnote>
  <w:footnote w:type="continuationSeparator" w:id="0">
    <w:p w:rsidR="00F33FAD" w:rsidRDefault="00F33FAD" w:rsidP="000C43B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43B3" w:rsidRDefault="000C43B3">
    <w:pPr>
      <w:pStyle w:val="En-tte"/>
    </w:pPr>
    <w:r>
      <w:t>27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E5CC3"/>
    <w:multiLevelType w:val="hybridMultilevel"/>
    <w:tmpl w:val="697AE35A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5F2E58"/>
    <w:multiLevelType w:val="hybridMultilevel"/>
    <w:tmpl w:val="42843DC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803419">
    <w:abstractNumId w:val="0"/>
  </w:num>
  <w:num w:numId="2" w16cid:durableId="317196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3B3"/>
    <w:rsid w:val="000C3205"/>
    <w:rsid w:val="000C43B3"/>
    <w:rsid w:val="000F4660"/>
    <w:rsid w:val="0015598B"/>
    <w:rsid w:val="001C0D12"/>
    <w:rsid w:val="001D5F1E"/>
    <w:rsid w:val="00213A0F"/>
    <w:rsid w:val="002227D3"/>
    <w:rsid w:val="00273BAB"/>
    <w:rsid w:val="0032765C"/>
    <w:rsid w:val="003A4DF1"/>
    <w:rsid w:val="003F695F"/>
    <w:rsid w:val="004904C3"/>
    <w:rsid w:val="004A2FA0"/>
    <w:rsid w:val="00571DDF"/>
    <w:rsid w:val="005A77DE"/>
    <w:rsid w:val="005E4B12"/>
    <w:rsid w:val="005F5B1B"/>
    <w:rsid w:val="005F7460"/>
    <w:rsid w:val="00620B83"/>
    <w:rsid w:val="0064587B"/>
    <w:rsid w:val="006B1730"/>
    <w:rsid w:val="006B4A9A"/>
    <w:rsid w:val="00863010"/>
    <w:rsid w:val="00870327"/>
    <w:rsid w:val="0089071B"/>
    <w:rsid w:val="00897CB7"/>
    <w:rsid w:val="008A2861"/>
    <w:rsid w:val="008B5BFA"/>
    <w:rsid w:val="00911179"/>
    <w:rsid w:val="009614B6"/>
    <w:rsid w:val="009A0E9E"/>
    <w:rsid w:val="009C702D"/>
    <w:rsid w:val="009E48A4"/>
    <w:rsid w:val="009F0590"/>
    <w:rsid w:val="00A15F22"/>
    <w:rsid w:val="00A23C90"/>
    <w:rsid w:val="00B7070B"/>
    <w:rsid w:val="00C53895"/>
    <w:rsid w:val="00C70C0C"/>
    <w:rsid w:val="00CD7E20"/>
    <w:rsid w:val="00E541DC"/>
    <w:rsid w:val="00E74970"/>
    <w:rsid w:val="00E90A25"/>
    <w:rsid w:val="00EA1596"/>
    <w:rsid w:val="00F20269"/>
    <w:rsid w:val="00F3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8D7A1"/>
  <w15:chartTrackingRefBased/>
  <w15:docId w15:val="{0C4EDB10-B141-B44A-BD33-A672A15DA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0C43B3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C43B3"/>
  </w:style>
  <w:style w:type="paragraph" w:styleId="Pieddepage">
    <w:name w:val="footer"/>
    <w:basedOn w:val="Normal"/>
    <w:link w:val="PieddepageCar"/>
    <w:uiPriority w:val="99"/>
    <w:unhideWhenUsed/>
    <w:rsid w:val="000C43B3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C43B3"/>
  </w:style>
  <w:style w:type="character" w:styleId="Numrodepage">
    <w:name w:val="page number"/>
    <w:basedOn w:val="Policepardfaut"/>
    <w:uiPriority w:val="99"/>
    <w:semiHidden/>
    <w:unhideWhenUsed/>
    <w:rsid w:val="000C43B3"/>
  </w:style>
  <w:style w:type="paragraph" w:styleId="Paragraphedeliste">
    <w:name w:val="List Paragraph"/>
    <w:basedOn w:val="Normal"/>
    <w:uiPriority w:val="34"/>
    <w:qFormat/>
    <w:rsid w:val="00E54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41</TotalTime>
  <Pages>3</Pages>
  <Words>639</Words>
  <Characters>3519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34</cp:revision>
  <dcterms:created xsi:type="dcterms:W3CDTF">2025-02-27T12:34:00Z</dcterms:created>
  <dcterms:modified xsi:type="dcterms:W3CDTF">2025-02-28T16:22:00Z</dcterms:modified>
</cp:coreProperties>
</file>