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B2C3C" w14:textId="77777777" w:rsidR="0027429B" w:rsidRPr="00321835" w:rsidRDefault="00321835" w:rsidP="004F0509">
      <w:pPr>
        <w:pStyle w:val="Titre"/>
        <w:rPr>
          <w:lang w:val="fr-FR"/>
        </w:rPr>
      </w:pPr>
      <w:r w:rsidRPr="00321835">
        <w:rPr>
          <w:lang w:val="fr-FR"/>
        </w:rPr>
        <w:t>LES FORMES GALENIQUES OU FORMES PHARMACEUTIQUES DES MEDICAMENTS</w:t>
      </w:r>
    </w:p>
    <w:p w14:paraId="375CE0AD" w14:textId="77777777" w:rsidR="00321835" w:rsidRPr="00321835" w:rsidRDefault="00321835">
      <w:pPr>
        <w:rPr>
          <w:b/>
          <w:lang w:val="fr-FR"/>
        </w:rPr>
      </w:pPr>
      <w:proofErr w:type="gramStart"/>
      <w:r w:rsidRPr="00321835">
        <w:rPr>
          <w:b/>
          <w:lang w:val="fr-FR"/>
        </w:rPr>
        <w:t>Date:</w:t>
      </w:r>
      <w:proofErr w:type="gramEnd"/>
      <w:r w:rsidRPr="00321835">
        <w:rPr>
          <w:b/>
          <w:lang w:val="fr-FR"/>
        </w:rPr>
        <w:t xml:space="preserve"> mardi 9 avril 2024</w:t>
      </w:r>
    </w:p>
    <w:p w14:paraId="01240F63" w14:textId="77777777" w:rsidR="0027429B" w:rsidRPr="00270C03" w:rsidRDefault="00321835" w:rsidP="004F0509">
      <w:pPr>
        <w:pStyle w:val="Titre1"/>
        <w:rPr>
          <w:lang w:val="fr-FR"/>
        </w:rPr>
      </w:pPr>
      <w:proofErr w:type="gramStart"/>
      <w:r w:rsidRPr="00270C03">
        <w:rPr>
          <w:lang w:val="fr-FR"/>
        </w:rPr>
        <w:t>INTRODUCTION:</w:t>
      </w:r>
      <w:proofErr w:type="gramEnd"/>
    </w:p>
    <w:p w14:paraId="5F6F07D4" w14:textId="77777777"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proofErr w:type="gramStart"/>
      <w:r w:rsidRPr="00BE1F65">
        <w:rPr>
          <w:b/>
          <w:color w:val="943634"/>
          <w:lang w:val="fr-FR"/>
        </w:rPr>
        <w:t>dénomination</w:t>
      </w:r>
      <w:proofErr w:type="gramEnd"/>
      <w:r w:rsidRPr="00BE1F65">
        <w:rPr>
          <w:b/>
          <w:color w:val="943634"/>
          <w:lang w:val="fr-FR"/>
        </w:rPr>
        <w:t xml:space="preserve"> des médicaments:</w:t>
      </w:r>
    </w:p>
    <w:p w14:paraId="418C3911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dénomination scientifique: para-acétyl-amino-</w:t>
      </w:r>
      <w:r w:rsidR="00270C03" w:rsidRPr="00321835">
        <w:rPr>
          <w:lang w:val="fr-FR"/>
        </w:rPr>
        <w:t>phénol</w:t>
      </w:r>
    </w:p>
    <w:p w14:paraId="3B761971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dénomination commune: paracétamol</w:t>
      </w:r>
    </w:p>
    <w:p w14:paraId="3CBADCD7" w14:textId="77777777"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proofErr w:type="gramStart"/>
      <w:r w:rsidRPr="00321835">
        <w:rPr>
          <w:lang w:val="fr-FR"/>
        </w:rPr>
        <w:t>dénomination</w:t>
      </w:r>
      <w:proofErr w:type="gramEnd"/>
      <w:r w:rsidR="00321835" w:rsidRPr="00321835">
        <w:rPr>
          <w:lang w:val="fr-FR"/>
        </w:rPr>
        <w:t xml:space="preserve"> commerciale: Doliprane (R) , Efferalgan(R)</w:t>
      </w:r>
    </w:p>
    <w:p w14:paraId="67B7074F" w14:textId="77777777" w:rsidR="0027429B" w:rsidRPr="00BE1F65" w:rsidRDefault="00270C03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catégorisation</w:t>
      </w:r>
      <w:r w:rsidR="00321835" w:rsidRPr="00BE1F65">
        <w:rPr>
          <w:b/>
          <w:color w:val="943634"/>
          <w:lang w:val="fr-FR"/>
        </w:rPr>
        <w:t xml:space="preserve"> des</w:t>
      </w:r>
      <w:r w:rsidRPr="00BE1F65">
        <w:rPr>
          <w:b/>
          <w:color w:val="943634"/>
          <w:lang w:val="fr-FR"/>
        </w:rPr>
        <w:t xml:space="preserve"> </w:t>
      </w:r>
      <w:r w:rsidR="00321835" w:rsidRPr="00BE1F65">
        <w:rPr>
          <w:b/>
          <w:color w:val="943634"/>
          <w:lang w:val="fr-FR"/>
        </w:rPr>
        <w:t>médicaments:</w:t>
      </w:r>
    </w:p>
    <w:p w14:paraId="73A04E6B" w14:textId="77777777"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symptomatique</w:t>
      </w:r>
    </w:p>
    <w:p w14:paraId="67ED4E36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préventif</w:t>
      </w:r>
    </w:p>
    <w:p w14:paraId="15DE6AD3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substitutif</w:t>
      </w:r>
    </w:p>
    <w:p w14:paraId="10B4E823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321835">
        <w:rPr>
          <w:lang w:val="fr-FR"/>
        </w:rPr>
        <w:t>diagnostique</w:t>
      </w:r>
    </w:p>
    <w:p w14:paraId="073A4522" w14:textId="77777777"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composition des</w:t>
      </w:r>
      <w:r w:rsidR="00270C03" w:rsidRPr="00BE1F65">
        <w:rPr>
          <w:b/>
          <w:color w:val="943634"/>
          <w:lang w:val="fr-FR"/>
        </w:rPr>
        <w:t xml:space="preserve"> </w:t>
      </w:r>
      <w:r w:rsidRPr="00BE1F65">
        <w:rPr>
          <w:b/>
          <w:color w:val="943634"/>
          <w:lang w:val="fr-FR"/>
        </w:rPr>
        <w:t>médi</w:t>
      </w:r>
      <w:r w:rsidR="00270C03" w:rsidRPr="00BE1F65">
        <w:rPr>
          <w:b/>
          <w:color w:val="943634"/>
          <w:lang w:val="fr-FR"/>
        </w:rPr>
        <w:t>c</w:t>
      </w:r>
      <w:r w:rsidRPr="00BE1F65">
        <w:rPr>
          <w:b/>
          <w:color w:val="943634"/>
          <w:lang w:val="fr-FR"/>
        </w:rPr>
        <w:t>aments:</w:t>
      </w:r>
    </w:p>
    <w:p w14:paraId="617AE897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principe a</w:t>
      </w:r>
      <w:r w:rsidR="00270C03" w:rsidRPr="00BE1F65">
        <w:rPr>
          <w:i/>
          <w:color w:val="943634"/>
          <w:u w:val="single"/>
          <w:lang w:val="fr-FR"/>
        </w:rPr>
        <w:t>c</w:t>
      </w:r>
      <w:r w:rsidRPr="00BE1F65">
        <w:rPr>
          <w:i/>
          <w:color w:val="943634"/>
          <w:u w:val="single"/>
          <w:lang w:val="fr-FR"/>
        </w:rPr>
        <w:t>tif:</w:t>
      </w:r>
      <w:r w:rsidRPr="00321835">
        <w:rPr>
          <w:lang w:val="fr-FR"/>
        </w:rPr>
        <w:t xml:space="preserve"> possédant les effets pharmaceutiques</w:t>
      </w:r>
    </w:p>
    <w:p w14:paraId="4339CE62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excipient:</w:t>
      </w:r>
      <w:r w:rsidRPr="00321835">
        <w:rPr>
          <w:lang w:val="fr-FR"/>
        </w:rPr>
        <w:t xml:space="preserve"> support du principe actif, influençant sur l'effet </w:t>
      </w:r>
      <w:r w:rsidR="00270C03" w:rsidRPr="00321835">
        <w:rPr>
          <w:lang w:val="fr-FR"/>
        </w:rPr>
        <w:t>thérapeutique</w:t>
      </w:r>
      <w:r w:rsidRPr="00321835">
        <w:rPr>
          <w:lang w:val="fr-FR"/>
        </w:rPr>
        <w:t xml:space="preserve"> quoique théoriquement inerte du pont de vue chimique</w:t>
      </w:r>
    </w:p>
    <w:p w14:paraId="1BAF642A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adjuvant:</w:t>
      </w:r>
      <w:r w:rsidRPr="00321835">
        <w:rPr>
          <w:lang w:val="fr-FR"/>
        </w:rPr>
        <w:t xml:space="preserve"> désagrégeant, aromatisants, conservateurs</w:t>
      </w:r>
    </w:p>
    <w:p w14:paraId="32A25B94" w14:textId="77777777"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principe actif</w:t>
      </w:r>
    </w:p>
    <w:p w14:paraId="199FF8B6" w14:textId="77777777" w:rsidR="0027429B" w:rsidRPr="00BE1F65" w:rsidRDefault="00321835">
      <w:pPr>
        <w:pStyle w:val="Paragraphedeliste"/>
        <w:numPr>
          <w:ilvl w:val="1"/>
          <w:numId w:val="8"/>
        </w:numPr>
        <w:rPr>
          <w:i/>
          <w:color w:val="943634"/>
          <w:u w:val="single"/>
          <w:lang w:val="fr-FR"/>
        </w:rPr>
      </w:pPr>
      <w:r w:rsidRPr="00BE1F65">
        <w:rPr>
          <w:i/>
          <w:color w:val="943634"/>
          <w:u w:val="single"/>
          <w:lang w:val="fr-FR"/>
        </w:rPr>
        <w:t>origine naturelle</w:t>
      </w:r>
    </w:p>
    <w:p w14:paraId="29151D95" w14:textId="77777777" w:rsidR="0027429B" w:rsidRPr="00321835" w:rsidRDefault="00270C03">
      <w:pPr>
        <w:pStyle w:val="Paragraphedeliste"/>
        <w:numPr>
          <w:ilvl w:val="2"/>
          <w:numId w:val="8"/>
        </w:numPr>
        <w:rPr>
          <w:lang w:val="fr-FR"/>
        </w:rPr>
      </w:pPr>
      <w:r w:rsidRPr="00321835">
        <w:rPr>
          <w:lang w:val="fr-FR"/>
        </w:rPr>
        <w:t>produits</w:t>
      </w:r>
      <w:r w:rsidR="00321835" w:rsidRPr="00321835">
        <w:rPr>
          <w:lang w:val="fr-FR"/>
        </w:rPr>
        <w:t xml:space="preserve"> naturels </w:t>
      </w:r>
      <w:r w:rsidRPr="00321835">
        <w:rPr>
          <w:lang w:val="fr-FR"/>
        </w:rPr>
        <w:t>employés</w:t>
      </w:r>
      <w:r w:rsidR="00321835" w:rsidRPr="00321835">
        <w:rPr>
          <w:lang w:val="fr-FR"/>
        </w:rPr>
        <w:t xml:space="preserve"> directement ou extraits</w:t>
      </w:r>
    </w:p>
    <w:p w14:paraId="2A1CB133" w14:textId="77777777" w:rsidR="0027429B" w:rsidRPr="00321835" w:rsidRDefault="00321835">
      <w:pPr>
        <w:pStyle w:val="Paragraphedeliste"/>
        <w:numPr>
          <w:ilvl w:val="2"/>
          <w:numId w:val="8"/>
        </w:numPr>
        <w:rPr>
          <w:lang w:val="fr-FR"/>
        </w:rPr>
      </w:pPr>
      <w:r w:rsidRPr="00321835">
        <w:rPr>
          <w:lang w:val="fr-FR"/>
        </w:rPr>
        <w:t>animale (extrait d'organe...), végétal (racines, feuilles...), minéral (</w:t>
      </w:r>
      <w:r w:rsidR="00270C03" w:rsidRPr="00321835">
        <w:rPr>
          <w:lang w:val="fr-FR"/>
        </w:rPr>
        <w:t>bicarbonate</w:t>
      </w:r>
      <w:r w:rsidRPr="00321835">
        <w:rPr>
          <w:lang w:val="fr-FR"/>
        </w:rPr>
        <w:t xml:space="preserve"> de sodium, talc...)</w:t>
      </w:r>
    </w:p>
    <w:p w14:paraId="29C6C3BA" w14:textId="77777777"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origine synth</w:t>
      </w:r>
      <w:r w:rsidR="00321835" w:rsidRPr="00BE1F65">
        <w:rPr>
          <w:i/>
          <w:color w:val="943634"/>
          <w:u w:val="single"/>
          <w:lang w:val="fr-FR"/>
        </w:rPr>
        <w:t>étique: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reproduction</w:t>
      </w:r>
      <w:r w:rsidR="00321835" w:rsidRPr="00321835">
        <w:rPr>
          <w:lang w:val="fr-FR"/>
        </w:rPr>
        <w:t xml:space="preserve"> de produits </w:t>
      </w:r>
      <w:r w:rsidRPr="00321835">
        <w:rPr>
          <w:lang w:val="fr-FR"/>
        </w:rPr>
        <w:t>naturels</w:t>
      </w:r>
      <w:r>
        <w:rPr>
          <w:lang w:val="fr-FR"/>
        </w:rPr>
        <w:t xml:space="preserve"> de faç</w:t>
      </w:r>
      <w:r w:rsidR="00321835" w:rsidRPr="00321835">
        <w:rPr>
          <w:lang w:val="fr-FR"/>
        </w:rPr>
        <w:t>on artificielle (acide acétyl salicylique...)</w:t>
      </w:r>
    </w:p>
    <w:p w14:paraId="494F7403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origine semi-synthétique:</w:t>
      </w:r>
      <w:r w:rsidRPr="00BC6387">
        <w:rPr>
          <w:lang w:val="fr-FR"/>
        </w:rPr>
        <w:t xml:space="preserve"> </w:t>
      </w:r>
      <w:r w:rsidR="00270C03" w:rsidRPr="00BC6387">
        <w:rPr>
          <w:lang w:val="fr-FR"/>
        </w:rPr>
        <w:t>substances</w:t>
      </w:r>
      <w:r w:rsidRPr="00BC6387">
        <w:rPr>
          <w:lang w:val="fr-FR"/>
        </w:rPr>
        <w:t xml:space="preserve"> naturelles </w:t>
      </w:r>
      <w:r w:rsidR="00270C03" w:rsidRPr="00BC6387">
        <w:rPr>
          <w:lang w:val="fr-FR"/>
        </w:rPr>
        <w:t>inactives</w:t>
      </w:r>
      <w:r w:rsidRPr="00BC6387">
        <w:rPr>
          <w:lang w:val="fr-FR"/>
        </w:rPr>
        <w:t xml:space="preserve"> rendues </w:t>
      </w:r>
      <w:r w:rsidR="00270C03" w:rsidRPr="00BC6387">
        <w:rPr>
          <w:lang w:val="fr-FR"/>
        </w:rPr>
        <w:t>actives</w:t>
      </w:r>
      <w:r w:rsidRPr="00BC6387">
        <w:rPr>
          <w:lang w:val="fr-FR"/>
        </w:rPr>
        <w:t xml:space="preserve"> (</w:t>
      </w:r>
      <w:r w:rsidR="00270C03" w:rsidRPr="00BC6387">
        <w:rPr>
          <w:lang w:val="fr-FR"/>
        </w:rPr>
        <w:t>antibiotiques</w:t>
      </w:r>
      <w:r w:rsidRPr="00BC6387">
        <w:rPr>
          <w:lang w:val="fr-FR"/>
        </w:rPr>
        <w:t>:</w:t>
      </w:r>
      <w:r w:rsidRPr="00321835">
        <w:rPr>
          <w:lang w:val="fr-FR"/>
        </w:rPr>
        <w:t xml:space="preserve"> ampicilline...)</w:t>
      </w:r>
    </w:p>
    <w:p w14:paraId="08226ED6" w14:textId="77777777" w:rsidR="0027429B" w:rsidRPr="00BE1F65" w:rsidRDefault="00321835">
      <w:pPr>
        <w:pStyle w:val="Paragraphedeliste"/>
        <w:numPr>
          <w:ilvl w:val="0"/>
          <w:numId w:val="8"/>
        </w:numPr>
        <w:rPr>
          <w:b/>
          <w:color w:val="943634"/>
          <w:lang w:val="fr-FR"/>
        </w:rPr>
      </w:pPr>
      <w:r w:rsidRPr="00BE1F65">
        <w:rPr>
          <w:b/>
          <w:color w:val="943634"/>
          <w:lang w:val="fr-FR"/>
        </w:rPr>
        <w:t>excipient</w:t>
      </w:r>
    </w:p>
    <w:p w14:paraId="2C02AFC1" w14:textId="77777777"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agrégats</w:t>
      </w:r>
      <w:r w:rsidR="00321835" w:rsidRPr="00BE1F65">
        <w:rPr>
          <w:i/>
          <w:color w:val="943634"/>
          <w:u w:val="single"/>
          <w:lang w:val="fr-FR"/>
        </w:rPr>
        <w:t>:</w:t>
      </w:r>
      <w:r w:rsidR="00321835" w:rsidRPr="00321835">
        <w:rPr>
          <w:lang w:val="fr-FR"/>
        </w:rPr>
        <w:t xml:space="preserve"> excipients qui assurent la cohésion d'un mélange de </w:t>
      </w:r>
      <w:r w:rsidRPr="00321835">
        <w:rPr>
          <w:lang w:val="fr-FR"/>
        </w:rPr>
        <w:t>poudres</w:t>
      </w:r>
      <w:r w:rsidR="00321835" w:rsidRPr="00321835">
        <w:rPr>
          <w:lang w:val="fr-FR"/>
        </w:rPr>
        <w:t xml:space="preserve"> et </w:t>
      </w:r>
      <w:r w:rsidRPr="00321835">
        <w:rPr>
          <w:lang w:val="fr-FR"/>
        </w:rPr>
        <w:t>permettent</w:t>
      </w:r>
      <w:r w:rsidR="00321835" w:rsidRPr="00321835">
        <w:rPr>
          <w:lang w:val="fr-FR"/>
        </w:rPr>
        <w:t xml:space="preserve"> la réalisation de comprimés</w:t>
      </w:r>
    </w:p>
    <w:p w14:paraId="7E1D58CD" w14:textId="77777777" w:rsidR="0027429B" w:rsidRPr="00321835" w:rsidRDefault="00270C03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diluants</w:t>
      </w:r>
      <w:r w:rsidR="00321835" w:rsidRPr="00BE1F65">
        <w:rPr>
          <w:i/>
          <w:color w:val="943634"/>
          <w:u w:val="single"/>
          <w:lang w:val="fr-FR"/>
        </w:rPr>
        <w:t xml:space="preserve"> ou véhicules:</w:t>
      </w:r>
      <w:r w:rsidR="00321835" w:rsidRPr="00321835">
        <w:rPr>
          <w:lang w:val="fr-FR"/>
        </w:rPr>
        <w:t xml:space="preserve"> phase </w:t>
      </w:r>
      <w:r w:rsidRPr="00321835">
        <w:rPr>
          <w:lang w:val="fr-FR"/>
        </w:rPr>
        <w:t>continue</w:t>
      </w:r>
      <w:r w:rsidR="00321835" w:rsidRPr="00321835">
        <w:rPr>
          <w:lang w:val="fr-FR"/>
        </w:rPr>
        <w:t xml:space="preserve"> qui permet la solution ou l</w:t>
      </w:r>
      <w:r>
        <w:rPr>
          <w:lang w:val="fr-FR"/>
        </w:rPr>
        <w:t>a</w:t>
      </w:r>
      <w:r w:rsidR="00321835" w:rsidRPr="00321835">
        <w:rPr>
          <w:lang w:val="fr-FR"/>
        </w:rPr>
        <w:t xml:space="preserve"> dispersion des </w:t>
      </w:r>
      <w:r w:rsidRPr="00321835">
        <w:rPr>
          <w:lang w:val="fr-FR"/>
        </w:rPr>
        <w:t>constituants</w:t>
      </w:r>
      <w:r w:rsidR="00321835" w:rsidRPr="00321835">
        <w:rPr>
          <w:lang w:val="fr-FR"/>
        </w:rPr>
        <w:t xml:space="preserve"> du médicament dans un volume suffisant</w:t>
      </w:r>
    </w:p>
    <w:p w14:paraId="46E49A92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intermèdes: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permettant la réalisation physique du médicament ou assurant sa </w:t>
      </w:r>
      <w:r w:rsidR="00270C03" w:rsidRPr="00321835">
        <w:rPr>
          <w:lang w:val="fr-FR"/>
        </w:rPr>
        <w:t>stabilité</w:t>
      </w:r>
      <w:r w:rsidRPr="00321835">
        <w:rPr>
          <w:lang w:val="fr-FR"/>
        </w:rPr>
        <w:t xml:space="preserve"> (par exemple, </w:t>
      </w:r>
      <w:r w:rsidR="00270C03" w:rsidRPr="00321835">
        <w:rPr>
          <w:lang w:val="fr-FR"/>
        </w:rPr>
        <w:t>émulsionnant</w:t>
      </w:r>
      <w:r w:rsidRPr="00321835">
        <w:rPr>
          <w:lang w:val="fr-FR"/>
        </w:rPr>
        <w:t>)</w:t>
      </w:r>
    </w:p>
    <w:p w14:paraId="4B0AB4AC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colorants: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colorées servant de </w:t>
      </w:r>
      <w:r w:rsidR="00270C03" w:rsidRPr="00321835">
        <w:rPr>
          <w:lang w:val="fr-FR"/>
        </w:rPr>
        <w:t>témoin</w:t>
      </w:r>
      <w:r w:rsidRPr="00321835">
        <w:rPr>
          <w:lang w:val="fr-FR"/>
        </w:rPr>
        <w:t xml:space="preserve"> d'homogénéité d'un mélange de </w:t>
      </w:r>
      <w:r w:rsidR="00270C03" w:rsidRPr="00321835">
        <w:rPr>
          <w:lang w:val="fr-FR"/>
        </w:rPr>
        <w:t>poudres</w:t>
      </w:r>
      <w:r w:rsidRPr="00321835">
        <w:rPr>
          <w:lang w:val="fr-FR"/>
        </w:rPr>
        <w:t xml:space="preserve"> ou à </w:t>
      </w:r>
      <w:r w:rsidR="00270C03" w:rsidRPr="00321835">
        <w:rPr>
          <w:lang w:val="fr-FR"/>
        </w:rPr>
        <w:t>identifier</w:t>
      </w:r>
      <w:r w:rsidRPr="00321835">
        <w:rPr>
          <w:lang w:val="fr-FR"/>
        </w:rPr>
        <w:t xml:space="preserve"> le médicament fini</w:t>
      </w:r>
    </w:p>
    <w:p w14:paraId="74C1F7F5" w14:textId="77777777" w:rsidR="0027429B" w:rsidRPr="00321835" w:rsidRDefault="00321835">
      <w:pPr>
        <w:pStyle w:val="Paragraphedeliste"/>
        <w:numPr>
          <w:ilvl w:val="1"/>
          <w:numId w:val="8"/>
        </w:numPr>
        <w:rPr>
          <w:lang w:val="fr-FR"/>
        </w:rPr>
      </w:pPr>
      <w:r w:rsidRPr="00BE1F65">
        <w:rPr>
          <w:i/>
          <w:color w:val="943634"/>
          <w:u w:val="single"/>
          <w:lang w:val="fr-FR"/>
        </w:rPr>
        <w:t>cons</w:t>
      </w:r>
      <w:r w:rsidR="00270C03" w:rsidRPr="00BE1F65">
        <w:rPr>
          <w:i/>
          <w:color w:val="943634"/>
          <w:u w:val="single"/>
          <w:lang w:val="fr-FR"/>
        </w:rPr>
        <w:t>ervateurs:</w:t>
      </w:r>
      <w:r w:rsidR="00270C03">
        <w:rPr>
          <w:lang w:val="fr-FR"/>
        </w:rPr>
        <w:t xml:space="preserve"> substances destinées à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empêcher</w:t>
      </w:r>
      <w:r w:rsidRPr="00321835">
        <w:rPr>
          <w:lang w:val="fr-FR"/>
        </w:rPr>
        <w:t xml:space="preserve"> la </w:t>
      </w:r>
      <w:r w:rsidR="00270C03" w:rsidRPr="00321835">
        <w:rPr>
          <w:lang w:val="fr-FR"/>
        </w:rPr>
        <w:t>dégradation</w:t>
      </w:r>
      <w:r w:rsidRPr="00321835">
        <w:rPr>
          <w:lang w:val="fr-FR"/>
        </w:rPr>
        <w:t xml:space="preserve"> chimique ou l'altération </w:t>
      </w:r>
      <w:r w:rsidR="00270C03" w:rsidRPr="00321835">
        <w:rPr>
          <w:lang w:val="fr-FR"/>
        </w:rPr>
        <w:t>microbiologique</w:t>
      </w:r>
      <w:r w:rsidRPr="00321835">
        <w:rPr>
          <w:lang w:val="fr-FR"/>
        </w:rPr>
        <w:t xml:space="preserve"> d'un médicament</w:t>
      </w:r>
    </w:p>
    <w:p w14:paraId="50526B2A" w14:textId="77777777" w:rsidR="0027429B" w:rsidRPr="00BC6387" w:rsidRDefault="00BC6387" w:rsidP="004F0509">
      <w:pPr>
        <w:pStyle w:val="Titre1"/>
        <w:rPr>
          <w:lang w:val="fr-FR"/>
        </w:rPr>
      </w:pPr>
      <w:r w:rsidRPr="00BC6387">
        <w:rPr>
          <w:lang w:val="fr-FR"/>
        </w:rPr>
        <w:lastRenderedPageBreak/>
        <w:t xml:space="preserve">FORMES </w:t>
      </w:r>
      <w:proofErr w:type="gramStart"/>
      <w:r w:rsidRPr="00BC6387">
        <w:rPr>
          <w:lang w:val="fr-FR"/>
        </w:rPr>
        <w:t>GALENIQUES:</w:t>
      </w:r>
      <w:proofErr w:type="gramEnd"/>
    </w:p>
    <w:p w14:paraId="04E5F929" w14:textId="77777777" w:rsidR="0027429B" w:rsidRPr="00321835" w:rsidRDefault="00321835">
      <w:pPr>
        <w:rPr>
          <w:lang w:val="fr-FR"/>
        </w:rPr>
      </w:pPr>
      <w:r w:rsidRPr="00321835">
        <w:rPr>
          <w:lang w:val="fr-FR"/>
        </w:rPr>
        <w:t xml:space="preserve">-solides </w:t>
      </w:r>
    </w:p>
    <w:p w14:paraId="059457A4" w14:textId="77777777" w:rsidR="0027429B" w:rsidRPr="00321835" w:rsidRDefault="00321835">
      <w:pPr>
        <w:rPr>
          <w:lang w:val="fr-FR"/>
        </w:rPr>
      </w:pPr>
      <w:r w:rsidRPr="00321835">
        <w:rPr>
          <w:lang w:val="fr-FR"/>
        </w:rPr>
        <w:t xml:space="preserve"> -</w:t>
      </w:r>
      <w:r w:rsidR="00270C03" w:rsidRPr="00321835">
        <w:rPr>
          <w:lang w:val="fr-FR"/>
        </w:rPr>
        <w:t>liquides</w:t>
      </w:r>
    </w:p>
    <w:p w14:paraId="26F2D578" w14:textId="77777777" w:rsidR="0027429B" w:rsidRPr="00321835" w:rsidRDefault="00321835">
      <w:pPr>
        <w:rPr>
          <w:lang w:val="fr-FR"/>
        </w:rPr>
      </w:pPr>
      <w:r w:rsidRPr="00321835">
        <w:rPr>
          <w:lang w:val="fr-FR"/>
        </w:rPr>
        <w:t>-autres</w:t>
      </w:r>
    </w:p>
    <w:p w14:paraId="4CF41A7C" w14:textId="4341FB39" w:rsidR="0027429B" w:rsidRPr="00BE1F65" w:rsidRDefault="00270C03" w:rsidP="004F0509">
      <w:pPr>
        <w:pStyle w:val="Titre2"/>
        <w:rPr>
          <w:lang w:val="fr-FR"/>
        </w:rPr>
      </w:pPr>
      <w:r w:rsidRPr="00BE1F65">
        <w:rPr>
          <w:lang w:val="fr-FR"/>
        </w:rPr>
        <w:t>Solides</w:t>
      </w:r>
      <w:r w:rsidR="00321835" w:rsidRPr="00BE1F65">
        <w:rPr>
          <w:lang w:val="fr-FR"/>
        </w:rPr>
        <w:t xml:space="preserve"> </w:t>
      </w:r>
    </w:p>
    <w:p w14:paraId="4BA8E23C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proofErr w:type="gramStart"/>
      <w:r w:rsidRPr="00BE1F65">
        <w:rPr>
          <w:b/>
          <w:color w:val="E36C0A"/>
          <w:lang w:val="fr-FR"/>
        </w:rPr>
        <w:t>comprimés:</w:t>
      </w:r>
      <w:proofErr w:type="gramEnd"/>
    </w:p>
    <w:p w14:paraId="28FBF3D0" w14:textId="77777777" w:rsidR="0027429B" w:rsidRPr="00321835" w:rsidRDefault="00270C03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comprimés</w:t>
      </w:r>
      <w:r w:rsidR="00321835" w:rsidRPr="00321835">
        <w:rPr>
          <w:lang w:val="fr-FR"/>
        </w:rPr>
        <w:t xml:space="preserve"> non enrobés avec une ou plusieurs couches</w:t>
      </w:r>
    </w:p>
    <w:p w14:paraId="64C52822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comprimés </w:t>
      </w:r>
      <w:r w:rsidR="00270C03" w:rsidRPr="00321835">
        <w:rPr>
          <w:lang w:val="fr-FR"/>
        </w:rPr>
        <w:t>effervescent</w:t>
      </w:r>
      <w:r w:rsidRPr="00321835">
        <w:rPr>
          <w:lang w:val="fr-FR"/>
        </w:rPr>
        <w:t>s con</w:t>
      </w:r>
      <w:r w:rsidR="00270C03">
        <w:rPr>
          <w:lang w:val="fr-FR"/>
        </w:rPr>
        <w:t>t</w:t>
      </w:r>
      <w:r w:rsidRPr="00321835">
        <w:rPr>
          <w:lang w:val="fr-FR"/>
        </w:rPr>
        <w:t xml:space="preserve">enant à la fois des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acides et des </w:t>
      </w:r>
      <w:r w:rsidR="00270C03" w:rsidRPr="00321835">
        <w:rPr>
          <w:lang w:val="fr-FR"/>
        </w:rPr>
        <w:t>carbonates</w:t>
      </w:r>
      <w:r w:rsidRPr="00321835">
        <w:rPr>
          <w:lang w:val="fr-FR"/>
        </w:rPr>
        <w:t xml:space="preserve"> ou bicarbonates</w:t>
      </w:r>
    </w:p>
    <w:p w14:paraId="7AA19BAE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comprimés enrobés surface recouverte d'une ou plusieurs ouches de mélanges de substances diverses (résines, gommes, sucres, agents plastifiants, </w:t>
      </w:r>
      <w:r w:rsidR="00270C03" w:rsidRPr="00321835">
        <w:rPr>
          <w:lang w:val="fr-FR"/>
        </w:rPr>
        <w:t>colorants</w:t>
      </w:r>
      <w:r w:rsidRPr="00321835">
        <w:rPr>
          <w:lang w:val="fr-FR"/>
        </w:rPr>
        <w:t xml:space="preserve"> autorisés, aromatisants...)</w:t>
      </w:r>
    </w:p>
    <w:p w14:paraId="24DE61AA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comprimés à </w:t>
      </w:r>
      <w:r w:rsidR="00270C03" w:rsidRPr="00321835">
        <w:rPr>
          <w:lang w:val="fr-FR"/>
        </w:rPr>
        <w:t>revêtement</w:t>
      </w:r>
      <w:r w:rsidRPr="00321835">
        <w:rPr>
          <w:lang w:val="fr-FR"/>
        </w:rPr>
        <w:t xml:space="preserve"> gastro-résistant recouverts d'une ou plusieurs couches destinées à résister à </w:t>
      </w:r>
      <w:r w:rsidR="00270C03" w:rsidRPr="00321835">
        <w:rPr>
          <w:lang w:val="fr-FR"/>
        </w:rPr>
        <w:t>l’action</w:t>
      </w:r>
      <w:r w:rsidRPr="00321835">
        <w:rPr>
          <w:lang w:val="fr-FR"/>
        </w:rPr>
        <w:t xml:space="preserve"> du suc </w:t>
      </w:r>
      <w:r w:rsidR="00270C03" w:rsidRPr="00321835">
        <w:rPr>
          <w:lang w:val="fr-FR"/>
        </w:rPr>
        <w:t>gastrique</w:t>
      </w:r>
    </w:p>
    <w:p w14:paraId="02558F8D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comprimé à libération prolongée: adjuvants particuliers et/ ou des p</w:t>
      </w:r>
      <w:r w:rsidR="00270C03">
        <w:rPr>
          <w:lang w:val="fr-FR"/>
        </w:rPr>
        <w:t>ro</w:t>
      </w:r>
      <w:r w:rsidRPr="00321835">
        <w:rPr>
          <w:lang w:val="fr-FR"/>
        </w:rPr>
        <w:t xml:space="preserve">cédés spéciaux pour modifier la vitesse de libération des </w:t>
      </w:r>
      <w:r w:rsidR="00BC6387" w:rsidRPr="00321835">
        <w:rPr>
          <w:lang w:val="fr-FR"/>
        </w:rPr>
        <w:t>principes</w:t>
      </w:r>
      <w:r w:rsidRPr="00321835">
        <w:rPr>
          <w:lang w:val="fr-FR"/>
        </w:rPr>
        <w:t xml:space="preserve"> </w:t>
      </w:r>
      <w:r w:rsidR="00BC6387" w:rsidRPr="00321835">
        <w:rPr>
          <w:lang w:val="fr-FR"/>
        </w:rPr>
        <w:t>actifs</w:t>
      </w:r>
      <w:r w:rsidRPr="00321835">
        <w:rPr>
          <w:lang w:val="fr-FR"/>
        </w:rPr>
        <w:t xml:space="preserve"> dans le tractus digestif </w:t>
      </w:r>
    </w:p>
    <w:p w14:paraId="2770D111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=effet retard, libération continue, fractionnée ou programmée</w:t>
      </w:r>
    </w:p>
    <w:p w14:paraId="2E113F8A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comprimé à </w:t>
      </w:r>
      <w:r w:rsidR="00BC6387" w:rsidRPr="00321835">
        <w:rPr>
          <w:lang w:val="fr-FR"/>
        </w:rPr>
        <w:t>libération</w:t>
      </w:r>
      <w:r w:rsidRPr="00321835">
        <w:rPr>
          <w:lang w:val="fr-FR"/>
        </w:rPr>
        <w:t xml:space="preserve"> prolongée:</w:t>
      </w:r>
    </w:p>
    <w:p w14:paraId="66BF4AC0" w14:textId="77777777" w:rsidR="0027429B" w:rsidRPr="00321835" w:rsidRDefault="00270C03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avantage</w:t>
      </w:r>
      <w:r w:rsidR="00321835" w:rsidRPr="00321835">
        <w:rPr>
          <w:lang w:val="fr-FR"/>
        </w:rPr>
        <w:t xml:space="preserve">: </w:t>
      </w:r>
    </w:p>
    <w:p w14:paraId="53A39BBD" w14:textId="77777777" w:rsidR="0027429B" w:rsidRPr="00321835" w:rsidRDefault="00321835">
      <w:pPr>
        <w:pStyle w:val="Paragraphedeliste"/>
        <w:numPr>
          <w:ilvl w:val="3"/>
          <w:numId w:val="5"/>
        </w:numPr>
        <w:rPr>
          <w:lang w:val="fr-FR"/>
        </w:rPr>
      </w:pPr>
      <w:r w:rsidRPr="00321835">
        <w:rPr>
          <w:lang w:val="fr-FR"/>
        </w:rPr>
        <w:t xml:space="preserve">durée d'action prolongée: huit à douze heures : couverture plus longue par </w:t>
      </w:r>
      <w:r w:rsidR="00270C03" w:rsidRPr="00321835">
        <w:rPr>
          <w:lang w:val="fr-FR"/>
        </w:rPr>
        <w:t>rapport</w:t>
      </w:r>
      <w:r w:rsidRPr="00321835">
        <w:rPr>
          <w:lang w:val="fr-FR"/>
        </w:rPr>
        <w:t xml:space="preserve"> aux formes immédiates</w:t>
      </w:r>
    </w:p>
    <w:p w14:paraId="469A8264" w14:textId="77777777" w:rsidR="0027429B" w:rsidRPr="00321835" w:rsidRDefault="00321835">
      <w:pPr>
        <w:pStyle w:val="Paragraphedeliste"/>
        <w:numPr>
          <w:ilvl w:val="3"/>
          <w:numId w:val="5"/>
        </w:numPr>
        <w:rPr>
          <w:lang w:val="fr-FR"/>
        </w:rPr>
      </w:pPr>
      <w:r w:rsidRPr="00321835">
        <w:rPr>
          <w:lang w:val="fr-FR"/>
        </w:rPr>
        <w:t xml:space="preserve">moins de prises </w:t>
      </w:r>
      <w:r w:rsidR="00270C03" w:rsidRPr="00321835">
        <w:rPr>
          <w:lang w:val="fr-FR"/>
        </w:rPr>
        <w:t>quotidiennes</w:t>
      </w:r>
      <w:r w:rsidRPr="00321835">
        <w:rPr>
          <w:lang w:val="fr-FR"/>
        </w:rPr>
        <w:t xml:space="preserve">: </w:t>
      </w:r>
      <w:r w:rsidR="00270C03" w:rsidRPr="00321835">
        <w:rPr>
          <w:lang w:val="fr-FR"/>
        </w:rPr>
        <w:t>plus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pratique</w:t>
      </w:r>
      <w:r w:rsidRPr="00321835">
        <w:rPr>
          <w:lang w:val="fr-FR"/>
        </w:rPr>
        <w:t xml:space="preserve"> </w:t>
      </w:r>
      <w:r w:rsidR="00270C03">
        <w:rPr>
          <w:lang w:val="fr-FR"/>
        </w:rPr>
        <w:t>p</w:t>
      </w:r>
      <w:r w:rsidRPr="00321835">
        <w:rPr>
          <w:lang w:val="fr-FR"/>
        </w:rPr>
        <w:t>our les patients</w:t>
      </w:r>
    </w:p>
    <w:p w14:paraId="30892346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modalités de  prise: avaler le comprimé entier, sans le couper ni l'écraser</w:t>
      </w:r>
    </w:p>
    <w:p w14:paraId="181B1251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comprimé à délitement buccal: libération lente, action locale......</w:t>
      </w:r>
    </w:p>
    <w:p w14:paraId="619A77C1" w14:textId="77777777" w:rsidR="0027429B" w:rsidRPr="00BC6387" w:rsidRDefault="00321835">
      <w:pPr>
        <w:pStyle w:val="Paragraphedeliste"/>
        <w:numPr>
          <w:ilvl w:val="0"/>
          <w:numId w:val="5"/>
        </w:numPr>
        <w:rPr>
          <w:lang w:val="fr-FR"/>
        </w:rPr>
      </w:pPr>
      <w:r w:rsidRPr="00BE1F65">
        <w:rPr>
          <w:b/>
          <w:color w:val="E36C0A"/>
          <w:lang w:val="fr-FR"/>
        </w:rPr>
        <w:t xml:space="preserve">poudre: </w:t>
      </w:r>
      <w:r w:rsidRPr="00BC6387">
        <w:rPr>
          <w:lang w:val="fr-FR"/>
        </w:rPr>
        <w:t xml:space="preserve">préparation avec </w:t>
      </w:r>
      <w:r w:rsidR="00270C03" w:rsidRPr="00BC6387">
        <w:rPr>
          <w:lang w:val="fr-FR"/>
        </w:rPr>
        <w:t>substances</w:t>
      </w:r>
      <w:r w:rsidRPr="00BC6387">
        <w:rPr>
          <w:lang w:val="fr-FR"/>
        </w:rPr>
        <w:t xml:space="preserve"> amenées à un degré de division suffisant pour assurer son homogénéité et pour faciliter son </w:t>
      </w:r>
      <w:r w:rsidR="00270C03" w:rsidRPr="00BC6387">
        <w:rPr>
          <w:lang w:val="fr-FR"/>
        </w:rPr>
        <w:t>administration</w:t>
      </w:r>
    </w:p>
    <w:p w14:paraId="7DF10824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deux sortes de poudres</w:t>
      </w:r>
    </w:p>
    <w:p w14:paraId="22D255E6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 xml:space="preserve">poudre simple 1 principe actif + </w:t>
      </w:r>
      <w:r w:rsidR="00270C03" w:rsidRPr="00321835">
        <w:rPr>
          <w:lang w:val="fr-FR"/>
        </w:rPr>
        <w:t>excipient</w:t>
      </w:r>
      <w:r w:rsidRPr="00321835">
        <w:rPr>
          <w:lang w:val="fr-FR"/>
        </w:rPr>
        <w:t xml:space="preserve"> sous forme de poudre</w:t>
      </w:r>
    </w:p>
    <w:p w14:paraId="7A36261A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 xml:space="preserve">poudre </w:t>
      </w:r>
      <w:r w:rsidR="00270C03" w:rsidRPr="00321835">
        <w:rPr>
          <w:lang w:val="fr-FR"/>
        </w:rPr>
        <w:t>composé</w:t>
      </w:r>
      <w:r w:rsidRPr="00321835">
        <w:rPr>
          <w:lang w:val="fr-FR"/>
        </w:rPr>
        <w:t xml:space="preserve"> plusieurs principes actifs + excipients</w:t>
      </w:r>
    </w:p>
    <w:p w14:paraId="0A60B394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paquet et sachet:</w:t>
      </w:r>
    </w:p>
    <w:p w14:paraId="3AD5D942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paquet une prise unitaire de poudre simple ou composée</w:t>
      </w:r>
    </w:p>
    <w:p w14:paraId="38FC7E10" w14:textId="77777777" w:rsidR="0027429B" w:rsidRPr="00321835" w:rsidRDefault="00270C03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sachet</w:t>
      </w:r>
      <w:r w:rsidR="00321835" w:rsidRPr="00321835">
        <w:rPr>
          <w:lang w:val="fr-FR"/>
        </w:rPr>
        <w:t xml:space="preserve"> comme le paquet, mais avec une</w:t>
      </w:r>
      <w:r>
        <w:rPr>
          <w:lang w:val="fr-FR"/>
        </w:rPr>
        <w:t xml:space="preserve"> </w:t>
      </w:r>
      <w:r w:rsidR="00321835" w:rsidRPr="00321835">
        <w:rPr>
          <w:lang w:val="fr-FR"/>
        </w:rPr>
        <w:t xml:space="preserve">plus grande quantité de produit </w:t>
      </w:r>
    </w:p>
    <w:p w14:paraId="497CF16C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capsules</w:t>
      </w:r>
    </w:p>
    <w:p w14:paraId="59468C42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préparations: avec une </w:t>
      </w:r>
      <w:r w:rsidR="00270C03" w:rsidRPr="00321835">
        <w:rPr>
          <w:lang w:val="fr-FR"/>
        </w:rPr>
        <w:t>enveloppe</w:t>
      </w:r>
      <w:r w:rsidRPr="00321835">
        <w:rPr>
          <w:lang w:val="fr-FR"/>
        </w:rPr>
        <w:t xml:space="preserve"> dure ou molle forme et de capacité variables contenant généralement une dose unitaire de principe actif</w:t>
      </w:r>
    </w:p>
    <w:p w14:paraId="027F9985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deux présentations:</w:t>
      </w:r>
    </w:p>
    <w:p w14:paraId="7431391D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 xml:space="preserve">gélules </w:t>
      </w:r>
      <w:r w:rsidR="00270C03" w:rsidRPr="00321835">
        <w:rPr>
          <w:lang w:val="fr-FR"/>
        </w:rPr>
        <w:t>avec</w:t>
      </w:r>
      <w:r w:rsidRPr="00321835">
        <w:rPr>
          <w:lang w:val="fr-FR"/>
        </w:rPr>
        <w:t xml:space="preserve"> une enveloppe constituée par deux parties cylindriques (cops et coiffe)</w:t>
      </w:r>
    </w:p>
    <w:p w14:paraId="1F68F76A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lastRenderedPageBreak/>
        <w:t>gélules à  enveloppe molle avec une enveloppe plus épaisse que celle des gélules</w:t>
      </w:r>
    </w:p>
    <w:p w14:paraId="18E85AE0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granules</w:t>
      </w:r>
    </w:p>
    <w:p w14:paraId="24F31426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petites pilules pesant entre 0,05 et 0,06 g </w:t>
      </w:r>
    </w:p>
    <w:p w14:paraId="1C58C84E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couleur différente selon la concentration en principe actif</w:t>
      </w:r>
    </w:p>
    <w:p w14:paraId="15090B4A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blanc: granule à 1 mg</w:t>
      </w:r>
    </w:p>
    <w:p w14:paraId="1702DD24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vert: granule au 1/2 mg</w:t>
      </w:r>
    </w:p>
    <w:p w14:paraId="63EA7DF3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jaune : granule à 1/4 mg</w:t>
      </w:r>
    </w:p>
    <w:p w14:paraId="35EEC53F" w14:textId="77777777" w:rsidR="0027429B" w:rsidRPr="00321835" w:rsidRDefault="00321835">
      <w:pPr>
        <w:pStyle w:val="Paragraphedeliste"/>
        <w:numPr>
          <w:ilvl w:val="2"/>
          <w:numId w:val="5"/>
        </w:numPr>
        <w:rPr>
          <w:lang w:val="fr-FR"/>
        </w:rPr>
      </w:pPr>
      <w:r w:rsidRPr="00321835">
        <w:rPr>
          <w:lang w:val="fr-FR"/>
        </w:rPr>
        <w:t>rosé: ranule au 1/10 mg</w:t>
      </w:r>
    </w:p>
    <w:p w14:paraId="2411BFEE" w14:textId="77777777" w:rsidR="0027429B" w:rsidRPr="00BC6387" w:rsidRDefault="00321835" w:rsidP="00BC6387">
      <w:pPr>
        <w:pStyle w:val="Paragraphedeliste"/>
        <w:numPr>
          <w:ilvl w:val="0"/>
          <w:numId w:val="5"/>
        </w:numPr>
        <w:rPr>
          <w:lang w:val="fr-FR"/>
        </w:rPr>
      </w:pPr>
      <w:r w:rsidRPr="00BE1F65">
        <w:rPr>
          <w:b/>
          <w:color w:val="E36C0A"/>
          <w:lang w:val="fr-FR"/>
        </w:rPr>
        <w:t>granulés:</w:t>
      </w:r>
      <w:r w:rsidRPr="00321835">
        <w:rPr>
          <w:lang w:val="fr-FR"/>
        </w:rPr>
        <w:t xml:space="preserve"> </w:t>
      </w:r>
      <w:r w:rsidRPr="00BC6387">
        <w:rPr>
          <w:lang w:val="fr-FR"/>
        </w:rPr>
        <w:t>préparations constituée par des grains solides et secs</w:t>
      </w:r>
    </w:p>
    <w:p w14:paraId="57FCD039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pastilles</w:t>
      </w:r>
    </w:p>
    <w:p w14:paraId="18CCEE7B" w14:textId="77777777" w:rsidR="0027429B" w:rsidRPr="00321835" w:rsidRDefault="00321835">
      <w:pPr>
        <w:pStyle w:val="Paragraphedeliste"/>
        <w:numPr>
          <w:ilvl w:val="0"/>
          <w:numId w:val="5"/>
        </w:numPr>
        <w:rPr>
          <w:lang w:val="fr-FR"/>
        </w:rPr>
      </w:pPr>
      <w:r w:rsidRPr="00BE1F65">
        <w:rPr>
          <w:b/>
          <w:color w:val="E36C0A"/>
          <w:lang w:val="fr-FR"/>
        </w:rPr>
        <w:t>saccharolés:</w:t>
      </w:r>
      <w:r w:rsidRPr="00321835">
        <w:rPr>
          <w:lang w:val="fr-FR"/>
        </w:rPr>
        <w:t xml:space="preserve"> de consistance solide destinés à se désagréger lentement dans la cavité buccale, sous forme hémisphérique pesant entre 1 à 3 g</w:t>
      </w:r>
    </w:p>
    <w:p w14:paraId="08E59B03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pâtes:</w:t>
      </w:r>
    </w:p>
    <w:p w14:paraId="6B7869A6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saccharolé de consistance semi-molle</w:t>
      </w:r>
    </w:p>
    <w:p w14:paraId="057A01EA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présentation de chaque unité sous forme de lanières ou e</w:t>
      </w:r>
      <w:r w:rsidR="00270C03">
        <w:rPr>
          <w:lang w:val="fr-FR"/>
        </w:rPr>
        <w:t>n</w:t>
      </w:r>
      <w:r w:rsidRPr="00321835">
        <w:rPr>
          <w:lang w:val="fr-FR"/>
        </w:rPr>
        <w:t xml:space="preserve"> pe</w:t>
      </w:r>
      <w:r w:rsidR="00270C03">
        <w:rPr>
          <w:lang w:val="fr-FR"/>
        </w:rPr>
        <w:t>t</w:t>
      </w:r>
      <w:r w:rsidRPr="00321835">
        <w:rPr>
          <w:lang w:val="fr-FR"/>
        </w:rPr>
        <w:t>its cubes et pesant 1 à 3g</w:t>
      </w:r>
    </w:p>
    <w:p w14:paraId="34A8242F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tablettes:</w:t>
      </w:r>
    </w:p>
    <w:p w14:paraId="3180DF10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saccharolés: consistance solide, destinés à se désagréger lentement dans la cavité </w:t>
      </w:r>
      <w:r w:rsidR="00270C03" w:rsidRPr="00321835">
        <w:rPr>
          <w:lang w:val="fr-FR"/>
        </w:rPr>
        <w:t>buccale</w:t>
      </w:r>
      <w:r w:rsidRPr="00321835">
        <w:rPr>
          <w:lang w:val="fr-FR"/>
        </w:rPr>
        <w:t>,</w:t>
      </w:r>
    </w:p>
    <w:p w14:paraId="37FA474C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 xml:space="preserve">forme: petites tables </w:t>
      </w:r>
      <w:r w:rsidR="00270C03" w:rsidRPr="00321835">
        <w:rPr>
          <w:lang w:val="fr-FR"/>
        </w:rPr>
        <w:t>rectangulaires</w:t>
      </w:r>
      <w:r w:rsidRPr="00321835">
        <w:rPr>
          <w:lang w:val="fr-FR"/>
        </w:rPr>
        <w:t xml:space="preserve"> de 1 g</w:t>
      </w:r>
    </w:p>
    <w:p w14:paraId="178E0A53" w14:textId="77777777" w:rsidR="0027429B" w:rsidRPr="00BE1F65" w:rsidRDefault="00321835">
      <w:pPr>
        <w:pStyle w:val="Paragraphedeliste"/>
        <w:numPr>
          <w:ilvl w:val="0"/>
          <w:numId w:val="5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pilules</w:t>
      </w:r>
    </w:p>
    <w:p w14:paraId="3F2ED237" w14:textId="77777777" w:rsidR="0027429B" w:rsidRPr="00321835" w:rsidRDefault="00321835">
      <w:pPr>
        <w:pStyle w:val="Paragraphedeliste"/>
        <w:numPr>
          <w:ilvl w:val="1"/>
          <w:numId w:val="5"/>
        </w:numPr>
        <w:rPr>
          <w:lang w:val="fr-FR"/>
        </w:rPr>
      </w:pPr>
      <w:r w:rsidRPr="00321835">
        <w:rPr>
          <w:lang w:val="fr-FR"/>
        </w:rPr>
        <w:t>préparations de consistance plus o</w:t>
      </w:r>
      <w:r w:rsidR="00270C03">
        <w:rPr>
          <w:lang w:val="fr-FR"/>
        </w:rPr>
        <w:t>u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moins</w:t>
      </w:r>
      <w:r w:rsidRPr="00321835">
        <w:rPr>
          <w:lang w:val="fr-FR"/>
        </w:rPr>
        <w:t xml:space="preserve"> dure, de forme habituellement sphérique et de masse </w:t>
      </w:r>
      <w:r w:rsidR="00270C03" w:rsidRPr="00321835">
        <w:rPr>
          <w:lang w:val="fr-FR"/>
        </w:rPr>
        <w:t>généralement</w:t>
      </w:r>
      <w:r w:rsidRPr="00321835">
        <w:rPr>
          <w:lang w:val="fr-FR"/>
        </w:rPr>
        <w:t xml:space="preserve"> comprise entre 0,10 et 0,50 g</w:t>
      </w:r>
    </w:p>
    <w:p w14:paraId="02436D70" w14:textId="77777777" w:rsidR="0027429B" w:rsidRPr="00BC6387" w:rsidRDefault="00BC6387" w:rsidP="004F0509">
      <w:pPr>
        <w:pStyle w:val="Titre3"/>
        <w:rPr>
          <w:lang w:val="fr-FR"/>
        </w:rPr>
      </w:pPr>
      <w:r w:rsidRPr="00BC6387">
        <w:rPr>
          <w:lang w:val="fr-FR"/>
        </w:rPr>
        <w:t>Avantages De La Forme Solide</w:t>
      </w:r>
    </w:p>
    <w:p w14:paraId="6FCA12EA" w14:textId="77777777"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</w:t>
      </w:r>
      <w:r w:rsidR="00270C03" w:rsidRPr="00BC6387">
        <w:rPr>
          <w:color w:val="00B050"/>
          <w:lang w:val="fr-FR"/>
        </w:rPr>
        <w:t>facile</w:t>
      </w:r>
      <w:r w:rsidRPr="00BC6387">
        <w:rPr>
          <w:color w:val="00B050"/>
          <w:lang w:val="fr-FR"/>
        </w:rPr>
        <w:t xml:space="preserve"> </w:t>
      </w:r>
      <w:r w:rsidR="00270C03" w:rsidRPr="00BC6387">
        <w:rPr>
          <w:color w:val="00B050"/>
          <w:lang w:val="fr-FR"/>
        </w:rPr>
        <w:t>à</w:t>
      </w:r>
      <w:r w:rsidRPr="00BC6387">
        <w:rPr>
          <w:color w:val="00B050"/>
          <w:lang w:val="fr-FR"/>
        </w:rPr>
        <w:t xml:space="preserve"> utiliser</w:t>
      </w:r>
    </w:p>
    <w:p w14:paraId="364481D0" w14:textId="77777777"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-non invasif</w:t>
      </w:r>
    </w:p>
    <w:p w14:paraId="7D34DB34" w14:textId="77777777"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-économique</w:t>
      </w:r>
    </w:p>
    <w:p w14:paraId="6FCA6781" w14:textId="77777777" w:rsidR="0027429B" w:rsidRPr="00BC6387" w:rsidRDefault="00BC6387" w:rsidP="004F0509">
      <w:pPr>
        <w:pStyle w:val="Titre3"/>
        <w:rPr>
          <w:lang w:val="fr-FR"/>
        </w:rPr>
      </w:pPr>
      <w:r w:rsidRPr="00BC6387">
        <w:rPr>
          <w:lang w:val="fr-FR"/>
        </w:rPr>
        <w:t>Inconvénients De La Forme Solide</w:t>
      </w:r>
    </w:p>
    <w:p w14:paraId="42F1A564" w14:textId="77777777"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 xml:space="preserve">-ne convient pas aux patients </w:t>
      </w:r>
      <w:proofErr w:type="gramStart"/>
      <w:r w:rsidRPr="00BC6387">
        <w:rPr>
          <w:color w:val="00B050"/>
          <w:lang w:val="fr-FR"/>
        </w:rPr>
        <w:t>comateux:</w:t>
      </w:r>
      <w:proofErr w:type="gramEnd"/>
      <w:r w:rsidRPr="00BC6387">
        <w:rPr>
          <w:color w:val="00B050"/>
          <w:lang w:val="fr-FR"/>
        </w:rPr>
        <w:t xml:space="preserve"> impossibilité de déglutition</w:t>
      </w:r>
    </w:p>
    <w:p w14:paraId="4B62CBF6" w14:textId="77777777" w:rsidR="0027429B" w:rsidRPr="00BC6387" w:rsidRDefault="00270C03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-Ne</w:t>
      </w:r>
      <w:r w:rsidR="00321835" w:rsidRPr="00BC6387">
        <w:rPr>
          <w:color w:val="00B050"/>
          <w:lang w:val="fr-FR"/>
        </w:rPr>
        <w:t xml:space="preserve"> convient pas toujours en pédiatrie: risque de </w:t>
      </w:r>
      <w:r w:rsidRPr="00BC6387">
        <w:rPr>
          <w:color w:val="00B050"/>
          <w:lang w:val="fr-FR"/>
        </w:rPr>
        <w:t>fausse route</w:t>
      </w:r>
      <w:r w:rsidR="00321835" w:rsidRPr="00BC6387">
        <w:rPr>
          <w:color w:val="00B050"/>
          <w:lang w:val="fr-FR"/>
        </w:rPr>
        <w:t>, mauvaise coopération gestion des doses parfois difficile</w:t>
      </w:r>
    </w:p>
    <w:p w14:paraId="28378605" w14:textId="0AED8FD6" w:rsidR="0027429B" w:rsidRPr="00BE1F65" w:rsidRDefault="00BC6387" w:rsidP="004F0509">
      <w:pPr>
        <w:pStyle w:val="Titre2"/>
        <w:rPr>
          <w:lang w:val="fr-FR"/>
        </w:rPr>
      </w:pPr>
      <w:r w:rsidRPr="00BE1F65">
        <w:rPr>
          <w:lang w:val="fr-FR"/>
        </w:rPr>
        <w:t>Liquides</w:t>
      </w:r>
    </w:p>
    <w:p w14:paraId="751D25A3" w14:textId="77777777" w:rsidR="0027429B" w:rsidRPr="00BE1F65" w:rsidRDefault="00321835">
      <w:pPr>
        <w:pStyle w:val="Paragraphedeliste"/>
        <w:numPr>
          <w:ilvl w:val="0"/>
          <w:numId w:val="10"/>
        </w:numPr>
        <w:rPr>
          <w:b/>
          <w:color w:val="E36C0A"/>
          <w:lang w:val="fr-FR"/>
        </w:rPr>
      </w:pPr>
      <w:proofErr w:type="gramStart"/>
      <w:r w:rsidRPr="00BE1F65">
        <w:rPr>
          <w:b/>
          <w:color w:val="E36C0A"/>
          <w:lang w:val="fr-FR"/>
        </w:rPr>
        <w:t>caractéristiques:</w:t>
      </w:r>
      <w:proofErr w:type="gramEnd"/>
    </w:p>
    <w:p w14:paraId="7A39C46A" w14:textId="77777777" w:rsidR="0027429B" w:rsidRPr="00321835" w:rsidRDefault="00321835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homogènes conditionnement sous forme unitaire ou multi-dose</w:t>
      </w:r>
    </w:p>
    <w:p w14:paraId="15310D6C" w14:textId="77777777" w:rsidR="0027429B" w:rsidRPr="00321835" w:rsidRDefault="00321835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absorption facile action rapide</w:t>
      </w:r>
    </w:p>
    <w:p w14:paraId="15DCA5E7" w14:textId="77777777" w:rsidR="0027429B" w:rsidRPr="00321835" w:rsidRDefault="00270C03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relativement</w:t>
      </w:r>
      <w:r w:rsidR="00321835" w:rsidRPr="00321835">
        <w:rPr>
          <w:lang w:val="fr-FR"/>
        </w:rPr>
        <w:t xml:space="preserve"> bien tolérées fragiles, encombrantes et lourdes</w:t>
      </w:r>
    </w:p>
    <w:p w14:paraId="4CD55533" w14:textId="77777777" w:rsidR="0027429B" w:rsidRPr="00BE1F65" w:rsidRDefault="00321835">
      <w:pPr>
        <w:pStyle w:val="Paragraphedeliste"/>
        <w:numPr>
          <w:ilvl w:val="0"/>
          <w:numId w:val="10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lastRenderedPageBreak/>
        <w:t>solutions aqueuses</w:t>
      </w:r>
    </w:p>
    <w:p w14:paraId="2F326DE7" w14:textId="77777777" w:rsidR="0027429B" w:rsidRPr="00321835" w:rsidRDefault="00321835">
      <w:pPr>
        <w:pStyle w:val="Paragraphedeliste"/>
        <w:numPr>
          <w:ilvl w:val="1"/>
          <w:numId w:val="10"/>
        </w:numPr>
        <w:rPr>
          <w:lang w:val="fr-FR"/>
        </w:rPr>
      </w:pPr>
      <w:r w:rsidRPr="00321835">
        <w:rPr>
          <w:lang w:val="fr-FR"/>
        </w:rPr>
        <w:t>par dissolution simple avec l'eau comme solvant, exemple solution d'adrénaline au 1/1000ème</w:t>
      </w:r>
    </w:p>
    <w:p w14:paraId="3CAF11BB" w14:textId="77777777"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>Liquide; eau comme solvant</w:t>
      </w:r>
    </w:p>
    <w:p w14:paraId="23481278" w14:textId="77777777" w:rsidR="0027429B" w:rsidRPr="00321835" w:rsidRDefault="00321835">
      <w:pPr>
        <w:pStyle w:val="Paragraphedeliste"/>
        <w:numPr>
          <w:ilvl w:val="0"/>
          <w:numId w:val="9"/>
        </w:numPr>
        <w:rPr>
          <w:lang w:val="fr-FR"/>
        </w:rPr>
      </w:pPr>
      <w:r w:rsidRPr="00321835">
        <w:rPr>
          <w:lang w:val="fr-FR"/>
        </w:rPr>
        <w:t>limonades:</w:t>
      </w:r>
    </w:p>
    <w:p w14:paraId="1EF94FC6" w14:textId="77777777" w:rsidR="0027429B" w:rsidRPr="00321835" w:rsidRDefault="00270C03">
      <w:pPr>
        <w:pStyle w:val="Paragraphedeliste"/>
        <w:numPr>
          <w:ilvl w:val="1"/>
          <w:numId w:val="9"/>
        </w:numPr>
        <w:rPr>
          <w:lang w:val="fr-FR"/>
        </w:rPr>
      </w:pPr>
      <w:r>
        <w:rPr>
          <w:lang w:val="fr-FR"/>
        </w:rPr>
        <w:t>préparations acidulées e</w:t>
      </w:r>
      <w:r w:rsidR="00321835" w:rsidRPr="00321835">
        <w:rPr>
          <w:lang w:val="fr-FR"/>
        </w:rPr>
        <w:t>t</w:t>
      </w:r>
      <w:r>
        <w:rPr>
          <w:lang w:val="fr-FR"/>
        </w:rPr>
        <w:t xml:space="preserve"> </w:t>
      </w:r>
      <w:r w:rsidR="00321835" w:rsidRPr="00321835">
        <w:rPr>
          <w:lang w:val="fr-FR"/>
        </w:rPr>
        <w:t xml:space="preserve">sucrées, exemples limonade citro-magnésien, sirop d'acide </w:t>
      </w:r>
      <w:r w:rsidRPr="00321835">
        <w:rPr>
          <w:lang w:val="fr-FR"/>
        </w:rPr>
        <w:t>lactique</w:t>
      </w:r>
      <w:r w:rsidR="00321835" w:rsidRPr="00321835">
        <w:rPr>
          <w:lang w:val="fr-FR"/>
        </w:rPr>
        <w:t xml:space="preserve">, </w:t>
      </w:r>
      <w:r w:rsidRPr="00321835">
        <w:rPr>
          <w:lang w:val="fr-FR"/>
        </w:rPr>
        <w:t>etc.</w:t>
      </w:r>
    </w:p>
    <w:p w14:paraId="5D763206" w14:textId="77777777" w:rsidR="0027429B" w:rsidRPr="00321835" w:rsidRDefault="00321835">
      <w:pPr>
        <w:pStyle w:val="Paragraphedeliste"/>
        <w:numPr>
          <w:ilvl w:val="0"/>
          <w:numId w:val="9"/>
        </w:numPr>
        <w:rPr>
          <w:lang w:val="fr-FR"/>
        </w:rPr>
      </w:pPr>
      <w:r w:rsidRPr="00321835">
        <w:rPr>
          <w:lang w:val="fr-FR"/>
        </w:rPr>
        <w:t>tisanes:</w:t>
      </w:r>
    </w:p>
    <w:p w14:paraId="1A69FAE1" w14:textId="77777777" w:rsidR="0027429B" w:rsidRPr="00321835" w:rsidRDefault="00321835">
      <w:pPr>
        <w:pStyle w:val="Paragraphedeliste"/>
        <w:numPr>
          <w:ilvl w:val="1"/>
          <w:numId w:val="9"/>
        </w:numPr>
        <w:rPr>
          <w:lang w:val="fr-FR"/>
        </w:rPr>
      </w:pPr>
      <w:r w:rsidRPr="00321835">
        <w:rPr>
          <w:lang w:val="fr-FR"/>
        </w:rPr>
        <w:t xml:space="preserve">préparations aqueuses de plantes </w:t>
      </w:r>
      <w:r w:rsidR="00270C03" w:rsidRPr="00321835">
        <w:rPr>
          <w:lang w:val="fr-FR"/>
        </w:rPr>
        <w:t>médicinales</w:t>
      </w:r>
      <w:r w:rsidRPr="00321835">
        <w:rPr>
          <w:lang w:val="fr-FR"/>
        </w:rPr>
        <w:t xml:space="preserve"> entières ou de parties de plantes convenablement divisées par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plus</w:t>
      </w:r>
      <w:r w:rsidRPr="00321835">
        <w:rPr>
          <w:lang w:val="fr-FR"/>
        </w:rPr>
        <w:t xml:space="preserve"> facilement pénétrées par l'eau</w:t>
      </w:r>
    </w:p>
    <w:p w14:paraId="6ECA5663" w14:textId="77777777"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 xml:space="preserve">Liquide: alcool comme </w:t>
      </w:r>
      <w:r w:rsidR="00270C03" w:rsidRPr="00BE1F65">
        <w:rPr>
          <w:b/>
          <w:color w:val="FFFFFF"/>
          <w:highlight w:val="darkYellow"/>
          <w:lang w:val="fr-FR"/>
        </w:rPr>
        <w:t>solvant</w:t>
      </w:r>
    </w:p>
    <w:p w14:paraId="63610D32" w14:textId="77777777" w:rsidR="0027429B" w:rsidRPr="00321835" w:rsidRDefault="00321835">
      <w:pPr>
        <w:pStyle w:val="Paragraphedeliste"/>
        <w:numPr>
          <w:ilvl w:val="0"/>
          <w:numId w:val="1"/>
        </w:numPr>
        <w:rPr>
          <w:lang w:val="fr-FR"/>
        </w:rPr>
      </w:pPr>
      <w:r w:rsidRPr="00321835">
        <w:rPr>
          <w:lang w:val="fr-FR"/>
        </w:rPr>
        <w:t>solutions alcooliques</w:t>
      </w:r>
    </w:p>
    <w:p w14:paraId="1D443379" w14:textId="77777777"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préparations liquides et limpides obtenues par dissolution d'un ou plusieurs principes actifs dans l'alcool éthylique à différents titres</w:t>
      </w:r>
    </w:p>
    <w:p w14:paraId="5C77698B" w14:textId="77777777"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exemples: alcool de menthe, solution de digitaline</w:t>
      </w:r>
    </w:p>
    <w:p w14:paraId="6C18E95D" w14:textId="77777777"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attention aux interactions médicamenteuses</w:t>
      </w:r>
    </w:p>
    <w:p w14:paraId="12BD75E5" w14:textId="77777777" w:rsidR="0027429B" w:rsidRPr="00321835" w:rsidRDefault="00321835">
      <w:pPr>
        <w:pStyle w:val="Paragraphedeliste"/>
        <w:numPr>
          <w:ilvl w:val="0"/>
          <w:numId w:val="1"/>
        </w:numPr>
        <w:rPr>
          <w:lang w:val="fr-FR"/>
        </w:rPr>
      </w:pPr>
      <w:r w:rsidRPr="00321835">
        <w:rPr>
          <w:lang w:val="fr-FR"/>
        </w:rPr>
        <w:t>teintures</w:t>
      </w:r>
    </w:p>
    <w:p w14:paraId="09609542" w14:textId="77777777" w:rsidR="0027429B" w:rsidRPr="00321835" w:rsidRDefault="00270C03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préparations</w:t>
      </w:r>
      <w:r w:rsidR="00321835" w:rsidRPr="00321835">
        <w:rPr>
          <w:lang w:val="fr-FR"/>
        </w:rPr>
        <w:t xml:space="preserve"> alcooliques: a</w:t>
      </w:r>
      <w:r>
        <w:rPr>
          <w:lang w:val="fr-FR"/>
        </w:rPr>
        <w:t>v</w:t>
      </w:r>
      <w:r w:rsidR="00321835" w:rsidRPr="00321835">
        <w:rPr>
          <w:lang w:val="fr-FR"/>
        </w:rPr>
        <w:t>ec un titre alcoolique très important généralement obtenues à partir de matières premières végétales ou animales séchées teinture de belladone)</w:t>
      </w:r>
    </w:p>
    <w:p w14:paraId="594AA7E4" w14:textId="77777777" w:rsidR="0027429B" w:rsidRPr="00321835" w:rsidRDefault="00321835">
      <w:pPr>
        <w:pStyle w:val="Paragraphedeliste"/>
        <w:numPr>
          <w:ilvl w:val="0"/>
          <w:numId w:val="1"/>
        </w:numPr>
        <w:rPr>
          <w:lang w:val="fr-FR"/>
        </w:rPr>
      </w:pPr>
      <w:r w:rsidRPr="00321835">
        <w:rPr>
          <w:lang w:val="fr-FR"/>
        </w:rPr>
        <w:t>alcoolatures</w:t>
      </w:r>
    </w:p>
    <w:p w14:paraId="2017C865" w14:textId="77777777" w:rsidR="0027429B" w:rsidRPr="00321835" w:rsidRDefault="00321835">
      <w:pPr>
        <w:pStyle w:val="Paragraphedeliste"/>
        <w:numPr>
          <w:ilvl w:val="1"/>
          <w:numId w:val="1"/>
        </w:numPr>
        <w:rPr>
          <w:lang w:val="fr-FR"/>
        </w:rPr>
      </w:pPr>
      <w:r w:rsidRPr="00321835">
        <w:rPr>
          <w:lang w:val="fr-FR"/>
        </w:rPr>
        <w:t>préparation résultant de l'action dissolvante de l'</w:t>
      </w:r>
      <w:r w:rsidR="00270C03" w:rsidRPr="00321835">
        <w:rPr>
          <w:lang w:val="fr-FR"/>
        </w:rPr>
        <w:t>alcool</w:t>
      </w:r>
      <w:r w:rsidRPr="00321835">
        <w:rPr>
          <w:lang w:val="fr-FR"/>
        </w:rPr>
        <w:t xml:space="preserve"> sur les drogues végétales </w:t>
      </w:r>
      <w:r w:rsidR="00270C03" w:rsidRPr="00321835">
        <w:rPr>
          <w:lang w:val="fr-FR"/>
        </w:rPr>
        <w:t>fraiches</w:t>
      </w:r>
      <w:r w:rsidRPr="00321835">
        <w:rPr>
          <w:lang w:val="fr-FR"/>
        </w:rPr>
        <w:t xml:space="preserve"> que la </w:t>
      </w:r>
      <w:r w:rsidR="00270C03" w:rsidRPr="00321835">
        <w:rPr>
          <w:lang w:val="fr-FR"/>
        </w:rPr>
        <w:t>dessiccation</w:t>
      </w:r>
      <w:r w:rsidRPr="00321835">
        <w:rPr>
          <w:lang w:val="fr-FR"/>
        </w:rPr>
        <w:t xml:space="preserve"> priverait en partie ou en totalité de leur activité (alcoolature de marron d'Inde stabilisée: veinotonique)</w:t>
      </w:r>
    </w:p>
    <w:p w14:paraId="4B6F9A1D" w14:textId="77777777"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>Liquide : huile comme solvant</w:t>
      </w:r>
    </w:p>
    <w:p w14:paraId="1378390F" w14:textId="77777777" w:rsidR="0027429B" w:rsidRPr="00321835" w:rsidRDefault="00270C03">
      <w:pPr>
        <w:pStyle w:val="Paragraphedeliste"/>
        <w:numPr>
          <w:ilvl w:val="0"/>
          <w:numId w:val="3"/>
        </w:numPr>
        <w:rPr>
          <w:lang w:val="fr-FR"/>
        </w:rPr>
      </w:pPr>
      <w:r>
        <w:rPr>
          <w:lang w:val="fr-FR"/>
        </w:rPr>
        <w:t xml:space="preserve">huile médicinales: préparation </w:t>
      </w:r>
      <w:r w:rsidR="00321835" w:rsidRPr="00321835">
        <w:rPr>
          <w:lang w:val="fr-FR"/>
        </w:rPr>
        <w:t>à base d'huiles végétales, huile d'olive, huile d'amande douce, huile d'arachide, huile de ricin, huile d'</w:t>
      </w:r>
      <w:r w:rsidRPr="00321835">
        <w:rPr>
          <w:lang w:val="fr-FR"/>
        </w:rPr>
        <w:t>œillettes</w:t>
      </w:r>
      <w:r w:rsidR="00321835" w:rsidRPr="00321835">
        <w:rPr>
          <w:lang w:val="fr-FR"/>
        </w:rPr>
        <w:t>, etc. vitamine d en préparation huileuse)</w:t>
      </w:r>
    </w:p>
    <w:p w14:paraId="0631A4DB" w14:textId="77777777" w:rsidR="0027429B" w:rsidRPr="00321835" w:rsidRDefault="00321835">
      <w:pPr>
        <w:pStyle w:val="Paragraphedeliste"/>
        <w:numPr>
          <w:ilvl w:val="0"/>
          <w:numId w:val="3"/>
        </w:numPr>
        <w:rPr>
          <w:lang w:val="fr-FR"/>
        </w:rPr>
      </w:pPr>
      <w:r w:rsidRPr="00321835">
        <w:rPr>
          <w:lang w:val="fr-FR"/>
        </w:rPr>
        <w:t>sirops: préparations aqueuses par dissolution d'une forte proportion de sucre additionnées de principe actif</w:t>
      </w:r>
    </w:p>
    <w:p w14:paraId="398E2613" w14:textId="77777777" w:rsidR="0027429B" w:rsidRPr="00BE1F65" w:rsidRDefault="00321835">
      <w:pPr>
        <w:rPr>
          <w:b/>
          <w:color w:val="FFFFFF"/>
          <w:lang w:val="fr-FR"/>
        </w:rPr>
      </w:pPr>
      <w:r w:rsidRPr="00BE1F65">
        <w:rPr>
          <w:b/>
          <w:color w:val="FFFFFF"/>
          <w:highlight w:val="darkYellow"/>
          <w:lang w:val="fr-FR"/>
        </w:rPr>
        <w:t>Liquide: solvant et opérations complexes</w:t>
      </w:r>
    </w:p>
    <w:p w14:paraId="1D576971" w14:textId="77777777"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t xml:space="preserve">mellites: préparations liquides renfermant une forte proportion de miel </w:t>
      </w:r>
      <w:r w:rsidR="00270C03" w:rsidRPr="00321835">
        <w:rPr>
          <w:lang w:val="fr-FR"/>
        </w:rPr>
        <w:t>dissout</w:t>
      </w:r>
      <w:r w:rsidRPr="00321835">
        <w:rPr>
          <w:lang w:val="fr-FR"/>
        </w:rPr>
        <w:t xml:space="preserve"> dans un véhicule aqueux</w:t>
      </w:r>
    </w:p>
    <w:p w14:paraId="3D74D2EB" w14:textId="77777777"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t>potions: préparations de saveur sucrée, obtenues par dissolution ou dispersion dans un véhicule queux ou hydro-alcoolique de diverses substances ou de compostions médicamenteuses</w:t>
      </w:r>
    </w:p>
    <w:p w14:paraId="45CC440F" w14:textId="77777777"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lastRenderedPageBreak/>
        <w:t xml:space="preserve">suspensions: </w:t>
      </w:r>
      <w:r w:rsidR="00270C03" w:rsidRPr="00321835">
        <w:rPr>
          <w:lang w:val="fr-FR"/>
        </w:rPr>
        <w:t>préparations</w:t>
      </w:r>
      <w:r w:rsidRPr="00321835">
        <w:rPr>
          <w:lang w:val="fr-FR"/>
        </w:rPr>
        <w:t xml:space="preserve"> généralement liquides </w:t>
      </w:r>
      <w:r w:rsidR="00270C03" w:rsidRPr="00321835">
        <w:rPr>
          <w:lang w:val="fr-FR"/>
        </w:rPr>
        <w:t>constituées</w:t>
      </w:r>
      <w:r w:rsidRPr="00321835">
        <w:rPr>
          <w:lang w:val="fr-FR"/>
        </w:rPr>
        <w:t xml:space="preserve"> par un ou plusieurs solides dispersés sous forme de fines particules dans un milieu de dispersion encore appelé  phase dispersante</w:t>
      </w:r>
    </w:p>
    <w:p w14:paraId="485BC040" w14:textId="77777777" w:rsidR="0027429B" w:rsidRPr="00321835" w:rsidRDefault="00321835">
      <w:pPr>
        <w:pStyle w:val="Paragraphedeliste"/>
        <w:numPr>
          <w:ilvl w:val="0"/>
          <w:numId w:val="7"/>
        </w:numPr>
        <w:rPr>
          <w:lang w:val="fr-FR"/>
        </w:rPr>
      </w:pPr>
      <w:r w:rsidRPr="00321835">
        <w:rPr>
          <w:lang w:val="fr-FR"/>
        </w:rPr>
        <w:t>émulsion:</w:t>
      </w:r>
    </w:p>
    <w:p w14:paraId="02EB3810" w14:textId="77777777" w:rsidR="0027429B" w:rsidRPr="00321835" w:rsidRDefault="00321835">
      <w:pPr>
        <w:pStyle w:val="Paragraphedeliste"/>
        <w:numPr>
          <w:ilvl w:val="1"/>
          <w:numId w:val="7"/>
        </w:numPr>
        <w:rPr>
          <w:lang w:val="fr-FR"/>
        </w:rPr>
      </w:pPr>
      <w:r w:rsidRPr="00321835">
        <w:rPr>
          <w:lang w:val="fr-FR"/>
        </w:rPr>
        <w:t xml:space="preserve">préparations </w:t>
      </w:r>
      <w:r w:rsidR="00270C03" w:rsidRPr="00321835">
        <w:rPr>
          <w:lang w:val="fr-FR"/>
        </w:rPr>
        <w:t>constituées</w:t>
      </w:r>
      <w:r w:rsidRPr="00321835">
        <w:rPr>
          <w:lang w:val="fr-FR"/>
        </w:rPr>
        <w:t xml:space="preserve"> par la dispersion d'un liquide sou forme de globules dans un au</w:t>
      </w:r>
      <w:r w:rsidR="00270C03">
        <w:rPr>
          <w:lang w:val="fr-FR"/>
        </w:rPr>
        <w:t>t</w:t>
      </w:r>
      <w:r w:rsidRPr="00321835">
        <w:rPr>
          <w:lang w:val="fr-FR"/>
        </w:rPr>
        <w:t>re liquide non miscible</w:t>
      </w:r>
    </w:p>
    <w:p w14:paraId="14D26501" w14:textId="77777777" w:rsidR="0027429B" w:rsidRPr="00321835" w:rsidRDefault="00321835">
      <w:pPr>
        <w:pStyle w:val="Paragraphedeliste"/>
        <w:numPr>
          <w:ilvl w:val="1"/>
          <w:numId w:val="7"/>
        </w:numPr>
        <w:rPr>
          <w:lang w:val="fr-FR"/>
        </w:rPr>
      </w:pPr>
      <w:r w:rsidRPr="00321835">
        <w:rPr>
          <w:lang w:val="fr-FR"/>
        </w:rPr>
        <w:t xml:space="preserve">chaque liquide avec un ou plusieurs principes actifs et diverses </w:t>
      </w:r>
      <w:r w:rsidR="00270C03" w:rsidRPr="00321835">
        <w:rPr>
          <w:lang w:val="fr-FR"/>
        </w:rPr>
        <w:t>substances</w:t>
      </w:r>
      <w:r w:rsidRPr="00321835">
        <w:rPr>
          <w:lang w:val="fr-FR"/>
        </w:rPr>
        <w:t xml:space="preserve"> auxiliaires</w:t>
      </w:r>
    </w:p>
    <w:p w14:paraId="66798AC4" w14:textId="77777777" w:rsidR="0027429B" w:rsidRPr="00BC6387" w:rsidRDefault="00BC6387" w:rsidP="004F0509">
      <w:pPr>
        <w:pStyle w:val="Titre3"/>
        <w:rPr>
          <w:lang w:val="fr-FR"/>
        </w:rPr>
      </w:pPr>
      <w:r w:rsidRPr="00BC6387">
        <w:rPr>
          <w:lang w:val="fr-FR"/>
        </w:rPr>
        <w:t>Avantages Des Formes Liquides</w:t>
      </w:r>
    </w:p>
    <w:p w14:paraId="5FCD62E8" w14:textId="77777777"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-Faciles à utiliser</w:t>
      </w:r>
    </w:p>
    <w:p w14:paraId="65585916" w14:textId="77777777" w:rsidR="0027429B" w:rsidRPr="00BC6387" w:rsidRDefault="00321835">
      <w:pPr>
        <w:rPr>
          <w:color w:val="00B050"/>
          <w:lang w:val="fr-FR"/>
        </w:rPr>
      </w:pPr>
      <w:r w:rsidRPr="00BC6387">
        <w:rPr>
          <w:color w:val="00B050"/>
          <w:lang w:val="fr-FR"/>
        </w:rPr>
        <w:t>-très pratique en pédiatrie (sirop, suspension buvable...)</w:t>
      </w:r>
    </w:p>
    <w:p w14:paraId="095E9609" w14:textId="41E883C9" w:rsidR="0027429B" w:rsidRPr="00BE1F65" w:rsidRDefault="004F0509" w:rsidP="004F0509">
      <w:pPr>
        <w:pStyle w:val="Titre2"/>
        <w:rPr>
          <w:lang w:val="fr-FR"/>
        </w:rPr>
      </w:pPr>
      <w:r w:rsidRPr="00BE1F65">
        <w:rPr>
          <w:lang w:val="fr-FR"/>
        </w:rPr>
        <w:t>Autres présentations :</w:t>
      </w:r>
    </w:p>
    <w:p w14:paraId="0CAE801C" w14:textId="7302A488" w:rsidR="0027429B" w:rsidRPr="00BE1F65" w:rsidRDefault="004F0509">
      <w:pPr>
        <w:pStyle w:val="Paragraphedeliste"/>
        <w:numPr>
          <w:ilvl w:val="0"/>
          <w:numId w:val="2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Pommade :</w:t>
      </w:r>
    </w:p>
    <w:p w14:paraId="1D75656D" w14:textId="77777777" w:rsidR="0027429B" w:rsidRPr="00321835" w:rsidRDefault="00321835">
      <w:pPr>
        <w:pStyle w:val="Paragraphedeliste"/>
        <w:numPr>
          <w:ilvl w:val="1"/>
          <w:numId w:val="2"/>
        </w:numPr>
        <w:rPr>
          <w:lang w:val="fr-FR"/>
        </w:rPr>
      </w:pPr>
      <w:r w:rsidRPr="00321835">
        <w:rPr>
          <w:lang w:val="fr-FR"/>
        </w:rPr>
        <w:t xml:space="preserve">médicaments de </w:t>
      </w:r>
      <w:r w:rsidR="00270C03" w:rsidRPr="00321835">
        <w:rPr>
          <w:lang w:val="fr-FR"/>
        </w:rPr>
        <w:t>consistance</w:t>
      </w:r>
      <w:r w:rsidRPr="00321835">
        <w:rPr>
          <w:lang w:val="fr-FR"/>
        </w:rPr>
        <w:t xml:space="preserve"> molle et </w:t>
      </w:r>
      <w:r w:rsidR="00270C03" w:rsidRPr="00321835">
        <w:rPr>
          <w:lang w:val="fr-FR"/>
        </w:rPr>
        <w:t>onctueuse</w:t>
      </w:r>
      <w:r w:rsidRPr="00321835">
        <w:rPr>
          <w:lang w:val="fr-FR"/>
        </w:rPr>
        <w:t xml:space="preserve"> sou</w:t>
      </w:r>
      <w:r w:rsidR="00270C03">
        <w:rPr>
          <w:lang w:val="fr-FR"/>
        </w:rPr>
        <w:t>s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forme</w:t>
      </w:r>
      <w:r w:rsidRPr="00321835">
        <w:rPr>
          <w:lang w:val="fr-FR"/>
        </w:rPr>
        <w:t xml:space="preserve"> d'axonge, de lanoline ou de vaseline, dans laquelle on incorpore un ou différents principes actifs</w:t>
      </w:r>
    </w:p>
    <w:p w14:paraId="3BC0C35D" w14:textId="77777777" w:rsidR="0027429B" w:rsidRPr="00321835" w:rsidRDefault="00321835">
      <w:pPr>
        <w:pStyle w:val="Paragraphedeliste"/>
        <w:numPr>
          <w:ilvl w:val="0"/>
          <w:numId w:val="2"/>
        </w:numPr>
        <w:rPr>
          <w:lang w:val="fr-FR"/>
        </w:rPr>
      </w:pPr>
      <w:r w:rsidRPr="00BE1F65">
        <w:rPr>
          <w:b/>
          <w:color w:val="E36C0A"/>
          <w:lang w:val="fr-FR"/>
        </w:rPr>
        <w:t>crème:</w:t>
      </w:r>
      <w:r w:rsidRPr="00321835">
        <w:rPr>
          <w:lang w:val="fr-FR"/>
        </w:rPr>
        <w:t xml:space="preserve"> médicaments à usage externe de consistance onctueuse et plus ou moins liquide</w:t>
      </w:r>
    </w:p>
    <w:p w14:paraId="6D13AC89" w14:textId="77777777" w:rsidR="0027429B" w:rsidRPr="00321835" w:rsidRDefault="00321835">
      <w:pPr>
        <w:pStyle w:val="Paragraphedeliste"/>
        <w:numPr>
          <w:ilvl w:val="0"/>
          <w:numId w:val="2"/>
        </w:numPr>
        <w:rPr>
          <w:lang w:val="fr-FR"/>
        </w:rPr>
      </w:pPr>
      <w:r w:rsidRPr="00BE1F65">
        <w:rPr>
          <w:b/>
          <w:color w:val="E36C0A"/>
          <w:lang w:val="fr-FR"/>
        </w:rPr>
        <w:t>lotions: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médicaments</w:t>
      </w:r>
      <w:r w:rsidRPr="00321835">
        <w:rPr>
          <w:lang w:val="fr-FR"/>
        </w:rPr>
        <w:t xml:space="preserve"> liquides destinés à l'application cutanée les oins et entretien des cheveux</w:t>
      </w:r>
    </w:p>
    <w:p w14:paraId="26CEF73C" w14:textId="77777777" w:rsidR="0027429B" w:rsidRPr="00BE1F65" w:rsidRDefault="00321835">
      <w:pPr>
        <w:pStyle w:val="Paragraphedeliste"/>
        <w:numPr>
          <w:ilvl w:val="0"/>
          <w:numId w:val="11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suppositoires</w:t>
      </w:r>
    </w:p>
    <w:p w14:paraId="6CEF8F30" w14:textId="77777777"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médicaments de consistance dure ou souple, en forme de cône ou </w:t>
      </w:r>
      <w:r w:rsidR="00270C03" w:rsidRPr="00321835">
        <w:rPr>
          <w:lang w:val="fr-FR"/>
        </w:rPr>
        <w:t>ovoïde</w:t>
      </w:r>
      <w:r w:rsidRPr="00321835">
        <w:rPr>
          <w:lang w:val="fr-FR"/>
        </w:rPr>
        <w:t xml:space="preserve">, destinés à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introduits dans le </w:t>
      </w:r>
      <w:r w:rsidR="00270C03" w:rsidRPr="00321835">
        <w:rPr>
          <w:lang w:val="fr-FR"/>
        </w:rPr>
        <w:t>rectum,</w:t>
      </w:r>
      <w:r w:rsidRPr="00321835">
        <w:rPr>
          <w:lang w:val="fr-FR"/>
        </w:rPr>
        <w:t xml:space="preserve"> puis se </w:t>
      </w:r>
      <w:r w:rsidR="00270C03" w:rsidRPr="00321835">
        <w:rPr>
          <w:lang w:val="fr-FR"/>
        </w:rPr>
        <w:t>liquéfiera</w:t>
      </w:r>
      <w:r w:rsidRPr="00321835">
        <w:rPr>
          <w:lang w:val="fr-FR"/>
        </w:rPr>
        <w:t xml:space="preserve"> à la température du corps</w:t>
      </w:r>
    </w:p>
    <w:p w14:paraId="3D550ED6" w14:textId="77777777" w:rsidR="0027429B" w:rsidRPr="00BE1F65" w:rsidRDefault="00270C03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ovule</w:t>
      </w:r>
      <w:r w:rsidR="00321835" w:rsidRPr="00BE1F65">
        <w:rPr>
          <w:b/>
          <w:color w:val="E36C0A"/>
          <w:lang w:val="fr-FR"/>
        </w:rPr>
        <w:t>:</w:t>
      </w:r>
    </w:p>
    <w:p w14:paraId="0326FEE3" w14:textId="77777777"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médicaments de forme </w:t>
      </w:r>
      <w:r w:rsidR="00270C03" w:rsidRPr="00321835">
        <w:rPr>
          <w:lang w:val="fr-FR"/>
        </w:rPr>
        <w:t>ovoïde</w:t>
      </w:r>
      <w:r w:rsidRPr="00321835">
        <w:rPr>
          <w:lang w:val="fr-FR"/>
        </w:rPr>
        <w:t xml:space="preserve"> et de consistance molle destinés à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introduits au fond du vagin et au col de l'utérus</w:t>
      </w:r>
    </w:p>
    <w:p w14:paraId="0A0D0776" w14:textId="77777777"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gargarismes:</w:t>
      </w:r>
    </w:p>
    <w:p w14:paraId="30E3E7CD" w14:textId="77777777" w:rsidR="0027429B" w:rsidRPr="00321835" w:rsidRDefault="00270C03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>solution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médicamenteuses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employées</w:t>
      </w:r>
      <w:r w:rsidR="00321835" w:rsidRPr="00321835">
        <w:rPr>
          <w:lang w:val="fr-FR"/>
        </w:rPr>
        <w:t xml:space="preserve"> pr des affectons de </w:t>
      </w:r>
      <w:r w:rsidRPr="00321835">
        <w:rPr>
          <w:lang w:val="fr-FR"/>
        </w:rPr>
        <w:t>l’arrière</w:t>
      </w:r>
      <w:r w:rsidR="00321835" w:rsidRPr="00321835">
        <w:rPr>
          <w:lang w:val="fr-FR"/>
        </w:rPr>
        <w:t xml:space="preserve"> gorge ou de la bo</w:t>
      </w:r>
      <w:r>
        <w:rPr>
          <w:lang w:val="fr-FR"/>
        </w:rPr>
        <w:t xml:space="preserve">uche à </w:t>
      </w:r>
      <w:r w:rsidR="00321835" w:rsidRPr="00321835">
        <w:rPr>
          <w:lang w:val="fr-FR"/>
        </w:rPr>
        <w:t>n</w:t>
      </w:r>
      <w:r>
        <w:rPr>
          <w:lang w:val="fr-FR"/>
        </w:rPr>
        <w:t>e</w:t>
      </w:r>
      <w:r w:rsidR="00321835" w:rsidRPr="00321835">
        <w:rPr>
          <w:lang w:val="fr-FR"/>
        </w:rPr>
        <w:t xml:space="preserve"> </w:t>
      </w:r>
      <w:r>
        <w:rPr>
          <w:lang w:val="fr-FR"/>
        </w:rPr>
        <w:t>p</w:t>
      </w:r>
      <w:r w:rsidR="00321835" w:rsidRPr="00321835">
        <w:rPr>
          <w:lang w:val="fr-FR"/>
        </w:rPr>
        <w:t xml:space="preserve">as avaler (non </w:t>
      </w:r>
      <w:r w:rsidRPr="00321835">
        <w:rPr>
          <w:lang w:val="fr-FR"/>
        </w:rPr>
        <w:t>dangereux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même</w:t>
      </w:r>
      <w:r w:rsidR="00321835" w:rsidRPr="00321835">
        <w:rPr>
          <w:lang w:val="fr-FR"/>
        </w:rPr>
        <w:t xml:space="preserve"> si avaler par accidents</w:t>
      </w:r>
      <w:r>
        <w:rPr>
          <w:lang w:val="fr-FR"/>
        </w:rPr>
        <w:t xml:space="preserve"> ^^’</w:t>
      </w:r>
      <w:r w:rsidR="00321835" w:rsidRPr="00321835">
        <w:rPr>
          <w:lang w:val="fr-FR"/>
        </w:rPr>
        <w:t>)</w:t>
      </w:r>
    </w:p>
    <w:p w14:paraId="32407B35" w14:textId="77777777"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collutoires:</w:t>
      </w:r>
    </w:p>
    <w:p w14:paraId="6EC35F61" w14:textId="77777777"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>médicaments de consistance sirupeuse à appliquer sur les gencives, les muqueuses de la gorge ou les parois in</w:t>
      </w:r>
      <w:r w:rsidR="00270C03">
        <w:rPr>
          <w:lang w:val="fr-FR"/>
        </w:rPr>
        <w:t>t</w:t>
      </w:r>
      <w:r w:rsidRPr="00321835">
        <w:rPr>
          <w:lang w:val="fr-FR"/>
        </w:rPr>
        <w:t xml:space="preserve">ernes de la bouche avec un tampon de </w:t>
      </w:r>
      <w:r w:rsidR="00270C03" w:rsidRPr="00321835">
        <w:rPr>
          <w:lang w:val="fr-FR"/>
        </w:rPr>
        <w:t>coton</w:t>
      </w:r>
      <w:r w:rsidRPr="00321835">
        <w:rPr>
          <w:lang w:val="fr-FR"/>
        </w:rPr>
        <w:t xml:space="preserve"> ou </w:t>
      </w:r>
      <w:r w:rsidR="00270C03" w:rsidRPr="00321835">
        <w:rPr>
          <w:lang w:val="fr-FR"/>
        </w:rPr>
        <w:t>sous forme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d’aérosol</w:t>
      </w:r>
    </w:p>
    <w:p w14:paraId="582EFA7E" w14:textId="77777777"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inhalations</w:t>
      </w:r>
    </w:p>
    <w:p w14:paraId="1D4CABBC" w14:textId="77777777"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médicaments destinés à </w:t>
      </w:r>
      <w:r w:rsidR="00270C03" w:rsidRPr="00321835">
        <w:rPr>
          <w:lang w:val="fr-FR"/>
        </w:rPr>
        <w:t>être</w:t>
      </w:r>
      <w:r w:rsidRPr="00321835">
        <w:rPr>
          <w:lang w:val="fr-FR"/>
        </w:rPr>
        <w:t xml:space="preserve"> absorbés pr les voies </w:t>
      </w:r>
      <w:r w:rsidR="00270C03" w:rsidRPr="00321835">
        <w:rPr>
          <w:lang w:val="fr-FR"/>
        </w:rPr>
        <w:t>respiratoires</w:t>
      </w:r>
      <w:r w:rsidRPr="00321835">
        <w:rPr>
          <w:lang w:val="fr-FR"/>
        </w:rPr>
        <w:t xml:space="preserve"> pour avoir : une action locale, ou une action générale</w:t>
      </w:r>
    </w:p>
    <w:p w14:paraId="21651DB8" w14:textId="77777777"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collyres:</w:t>
      </w:r>
    </w:p>
    <w:p w14:paraId="3F31EE31" w14:textId="77777777"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préparations aqueuses destinées </w:t>
      </w:r>
      <w:r w:rsidR="00270C03" w:rsidRPr="00321835">
        <w:rPr>
          <w:lang w:val="fr-FR"/>
        </w:rPr>
        <w:t>aux traitements</w:t>
      </w:r>
      <w:r w:rsidRPr="00321835">
        <w:rPr>
          <w:lang w:val="fr-FR"/>
        </w:rPr>
        <w:t xml:space="preserve"> des affections oculaires et des paupières</w:t>
      </w:r>
    </w:p>
    <w:p w14:paraId="798B992D" w14:textId="77777777" w:rsidR="0027429B" w:rsidRPr="00BE1F65" w:rsidRDefault="00321835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onguents</w:t>
      </w:r>
    </w:p>
    <w:p w14:paraId="7B804935" w14:textId="77777777" w:rsidR="0027429B" w:rsidRPr="00321835" w:rsidRDefault="00321835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t xml:space="preserve">mélanges de cops gras de résines </w:t>
      </w:r>
      <w:r w:rsidR="00270C03" w:rsidRPr="00321835">
        <w:rPr>
          <w:lang w:val="fr-FR"/>
        </w:rPr>
        <w:t>destinées</w:t>
      </w:r>
      <w:r w:rsidRPr="00321835">
        <w:rPr>
          <w:lang w:val="fr-FR"/>
        </w:rPr>
        <w:t xml:space="preserve"> à l'usage externe</w:t>
      </w:r>
    </w:p>
    <w:p w14:paraId="03856BD2" w14:textId="77777777" w:rsidR="0027429B" w:rsidRPr="00BE1F65" w:rsidRDefault="00270C03">
      <w:pPr>
        <w:pStyle w:val="Paragraphedeliste"/>
        <w:numPr>
          <w:ilvl w:val="0"/>
          <w:numId w:val="6"/>
        </w:numPr>
        <w:rPr>
          <w:b/>
          <w:color w:val="E36C0A"/>
          <w:lang w:val="fr-FR"/>
        </w:rPr>
      </w:pPr>
      <w:r w:rsidRPr="00BE1F65">
        <w:rPr>
          <w:b/>
          <w:color w:val="E36C0A"/>
          <w:lang w:val="fr-FR"/>
        </w:rPr>
        <w:t>emplâtres</w:t>
      </w:r>
      <w:r w:rsidR="00321835" w:rsidRPr="00BE1F65">
        <w:rPr>
          <w:b/>
          <w:color w:val="E36C0A"/>
          <w:lang w:val="fr-FR"/>
        </w:rPr>
        <w:t xml:space="preserve"> : </w:t>
      </w:r>
    </w:p>
    <w:p w14:paraId="30860A9E" w14:textId="77777777" w:rsidR="0027429B" w:rsidRPr="00321835" w:rsidRDefault="00270C03">
      <w:pPr>
        <w:pStyle w:val="Paragraphedeliste"/>
        <w:numPr>
          <w:ilvl w:val="1"/>
          <w:numId w:val="6"/>
        </w:numPr>
        <w:rPr>
          <w:lang w:val="fr-FR"/>
        </w:rPr>
      </w:pPr>
      <w:r w:rsidRPr="00321835">
        <w:rPr>
          <w:lang w:val="fr-FR"/>
        </w:rPr>
        <w:lastRenderedPageBreak/>
        <w:t>préparation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médicamenteuse</w:t>
      </w:r>
      <w:r w:rsidR="00321835" w:rsidRPr="00321835">
        <w:rPr>
          <w:lang w:val="fr-FR"/>
        </w:rPr>
        <w:t xml:space="preserve"> à usage </w:t>
      </w:r>
      <w:r w:rsidRPr="00321835">
        <w:rPr>
          <w:lang w:val="fr-FR"/>
        </w:rPr>
        <w:t>externe</w:t>
      </w:r>
      <w:r w:rsidR="00321835" w:rsidRPr="00321835">
        <w:rPr>
          <w:lang w:val="fr-FR"/>
        </w:rPr>
        <w:t xml:space="preserve">, adhérant à la </w:t>
      </w:r>
      <w:r w:rsidRPr="00321835">
        <w:rPr>
          <w:lang w:val="fr-FR"/>
        </w:rPr>
        <w:t>peau</w:t>
      </w:r>
      <w:r>
        <w:rPr>
          <w:lang w:val="fr-FR"/>
        </w:rPr>
        <w:t xml:space="preserve"> et se ramollissante à </w:t>
      </w:r>
      <w:r w:rsidR="00321835" w:rsidRPr="00321835">
        <w:rPr>
          <w:lang w:val="fr-FR"/>
        </w:rPr>
        <w:t>l</w:t>
      </w:r>
      <w:r>
        <w:rPr>
          <w:lang w:val="fr-FR"/>
        </w:rPr>
        <w:t>a</w:t>
      </w:r>
      <w:r w:rsidR="00321835" w:rsidRPr="00321835">
        <w:rPr>
          <w:lang w:val="fr-FR"/>
        </w:rPr>
        <w:t xml:space="preserve"> chaleur du cops</w:t>
      </w:r>
    </w:p>
    <w:p w14:paraId="21521323" w14:textId="77777777" w:rsidR="0027429B" w:rsidRPr="00321835" w:rsidRDefault="00321835">
      <w:pPr>
        <w:pStyle w:val="Paragraphedeliste"/>
        <w:numPr>
          <w:ilvl w:val="0"/>
          <w:numId w:val="6"/>
        </w:numPr>
        <w:rPr>
          <w:lang w:val="fr-FR"/>
        </w:rPr>
      </w:pPr>
      <w:r w:rsidRPr="00BE1F65">
        <w:rPr>
          <w:b/>
          <w:color w:val="E36C0A"/>
          <w:lang w:val="fr-FR"/>
        </w:rPr>
        <w:t>patch:</w:t>
      </w:r>
      <w:r w:rsidRPr="00321835">
        <w:rPr>
          <w:lang w:val="fr-FR"/>
        </w:rPr>
        <w:t xml:space="preserve"> </w:t>
      </w:r>
      <w:r w:rsidR="00270C03" w:rsidRPr="00321835">
        <w:rPr>
          <w:lang w:val="fr-FR"/>
        </w:rPr>
        <w:t>petit</w:t>
      </w:r>
      <w:r w:rsidRPr="00321835">
        <w:rPr>
          <w:lang w:val="fr-FR"/>
        </w:rPr>
        <w:t xml:space="preserve"> sparadrap qu'on peut placer sur la peau du patient, peut durer jusqu'48 heures</w:t>
      </w:r>
    </w:p>
    <w:p w14:paraId="64B4E0FB" w14:textId="77777777" w:rsidR="0027429B" w:rsidRPr="00BE1F65" w:rsidRDefault="00321835" w:rsidP="004F0509">
      <w:pPr>
        <w:pStyle w:val="Titre1"/>
        <w:rPr>
          <w:lang w:val="fr-FR"/>
        </w:rPr>
      </w:pPr>
      <w:r w:rsidRPr="00BE1F65">
        <w:rPr>
          <w:lang w:val="fr-FR"/>
        </w:rPr>
        <w:tab/>
        <w:t>CHOIX DES PRESENTATIONS GALENIQUES</w:t>
      </w:r>
    </w:p>
    <w:p w14:paraId="0A27F107" w14:textId="3081381E" w:rsidR="0027429B" w:rsidRPr="00BE1F65" w:rsidRDefault="004F0509">
      <w:pPr>
        <w:pStyle w:val="Paragraphedeliste"/>
        <w:numPr>
          <w:ilvl w:val="0"/>
          <w:numId w:val="4"/>
        </w:numPr>
        <w:rPr>
          <w:b/>
          <w:lang w:val="fr-FR"/>
        </w:rPr>
      </w:pPr>
      <w:r w:rsidRPr="00BE1F65">
        <w:rPr>
          <w:b/>
          <w:lang w:val="fr-FR"/>
        </w:rPr>
        <w:t>Choix</w:t>
      </w:r>
      <w:r w:rsidR="00321835" w:rsidRPr="00BE1F65">
        <w:rPr>
          <w:b/>
          <w:lang w:val="fr-FR"/>
        </w:rPr>
        <w:t xml:space="preserve"> guidé par</w:t>
      </w:r>
    </w:p>
    <w:p w14:paraId="395645FA" w14:textId="77777777"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 xml:space="preserve">examen </w:t>
      </w:r>
      <w:r w:rsidR="00270C03" w:rsidRPr="00321835">
        <w:rPr>
          <w:lang w:val="fr-FR"/>
        </w:rPr>
        <w:t>clinique</w:t>
      </w:r>
      <w:r w:rsidRPr="00321835">
        <w:rPr>
          <w:lang w:val="fr-FR"/>
        </w:rPr>
        <w:t xml:space="preserve"> (interrogatoire, examen </w:t>
      </w:r>
      <w:r w:rsidR="00270C03" w:rsidRPr="00321835">
        <w:rPr>
          <w:lang w:val="fr-FR"/>
        </w:rPr>
        <w:t>physique</w:t>
      </w:r>
      <w:r w:rsidRPr="00321835">
        <w:rPr>
          <w:lang w:val="fr-FR"/>
        </w:rPr>
        <w:t xml:space="preserve">) et </w:t>
      </w:r>
      <w:r w:rsidR="00270C03" w:rsidRPr="00321835">
        <w:rPr>
          <w:lang w:val="fr-FR"/>
        </w:rPr>
        <w:t>paracliniques</w:t>
      </w:r>
    </w:p>
    <w:p w14:paraId="3DC756A5" w14:textId="77777777"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>état du patient (exemple: patient comateux)</w:t>
      </w:r>
    </w:p>
    <w:p w14:paraId="2353D514" w14:textId="77777777"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>confort du patient</w:t>
      </w:r>
    </w:p>
    <w:p w14:paraId="622231A3" w14:textId="77777777" w:rsidR="0027429B" w:rsidRPr="00BE1F65" w:rsidRDefault="00270C03" w:rsidP="00BE1F65">
      <w:pPr>
        <w:pStyle w:val="Paragraphedeliste"/>
        <w:numPr>
          <w:ilvl w:val="1"/>
          <w:numId w:val="4"/>
        </w:numPr>
        <w:rPr>
          <w:color w:val="17365D"/>
          <w:lang w:val="fr-FR"/>
        </w:rPr>
      </w:pPr>
      <w:r w:rsidRPr="00321835">
        <w:rPr>
          <w:lang w:val="fr-FR"/>
        </w:rPr>
        <w:t>Age</w:t>
      </w:r>
      <w:r w:rsidR="00321835" w:rsidRPr="00321835">
        <w:rPr>
          <w:lang w:val="fr-FR"/>
        </w:rPr>
        <w:t xml:space="preserve"> du patient </w:t>
      </w:r>
      <w:r w:rsidR="00321835" w:rsidRPr="00BE1F65">
        <w:rPr>
          <w:color w:val="17365D"/>
          <w:lang w:val="fr-FR"/>
        </w:rPr>
        <w:t xml:space="preserve">(exemple sirop pour </w:t>
      </w:r>
      <w:r w:rsidRPr="00BE1F65">
        <w:rPr>
          <w:color w:val="17365D"/>
          <w:lang w:val="fr-FR"/>
        </w:rPr>
        <w:t>les petits enfants</w:t>
      </w:r>
      <w:r w:rsidR="00321835" w:rsidRPr="00BE1F65">
        <w:rPr>
          <w:color w:val="17365D"/>
          <w:lang w:val="fr-FR"/>
        </w:rPr>
        <w:t xml:space="preserve"> car ils </w:t>
      </w:r>
      <w:r w:rsidRPr="00BE1F65">
        <w:rPr>
          <w:color w:val="17365D"/>
          <w:lang w:val="fr-FR"/>
        </w:rPr>
        <w:t>n'aiment pas les gouts bizarre ^^’</w:t>
      </w:r>
      <w:r w:rsidR="00321835" w:rsidRPr="00BE1F65">
        <w:rPr>
          <w:color w:val="17365D"/>
          <w:lang w:val="fr-FR"/>
        </w:rPr>
        <w:t>)</w:t>
      </w:r>
    </w:p>
    <w:p w14:paraId="54D71E18" w14:textId="77777777" w:rsidR="0027429B" w:rsidRPr="00321835" w:rsidRDefault="00270C03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>paramètres</w:t>
      </w:r>
      <w:r w:rsidR="00321835" w:rsidRPr="00321835">
        <w:rPr>
          <w:lang w:val="fr-FR"/>
        </w:rPr>
        <w:t xml:space="preserve"> </w:t>
      </w:r>
      <w:r w:rsidRPr="00321835">
        <w:rPr>
          <w:lang w:val="fr-FR"/>
        </w:rPr>
        <w:t>physico-chimique</w:t>
      </w:r>
      <w:r w:rsidR="00321835" w:rsidRPr="00321835">
        <w:rPr>
          <w:lang w:val="fr-FR"/>
        </w:rPr>
        <w:t xml:space="preserve"> du </w:t>
      </w:r>
      <w:r w:rsidRPr="00321835">
        <w:rPr>
          <w:lang w:val="fr-FR"/>
        </w:rPr>
        <w:t>principe</w:t>
      </w:r>
      <w:r w:rsidR="00321835" w:rsidRPr="00321835">
        <w:rPr>
          <w:lang w:val="fr-FR"/>
        </w:rPr>
        <w:t xml:space="preserve"> actif</w:t>
      </w:r>
    </w:p>
    <w:p w14:paraId="5BAA5D6D" w14:textId="77777777"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 xml:space="preserve">données scientifiques sur la </w:t>
      </w:r>
      <w:r w:rsidR="00270C03" w:rsidRPr="00321835">
        <w:rPr>
          <w:lang w:val="fr-FR"/>
        </w:rPr>
        <w:t>pharmacocinétique</w:t>
      </w:r>
      <w:r w:rsidRPr="00321835">
        <w:rPr>
          <w:lang w:val="fr-FR"/>
        </w:rPr>
        <w:t xml:space="preserve"> du médicament et les</w:t>
      </w:r>
      <w:r w:rsidR="00270C03">
        <w:rPr>
          <w:lang w:val="fr-FR"/>
        </w:rPr>
        <w:t xml:space="preserve"> f</w:t>
      </w:r>
      <w:r w:rsidRPr="00321835">
        <w:rPr>
          <w:lang w:val="fr-FR"/>
        </w:rPr>
        <w:t xml:space="preserve">ormes pharmaceutiques </w:t>
      </w:r>
      <w:r w:rsidR="00270C03" w:rsidRPr="00321835">
        <w:rPr>
          <w:lang w:val="fr-FR"/>
        </w:rPr>
        <w:t>disponibles</w:t>
      </w:r>
      <w:r w:rsidRPr="00321835">
        <w:rPr>
          <w:lang w:val="fr-FR"/>
        </w:rPr>
        <w:t>,</w:t>
      </w:r>
    </w:p>
    <w:p w14:paraId="31CF0F37" w14:textId="77777777" w:rsidR="0027429B" w:rsidRPr="00321835" w:rsidRDefault="00321835">
      <w:pPr>
        <w:pStyle w:val="Paragraphedeliste"/>
        <w:numPr>
          <w:ilvl w:val="1"/>
          <w:numId w:val="4"/>
        </w:numPr>
        <w:rPr>
          <w:lang w:val="fr-FR"/>
        </w:rPr>
      </w:pPr>
      <w:r w:rsidRPr="00321835">
        <w:rPr>
          <w:lang w:val="fr-FR"/>
        </w:rPr>
        <w:t xml:space="preserve">informations sur les </w:t>
      </w:r>
      <w:r w:rsidR="00270C03" w:rsidRPr="00321835">
        <w:rPr>
          <w:lang w:val="fr-FR"/>
        </w:rPr>
        <w:t>avantages</w:t>
      </w:r>
      <w:r w:rsidRPr="00321835">
        <w:rPr>
          <w:lang w:val="fr-FR"/>
        </w:rPr>
        <w:t xml:space="preserve"> et </w:t>
      </w:r>
      <w:r w:rsidR="00270C03" w:rsidRPr="00321835">
        <w:rPr>
          <w:lang w:val="fr-FR"/>
        </w:rPr>
        <w:t>incendient</w:t>
      </w:r>
      <w:r w:rsidRPr="00321835">
        <w:rPr>
          <w:lang w:val="fr-FR"/>
        </w:rPr>
        <w:t xml:space="preserve"> des différentes voies d'administration de médicaments</w:t>
      </w:r>
    </w:p>
    <w:p w14:paraId="6F878B0B" w14:textId="77777777" w:rsidR="00270C03" w:rsidRPr="00270C03" w:rsidRDefault="00270C03" w:rsidP="00270C03">
      <w:pPr>
        <w:pStyle w:val="Paragraphedeliste"/>
        <w:numPr>
          <w:ilvl w:val="1"/>
          <w:numId w:val="4"/>
        </w:numPr>
        <w:rPr>
          <w:lang w:val="fr-FR"/>
        </w:rPr>
      </w:pPr>
      <w:r>
        <w:rPr>
          <w:lang w:val="fr-FR"/>
        </w:rPr>
        <w:t>action attendu</w:t>
      </w:r>
      <w:r w:rsidR="00321835" w:rsidRPr="00321835">
        <w:rPr>
          <w:lang w:val="fr-FR"/>
        </w:rPr>
        <w:t>e (lente, rapide)</w:t>
      </w:r>
    </w:p>
    <w:p w14:paraId="3DEE0B93" w14:textId="77777777" w:rsidR="0027429B" w:rsidRPr="00270C03" w:rsidRDefault="00270C03" w:rsidP="004F0509">
      <w:pPr>
        <w:pStyle w:val="Titre1"/>
        <w:rPr>
          <w:lang w:val="fr-FR"/>
        </w:rPr>
      </w:pPr>
      <w:r w:rsidRPr="00270C03">
        <w:rPr>
          <w:lang w:val="fr-FR"/>
        </w:rPr>
        <w:t>CONCLUSION :</w:t>
      </w:r>
    </w:p>
    <w:p w14:paraId="703ED380" w14:textId="77777777" w:rsidR="0027429B" w:rsidRPr="00321835" w:rsidRDefault="00321835">
      <w:pPr>
        <w:rPr>
          <w:lang w:val="fr-FR"/>
        </w:rPr>
      </w:pPr>
      <w:r w:rsidRPr="00321835">
        <w:rPr>
          <w:lang w:val="fr-FR"/>
        </w:rPr>
        <w:t>-solide, liquide, autre</w:t>
      </w:r>
    </w:p>
    <w:p w14:paraId="3544D22F" w14:textId="77777777" w:rsidR="0027429B" w:rsidRPr="00321835" w:rsidRDefault="00321835">
      <w:pPr>
        <w:rPr>
          <w:lang w:val="fr-FR"/>
        </w:rPr>
      </w:pPr>
      <w:r w:rsidRPr="00321835">
        <w:rPr>
          <w:lang w:val="fr-FR"/>
        </w:rPr>
        <w:t>-choix:</w:t>
      </w:r>
    </w:p>
    <w:p w14:paraId="2C401224" w14:textId="77777777" w:rsidR="0027429B" w:rsidRPr="00321835" w:rsidRDefault="00321835">
      <w:pPr>
        <w:rPr>
          <w:lang w:val="fr-FR"/>
        </w:rPr>
      </w:pPr>
      <w:r w:rsidRPr="00321835">
        <w:rPr>
          <w:lang w:val="fr-FR"/>
        </w:rPr>
        <w:tab/>
      </w:r>
      <w:r w:rsidR="00270C03" w:rsidRPr="00321835">
        <w:rPr>
          <w:lang w:val="fr-FR"/>
        </w:rPr>
        <w:t>Minutieux</w:t>
      </w:r>
      <w:r w:rsidRPr="00321835">
        <w:rPr>
          <w:lang w:val="fr-FR"/>
        </w:rPr>
        <w:t xml:space="preserve"> et réfléchi</w:t>
      </w:r>
    </w:p>
    <w:p w14:paraId="3104CA58" w14:textId="77777777" w:rsidR="0027429B" w:rsidRPr="00321835" w:rsidRDefault="00321835">
      <w:pPr>
        <w:rPr>
          <w:lang w:val="fr-FR"/>
        </w:rPr>
      </w:pPr>
      <w:r w:rsidRPr="00321835">
        <w:rPr>
          <w:lang w:val="fr-FR"/>
        </w:rPr>
        <w:tab/>
      </w:r>
      <w:r w:rsidR="00270C03" w:rsidRPr="00321835">
        <w:rPr>
          <w:lang w:val="fr-FR"/>
        </w:rPr>
        <w:t>Adapté</w:t>
      </w:r>
      <w:r w:rsidR="00270C03">
        <w:rPr>
          <w:lang w:val="fr-FR"/>
        </w:rPr>
        <w:t xml:space="preserve"> en fonction </w:t>
      </w:r>
      <w:r w:rsidRPr="00321835">
        <w:rPr>
          <w:lang w:val="fr-FR"/>
        </w:rPr>
        <w:t>de la situation et du patient (pas de schéma tout fait)</w:t>
      </w:r>
    </w:p>
    <w:sectPr w:rsidR="0027429B" w:rsidRPr="00321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B9AA4E9C"/>
    <w:lvl w:ilvl="0" w:tplc="070EE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81FC478A"/>
    <w:lvl w:ilvl="0" w:tplc="E2544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35881398"/>
    <w:lvl w:ilvl="0" w:tplc="F3E08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6C0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374A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403FF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hyphenationZone w:val="425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29B"/>
    <w:rsid w:val="00270C03"/>
    <w:rsid w:val="0027429B"/>
    <w:rsid w:val="00321835"/>
    <w:rsid w:val="004F0509"/>
    <w:rsid w:val="00BC6387"/>
    <w:rsid w:val="00BE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AA850"/>
  <w15:docId w15:val="{1BF6B7FC-693F-4E1A-9AE2-F73FFA1E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paragraph" w:styleId="Titre1">
    <w:name w:val="heading 1"/>
    <w:basedOn w:val="Normal"/>
    <w:next w:val="Normal"/>
    <w:link w:val="Titre1Car"/>
    <w:uiPriority w:val="9"/>
    <w:qFormat/>
    <w:rsid w:val="004F0509"/>
    <w:pPr>
      <w:keepNext/>
      <w:numPr>
        <w:numId w:val="12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0509"/>
    <w:pPr>
      <w:keepNext/>
      <w:numPr>
        <w:ilvl w:val="1"/>
        <w:numId w:val="12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F0509"/>
    <w:pPr>
      <w:keepNext/>
      <w:numPr>
        <w:ilvl w:val="2"/>
        <w:numId w:val="1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0509"/>
    <w:pPr>
      <w:keepNext/>
      <w:numPr>
        <w:ilvl w:val="3"/>
        <w:numId w:val="12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0509"/>
    <w:pPr>
      <w:numPr>
        <w:ilvl w:val="4"/>
        <w:numId w:val="1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0509"/>
    <w:pPr>
      <w:numPr>
        <w:ilvl w:val="5"/>
        <w:numId w:val="12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0509"/>
    <w:pPr>
      <w:numPr>
        <w:ilvl w:val="6"/>
        <w:numId w:val="12"/>
      </w:numPr>
      <w:spacing w:before="240" w:after="60"/>
      <w:outlineLvl w:val="6"/>
    </w:pPr>
    <w:rPr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0509"/>
    <w:pPr>
      <w:numPr>
        <w:ilvl w:val="7"/>
        <w:numId w:val="12"/>
      </w:numPr>
      <w:spacing w:before="240" w:after="60"/>
      <w:outlineLvl w:val="7"/>
    </w:pPr>
    <w:rPr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0509"/>
    <w:pPr>
      <w:numPr>
        <w:ilvl w:val="8"/>
        <w:numId w:val="12"/>
      </w:numPr>
      <w:spacing w:before="240" w:after="60"/>
      <w:outlineLvl w:val="8"/>
    </w:pPr>
    <w:rPr>
      <w:rFonts w:ascii="Cambria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4F050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4F0509"/>
    <w:rPr>
      <w:rFonts w:ascii="Cambria" w:eastAsia="SimSun" w:hAnsi="Cambria" w:cs="Times New Roman"/>
      <w:b/>
      <w:bCs/>
      <w:kern w:val="28"/>
      <w:sz w:val="32"/>
      <w:szCs w:val="32"/>
      <w:lang w:val="en-US" w:eastAsia="zh-CN"/>
    </w:rPr>
  </w:style>
  <w:style w:type="character" w:customStyle="1" w:styleId="Titre1Car">
    <w:name w:val="Titre 1 Car"/>
    <w:link w:val="Titre1"/>
    <w:uiPriority w:val="9"/>
    <w:rsid w:val="004F0509"/>
    <w:rPr>
      <w:rFonts w:ascii="Cambria" w:eastAsia="SimSun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Titre2Car">
    <w:name w:val="Titre 2 Car"/>
    <w:link w:val="Titre2"/>
    <w:uiPriority w:val="9"/>
    <w:rsid w:val="004F0509"/>
    <w:rPr>
      <w:rFonts w:ascii="Cambria" w:eastAsia="SimSun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Titre3Car">
    <w:name w:val="Titre 3 Car"/>
    <w:link w:val="Titre3"/>
    <w:uiPriority w:val="9"/>
    <w:rsid w:val="004F0509"/>
    <w:rPr>
      <w:rFonts w:ascii="Cambria" w:eastAsia="SimSun" w:hAnsi="Cambria" w:cs="Times New Roman"/>
      <w:b/>
      <w:bCs/>
      <w:sz w:val="26"/>
      <w:szCs w:val="26"/>
      <w:lang w:val="en-US" w:eastAsia="zh-CN"/>
    </w:rPr>
  </w:style>
  <w:style w:type="character" w:customStyle="1" w:styleId="Titre4Car">
    <w:name w:val="Titre 4 Car"/>
    <w:link w:val="Titre4"/>
    <w:uiPriority w:val="9"/>
    <w:semiHidden/>
    <w:rsid w:val="004F0509"/>
    <w:rPr>
      <w:rFonts w:ascii="Calibri" w:eastAsia="SimSun" w:hAnsi="Calibri" w:cs="Times New Roman"/>
      <w:b/>
      <w:bCs/>
      <w:sz w:val="28"/>
      <w:szCs w:val="28"/>
      <w:lang w:val="en-US" w:eastAsia="zh-CN"/>
    </w:rPr>
  </w:style>
  <w:style w:type="character" w:customStyle="1" w:styleId="Titre5Car">
    <w:name w:val="Titre 5 Car"/>
    <w:link w:val="Titre5"/>
    <w:uiPriority w:val="9"/>
    <w:semiHidden/>
    <w:rsid w:val="004F0509"/>
    <w:rPr>
      <w:rFonts w:ascii="Calibri" w:eastAsia="SimSun" w:hAnsi="Calibri" w:cs="Times New Roman"/>
      <w:b/>
      <w:bCs/>
      <w:i/>
      <w:iCs/>
      <w:sz w:val="26"/>
      <w:szCs w:val="26"/>
      <w:lang w:val="en-US" w:eastAsia="zh-CN"/>
    </w:rPr>
  </w:style>
  <w:style w:type="character" w:customStyle="1" w:styleId="Titre6Car">
    <w:name w:val="Titre 6 Car"/>
    <w:link w:val="Titre6"/>
    <w:uiPriority w:val="9"/>
    <w:semiHidden/>
    <w:rsid w:val="004F0509"/>
    <w:rPr>
      <w:rFonts w:ascii="Calibri" w:eastAsia="SimSun" w:hAnsi="Calibri" w:cs="Times New Roman"/>
      <w:b/>
      <w:bCs/>
      <w:sz w:val="22"/>
      <w:szCs w:val="22"/>
      <w:lang w:val="en-US" w:eastAsia="zh-CN"/>
    </w:rPr>
  </w:style>
  <w:style w:type="character" w:customStyle="1" w:styleId="Titre7Car">
    <w:name w:val="Titre 7 Car"/>
    <w:link w:val="Titre7"/>
    <w:uiPriority w:val="9"/>
    <w:semiHidden/>
    <w:rsid w:val="004F0509"/>
    <w:rPr>
      <w:rFonts w:ascii="Calibri" w:eastAsia="SimSun" w:hAnsi="Calibri" w:cs="Times New Roman"/>
      <w:sz w:val="24"/>
      <w:szCs w:val="24"/>
      <w:lang w:val="en-US" w:eastAsia="zh-CN"/>
    </w:rPr>
  </w:style>
  <w:style w:type="character" w:customStyle="1" w:styleId="Titre8Car">
    <w:name w:val="Titre 8 Car"/>
    <w:link w:val="Titre8"/>
    <w:uiPriority w:val="9"/>
    <w:semiHidden/>
    <w:rsid w:val="004F0509"/>
    <w:rPr>
      <w:rFonts w:ascii="Calibri" w:eastAsia="SimSun" w:hAnsi="Calibri" w:cs="Times New Roman"/>
      <w:i/>
      <w:iCs/>
      <w:sz w:val="24"/>
      <w:szCs w:val="24"/>
      <w:lang w:val="en-US" w:eastAsia="zh-CN"/>
    </w:rPr>
  </w:style>
  <w:style w:type="character" w:customStyle="1" w:styleId="Titre9Car">
    <w:name w:val="Titre 9 Car"/>
    <w:link w:val="Titre9"/>
    <w:uiPriority w:val="9"/>
    <w:semiHidden/>
    <w:rsid w:val="004F0509"/>
    <w:rPr>
      <w:rFonts w:ascii="Cambria" w:eastAsia="SimSun" w:hAnsi="Cambria" w:cs="Times New Roman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T1-823L</dc:creator>
  <cp:lastModifiedBy>ZICO</cp:lastModifiedBy>
  <cp:revision>4</cp:revision>
  <dcterms:created xsi:type="dcterms:W3CDTF">2024-04-09T11:08:00Z</dcterms:created>
  <dcterms:modified xsi:type="dcterms:W3CDTF">2026-07-18T09:46:00Z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d0cb99ec24424ceeaebfdaae2bc71417</vt:lpwstr>
  </property>
</Properties>
</file>