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F897B" w14:textId="77777777" w:rsidR="00EF59E2" w:rsidRDefault="00CE4C38" w:rsidP="00CE4C38">
      <w:pPr>
        <w:pStyle w:val="Titre"/>
      </w:pPr>
      <w:r>
        <w:t>DEMOGRAPHIE ET SANTE</w:t>
      </w:r>
    </w:p>
    <w:p w14:paraId="5C0A2C9E" w14:textId="77777777" w:rsidR="00EF59E2" w:rsidRDefault="00CE4C38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DEMOGRAPHIE ET SANTE- CONCEPTS DE BASE </w:t>
      </w:r>
    </w:p>
    <w:p w14:paraId="0D5E89D6" w14:textId="5CCCD603" w:rsidR="00EF59E2" w:rsidRDefault="00CE4C38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DEMOGRAPGIE ET SANTE DES POPULATION </w:t>
      </w:r>
    </w:p>
    <w:p w14:paraId="7EDA8173" w14:textId="77777777" w:rsidR="00EF59E2" w:rsidRDefault="00CE4C38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TRANSITION DEMOGRAPHIQUE </w:t>
      </w:r>
    </w:p>
    <w:p w14:paraId="1FA50726" w14:textId="77777777" w:rsidR="00EF59E2" w:rsidRDefault="00CE4C38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DIVIDENDE DEMOGRAPHIQUE </w:t>
      </w:r>
    </w:p>
    <w:p w14:paraId="191005B6" w14:textId="77777777" w:rsidR="00EF59E2" w:rsidRDefault="00CE4C38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SOLUTION DEMOGRAPHIQUE APPLIQUEE </w:t>
      </w:r>
    </w:p>
    <w:p w14:paraId="16B7E6D8" w14:textId="77777777" w:rsidR="00EF59E2" w:rsidRDefault="00EF59E2">
      <w:pPr>
        <w:rPr>
          <w:b/>
          <w:sz w:val="28"/>
          <w:szCs w:val="28"/>
        </w:rPr>
      </w:pPr>
    </w:p>
    <w:p w14:paraId="281FAA23" w14:textId="77777777" w:rsidR="00EF59E2" w:rsidRDefault="00CE4C38" w:rsidP="00CE4C38">
      <w:pPr>
        <w:pStyle w:val="Titre"/>
      </w:pPr>
      <w:r>
        <w:t>CONCEPTS DE BASE</w:t>
      </w:r>
    </w:p>
    <w:p w14:paraId="61CEC6FF" w14:textId="77777777" w:rsidR="00EF59E2" w:rsidRDefault="00CE4C38" w:rsidP="00924C62">
      <w:pPr>
        <w:pStyle w:val="Titre1"/>
      </w:pPr>
      <w:r>
        <w:t xml:space="preserve">OBJECTIFS </w:t>
      </w:r>
    </w:p>
    <w:p w14:paraId="54B50D03" w14:textId="77777777" w:rsidR="00EF59E2" w:rsidRDefault="00CE4C38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Lister les 4 principaux phénomènes démographiques en lien direct avec la santé publique </w:t>
      </w:r>
    </w:p>
    <w:p w14:paraId="40C106E7" w14:textId="77777777" w:rsidR="00EF59E2" w:rsidRDefault="00CE4C38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Expliquer les déterminants de ces phénomènes </w:t>
      </w:r>
    </w:p>
    <w:p w14:paraId="4832AB74" w14:textId="77777777" w:rsidR="00EF59E2" w:rsidRDefault="00CE4C38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Lister 5 rôles du démographe en santé publique </w:t>
      </w:r>
    </w:p>
    <w:p w14:paraId="5AE84B51" w14:textId="77777777" w:rsidR="00EF59E2" w:rsidRDefault="00CE4C38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Lister deux hypothèses relatives aux perspectives démographiques </w:t>
      </w:r>
    </w:p>
    <w:p w14:paraId="1C9E5BE3" w14:textId="77777777" w:rsidR="00EF59E2" w:rsidRDefault="00CE4C38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Lister au moins 10 mesures d’organisation sanitaire face à l’évolution démographique </w:t>
      </w:r>
    </w:p>
    <w:p w14:paraId="0237D7CE" w14:textId="77777777" w:rsidR="00EF59E2" w:rsidRDefault="00EF59E2">
      <w:pPr>
        <w:rPr>
          <w:sz w:val="28"/>
          <w:szCs w:val="28"/>
        </w:rPr>
      </w:pPr>
    </w:p>
    <w:p w14:paraId="335EA020" w14:textId="77777777" w:rsidR="00EF59E2" w:rsidRDefault="00CE4C38" w:rsidP="00CE4C38">
      <w:pPr>
        <w:pStyle w:val="Titre1"/>
      </w:pPr>
      <w:r>
        <w:t xml:space="preserve">INTRODUCTION </w:t>
      </w:r>
    </w:p>
    <w:p w14:paraId="5031BE7F" w14:textId="77777777" w:rsidR="00EF59E2" w:rsidRDefault="00CE4C3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Santé publique </w:t>
      </w:r>
    </w:p>
    <w:p w14:paraId="1F65FAEF" w14:textId="77777777" w:rsidR="00EF59E2" w:rsidRDefault="00CE4C38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Science et art de prévenir les maladies, de prolonger la vie, d’améliorer la santé et la vitalité mentales et physiques des individus par le moyen d’une action collective concertée </w:t>
      </w:r>
    </w:p>
    <w:p w14:paraId="265872C6" w14:textId="77777777" w:rsidR="00EF59E2" w:rsidRDefault="00CE4C38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Améliorer l’état de santé de la </w:t>
      </w:r>
      <w:proofErr w:type="gramStart"/>
      <w:r>
        <w:rPr>
          <w:sz w:val="28"/>
          <w:szCs w:val="28"/>
        </w:rPr>
        <w:t>population:</w:t>
      </w:r>
      <w:proofErr w:type="gramEnd"/>
      <w:r>
        <w:rPr>
          <w:sz w:val="28"/>
          <w:szCs w:val="28"/>
        </w:rPr>
        <w:t xml:space="preserve"> plusieurs outils </w:t>
      </w:r>
    </w:p>
    <w:p w14:paraId="2A37E881" w14:textId="77777777" w:rsidR="00EF59E2" w:rsidRDefault="00CE4C38">
      <w:pPr>
        <w:numPr>
          <w:ilvl w:val="2"/>
          <w:numId w:val="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Démographie:</w:t>
      </w:r>
      <w:proofErr w:type="gramEnd"/>
      <w:r>
        <w:rPr>
          <w:sz w:val="28"/>
          <w:szCs w:val="28"/>
        </w:rPr>
        <w:t xml:space="preserve"> un outil de la santé publique </w:t>
      </w:r>
    </w:p>
    <w:p w14:paraId="3DDF56C9" w14:textId="77777777" w:rsidR="00EF59E2" w:rsidRDefault="00CE4C3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Démographie </w:t>
      </w:r>
    </w:p>
    <w:p w14:paraId="3C112028" w14:textId="77777777" w:rsidR="00EF59E2" w:rsidRDefault="00CE4C38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1855 (Guillard</w:t>
      </w:r>
      <w:proofErr w:type="gramStart"/>
      <w:r>
        <w:rPr>
          <w:sz w:val="28"/>
          <w:szCs w:val="28"/>
        </w:rPr>
        <w:t>):</w:t>
      </w:r>
      <w:proofErr w:type="gramEnd"/>
      <w:r>
        <w:rPr>
          <w:sz w:val="28"/>
          <w:szCs w:val="28"/>
        </w:rPr>
        <w:t xml:space="preserve"> étude statistique des population humaines </w:t>
      </w:r>
    </w:p>
    <w:p w14:paraId="780B6EC7" w14:textId="77777777" w:rsidR="00EF59E2" w:rsidRDefault="00CE4C38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1981 (Louis Henri</w:t>
      </w:r>
      <w:proofErr w:type="gramStart"/>
      <w:r>
        <w:rPr>
          <w:sz w:val="28"/>
          <w:szCs w:val="28"/>
        </w:rPr>
        <w:t>):</w:t>
      </w:r>
      <w:proofErr w:type="gramEnd"/>
      <w:r>
        <w:rPr>
          <w:sz w:val="28"/>
          <w:szCs w:val="28"/>
        </w:rPr>
        <w:t xml:space="preserve"> étude des populations humaines et traitant de leur dimension, évolution et leurs caractères généraux d’un point de vue quantitatif</w:t>
      </w:r>
    </w:p>
    <w:p w14:paraId="69A5B6BC" w14:textId="77777777" w:rsidR="00EF59E2" w:rsidRDefault="00CE4C38">
      <w:pPr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Décrire la structure de la population </w:t>
      </w:r>
    </w:p>
    <w:p w14:paraId="1560409D" w14:textId="77777777" w:rsidR="00EF59E2" w:rsidRDefault="00CE4C38">
      <w:pPr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Analyser sa dynamique en décomposant les différents éléments qui y </w:t>
      </w:r>
      <w:proofErr w:type="gramStart"/>
      <w:r>
        <w:rPr>
          <w:sz w:val="28"/>
          <w:szCs w:val="28"/>
        </w:rPr>
        <w:t>participent:</w:t>
      </w:r>
      <w:proofErr w:type="gramEnd"/>
      <w:r>
        <w:rPr>
          <w:sz w:val="28"/>
          <w:szCs w:val="28"/>
        </w:rPr>
        <w:t xml:space="preserve"> natalité, mortalité, nuptialité et migration</w:t>
      </w:r>
    </w:p>
    <w:p w14:paraId="289B733F" w14:textId="77777777" w:rsidR="00EF59E2" w:rsidRDefault="00CE4C38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Image du </w:t>
      </w:r>
      <w:proofErr w:type="gramStart"/>
      <w:r>
        <w:rPr>
          <w:sz w:val="28"/>
          <w:szCs w:val="28"/>
        </w:rPr>
        <w:t>démographe:</w:t>
      </w:r>
      <w:proofErr w:type="gramEnd"/>
      <w:r>
        <w:rPr>
          <w:sz w:val="28"/>
          <w:szCs w:val="28"/>
        </w:rPr>
        <w:t xml:space="preserve"> “compte les populations”: prévoir leurs évolutions </w:t>
      </w:r>
    </w:p>
    <w:p w14:paraId="6EA0F1CE" w14:textId="77777777" w:rsidR="00EF59E2" w:rsidRDefault="00CE4C38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2001 (Vallin</w:t>
      </w:r>
      <w:proofErr w:type="gramStart"/>
      <w:r>
        <w:rPr>
          <w:sz w:val="28"/>
          <w:szCs w:val="28"/>
        </w:rPr>
        <w:t>):</w:t>
      </w:r>
      <w:proofErr w:type="gramEnd"/>
      <w:r>
        <w:rPr>
          <w:sz w:val="28"/>
          <w:szCs w:val="28"/>
        </w:rPr>
        <w:t xml:space="preserve"> analyse du mouvement de la population et la compréhension de ses mécanismes ayant donnés naissance à un corps de méthode spécifique</w:t>
      </w:r>
    </w:p>
    <w:p w14:paraId="2F695556" w14:textId="1DAFF481" w:rsidR="00EF59E2" w:rsidRDefault="00CE4C38">
      <w:pPr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Décrire + comprendre les mécanismes à l’œuvre dans la dynamique de la population </w:t>
      </w:r>
    </w:p>
    <w:p w14:paraId="76FB947D" w14:textId="77777777" w:rsidR="00EF59E2" w:rsidRDefault="00EF59E2">
      <w:pPr>
        <w:rPr>
          <w:sz w:val="28"/>
          <w:szCs w:val="28"/>
        </w:rPr>
      </w:pPr>
    </w:p>
    <w:p w14:paraId="2C7C6DDB" w14:textId="77777777" w:rsidR="00EF59E2" w:rsidRDefault="00CE4C38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Champ d’action </w:t>
      </w:r>
    </w:p>
    <w:p w14:paraId="3C8F3A82" w14:textId="77777777" w:rsidR="00EF59E2" w:rsidRDefault="00EF59E2">
      <w:pPr>
        <w:ind w:left="1440"/>
        <w:rPr>
          <w:sz w:val="28"/>
          <w:szCs w:val="28"/>
        </w:rPr>
      </w:pPr>
    </w:p>
    <w:tbl>
      <w:tblPr>
        <w:tblStyle w:val="a"/>
        <w:tblW w:w="792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3960"/>
      </w:tblGrid>
      <w:tr w:rsidR="00EF59E2" w14:paraId="6721E6D3" w14:textId="77777777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5FCC" w14:textId="77777777" w:rsidR="00EF59E2" w:rsidRDefault="00CE4C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Avant 1980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BF564" w14:textId="77777777" w:rsidR="00EF59E2" w:rsidRDefault="00CE4C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Après 1990</w:t>
            </w:r>
          </w:p>
        </w:tc>
      </w:tr>
      <w:tr w:rsidR="00EF59E2" w14:paraId="11E2EF24" w14:textId="77777777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12344" w14:textId="77777777" w:rsidR="00EF59E2" w:rsidRDefault="00CE4C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Objectif </w:t>
            </w:r>
            <w:proofErr w:type="gramStart"/>
            <w:r>
              <w:rPr>
                <w:sz w:val="28"/>
                <w:szCs w:val="28"/>
              </w:rPr>
              <w:t>essentiel:</w:t>
            </w:r>
            <w:proofErr w:type="gramEnd"/>
            <w:r>
              <w:rPr>
                <w:sz w:val="28"/>
                <w:szCs w:val="28"/>
              </w:rPr>
              <w:t xml:space="preserve"> phénomène démographique </w:t>
            </w:r>
          </w:p>
          <w:p w14:paraId="32D2AFC9" w14:textId="77777777" w:rsidR="00EF59E2" w:rsidRDefault="00CE4C38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Structure par </w:t>
            </w:r>
            <w:proofErr w:type="spellStart"/>
            <w:r>
              <w:rPr>
                <w:sz w:val="28"/>
                <w:szCs w:val="28"/>
              </w:rPr>
              <w:t>age</w:t>
            </w:r>
            <w:proofErr w:type="spellEnd"/>
          </w:p>
          <w:p w14:paraId="57AE81D1" w14:textId="77777777" w:rsidR="00EF59E2" w:rsidRDefault="00CE4C38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 par sexe</w:t>
            </w:r>
          </w:p>
          <w:p w14:paraId="5CB719EC" w14:textId="77777777" w:rsidR="00EF59E2" w:rsidRDefault="00CE4C38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Etat matrimonial des populations</w:t>
            </w:r>
          </w:p>
          <w:p w14:paraId="776A5B42" w14:textId="77777777" w:rsidR="00EF59E2" w:rsidRDefault="00CE4C38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Fécondité </w:t>
            </w:r>
          </w:p>
          <w:p w14:paraId="463BDBBA" w14:textId="77777777" w:rsidR="00EF59E2" w:rsidRDefault="00CE4C38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Migrations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4604" w14:textId="77777777" w:rsidR="00EF59E2" w:rsidRDefault="00CE4C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Ouverture aux grands problèmes de société</w:t>
            </w:r>
          </w:p>
          <w:p w14:paraId="3EAFB9F5" w14:textId="77777777" w:rsidR="00EF59E2" w:rsidRDefault="00CE4C38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Développement </w:t>
            </w:r>
          </w:p>
          <w:p w14:paraId="767DAFD0" w14:textId="77777777" w:rsidR="00EF59E2" w:rsidRDefault="00CE4C38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Pauvreté</w:t>
            </w:r>
          </w:p>
          <w:p w14:paraId="4ECEB2A0" w14:textId="77777777" w:rsidR="00EF59E2" w:rsidRDefault="00CE4C38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Genre</w:t>
            </w:r>
          </w:p>
          <w:p w14:paraId="6AA78BE6" w14:textId="77777777" w:rsidR="00EF59E2" w:rsidRDefault="00CE4C38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Environnement</w:t>
            </w:r>
          </w:p>
          <w:p w14:paraId="38AEE659" w14:textId="77777777" w:rsidR="00EF59E2" w:rsidRDefault="00CE4C38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Santé de la reproduction</w:t>
            </w:r>
          </w:p>
          <w:p w14:paraId="28C7BE79" w14:textId="7A436DE6" w:rsidR="00EF59E2" w:rsidRDefault="00CE4C38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vieillissement</w:t>
            </w:r>
            <w:proofErr w:type="gramEnd"/>
          </w:p>
        </w:tc>
      </w:tr>
      <w:tr w:rsidR="00EF59E2" w14:paraId="5EEDA218" w14:textId="77777777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00FC" w14:textId="77777777" w:rsidR="00EF59E2" w:rsidRDefault="00CE4C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Croissance ou décroissance de population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B9346" w14:textId="77777777" w:rsidR="00EF59E2" w:rsidRDefault="00CE4C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Elargissement à l'ensemble des populations humaines</w:t>
            </w:r>
          </w:p>
        </w:tc>
      </w:tr>
    </w:tbl>
    <w:p w14:paraId="5D705F5D" w14:textId="77777777" w:rsidR="00EF59E2" w:rsidRDefault="00EF59E2">
      <w:pPr>
        <w:ind w:left="720"/>
        <w:rPr>
          <w:sz w:val="28"/>
          <w:szCs w:val="28"/>
        </w:rPr>
      </w:pPr>
    </w:p>
    <w:p w14:paraId="3B075B29" w14:textId="77777777" w:rsidR="00EF59E2" w:rsidRDefault="00CE4C38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Intérêts </w:t>
      </w:r>
    </w:p>
    <w:p w14:paraId="24410EB6" w14:textId="77777777" w:rsidR="00EF59E2" w:rsidRDefault="00CE4C38">
      <w:pPr>
        <w:numPr>
          <w:ilvl w:val="2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Approche quantitative </w:t>
      </w:r>
    </w:p>
    <w:p w14:paraId="6EDE1549" w14:textId="77777777" w:rsidR="00EF59E2" w:rsidRDefault="00CE4C38">
      <w:pPr>
        <w:numPr>
          <w:ilvl w:val="2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Production </w:t>
      </w:r>
    </w:p>
    <w:p w14:paraId="58E38210" w14:textId="77777777" w:rsidR="00EF59E2" w:rsidRDefault="00CE4C38">
      <w:pPr>
        <w:numPr>
          <w:ilvl w:val="2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Analyse des évolutives des populations au cours du temps </w:t>
      </w:r>
    </w:p>
    <w:p w14:paraId="2B01730F" w14:textId="77777777" w:rsidR="00EF59E2" w:rsidRDefault="00CE4C38">
      <w:pPr>
        <w:numPr>
          <w:ilvl w:val="2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Approfondissement de la santé publique </w:t>
      </w:r>
    </w:p>
    <w:p w14:paraId="71A7D8B8" w14:textId="77777777" w:rsidR="00EF59E2" w:rsidRDefault="00CE4C38">
      <w:pPr>
        <w:numPr>
          <w:ilvl w:val="3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Orientation d’action politique</w:t>
      </w:r>
    </w:p>
    <w:p w14:paraId="4F31F59E" w14:textId="77777777" w:rsidR="00EF59E2" w:rsidRDefault="00CE4C38">
      <w:pPr>
        <w:numPr>
          <w:ilvl w:val="3"/>
          <w:numId w:val="1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Planification des programme médico-sociaux </w:t>
      </w:r>
    </w:p>
    <w:p w14:paraId="4AA88218" w14:textId="77777777" w:rsidR="00EF59E2" w:rsidRDefault="00EF59E2">
      <w:pPr>
        <w:rPr>
          <w:sz w:val="28"/>
          <w:szCs w:val="28"/>
        </w:rPr>
      </w:pPr>
    </w:p>
    <w:p w14:paraId="3D93A870" w14:textId="77777777" w:rsidR="00EF59E2" w:rsidRDefault="00CE4C38" w:rsidP="00CE4C38">
      <w:pPr>
        <w:pStyle w:val="Titre1"/>
      </w:pPr>
      <w:r>
        <w:t xml:space="preserve">PHENOMENES DEMOGRAPHIQUES </w:t>
      </w:r>
    </w:p>
    <w:p w14:paraId="42A26476" w14:textId="541865B6" w:rsidR="00CE4C38" w:rsidRDefault="00CE4C38" w:rsidP="00CE4C38">
      <w:pPr>
        <w:pStyle w:val="Titre2"/>
      </w:pPr>
      <w:r>
        <w:t xml:space="preserve">Evènement </w:t>
      </w:r>
      <w:proofErr w:type="gramStart"/>
      <w:r>
        <w:t>démographique:</w:t>
      </w:r>
      <w:proofErr w:type="gramEnd"/>
      <w:r>
        <w:t xml:space="preserve"> </w:t>
      </w:r>
    </w:p>
    <w:p w14:paraId="64B1A2BB" w14:textId="49A46423" w:rsidR="00EF59E2" w:rsidRDefault="00CE4C3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fait</w:t>
      </w:r>
      <w:proofErr w:type="gramEnd"/>
      <w:r>
        <w:rPr>
          <w:sz w:val="28"/>
          <w:szCs w:val="28"/>
        </w:rPr>
        <w:t xml:space="preserve"> concernant un individu depuis sa naissance jusqu’à sa mort </w:t>
      </w:r>
    </w:p>
    <w:p w14:paraId="0DBCDC2B" w14:textId="77777777" w:rsidR="00EF59E2" w:rsidRDefault="00CE4C38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Évènement non renouvelable (date de décès)</w:t>
      </w:r>
    </w:p>
    <w:p w14:paraId="2157173E" w14:textId="77777777" w:rsidR="00EF59E2" w:rsidRDefault="00CE4C38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Évènement renouvelable </w:t>
      </w:r>
    </w:p>
    <w:p w14:paraId="25237327" w14:textId="77777777" w:rsidR="00EF59E2" w:rsidRDefault="00EF59E2">
      <w:pPr>
        <w:rPr>
          <w:sz w:val="28"/>
          <w:szCs w:val="28"/>
        </w:rPr>
      </w:pPr>
    </w:p>
    <w:p w14:paraId="525C2A78" w14:textId="77777777" w:rsidR="00CE4C38" w:rsidRDefault="00CE4C38" w:rsidP="00CE4C38">
      <w:pPr>
        <w:pStyle w:val="Titre2"/>
      </w:pPr>
      <w:r>
        <w:t xml:space="preserve">Phénomène </w:t>
      </w:r>
      <w:proofErr w:type="gramStart"/>
      <w:r>
        <w:t>démographique:</w:t>
      </w:r>
      <w:proofErr w:type="gramEnd"/>
      <w:r>
        <w:t xml:space="preserve"> </w:t>
      </w:r>
    </w:p>
    <w:p w14:paraId="5C055989" w14:textId="51C6CABA" w:rsidR="00EF59E2" w:rsidRDefault="00CE4C3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survenue</w:t>
      </w:r>
      <w:proofErr w:type="gramEnd"/>
      <w:r>
        <w:rPr>
          <w:sz w:val="28"/>
          <w:szCs w:val="28"/>
        </w:rPr>
        <w:t xml:space="preserve"> d’un évènement d’une catégorie donnée </w:t>
      </w:r>
    </w:p>
    <w:p w14:paraId="5448C9B7" w14:textId="77777777" w:rsidR="00EF59E2" w:rsidRDefault="00EF59E2">
      <w:pPr>
        <w:rPr>
          <w:sz w:val="28"/>
          <w:szCs w:val="28"/>
        </w:rPr>
      </w:pPr>
    </w:p>
    <w:p w14:paraId="1A770797" w14:textId="77777777" w:rsidR="00CE4C38" w:rsidRDefault="00CE4C38" w:rsidP="00CE4C38">
      <w:pPr>
        <w:pStyle w:val="Titre2"/>
      </w:pPr>
      <w:r>
        <w:t xml:space="preserve">Nombre des </w:t>
      </w:r>
      <w:proofErr w:type="gramStart"/>
      <w:r>
        <w:t>populations:</w:t>
      </w:r>
      <w:proofErr w:type="gramEnd"/>
      <w:r>
        <w:t xml:space="preserve"> </w:t>
      </w:r>
    </w:p>
    <w:p w14:paraId="076F4F5F" w14:textId="01D9C569" w:rsidR="00EF59E2" w:rsidRDefault="00CE4C3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modifié</w:t>
      </w:r>
      <w:proofErr w:type="gramEnd"/>
      <w:r>
        <w:rPr>
          <w:sz w:val="28"/>
          <w:szCs w:val="28"/>
        </w:rPr>
        <w:t xml:space="preserve"> par les phénomènes démographiques </w:t>
      </w:r>
    </w:p>
    <w:p w14:paraId="5444937A" w14:textId="77777777" w:rsidR="00EF59E2" w:rsidRDefault="00EF59E2">
      <w:pPr>
        <w:rPr>
          <w:sz w:val="28"/>
          <w:szCs w:val="28"/>
        </w:rPr>
      </w:pPr>
    </w:p>
    <w:p w14:paraId="65DA905A" w14:textId="77777777" w:rsidR="00EF59E2" w:rsidRDefault="00CE4C38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Principaux phénomènes démographiques </w:t>
      </w:r>
      <w:r>
        <w:rPr>
          <w:sz w:val="28"/>
          <w:szCs w:val="28"/>
        </w:rPr>
        <w:tab/>
      </w:r>
    </w:p>
    <w:p w14:paraId="0CE0AF28" w14:textId="77777777" w:rsidR="00EF59E2" w:rsidRDefault="00CE4C3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Nuptialité</w:t>
      </w:r>
    </w:p>
    <w:p w14:paraId="22AC3892" w14:textId="77777777" w:rsidR="00EF59E2" w:rsidRDefault="00CE4C3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Natalité- fécondité</w:t>
      </w:r>
    </w:p>
    <w:p w14:paraId="440304DE" w14:textId="77777777" w:rsidR="00EF59E2" w:rsidRDefault="00CE4C3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Mortalité </w:t>
      </w:r>
    </w:p>
    <w:p w14:paraId="42DE8B98" w14:textId="77777777" w:rsidR="00EF59E2" w:rsidRDefault="00CE4C3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Migration </w:t>
      </w:r>
    </w:p>
    <w:p w14:paraId="6E9E22FA" w14:textId="77777777" w:rsidR="00EF59E2" w:rsidRDefault="00EF59E2">
      <w:pPr>
        <w:ind w:left="1440"/>
        <w:rPr>
          <w:sz w:val="28"/>
          <w:szCs w:val="28"/>
        </w:rPr>
      </w:pPr>
    </w:p>
    <w:p w14:paraId="43B0CC14" w14:textId="77777777" w:rsidR="00EF59E2" w:rsidRDefault="00CE4C38" w:rsidP="00CE4C38">
      <w:pPr>
        <w:pStyle w:val="Titre2"/>
      </w:pPr>
      <w:proofErr w:type="gramStart"/>
      <w:r>
        <w:t>NUPTIALITE:</w:t>
      </w:r>
      <w:proofErr w:type="gramEnd"/>
      <w:r>
        <w:t xml:space="preserve"> étude des mariages</w:t>
      </w:r>
    </w:p>
    <w:p w14:paraId="7091ED76" w14:textId="77777777" w:rsidR="00EF59E2" w:rsidRDefault="00CE4C3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Union entre deux personnes de sexes opposés qui confère des droits et des obligations fixés par la loi et la coutume </w:t>
      </w:r>
    </w:p>
    <w:p w14:paraId="294FABAC" w14:textId="77777777" w:rsidR="00EF59E2" w:rsidRDefault="00CE4C3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Importance de mariage sur le plan sanitaire </w:t>
      </w:r>
    </w:p>
    <w:p w14:paraId="7079BD39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Encourage la prise de responsabilité vis-à-vis de la santé reproductive </w:t>
      </w:r>
    </w:p>
    <w:p w14:paraId="095D2873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Réduction des comportements à risque </w:t>
      </w:r>
    </w:p>
    <w:p w14:paraId="55E57741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Cadre favorable à la planification familiale et à la protection des enfants </w:t>
      </w:r>
    </w:p>
    <w:p w14:paraId="5F1CCA49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Facteurs </w:t>
      </w:r>
    </w:p>
    <w:p w14:paraId="6E892BE8" w14:textId="77777777" w:rsidR="00EF59E2" w:rsidRDefault="00CE4C38">
      <w:pPr>
        <w:numPr>
          <w:ilvl w:val="3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Facteurs sociaux </w:t>
      </w:r>
    </w:p>
    <w:p w14:paraId="1F6657DF" w14:textId="77777777" w:rsidR="00EF59E2" w:rsidRDefault="00CE4C38">
      <w:pPr>
        <w:numPr>
          <w:ilvl w:val="4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Économiques </w:t>
      </w:r>
    </w:p>
    <w:p w14:paraId="3445D1C4" w14:textId="77777777" w:rsidR="00EF59E2" w:rsidRDefault="00CE4C38">
      <w:pPr>
        <w:numPr>
          <w:ilvl w:val="4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Culturels </w:t>
      </w:r>
    </w:p>
    <w:p w14:paraId="758D182D" w14:textId="77777777" w:rsidR="00EF59E2" w:rsidRDefault="00CE4C38">
      <w:pPr>
        <w:numPr>
          <w:ilvl w:val="4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Facteurs de crise</w:t>
      </w:r>
    </w:p>
    <w:p w14:paraId="40E57D98" w14:textId="77777777" w:rsidR="00EF59E2" w:rsidRDefault="00CE4C38">
      <w:pPr>
        <w:numPr>
          <w:ilvl w:val="4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Lien avec </w:t>
      </w:r>
    </w:p>
    <w:p w14:paraId="3F1004D0" w14:textId="77777777" w:rsidR="00EF59E2" w:rsidRDefault="00CE4C38">
      <w:pPr>
        <w:numPr>
          <w:ilvl w:val="5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Les facteurs démographiques </w:t>
      </w:r>
    </w:p>
    <w:p w14:paraId="64957C2C" w14:textId="77777777" w:rsidR="00EF59E2" w:rsidRDefault="00CE4C38">
      <w:pPr>
        <w:numPr>
          <w:ilvl w:val="6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Mortalité </w:t>
      </w:r>
    </w:p>
    <w:p w14:paraId="55C9914E" w14:textId="77777777" w:rsidR="00EF59E2" w:rsidRDefault="00CE4C38">
      <w:pPr>
        <w:numPr>
          <w:ilvl w:val="6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Natalité </w:t>
      </w:r>
    </w:p>
    <w:p w14:paraId="30D837B3" w14:textId="77777777" w:rsidR="00EF59E2" w:rsidRDefault="00CE4C38">
      <w:pPr>
        <w:numPr>
          <w:ilvl w:val="6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Migration </w:t>
      </w:r>
    </w:p>
    <w:p w14:paraId="71DDAA1D" w14:textId="77777777" w:rsidR="00EF59E2" w:rsidRDefault="00CE4C38">
      <w:pPr>
        <w:numPr>
          <w:ilvl w:val="5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Les normes de mariages</w:t>
      </w:r>
    </w:p>
    <w:p w14:paraId="5FD3FD70" w14:textId="77777777" w:rsidR="00EF59E2" w:rsidRDefault="00CE4C38">
      <w:pPr>
        <w:numPr>
          <w:ilvl w:val="6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Calendrier </w:t>
      </w:r>
    </w:p>
    <w:p w14:paraId="62AEA8E6" w14:textId="77777777" w:rsidR="00EF59E2" w:rsidRDefault="00CE4C38">
      <w:pPr>
        <w:numPr>
          <w:ilvl w:val="6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Intensité </w:t>
      </w:r>
    </w:p>
    <w:p w14:paraId="61925904" w14:textId="77777777" w:rsidR="00EF59E2" w:rsidRDefault="00CE4C38">
      <w:pPr>
        <w:numPr>
          <w:ilvl w:val="3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Facteurs individuels </w:t>
      </w:r>
    </w:p>
    <w:p w14:paraId="466DEA03" w14:textId="77777777" w:rsidR="00EF59E2" w:rsidRDefault="00CE4C38">
      <w:pPr>
        <w:numPr>
          <w:ilvl w:val="4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Psychologiques </w:t>
      </w:r>
    </w:p>
    <w:p w14:paraId="01B73CBA" w14:textId="77777777" w:rsidR="00EF59E2" w:rsidRDefault="00CE4C38">
      <w:pPr>
        <w:numPr>
          <w:ilvl w:val="4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Biologiques</w:t>
      </w:r>
    </w:p>
    <w:p w14:paraId="6DA1518E" w14:textId="77777777" w:rsidR="00EF59E2" w:rsidRDefault="00CE4C38">
      <w:pPr>
        <w:numPr>
          <w:ilvl w:val="4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Lien avec </w:t>
      </w:r>
    </w:p>
    <w:p w14:paraId="60C2B84F" w14:textId="77777777" w:rsidR="00EF59E2" w:rsidRDefault="00CE4C38">
      <w:pPr>
        <w:numPr>
          <w:ilvl w:val="5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Les normes de mariages</w:t>
      </w:r>
    </w:p>
    <w:p w14:paraId="2925AC0E" w14:textId="77777777" w:rsidR="00EF59E2" w:rsidRDefault="00CE4C38">
      <w:pPr>
        <w:numPr>
          <w:ilvl w:val="5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Les modèles de mariage </w:t>
      </w:r>
    </w:p>
    <w:p w14:paraId="25466A82" w14:textId="77777777" w:rsidR="00EF59E2" w:rsidRDefault="00EF59E2">
      <w:pPr>
        <w:ind w:left="4320"/>
        <w:rPr>
          <w:sz w:val="28"/>
          <w:szCs w:val="28"/>
        </w:rPr>
      </w:pPr>
    </w:p>
    <w:p w14:paraId="1970B367" w14:textId="77777777" w:rsidR="00EF59E2" w:rsidRDefault="00CE4C3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416291B" wp14:editId="7133D955">
            <wp:extent cx="5943600" cy="18669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9F3669" w14:textId="77777777" w:rsidR="00EF59E2" w:rsidRDefault="00EF59E2">
      <w:pPr>
        <w:ind w:left="720"/>
        <w:rPr>
          <w:sz w:val="28"/>
          <w:szCs w:val="28"/>
        </w:rPr>
      </w:pPr>
    </w:p>
    <w:p w14:paraId="5DF71244" w14:textId="77777777" w:rsidR="00EF59E2" w:rsidRDefault="00CE4C38" w:rsidP="00CE4C38">
      <w:pPr>
        <w:pStyle w:val="Titre2"/>
      </w:pPr>
      <w:r>
        <w:lastRenderedPageBreak/>
        <w:t>NATALITE - FECONDITE</w:t>
      </w:r>
    </w:p>
    <w:p w14:paraId="6A84966A" w14:textId="61B1B471" w:rsidR="00EF59E2" w:rsidRDefault="00CE4C3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Capacité reproductive d’un individu ou d’un couple d’une </w:t>
      </w:r>
      <w:proofErr w:type="gramStart"/>
      <w:r>
        <w:rPr>
          <w:sz w:val="28"/>
          <w:szCs w:val="28"/>
        </w:rPr>
        <w:t>population:</w:t>
      </w:r>
      <w:proofErr w:type="gramEnd"/>
      <w:r>
        <w:rPr>
          <w:sz w:val="28"/>
          <w:szCs w:val="28"/>
        </w:rPr>
        <w:t xml:space="preserve"> nombre de naissances vivantes issues des femmes en âge de reproduction </w:t>
      </w:r>
    </w:p>
    <w:p w14:paraId="7B8B46EE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Natalité:</w:t>
      </w:r>
      <w:proofErr w:type="gramEnd"/>
      <w:r>
        <w:rPr>
          <w:sz w:val="28"/>
          <w:szCs w:val="28"/>
        </w:rPr>
        <w:t xml:space="preserve"> référence par rapport à la population totale </w:t>
      </w:r>
    </w:p>
    <w:p w14:paraId="292D2447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Fécondité:</w:t>
      </w:r>
      <w:proofErr w:type="gramEnd"/>
      <w:r>
        <w:rPr>
          <w:sz w:val="28"/>
          <w:szCs w:val="28"/>
        </w:rPr>
        <w:t xml:space="preserve"> référence par rapport aux femmes en âge de reproduction </w:t>
      </w:r>
    </w:p>
    <w:p w14:paraId="43D58F89" w14:textId="77777777" w:rsidR="00EF59E2" w:rsidRDefault="00EF59E2">
      <w:pPr>
        <w:ind w:left="2160"/>
        <w:rPr>
          <w:sz w:val="28"/>
          <w:szCs w:val="28"/>
        </w:rPr>
      </w:pPr>
    </w:p>
    <w:p w14:paraId="72F04924" w14:textId="164E33A5" w:rsidR="00EF59E2" w:rsidRDefault="00CE4C3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Variables explicatives ou déterminants indirectes </w:t>
      </w:r>
    </w:p>
    <w:p w14:paraId="0732EA22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Facteurs économiques</w:t>
      </w:r>
    </w:p>
    <w:p w14:paraId="474CDE29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Facteurs démographiques </w:t>
      </w:r>
    </w:p>
    <w:p w14:paraId="6AF3B37E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Facteurs sociologiques </w:t>
      </w:r>
    </w:p>
    <w:p w14:paraId="2239D87E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Facteurs politiques </w:t>
      </w:r>
    </w:p>
    <w:p w14:paraId="20332D05" w14:textId="77777777" w:rsidR="00EF59E2" w:rsidRDefault="00CE4C38">
      <w:pPr>
        <w:numPr>
          <w:ilvl w:val="3"/>
          <w:numId w:val="1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Caractéritiques</w:t>
      </w:r>
      <w:proofErr w:type="spellEnd"/>
      <w:r>
        <w:rPr>
          <w:sz w:val="28"/>
          <w:szCs w:val="28"/>
        </w:rPr>
        <w:t xml:space="preserve"> du couple </w:t>
      </w:r>
    </w:p>
    <w:p w14:paraId="6652EB16" w14:textId="77777777" w:rsidR="00EF59E2" w:rsidRDefault="00CE4C38">
      <w:pPr>
        <w:numPr>
          <w:ilvl w:val="3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Valeurs et normes au niveau du couple </w:t>
      </w:r>
    </w:p>
    <w:p w14:paraId="161195C5" w14:textId="77777777" w:rsidR="00EF59E2" w:rsidRDefault="00CE4C38">
      <w:pPr>
        <w:numPr>
          <w:ilvl w:val="3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Caractéristiques de l’environnement </w:t>
      </w:r>
    </w:p>
    <w:p w14:paraId="3BAB53D3" w14:textId="77777777" w:rsidR="00EF59E2" w:rsidRDefault="00EF59E2">
      <w:pPr>
        <w:ind w:left="2880"/>
        <w:rPr>
          <w:sz w:val="28"/>
          <w:szCs w:val="28"/>
        </w:rPr>
      </w:pPr>
    </w:p>
    <w:p w14:paraId="36BB9467" w14:textId="77777777" w:rsidR="00EF59E2" w:rsidRDefault="00CE4C3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Variables intermédiaires ou déterminant directes </w:t>
      </w:r>
    </w:p>
    <w:p w14:paraId="55390996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Aptitudes </w:t>
      </w:r>
      <w:proofErr w:type="gramStart"/>
      <w:r>
        <w:rPr>
          <w:sz w:val="28"/>
          <w:szCs w:val="28"/>
        </w:rPr>
        <w:t>biologiques:</w:t>
      </w:r>
      <w:proofErr w:type="gramEnd"/>
      <w:r>
        <w:rPr>
          <w:sz w:val="28"/>
          <w:szCs w:val="28"/>
        </w:rPr>
        <w:t xml:space="preserve"> puberté et ménopause, stérilité </w:t>
      </w:r>
    </w:p>
    <w:p w14:paraId="083194FD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Nuptialité:</w:t>
      </w:r>
      <w:proofErr w:type="gramEnd"/>
      <w:r>
        <w:rPr>
          <w:sz w:val="28"/>
          <w:szCs w:val="28"/>
        </w:rPr>
        <w:t xml:space="preserve"> âge au mariage, fréquence des rapports sexuels et tabou sexuels </w:t>
      </w:r>
    </w:p>
    <w:p w14:paraId="712D6B0D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Allaitement:</w:t>
      </w:r>
      <w:proofErr w:type="gramEnd"/>
      <w:r>
        <w:rPr>
          <w:sz w:val="28"/>
          <w:szCs w:val="28"/>
        </w:rPr>
        <w:t xml:space="preserve"> infécondité post-partum </w:t>
      </w:r>
    </w:p>
    <w:p w14:paraId="7670B3F3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Contraception et avortement </w:t>
      </w:r>
    </w:p>
    <w:p w14:paraId="5CB47693" w14:textId="77777777" w:rsidR="00EF59E2" w:rsidRDefault="00EF59E2">
      <w:pPr>
        <w:ind w:left="720"/>
        <w:rPr>
          <w:sz w:val="28"/>
          <w:szCs w:val="28"/>
        </w:rPr>
      </w:pPr>
    </w:p>
    <w:p w14:paraId="1235C4A4" w14:textId="77777777" w:rsidR="00EF59E2" w:rsidRDefault="00CE4C38" w:rsidP="00CE4C38">
      <w:pPr>
        <w:pStyle w:val="Titre2"/>
      </w:pPr>
      <w:r>
        <w:t>MORTALITE</w:t>
      </w:r>
      <w:r>
        <w:tab/>
      </w:r>
    </w:p>
    <w:p w14:paraId="33C575E3" w14:textId="77777777" w:rsidR="00EF59E2" w:rsidRDefault="00CE4C3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Etude de l’action de la mort sur les populations </w:t>
      </w:r>
    </w:p>
    <w:p w14:paraId="394842AF" w14:textId="77777777" w:rsidR="00EF59E2" w:rsidRDefault="00CE4C3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Ensemble de décès survenant dans une population donnée </w:t>
      </w:r>
    </w:p>
    <w:p w14:paraId="2432F66A" w14:textId="77777777" w:rsidR="00EF59E2" w:rsidRDefault="00CE4C38">
      <w:pPr>
        <w:numPr>
          <w:ilvl w:val="1"/>
          <w:numId w:val="1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Décès:</w:t>
      </w:r>
      <w:proofErr w:type="gramEnd"/>
      <w:r>
        <w:rPr>
          <w:sz w:val="28"/>
          <w:szCs w:val="28"/>
        </w:rPr>
        <w:t xml:space="preserve"> disparition permanente de tout signe de vie à un moment donné postérieur à la naissance vivante </w:t>
      </w:r>
    </w:p>
    <w:p w14:paraId="5223F4E2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Plusieurs facteurs de risques de décès </w:t>
      </w:r>
    </w:p>
    <w:p w14:paraId="48765AAB" w14:textId="77777777" w:rsidR="00EF59E2" w:rsidRDefault="00EF59E2">
      <w:pPr>
        <w:ind w:left="1440"/>
        <w:rPr>
          <w:sz w:val="28"/>
          <w:szCs w:val="28"/>
        </w:rPr>
      </w:pPr>
    </w:p>
    <w:p w14:paraId="7F81206B" w14:textId="77777777" w:rsidR="00EF59E2" w:rsidRDefault="00CE4C3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Déterminant </w:t>
      </w:r>
      <w:proofErr w:type="gramStart"/>
      <w:r>
        <w:rPr>
          <w:sz w:val="28"/>
          <w:szCs w:val="28"/>
        </w:rPr>
        <w:t>indirects:</w:t>
      </w:r>
      <w:proofErr w:type="gramEnd"/>
      <w:r>
        <w:rPr>
          <w:sz w:val="28"/>
          <w:szCs w:val="28"/>
        </w:rPr>
        <w:t xml:space="preserve"> comportements et attitudes face à la maladie </w:t>
      </w:r>
    </w:p>
    <w:p w14:paraId="17C5A1F5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Déterminants socio-économiques et culturels y compris les traditions, les normes et les pratiques culturels </w:t>
      </w:r>
    </w:p>
    <w:p w14:paraId="13E2FBDD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Déterminants géographiques et contextuels y compris la disponibilité des infrastructures sanitaires </w:t>
      </w:r>
    </w:p>
    <w:p w14:paraId="05E5082F" w14:textId="77777777" w:rsidR="00EF59E2" w:rsidRDefault="00EF59E2">
      <w:pPr>
        <w:ind w:left="2160"/>
        <w:rPr>
          <w:sz w:val="28"/>
          <w:szCs w:val="28"/>
        </w:rPr>
      </w:pPr>
    </w:p>
    <w:p w14:paraId="3E779DB5" w14:textId="77777777" w:rsidR="00EF59E2" w:rsidRDefault="00CE4C3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Déterminants </w:t>
      </w:r>
      <w:proofErr w:type="gramStart"/>
      <w:r>
        <w:rPr>
          <w:sz w:val="28"/>
          <w:szCs w:val="28"/>
        </w:rPr>
        <w:t>directs:</w:t>
      </w:r>
      <w:proofErr w:type="gramEnd"/>
      <w:r>
        <w:rPr>
          <w:sz w:val="28"/>
          <w:szCs w:val="28"/>
        </w:rPr>
        <w:t xml:space="preserve"> influence des facteurs indirects </w:t>
      </w:r>
    </w:p>
    <w:p w14:paraId="0DEA1029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Mécanisme de la maladie </w:t>
      </w:r>
    </w:p>
    <w:p w14:paraId="677A9B7B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Capacité physique d’adaptation </w:t>
      </w:r>
    </w:p>
    <w:p w14:paraId="65ABAC6D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Pratiques de soins vis-à-vis de la maladie</w:t>
      </w:r>
    </w:p>
    <w:p w14:paraId="0602BD46" w14:textId="77777777" w:rsidR="00EF59E2" w:rsidRDefault="00EF59E2">
      <w:pPr>
        <w:ind w:left="720"/>
        <w:rPr>
          <w:sz w:val="28"/>
          <w:szCs w:val="28"/>
        </w:rPr>
      </w:pPr>
    </w:p>
    <w:p w14:paraId="3223DA95" w14:textId="77777777" w:rsidR="00EF59E2" w:rsidRDefault="00CE4C38" w:rsidP="00CE4C38">
      <w:pPr>
        <w:pStyle w:val="Titre2"/>
      </w:pPr>
      <w:r>
        <w:t xml:space="preserve">MIGRATION </w:t>
      </w:r>
    </w:p>
    <w:p w14:paraId="248549CB" w14:textId="77777777" w:rsidR="00EF59E2" w:rsidRDefault="00CE4C3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Déplacement des personnes d’un lieu dans un autre </w:t>
      </w:r>
    </w:p>
    <w:p w14:paraId="286CA50C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Interne ou </w:t>
      </w:r>
      <w:proofErr w:type="gramStart"/>
      <w:r>
        <w:rPr>
          <w:sz w:val="28"/>
          <w:szCs w:val="28"/>
        </w:rPr>
        <w:t>national:</w:t>
      </w:r>
      <w:proofErr w:type="gramEnd"/>
      <w:r>
        <w:rPr>
          <w:sz w:val="28"/>
          <w:szCs w:val="28"/>
        </w:rPr>
        <w:t xml:space="preserve"> d’un district vers un autre district ou région </w:t>
      </w:r>
    </w:p>
    <w:p w14:paraId="6B048EF4" w14:textId="77777777" w:rsidR="00EF59E2" w:rsidRDefault="00CE4C38">
      <w:pPr>
        <w:numPr>
          <w:ilvl w:val="2"/>
          <w:numId w:val="1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International:</w:t>
      </w:r>
      <w:proofErr w:type="gramEnd"/>
      <w:r>
        <w:rPr>
          <w:sz w:val="28"/>
          <w:szCs w:val="28"/>
        </w:rPr>
        <w:t xml:space="preserve"> qui vit dans un autre pays que son pays de naissance </w:t>
      </w:r>
    </w:p>
    <w:p w14:paraId="28ED1F6D" w14:textId="77777777" w:rsidR="00EF59E2" w:rsidRDefault="00EF59E2">
      <w:pPr>
        <w:rPr>
          <w:sz w:val="28"/>
          <w:szCs w:val="28"/>
        </w:rPr>
      </w:pPr>
    </w:p>
    <w:p w14:paraId="2BDB6AF2" w14:textId="77777777" w:rsidR="00EF59E2" w:rsidRDefault="00CE4C38" w:rsidP="00CE4C38">
      <w:pPr>
        <w:pStyle w:val="Titre1"/>
      </w:pPr>
      <w:r>
        <w:t xml:space="preserve">APPORTS DE LA DEMOGRAPHIE EN SANTE PUBLIQUE </w:t>
      </w:r>
    </w:p>
    <w:p w14:paraId="1BA2914B" w14:textId="77777777" w:rsidR="00EF59E2" w:rsidRDefault="00CE4C38" w:rsidP="00CE4C38">
      <w:pPr>
        <w:pStyle w:val="Titre2"/>
      </w:pPr>
      <w:r>
        <w:t>Champ exploratoire</w:t>
      </w:r>
    </w:p>
    <w:p w14:paraId="46ACB9BF" w14:textId="77777777" w:rsidR="00EF59E2" w:rsidRDefault="00CE4C38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Etude de la mortalité et ses facteurs</w:t>
      </w:r>
    </w:p>
    <w:p w14:paraId="6B5EA382" w14:textId="77777777" w:rsidR="00EF59E2" w:rsidRDefault="00CE4C38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Etude de la fécondité à la santé reproductive</w:t>
      </w:r>
    </w:p>
    <w:p w14:paraId="28B3AB3D" w14:textId="77777777" w:rsidR="00EF59E2" w:rsidRDefault="00CE4C38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Sexualité et SIDA </w:t>
      </w:r>
    </w:p>
    <w:p w14:paraId="0FBD0420" w14:textId="77777777" w:rsidR="00EF59E2" w:rsidRDefault="00CE4C38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Migration et santé </w:t>
      </w:r>
    </w:p>
    <w:p w14:paraId="6154059B" w14:textId="77777777" w:rsidR="00EF59E2" w:rsidRDefault="00EF59E2">
      <w:pPr>
        <w:rPr>
          <w:sz w:val="28"/>
          <w:szCs w:val="28"/>
        </w:rPr>
      </w:pPr>
    </w:p>
    <w:p w14:paraId="6F67FE2C" w14:textId="77777777" w:rsidR="00EF59E2" w:rsidRDefault="00CE4C38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Etude de la mortalité et ses facteurs </w:t>
      </w:r>
    </w:p>
    <w:p w14:paraId="038EC949" w14:textId="77777777" w:rsidR="00EF59E2" w:rsidRDefault="00CE4C38">
      <w:pPr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Travaux en démographie </w:t>
      </w:r>
    </w:p>
    <w:p w14:paraId="17CCAD32" w14:textId="77777777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Connaissance de la baisse de la mortalité</w:t>
      </w:r>
    </w:p>
    <w:p w14:paraId="221D0912" w14:textId="77777777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Augmentation de l'espérance de vie </w:t>
      </w:r>
    </w:p>
    <w:p w14:paraId="4EF1A9F7" w14:textId="77777777" w:rsidR="00EF59E2" w:rsidRDefault="00EF59E2">
      <w:pPr>
        <w:ind w:left="2160"/>
        <w:rPr>
          <w:sz w:val="28"/>
          <w:szCs w:val="28"/>
        </w:rPr>
      </w:pPr>
    </w:p>
    <w:p w14:paraId="28124BF0" w14:textId="77777777" w:rsidR="00EF59E2" w:rsidRDefault="00CE4C38">
      <w:pPr>
        <w:numPr>
          <w:ilvl w:val="1"/>
          <w:numId w:val="1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Trois théorie</w:t>
      </w:r>
      <w:proofErr w:type="gramEnd"/>
      <w:r>
        <w:rPr>
          <w:sz w:val="28"/>
          <w:szCs w:val="28"/>
        </w:rPr>
        <w:t xml:space="preserve"> </w:t>
      </w:r>
    </w:p>
    <w:p w14:paraId="60F7FC8B" w14:textId="77777777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Théorie du dite “tout médical”</w:t>
      </w:r>
    </w:p>
    <w:p w14:paraId="24A04FD7" w14:textId="77777777" w:rsidR="00EF59E2" w:rsidRDefault="00CE4C38">
      <w:pPr>
        <w:numPr>
          <w:ilvl w:val="3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Progrès de la médecine </w:t>
      </w:r>
    </w:p>
    <w:p w14:paraId="3523C1CC" w14:textId="77777777" w:rsidR="00EF59E2" w:rsidRDefault="00CE4C38">
      <w:pPr>
        <w:numPr>
          <w:ilvl w:val="3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Disponibilité des ressources </w:t>
      </w:r>
    </w:p>
    <w:p w14:paraId="37CE8F05" w14:textId="77777777" w:rsidR="00EF59E2" w:rsidRDefault="00CE4C38">
      <w:pPr>
        <w:numPr>
          <w:ilvl w:val="3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Qualité de l’alimentation</w:t>
      </w:r>
    </w:p>
    <w:p w14:paraId="0A51797A" w14:textId="77777777" w:rsidR="00EF59E2" w:rsidRDefault="00EF59E2">
      <w:pPr>
        <w:ind w:left="2880"/>
        <w:rPr>
          <w:sz w:val="28"/>
          <w:szCs w:val="28"/>
        </w:rPr>
      </w:pPr>
    </w:p>
    <w:p w14:paraId="72ADFBCF" w14:textId="77777777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Théorie du dite “sociale et comportementale”</w:t>
      </w:r>
    </w:p>
    <w:p w14:paraId="17A220C6" w14:textId="77777777" w:rsidR="00EF59E2" w:rsidRDefault="00CE4C38">
      <w:pPr>
        <w:numPr>
          <w:ilvl w:val="3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Rôle des parents/ mères dans la survie des enfants </w:t>
      </w:r>
    </w:p>
    <w:p w14:paraId="41D0070C" w14:textId="77777777" w:rsidR="00EF59E2" w:rsidRDefault="00CE4C38">
      <w:pPr>
        <w:numPr>
          <w:ilvl w:val="3"/>
          <w:numId w:val="1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impact</w:t>
      </w:r>
      <w:proofErr w:type="gramEnd"/>
      <w:r>
        <w:rPr>
          <w:sz w:val="28"/>
          <w:szCs w:val="28"/>
        </w:rPr>
        <w:t xml:space="preserve"> du niveau d’instruction </w:t>
      </w:r>
    </w:p>
    <w:p w14:paraId="64AB3D43" w14:textId="77777777" w:rsidR="00EF59E2" w:rsidRDefault="00CE4C38">
      <w:pPr>
        <w:numPr>
          <w:ilvl w:val="3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Rôle de genre et position sociale des femmes dans la société </w:t>
      </w:r>
    </w:p>
    <w:p w14:paraId="185A0E61" w14:textId="77777777" w:rsidR="00EF59E2" w:rsidRDefault="00CE4C38">
      <w:pPr>
        <w:numPr>
          <w:ilvl w:val="3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Rôle de la culture </w:t>
      </w:r>
    </w:p>
    <w:p w14:paraId="51E66D50" w14:textId="77777777" w:rsidR="00EF59E2" w:rsidRDefault="00EF59E2">
      <w:pPr>
        <w:ind w:left="2880"/>
        <w:rPr>
          <w:sz w:val="28"/>
          <w:szCs w:val="28"/>
        </w:rPr>
      </w:pPr>
    </w:p>
    <w:p w14:paraId="0FFC7A3F" w14:textId="77777777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Autres théories </w:t>
      </w:r>
    </w:p>
    <w:p w14:paraId="63EA70BE" w14:textId="77777777" w:rsidR="00EF59E2" w:rsidRDefault="00CE4C38">
      <w:pPr>
        <w:numPr>
          <w:ilvl w:val="3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Rôle des actions de santé publique ou de l’accès aux médicaments </w:t>
      </w:r>
    </w:p>
    <w:p w14:paraId="33F40928" w14:textId="77777777" w:rsidR="00EF59E2" w:rsidRDefault="00CE4C38">
      <w:pPr>
        <w:numPr>
          <w:ilvl w:val="3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Rôle de l’amélioration de la qualité de l’eau </w:t>
      </w:r>
    </w:p>
    <w:p w14:paraId="34101F18" w14:textId="77777777" w:rsidR="00EF59E2" w:rsidRDefault="00CE4C38">
      <w:pPr>
        <w:numPr>
          <w:ilvl w:val="3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Adoption d’un système de santé publique fondé sur les récentes découvertes </w:t>
      </w:r>
    </w:p>
    <w:p w14:paraId="6985B435" w14:textId="77777777" w:rsidR="00EF59E2" w:rsidRDefault="00EF59E2">
      <w:pPr>
        <w:ind w:left="2880"/>
        <w:rPr>
          <w:sz w:val="28"/>
          <w:szCs w:val="28"/>
        </w:rPr>
      </w:pPr>
    </w:p>
    <w:p w14:paraId="495F42F3" w14:textId="77777777" w:rsidR="00EF59E2" w:rsidRDefault="00CE4C38">
      <w:pPr>
        <w:numPr>
          <w:ilvl w:val="4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Connaissance baisse de la mortalité </w:t>
      </w:r>
    </w:p>
    <w:p w14:paraId="66983B1E" w14:textId="77777777" w:rsidR="00EF59E2" w:rsidRDefault="00CE4C38">
      <w:pPr>
        <w:numPr>
          <w:ilvl w:val="4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Augmentation de l’espérance de vie </w:t>
      </w:r>
    </w:p>
    <w:p w14:paraId="7920DBBD" w14:textId="77777777" w:rsidR="00EF59E2" w:rsidRDefault="00EF59E2">
      <w:pPr>
        <w:ind w:left="3600"/>
        <w:rPr>
          <w:sz w:val="28"/>
          <w:szCs w:val="28"/>
        </w:rPr>
      </w:pPr>
    </w:p>
    <w:p w14:paraId="7C9AECCC" w14:textId="77777777" w:rsidR="00EF59E2" w:rsidRDefault="00CE4C38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Etude de la fécondité à la santé reproductive </w:t>
      </w:r>
    </w:p>
    <w:p w14:paraId="5E7B5A26" w14:textId="77777777" w:rsidR="00EF59E2" w:rsidRDefault="00CE4C38">
      <w:pPr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Travaux en démographie </w:t>
      </w:r>
    </w:p>
    <w:p w14:paraId="3D3E5060" w14:textId="77777777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Rapporte les naissances à l’effectif des femmes en âge de reproduction, déterminants de la fécondité</w:t>
      </w:r>
    </w:p>
    <w:p w14:paraId="1A9E5449" w14:textId="77777777" w:rsidR="00EF59E2" w:rsidRDefault="00CE4C38">
      <w:pPr>
        <w:numPr>
          <w:ilvl w:val="3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Aborde sur l’angle de la santé maternelle et infantile, sur la planification familiale</w:t>
      </w:r>
    </w:p>
    <w:p w14:paraId="47142D17" w14:textId="77777777" w:rsidR="00EF59E2" w:rsidRDefault="00CE4C38">
      <w:pPr>
        <w:numPr>
          <w:ilvl w:val="3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S'intéresse à toutes les étapes de la vie chez l’homme et chez la femme </w:t>
      </w:r>
    </w:p>
    <w:p w14:paraId="6C12AA83" w14:textId="77777777" w:rsidR="00EF59E2" w:rsidRDefault="00CE4C38">
      <w:pPr>
        <w:numPr>
          <w:ilvl w:val="3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Articule les différentes dimensions de la santé sexuelle et reproductive </w:t>
      </w:r>
    </w:p>
    <w:p w14:paraId="232457A8" w14:textId="77777777" w:rsidR="00EF59E2" w:rsidRDefault="00EF59E2">
      <w:pPr>
        <w:ind w:left="2880"/>
        <w:rPr>
          <w:sz w:val="28"/>
          <w:szCs w:val="28"/>
        </w:rPr>
      </w:pPr>
    </w:p>
    <w:p w14:paraId="44438972" w14:textId="77777777" w:rsidR="00EF59E2" w:rsidRDefault="00CE4C38">
      <w:pPr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Rôles du démographe en santé publique </w:t>
      </w:r>
    </w:p>
    <w:p w14:paraId="6DFCA3D7" w14:textId="2DD493B2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Conception et mise en œuvre d’un système d’information sanitaire (collecte, analyse, archivage et valorisation, des données) </w:t>
      </w:r>
    </w:p>
    <w:p w14:paraId="10266F9C" w14:textId="77777777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Coordination de la production des indicateurs sanitaires </w:t>
      </w:r>
    </w:p>
    <w:p w14:paraId="2D947AEE" w14:textId="77777777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Mise à la disposition des projets, des programmes et du ministère les données nécessaires aux actions de plaidoyer </w:t>
      </w:r>
    </w:p>
    <w:p w14:paraId="343CCC56" w14:textId="77777777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Dégagement des implications des tendances des indicateurs de santé </w:t>
      </w:r>
    </w:p>
    <w:p w14:paraId="1B77CAD9" w14:textId="252F593A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Réalisation à partir des résultats observés des études de recherches opérationnelles pour améliorer les programmes </w:t>
      </w:r>
    </w:p>
    <w:p w14:paraId="5DADA4DF" w14:textId="77777777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Fournisseur du dénominateur pour le calcul des indicateurs </w:t>
      </w:r>
    </w:p>
    <w:p w14:paraId="699AE822" w14:textId="77777777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Aide à déterminer la population cible du programme et de projet </w:t>
      </w:r>
    </w:p>
    <w:p w14:paraId="76C85A7B" w14:textId="77777777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Contribution à la mise en place d’un système d’information </w:t>
      </w:r>
    </w:p>
    <w:p w14:paraId="7F4423BB" w14:textId="77777777" w:rsidR="00EF59E2" w:rsidRDefault="00CE4C38">
      <w:pPr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Suivi évaluation des projets et des programmes </w:t>
      </w:r>
    </w:p>
    <w:p w14:paraId="741BB14B" w14:textId="77777777" w:rsidR="00EF59E2" w:rsidRDefault="00EF59E2">
      <w:pPr>
        <w:rPr>
          <w:sz w:val="28"/>
          <w:szCs w:val="28"/>
        </w:rPr>
      </w:pPr>
    </w:p>
    <w:p w14:paraId="656D8DE5" w14:textId="77777777" w:rsidR="00EF59E2" w:rsidRDefault="00CE4C38" w:rsidP="00CE4C38">
      <w:pPr>
        <w:pStyle w:val="Titre1"/>
        <w:rPr>
          <w:u w:val="single"/>
        </w:rPr>
      </w:pPr>
      <w:r>
        <w:t>PERSPECTIVES DEMOGRAPHIQUES (ou estimation de nombres de la population)</w:t>
      </w:r>
    </w:p>
    <w:p w14:paraId="36E96993" w14:textId="77777777" w:rsidR="00EF59E2" w:rsidRDefault="00CE4C38">
      <w:pPr>
        <w:numPr>
          <w:ilvl w:val="0"/>
          <w:numId w:val="1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Définition:</w:t>
      </w:r>
      <w:proofErr w:type="gramEnd"/>
      <w:r>
        <w:rPr>
          <w:sz w:val="28"/>
          <w:szCs w:val="28"/>
        </w:rPr>
        <w:t xml:space="preserve"> détermination de la croissance de la population et des ménages à long terme </w:t>
      </w:r>
    </w:p>
    <w:p w14:paraId="33840F02" w14:textId="77777777" w:rsidR="00EF59E2" w:rsidRDefault="00EF59E2">
      <w:pPr>
        <w:rPr>
          <w:sz w:val="28"/>
          <w:szCs w:val="28"/>
        </w:rPr>
      </w:pPr>
    </w:p>
    <w:p w14:paraId="6C409B10" w14:textId="77777777" w:rsidR="00EF59E2" w:rsidRDefault="00CE4C3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Scénario d’évolution future selon les différents paramètres démographiques</w:t>
      </w:r>
    </w:p>
    <w:p w14:paraId="05899EC4" w14:textId="77777777" w:rsidR="00EF59E2" w:rsidRDefault="00CE4C38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Fécondité </w:t>
      </w:r>
    </w:p>
    <w:p w14:paraId="0B9C72B0" w14:textId="77777777" w:rsidR="00EF59E2" w:rsidRDefault="00CE4C38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Mortalité </w:t>
      </w:r>
    </w:p>
    <w:p w14:paraId="0BE8873B" w14:textId="77777777" w:rsidR="00EF59E2" w:rsidRDefault="00CE4C38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Migration</w:t>
      </w:r>
    </w:p>
    <w:p w14:paraId="7298AC3C" w14:textId="77777777" w:rsidR="00EF59E2" w:rsidRDefault="00CE4C38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Formes de vie commune</w:t>
      </w:r>
    </w:p>
    <w:p w14:paraId="661476C6" w14:textId="77777777" w:rsidR="00EF59E2" w:rsidRDefault="00EF59E2">
      <w:pPr>
        <w:ind w:left="1440"/>
        <w:rPr>
          <w:sz w:val="28"/>
          <w:szCs w:val="28"/>
        </w:rPr>
      </w:pPr>
    </w:p>
    <w:p w14:paraId="3A1D893C" w14:textId="77777777" w:rsidR="00EF59E2" w:rsidRDefault="00CE4C3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Outil d’aide à la décision dans de nombreux domaines et dans ses différentes </w:t>
      </w:r>
      <w:proofErr w:type="gramStart"/>
      <w:r>
        <w:rPr>
          <w:sz w:val="28"/>
          <w:szCs w:val="28"/>
        </w:rPr>
        <w:t>dimensions:</w:t>
      </w:r>
      <w:proofErr w:type="gramEnd"/>
      <w:r>
        <w:rPr>
          <w:sz w:val="28"/>
          <w:szCs w:val="28"/>
        </w:rPr>
        <w:t xml:space="preserve"> </w:t>
      </w:r>
    </w:p>
    <w:p w14:paraId="1A268D94" w14:textId="77777777" w:rsidR="00EF59E2" w:rsidRDefault="00CE4C38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Économie </w:t>
      </w:r>
    </w:p>
    <w:p w14:paraId="541224E1" w14:textId="77777777" w:rsidR="00EF59E2" w:rsidRDefault="00CE4C38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Urbanisation </w:t>
      </w:r>
    </w:p>
    <w:p w14:paraId="571DBBD4" w14:textId="77777777" w:rsidR="00EF59E2" w:rsidRDefault="00CE4C38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Santé </w:t>
      </w:r>
    </w:p>
    <w:p w14:paraId="2ABBAA08" w14:textId="77777777" w:rsidR="00EF59E2" w:rsidRDefault="00CE4C38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Vieillissement </w:t>
      </w:r>
    </w:p>
    <w:p w14:paraId="7C76AB9A" w14:textId="77777777" w:rsidR="00EF59E2" w:rsidRDefault="00CE4C38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Environnement</w:t>
      </w:r>
    </w:p>
    <w:p w14:paraId="6FA223B6" w14:textId="77777777" w:rsidR="00EF59E2" w:rsidRDefault="00EF59E2">
      <w:pPr>
        <w:ind w:left="720"/>
        <w:rPr>
          <w:sz w:val="28"/>
          <w:szCs w:val="28"/>
        </w:rPr>
      </w:pPr>
    </w:p>
    <w:p w14:paraId="3A40E531" w14:textId="77777777" w:rsidR="00EF59E2" w:rsidRDefault="00CE4C3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Projection des perspectives démographiques </w:t>
      </w:r>
    </w:p>
    <w:p w14:paraId="66A56E2D" w14:textId="77777777" w:rsidR="00EF59E2" w:rsidRDefault="00CE4C38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Hypothèses sur la fécondité </w:t>
      </w:r>
    </w:p>
    <w:p w14:paraId="7380AB55" w14:textId="77777777" w:rsidR="00EF59E2" w:rsidRDefault="00CE4C38">
      <w:pPr>
        <w:numPr>
          <w:ilvl w:val="2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Si la population est jeune ou vieille </w:t>
      </w:r>
      <w:r>
        <w:rPr>
          <w:sz w:val="28"/>
          <w:szCs w:val="28"/>
        </w:rPr>
        <w:tab/>
      </w:r>
    </w:p>
    <w:p w14:paraId="2A39C6CE" w14:textId="77777777" w:rsidR="00EF59E2" w:rsidRDefault="00CE4C38">
      <w:pPr>
        <w:numPr>
          <w:ilvl w:val="3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Elle va accroitre ou décroitre pendant une période plus ou moins longue avant de converger la croissance nulle </w:t>
      </w:r>
    </w:p>
    <w:p w14:paraId="058C881C" w14:textId="77777777" w:rsidR="00EF59E2" w:rsidRDefault="00CE4C38">
      <w:pPr>
        <w:numPr>
          <w:ilvl w:val="2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Si les générations en âge de fécondité sont nombreuses</w:t>
      </w:r>
    </w:p>
    <w:p w14:paraId="7B4E4148" w14:textId="77777777" w:rsidR="00EF59E2" w:rsidRDefault="00CE4C38">
      <w:pPr>
        <w:numPr>
          <w:ilvl w:val="3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La natalité est relativement élevée </w:t>
      </w:r>
    </w:p>
    <w:p w14:paraId="042B6052" w14:textId="77777777" w:rsidR="00EF59E2" w:rsidRDefault="00CE4C38">
      <w:pPr>
        <w:numPr>
          <w:ilvl w:val="2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Mais si la population âgée est abondante</w:t>
      </w:r>
    </w:p>
    <w:p w14:paraId="0F1AD254" w14:textId="77777777" w:rsidR="00EF59E2" w:rsidRDefault="00CE4C38">
      <w:pPr>
        <w:numPr>
          <w:ilvl w:val="3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La fréquence de décès est forte </w:t>
      </w:r>
    </w:p>
    <w:p w14:paraId="13039E42" w14:textId="77777777" w:rsidR="00EF59E2" w:rsidRDefault="00EF59E2">
      <w:pPr>
        <w:rPr>
          <w:sz w:val="28"/>
          <w:szCs w:val="28"/>
        </w:rPr>
      </w:pPr>
    </w:p>
    <w:p w14:paraId="0CDB173B" w14:textId="77777777" w:rsidR="00EF59E2" w:rsidRDefault="00CE4C38" w:rsidP="00CE4C38">
      <w:pPr>
        <w:pStyle w:val="Titre1"/>
      </w:pPr>
      <w:r>
        <w:t xml:space="preserve">CHOC DEMOGRAPHIQUE ET MESURES D’ORGANISATION SANITAIRE </w:t>
      </w:r>
    </w:p>
    <w:p w14:paraId="4C16F053" w14:textId="77777777" w:rsidR="00EF59E2" w:rsidRDefault="00CE4C38" w:rsidP="00CE4C38">
      <w:pPr>
        <w:pStyle w:val="Titre2"/>
      </w:pPr>
      <w:r>
        <w:t>Evolution démographique</w:t>
      </w:r>
    </w:p>
    <w:p w14:paraId="270E7B58" w14:textId="77777777" w:rsidR="00EF59E2" w:rsidRDefault="00CE4C3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Taux de natalité élevé et compensation du taux de mortalité (réduction du taux de mortalité) </w:t>
      </w:r>
    </w:p>
    <w:p w14:paraId="719E949D" w14:textId="77777777" w:rsidR="00EF59E2" w:rsidRDefault="00CE4C38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Croissance rapide de la population</w:t>
      </w:r>
    </w:p>
    <w:p w14:paraId="6BB84D55" w14:textId="77777777" w:rsidR="00EF59E2" w:rsidRDefault="00CE4C3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Augmentation de nombre des personnes âgées (vieillissement de la population) </w:t>
      </w:r>
    </w:p>
    <w:p w14:paraId="187BB14A" w14:textId="77777777" w:rsidR="00EF59E2" w:rsidRDefault="00CE4C38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Pathologies des personnes âgées </w:t>
      </w:r>
    </w:p>
    <w:p w14:paraId="5C4D1DA7" w14:textId="77777777" w:rsidR="00EF59E2" w:rsidRDefault="00CE4C3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Urbanisation (augmentation de nombre de population en milieu urbain) </w:t>
      </w:r>
    </w:p>
    <w:p w14:paraId="15776B3C" w14:textId="77777777" w:rsidR="00EF59E2" w:rsidRDefault="00EF59E2">
      <w:pPr>
        <w:rPr>
          <w:sz w:val="28"/>
          <w:szCs w:val="28"/>
        </w:rPr>
      </w:pPr>
    </w:p>
    <w:p w14:paraId="21598EED" w14:textId="77777777" w:rsidR="00EF59E2" w:rsidRDefault="00CE4C38" w:rsidP="00CE4C38">
      <w:pPr>
        <w:pStyle w:val="Titre2"/>
      </w:pPr>
      <w:r>
        <w:lastRenderedPageBreak/>
        <w:t xml:space="preserve">Organisation sanitaire face au choc démographique </w:t>
      </w:r>
    </w:p>
    <w:p w14:paraId="03CCE16F" w14:textId="77777777" w:rsidR="00EF59E2" w:rsidRDefault="00CE4C38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Application des politiques démographiques pour améliorer la santé des individus et recentrer sur la qualité de vie (Caire 1994) </w:t>
      </w:r>
    </w:p>
    <w:p w14:paraId="65F10FCD" w14:textId="77777777" w:rsidR="00EF59E2" w:rsidRDefault="00CE4C38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Amélioration de la qualité de vie </w:t>
      </w:r>
    </w:p>
    <w:p w14:paraId="6BF81951" w14:textId="77777777" w:rsidR="00EF59E2" w:rsidRDefault="00CE4C38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Application de 4C dans le parcours de </w:t>
      </w:r>
      <w:proofErr w:type="gramStart"/>
      <w:r>
        <w:rPr>
          <w:sz w:val="28"/>
          <w:szCs w:val="28"/>
        </w:rPr>
        <w:t>santé:</w:t>
      </w:r>
      <w:proofErr w:type="gramEnd"/>
      <w:r>
        <w:rPr>
          <w:sz w:val="28"/>
          <w:szCs w:val="28"/>
        </w:rPr>
        <w:t xml:space="preserve"> coordination, communication, continuité, cohérence </w:t>
      </w:r>
    </w:p>
    <w:p w14:paraId="27F01D35" w14:textId="77777777" w:rsidR="00EF59E2" w:rsidRDefault="00EF59E2">
      <w:pPr>
        <w:ind w:left="720"/>
        <w:rPr>
          <w:sz w:val="28"/>
          <w:szCs w:val="28"/>
        </w:rPr>
      </w:pPr>
    </w:p>
    <w:p w14:paraId="419D3992" w14:textId="77777777" w:rsidR="00EF59E2" w:rsidRDefault="00CE4C38" w:rsidP="00CE4C38">
      <w:pPr>
        <w:pStyle w:val="Titre2"/>
      </w:pPr>
      <w:r>
        <w:t xml:space="preserve">Adaptation de système de santé selon la croissance et la structure de la </w:t>
      </w:r>
      <w:proofErr w:type="gramStart"/>
      <w:r>
        <w:t>population:</w:t>
      </w:r>
      <w:proofErr w:type="gramEnd"/>
      <w:r>
        <w:t xml:space="preserve"> répond aux besoins de famille et des individus </w:t>
      </w:r>
    </w:p>
    <w:p w14:paraId="47B65C2C" w14:textId="77777777" w:rsidR="00EF59E2" w:rsidRDefault="00CE4C38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Protection au danger de rapport sexuels </w:t>
      </w:r>
    </w:p>
    <w:p w14:paraId="39FADE6C" w14:textId="77777777" w:rsidR="00EF59E2" w:rsidRDefault="00CE4C38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Amélioration de santé des nourrissons et des enfants </w:t>
      </w:r>
    </w:p>
    <w:p w14:paraId="6833B84A" w14:textId="77777777" w:rsidR="00EF59E2" w:rsidRDefault="00CE4C38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Adoption des comportements sain chez les adolescents</w:t>
      </w:r>
    </w:p>
    <w:p w14:paraId="2331CDAB" w14:textId="77777777" w:rsidR="00EF59E2" w:rsidRDefault="00CE4C38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Promotion de la santé génésique et choix en matière de procréation </w:t>
      </w:r>
    </w:p>
    <w:p w14:paraId="48ABEA58" w14:textId="77777777" w:rsidR="00EF59E2" w:rsidRDefault="00CE4C38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Promotion de maternité sans risque </w:t>
      </w:r>
    </w:p>
    <w:p w14:paraId="064A07EA" w14:textId="77777777" w:rsidR="00EF59E2" w:rsidRDefault="00CE4C38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Soutien social </w:t>
      </w:r>
    </w:p>
    <w:p w14:paraId="611E5C98" w14:textId="77777777" w:rsidR="00EF59E2" w:rsidRDefault="00EF59E2">
      <w:pPr>
        <w:rPr>
          <w:sz w:val="28"/>
          <w:szCs w:val="28"/>
        </w:rPr>
      </w:pPr>
    </w:p>
    <w:p w14:paraId="64D32316" w14:textId="77777777" w:rsidR="00EF59E2" w:rsidRDefault="00CE4C38" w:rsidP="00CE4C38">
      <w:pPr>
        <w:pStyle w:val="Titre2"/>
      </w:pPr>
      <w:r>
        <w:t xml:space="preserve">Réponse aux besoins en matière de santé </w:t>
      </w:r>
    </w:p>
    <w:p w14:paraId="12F5E41A" w14:textId="77777777" w:rsidR="00EF59E2" w:rsidRDefault="00CE4C38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Promotion et plaidoyer </w:t>
      </w:r>
    </w:p>
    <w:p w14:paraId="7E3C7C81" w14:textId="6E98DAD1" w:rsidR="00EF59E2" w:rsidRDefault="00CE4C38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Priorités et ressources </w:t>
      </w:r>
    </w:p>
    <w:p w14:paraId="71815081" w14:textId="77777777" w:rsidR="00EF59E2" w:rsidRDefault="00CE4C38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Elaboration des politiques, coordination et planification à partir des analyses des informations </w:t>
      </w:r>
    </w:p>
    <w:p w14:paraId="08FA5795" w14:textId="77777777" w:rsidR="00EF59E2" w:rsidRDefault="00CE4C38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Renforcement des capacités des agents de santé </w:t>
      </w:r>
    </w:p>
    <w:p w14:paraId="06FEA634" w14:textId="77777777" w:rsidR="00EF59E2" w:rsidRDefault="00CE4C38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Recherche et innovation pour répondre aux défis liés à l’explosion démographique </w:t>
      </w:r>
    </w:p>
    <w:p w14:paraId="723ADFC5" w14:textId="77777777" w:rsidR="00EF59E2" w:rsidRDefault="00CE4C38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Partenariats pour élargir l’accès aux soins </w:t>
      </w:r>
    </w:p>
    <w:p w14:paraId="57A78253" w14:textId="77777777" w:rsidR="00EF59E2" w:rsidRDefault="00CE4C38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Démocratisation du système de santé </w:t>
      </w:r>
    </w:p>
    <w:p w14:paraId="503F8A6F" w14:textId="77777777" w:rsidR="00EF59E2" w:rsidRDefault="00EF59E2">
      <w:pPr>
        <w:rPr>
          <w:sz w:val="28"/>
          <w:szCs w:val="28"/>
        </w:rPr>
      </w:pPr>
    </w:p>
    <w:p w14:paraId="30AEADD3" w14:textId="77777777" w:rsidR="00EF59E2" w:rsidRDefault="00CE4C38" w:rsidP="00CE4C38">
      <w:pPr>
        <w:pStyle w:val="Titre1"/>
      </w:pPr>
      <w:r>
        <w:lastRenderedPageBreak/>
        <w:t>CONCLUSION</w:t>
      </w:r>
    </w:p>
    <w:p w14:paraId="384F47E7" w14:textId="77777777" w:rsidR="00EF59E2" w:rsidRDefault="00CE4C38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Les démographes ont un rôle essentiel pour améliorer la santé de la population. </w:t>
      </w:r>
    </w:p>
    <w:p w14:paraId="54863100" w14:textId="77777777" w:rsidR="00EF59E2" w:rsidRDefault="00EF59E2">
      <w:pPr>
        <w:rPr>
          <w:sz w:val="28"/>
          <w:szCs w:val="28"/>
        </w:rPr>
      </w:pPr>
    </w:p>
    <w:p w14:paraId="3B129CCD" w14:textId="77777777" w:rsidR="00EF59E2" w:rsidRDefault="00CE4C38">
      <w:pPr>
        <w:rPr>
          <w:sz w:val="28"/>
          <w:szCs w:val="28"/>
        </w:rPr>
      </w:pPr>
      <w:r>
        <w:rPr>
          <w:sz w:val="28"/>
          <w:szCs w:val="28"/>
        </w:rPr>
        <w:t xml:space="preserve">Le démographe </w:t>
      </w:r>
      <w:proofErr w:type="gramStart"/>
      <w:r>
        <w:rPr>
          <w:sz w:val="28"/>
          <w:szCs w:val="28"/>
        </w:rPr>
        <w:t>ont</w:t>
      </w:r>
      <w:proofErr w:type="gramEnd"/>
      <w:r>
        <w:rPr>
          <w:sz w:val="28"/>
          <w:szCs w:val="28"/>
        </w:rPr>
        <w:t xml:space="preserve"> leur pierre à apporter dans la santé publique et</w:t>
      </w:r>
    </w:p>
    <w:sectPr w:rsidR="00EF59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70A3F"/>
    <w:multiLevelType w:val="multilevel"/>
    <w:tmpl w:val="A89CE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4572AF"/>
    <w:multiLevelType w:val="multilevel"/>
    <w:tmpl w:val="E39ED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E706E1"/>
    <w:multiLevelType w:val="multilevel"/>
    <w:tmpl w:val="3BE09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C73DC3"/>
    <w:multiLevelType w:val="multilevel"/>
    <w:tmpl w:val="56F8C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BC0176"/>
    <w:multiLevelType w:val="multilevel"/>
    <w:tmpl w:val="7D521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444DD1"/>
    <w:multiLevelType w:val="multilevel"/>
    <w:tmpl w:val="3D707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54662A"/>
    <w:multiLevelType w:val="multilevel"/>
    <w:tmpl w:val="3A08B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B142A1"/>
    <w:multiLevelType w:val="multilevel"/>
    <w:tmpl w:val="9FBEB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99646E"/>
    <w:multiLevelType w:val="multilevel"/>
    <w:tmpl w:val="1C042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475754"/>
    <w:multiLevelType w:val="multilevel"/>
    <w:tmpl w:val="F1BEB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1A1D42"/>
    <w:multiLevelType w:val="multilevel"/>
    <w:tmpl w:val="5538D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312E46"/>
    <w:multiLevelType w:val="multilevel"/>
    <w:tmpl w:val="E16A6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A202BF3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F195CC4"/>
    <w:multiLevelType w:val="multilevel"/>
    <w:tmpl w:val="4FB2D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F345A73"/>
    <w:multiLevelType w:val="multilevel"/>
    <w:tmpl w:val="74B4A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58B2945"/>
    <w:multiLevelType w:val="multilevel"/>
    <w:tmpl w:val="CE74B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D475EB5"/>
    <w:multiLevelType w:val="multilevel"/>
    <w:tmpl w:val="2E224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2"/>
  </w:num>
  <w:num w:numId="3">
    <w:abstractNumId w:val="3"/>
  </w:num>
  <w:num w:numId="4">
    <w:abstractNumId w:val="9"/>
  </w:num>
  <w:num w:numId="5">
    <w:abstractNumId w:val="11"/>
  </w:num>
  <w:num w:numId="6">
    <w:abstractNumId w:val="4"/>
  </w:num>
  <w:num w:numId="7">
    <w:abstractNumId w:val="10"/>
  </w:num>
  <w:num w:numId="8">
    <w:abstractNumId w:val="0"/>
  </w:num>
  <w:num w:numId="9">
    <w:abstractNumId w:val="6"/>
  </w:num>
  <w:num w:numId="10">
    <w:abstractNumId w:val="8"/>
  </w:num>
  <w:num w:numId="11">
    <w:abstractNumId w:val="13"/>
  </w:num>
  <w:num w:numId="12">
    <w:abstractNumId w:val="5"/>
  </w:num>
  <w:num w:numId="13">
    <w:abstractNumId w:val="16"/>
  </w:num>
  <w:num w:numId="14">
    <w:abstractNumId w:val="7"/>
  </w:num>
  <w:num w:numId="15">
    <w:abstractNumId w:val="1"/>
  </w:num>
  <w:num w:numId="16">
    <w:abstractNumId w:val="1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9E2"/>
    <w:rsid w:val="00924C62"/>
    <w:rsid w:val="00CE4C38"/>
    <w:rsid w:val="00EF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E49EE"/>
  <w15:docId w15:val="{539BA5D2-0229-4A00-8B43-0FDD5BFD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numPr>
        <w:numId w:val="17"/>
      </w:numPr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7"/>
      </w:numPr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7"/>
      </w:numPr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7"/>
      </w:numPr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7"/>
      </w:numPr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7"/>
      </w:numPr>
      <w:spacing w:before="240" w:after="80"/>
      <w:outlineLvl w:val="5"/>
    </w:pPr>
    <w:rPr>
      <w:i/>
      <w:color w:val="66666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4C62"/>
    <w:pPr>
      <w:keepNext/>
      <w:keepLines/>
      <w:numPr>
        <w:ilvl w:val="6"/>
        <w:numId w:val="1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4C62"/>
    <w:pPr>
      <w:keepNext/>
      <w:keepLines/>
      <w:numPr>
        <w:ilvl w:val="7"/>
        <w:numId w:val="1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4C62"/>
    <w:pPr>
      <w:keepNext/>
      <w:keepLines/>
      <w:numPr>
        <w:ilvl w:val="8"/>
        <w:numId w:val="1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itre7Car">
    <w:name w:val="Titre 7 Car"/>
    <w:basedOn w:val="Policepardfaut"/>
    <w:link w:val="Titre7"/>
    <w:uiPriority w:val="9"/>
    <w:semiHidden/>
    <w:rsid w:val="00924C6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924C6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924C6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2F6B1-BC8F-4A15-ADC8-E7EA5CC6E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1430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ZICO</cp:lastModifiedBy>
  <cp:revision>3</cp:revision>
  <dcterms:created xsi:type="dcterms:W3CDTF">2026-07-18T07:47:00Z</dcterms:created>
  <dcterms:modified xsi:type="dcterms:W3CDTF">2026-07-18T09:20:00Z</dcterms:modified>
</cp:coreProperties>
</file>