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5A507" w14:textId="77777777" w:rsidR="007C1583" w:rsidRPr="007C1583" w:rsidRDefault="007C1583" w:rsidP="00E07B02">
      <w:pPr>
        <w:pStyle w:val="Titre"/>
      </w:pPr>
      <w:r w:rsidRPr="007C1583">
        <w:t>CAUSALITE</w:t>
      </w:r>
    </w:p>
    <w:p w14:paraId="7608C000" w14:textId="77777777" w:rsidR="007C1583" w:rsidRDefault="007C1583" w:rsidP="00E07B02">
      <w:pPr>
        <w:pStyle w:val="Titre2"/>
        <w:rPr>
          <w:rFonts w:ascii="Segoe UI Symbol" w:hAnsi="Segoe UI Symbol" w:cs="Segoe UI Symbol"/>
        </w:rPr>
      </w:pPr>
      <w:r w:rsidRPr="007C1583">
        <w:t>OBJECTIFS</w:t>
      </w:r>
      <w:r>
        <w:t xml:space="preserve"> </w:t>
      </w:r>
    </w:p>
    <w:p w14:paraId="48BAC49F" w14:textId="77777777" w:rsidR="007C1583" w:rsidRPr="007C1583" w:rsidRDefault="007C1583" w:rsidP="007C1583">
      <w:pPr>
        <w:pStyle w:val="Paragraphedeliste"/>
        <w:numPr>
          <w:ilvl w:val="0"/>
          <w:numId w:val="10"/>
        </w:numPr>
        <w:rPr>
          <w:rFonts w:ascii="Segoe UI Symbol" w:hAnsi="Segoe UI Symbol" w:cs="Segoe UI Symbol"/>
        </w:rPr>
      </w:pPr>
      <w:r>
        <w:t xml:space="preserve">Décrire les 2 principes de l'épidémiologie causale </w:t>
      </w:r>
    </w:p>
    <w:p w14:paraId="4015F515" w14:textId="77777777" w:rsidR="007C1583" w:rsidRDefault="007C1583" w:rsidP="007C1583">
      <w:pPr>
        <w:pStyle w:val="Paragraphedeliste"/>
        <w:numPr>
          <w:ilvl w:val="0"/>
          <w:numId w:val="10"/>
        </w:numPr>
      </w:pPr>
      <w:r>
        <w:t>Schématiser l'histoire naturelle d'une maladie</w:t>
      </w:r>
    </w:p>
    <w:p w14:paraId="256800FF" w14:textId="77777777" w:rsidR="007C1583" w:rsidRDefault="007C1583" w:rsidP="007C1583">
      <w:pPr>
        <w:pStyle w:val="Paragraphedeliste"/>
        <w:numPr>
          <w:ilvl w:val="0"/>
          <w:numId w:val="10"/>
        </w:numPr>
      </w:pPr>
      <w:r>
        <w:t xml:space="preserve">Décrire sur la base des principes de la causalité, les quatre niveaux de prévention des maladies </w:t>
      </w:r>
    </w:p>
    <w:p w14:paraId="21FAEC5D" w14:textId="77777777" w:rsidR="007C1583" w:rsidRDefault="007C1583">
      <w:pPr>
        <w:rPr>
          <w:b/>
          <w:i/>
        </w:rPr>
      </w:pPr>
    </w:p>
    <w:p w14:paraId="324A6854" w14:textId="77777777" w:rsidR="007C1583" w:rsidRDefault="007C1583" w:rsidP="00E07B02">
      <w:pPr>
        <w:pStyle w:val="Titre2"/>
      </w:pPr>
      <w:r w:rsidRPr="007C1583">
        <w:t>INTRODUCTION</w:t>
      </w:r>
      <w:r>
        <w:t xml:space="preserve"> </w:t>
      </w:r>
    </w:p>
    <w:p w14:paraId="6B912F5C" w14:textId="77777777" w:rsidR="007C1583" w:rsidRDefault="007C1583" w:rsidP="007C1583">
      <w:pPr>
        <w:pStyle w:val="Paragraphedeliste"/>
        <w:numPr>
          <w:ilvl w:val="0"/>
          <w:numId w:val="11"/>
        </w:numPr>
      </w:pPr>
      <w:r>
        <w:t xml:space="preserve">Relation temporelle correcte </w:t>
      </w:r>
    </w:p>
    <w:p w14:paraId="3BD2DC40" w14:textId="77777777" w:rsidR="007C1583" w:rsidRDefault="007C1583" w:rsidP="007C1583">
      <w:pPr>
        <w:pStyle w:val="Paragraphedeliste"/>
        <w:numPr>
          <w:ilvl w:val="1"/>
          <w:numId w:val="11"/>
        </w:numPr>
      </w:pPr>
      <w:r>
        <w:t xml:space="preserve">Exposition avant maladie </w:t>
      </w:r>
    </w:p>
    <w:p w14:paraId="23585898" w14:textId="77777777" w:rsidR="007C1583" w:rsidRDefault="007C1583" w:rsidP="007C1583">
      <w:pPr>
        <w:pStyle w:val="Paragraphedeliste"/>
        <w:numPr>
          <w:ilvl w:val="0"/>
          <w:numId w:val="11"/>
        </w:numPr>
      </w:pPr>
      <w:r>
        <w:t xml:space="preserve">Définition de la " vraie" cause </w:t>
      </w:r>
    </w:p>
    <w:p w14:paraId="0F4B94CA" w14:textId="77777777" w:rsidR="007C1583" w:rsidRDefault="007C1583" w:rsidP="007C1583">
      <w:pPr>
        <w:pStyle w:val="Paragraphedeliste"/>
        <w:numPr>
          <w:ilvl w:val="1"/>
          <w:numId w:val="11"/>
        </w:numPr>
      </w:pPr>
      <w:r>
        <w:t xml:space="preserve">Si la cause est présente, l'effet existe </w:t>
      </w:r>
    </w:p>
    <w:p w14:paraId="6197CD7E" w14:textId="77777777" w:rsidR="007C1583" w:rsidRDefault="007C1583" w:rsidP="007C1583">
      <w:pPr>
        <w:pStyle w:val="Paragraphedeliste"/>
        <w:numPr>
          <w:ilvl w:val="1"/>
          <w:numId w:val="11"/>
        </w:numPr>
      </w:pPr>
      <w:r>
        <w:t xml:space="preserve">Si on supprime la cause, l'effet disparaît </w:t>
      </w:r>
    </w:p>
    <w:p w14:paraId="17B338E3" w14:textId="77777777" w:rsidR="007C1583" w:rsidRDefault="007C1583" w:rsidP="007C1583">
      <w:pPr>
        <w:pStyle w:val="Paragraphedeliste"/>
        <w:numPr>
          <w:ilvl w:val="0"/>
          <w:numId w:val="11"/>
        </w:numPr>
      </w:pPr>
      <w:r>
        <w:t xml:space="preserve">Déterminants </w:t>
      </w:r>
    </w:p>
    <w:p w14:paraId="519A1556" w14:textId="77777777" w:rsidR="007C1583" w:rsidRDefault="007C1583" w:rsidP="007C1583">
      <w:pPr>
        <w:pStyle w:val="Paragraphedeliste"/>
        <w:numPr>
          <w:ilvl w:val="1"/>
          <w:numId w:val="11"/>
        </w:numPr>
      </w:pPr>
      <w:r>
        <w:t xml:space="preserve">Relation " relativiste" et " probabiliste" avec la maladie </w:t>
      </w:r>
    </w:p>
    <w:p w14:paraId="1F3158EA" w14:textId="77777777" w:rsidR="007C1583" w:rsidRDefault="007C1583" w:rsidP="007C1583">
      <w:pPr>
        <w:pStyle w:val="Paragraphedeliste"/>
        <w:numPr>
          <w:ilvl w:val="0"/>
          <w:numId w:val="11"/>
        </w:numPr>
      </w:pPr>
      <w:r>
        <w:t xml:space="preserve">Dans cette leçon : cause = vraie cause + déterminant </w:t>
      </w:r>
    </w:p>
    <w:p w14:paraId="432CC639" w14:textId="77777777" w:rsidR="007C1583" w:rsidRDefault="007C1583" w:rsidP="007C1583"/>
    <w:p w14:paraId="27BD61E8" w14:textId="77777777" w:rsidR="007C1583" w:rsidRDefault="007C1583" w:rsidP="00E07B02">
      <w:pPr>
        <w:pStyle w:val="Titre2"/>
      </w:pPr>
      <w:r w:rsidRPr="007C1583">
        <w:t>PRINCIPES DE LA CAUSALITE</w:t>
      </w:r>
      <w:r>
        <w:t xml:space="preserve"> </w:t>
      </w:r>
    </w:p>
    <w:p w14:paraId="2761DC05" w14:textId="7D6CF58D" w:rsidR="007C1583" w:rsidRPr="007C1583" w:rsidRDefault="00E07B02" w:rsidP="00E07B02">
      <w:pPr>
        <w:pStyle w:val="Titre3"/>
      </w:pPr>
      <w:r w:rsidRPr="007C1583">
        <w:t>Causalité</w:t>
      </w:r>
      <w:r w:rsidR="007C1583" w:rsidRPr="007C1583">
        <w:t xml:space="preserve"> relativiste </w:t>
      </w:r>
    </w:p>
    <w:p w14:paraId="70428461" w14:textId="77777777" w:rsidR="007C1583" w:rsidRDefault="007C1583" w:rsidP="007C1583">
      <w:pPr>
        <w:pStyle w:val="Paragraphedeliste"/>
        <w:numPr>
          <w:ilvl w:val="0"/>
          <w:numId w:val="12"/>
        </w:numPr>
      </w:pPr>
      <w:r>
        <w:t xml:space="preserve">La " cause" d'une maladie est un concept à interpréter en regard d'autres hypothèses causales </w:t>
      </w:r>
    </w:p>
    <w:p w14:paraId="42DD71E7" w14:textId="77777777" w:rsidR="007C1583" w:rsidRDefault="007C1583" w:rsidP="007C1583">
      <w:pPr>
        <w:pStyle w:val="Paragraphedeliste"/>
        <w:numPr>
          <w:ilvl w:val="1"/>
          <w:numId w:val="12"/>
        </w:numPr>
      </w:pPr>
      <w:r>
        <w:t xml:space="preserve">Dans le cadre d'une vaccination demandant de rappel </w:t>
      </w:r>
    </w:p>
    <w:p w14:paraId="44677DB7" w14:textId="77777777" w:rsidR="007C1583" w:rsidRDefault="007C1583" w:rsidP="007C1583">
      <w:pPr>
        <w:pStyle w:val="Paragraphedeliste"/>
        <w:numPr>
          <w:ilvl w:val="2"/>
          <w:numId w:val="12"/>
        </w:numPr>
      </w:pPr>
      <w:r>
        <w:t xml:space="preserve">Ne pas être vacciné est un facteur d'exposition à une maladie en regard de l'alternative qui est vacciné (sans rappel) </w:t>
      </w:r>
    </w:p>
    <w:p w14:paraId="514EA44E" w14:textId="77777777" w:rsidR="007C1583" w:rsidRDefault="007C1583" w:rsidP="007C1583">
      <w:pPr>
        <w:pStyle w:val="Paragraphedeliste"/>
        <w:numPr>
          <w:ilvl w:val="2"/>
          <w:numId w:val="12"/>
        </w:numPr>
      </w:pPr>
      <w:r>
        <w:t>Être vacciné sans rappel est un facteur d'exposition à une maladie en regard de l'alternative qui est vacciné avec rappel</w:t>
      </w:r>
    </w:p>
    <w:p w14:paraId="51022179" w14:textId="77777777" w:rsidR="0051679D" w:rsidRDefault="007C1583" w:rsidP="007C1583">
      <w:pPr>
        <w:pStyle w:val="Paragraphedeliste"/>
        <w:numPr>
          <w:ilvl w:val="2"/>
          <w:numId w:val="12"/>
        </w:numPr>
      </w:pPr>
      <w:r w:rsidRPr="007C1583">
        <w:rPr>
          <w:rFonts w:ascii="Segoe UI Symbol" w:hAnsi="Segoe UI Symbol" w:cs="Segoe UI Symbol"/>
        </w:rPr>
        <w:t>➡</w:t>
      </w:r>
      <w:r>
        <w:t>️ Notion de " dose- effet"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C1583" w14:paraId="54F810AC" w14:textId="77777777" w:rsidTr="007C1583">
        <w:tc>
          <w:tcPr>
            <w:tcW w:w="3020" w:type="dxa"/>
          </w:tcPr>
          <w:p w14:paraId="59CAF054" w14:textId="77777777" w:rsidR="007C1583" w:rsidRDefault="007C1583" w:rsidP="007C1583"/>
        </w:tc>
        <w:tc>
          <w:tcPr>
            <w:tcW w:w="3021" w:type="dxa"/>
          </w:tcPr>
          <w:p w14:paraId="5972AA65" w14:textId="77777777" w:rsidR="007C1583" w:rsidRDefault="007C1583" w:rsidP="007C1583">
            <w:r>
              <w:t>Malades</w:t>
            </w:r>
          </w:p>
        </w:tc>
        <w:tc>
          <w:tcPr>
            <w:tcW w:w="3021" w:type="dxa"/>
          </w:tcPr>
          <w:p w14:paraId="1EFFC367" w14:textId="77777777" w:rsidR="007C1583" w:rsidRDefault="007C1583" w:rsidP="007C1583">
            <w:r>
              <w:t>Non malades</w:t>
            </w:r>
          </w:p>
        </w:tc>
      </w:tr>
      <w:tr w:rsidR="007C1583" w14:paraId="4A7235D4" w14:textId="77777777" w:rsidTr="007C1583">
        <w:tc>
          <w:tcPr>
            <w:tcW w:w="3020" w:type="dxa"/>
          </w:tcPr>
          <w:p w14:paraId="4BA4708C" w14:textId="77777777" w:rsidR="007C1583" w:rsidRDefault="007C1583" w:rsidP="007C1583">
            <w:r>
              <w:t>Non vacciné</w:t>
            </w:r>
          </w:p>
        </w:tc>
        <w:tc>
          <w:tcPr>
            <w:tcW w:w="3021" w:type="dxa"/>
          </w:tcPr>
          <w:p w14:paraId="7E7E916F" w14:textId="77777777" w:rsidR="007C1583" w:rsidRDefault="007C1583" w:rsidP="007C1583">
            <w:r>
              <w:t>+++</w:t>
            </w:r>
          </w:p>
        </w:tc>
        <w:tc>
          <w:tcPr>
            <w:tcW w:w="3021" w:type="dxa"/>
          </w:tcPr>
          <w:p w14:paraId="589E42B6" w14:textId="77777777" w:rsidR="007C1583" w:rsidRDefault="007C1583" w:rsidP="007C1583">
            <w:r>
              <w:t>+</w:t>
            </w:r>
          </w:p>
        </w:tc>
      </w:tr>
      <w:tr w:rsidR="007C1583" w14:paraId="22C607FC" w14:textId="77777777" w:rsidTr="007C1583">
        <w:tc>
          <w:tcPr>
            <w:tcW w:w="3020" w:type="dxa"/>
          </w:tcPr>
          <w:p w14:paraId="1A87ED92" w14:textId="77777777" w:rsidR="007C1583" w:rsidRDefault="007C1583" w:rsidP="007C1583">
            <w:r>
              <w:t>Vacciné sans rappel</w:t>
            </w:r>
          </w:p>
        </w:tc>
        <w:tc>
          <w:tcPr>
            <w:tcW w:w="3021" w:type="dxa"/>
          </w:tcPr>
          <w:p w14:paraId="6BB1AE90" w14:textId="77777777" w:rsidR="007C1583" w:rsidRDefault="007C1583" w:rsidP="007C1583">
            <w:r>
              <w:t>++</w:t>
            </w:r>
          </w:p>
        </w:tc>
        <w:tc>
          <w:tcPr>
            <w:tcW w:w="3021" w:type="dxa"/>
          </w:tcPr>
          <w:p w14:paraId="1A82B0D1" w14:textId="77777777" w:rsidR="007C1583" w:rsidRDefault="007C1583" w:rsidP="007C1583">
            <w:r>
              <w:t>++</w:t>
            </w:r>
          </w:p>
        </w:tc>
      </w:tr>
    </w:tbl>
    <w:p w14:paraId="222D2205" w14:textId="77777777" w:rsidR="007C1583" w:rsidRDefault="007C1583" w:rsidP="007C1583"/>
    <w:p w14:paraId="387EDAA1" w14:textId="77777777" w:rsidR="007C1583" w:rsidRDefault="007C1583" w:rsidP="007C1583">
      <w:r>
        <w:t xml:space="preserve">La vaccination sans rappel favorise la maladie : la vaccination avec rappel protège contre la maladie. </w:t>
      </w:r>
    </w:p>
    <w:p w14:paraId="759630E5" w14:textId="48BDC8FD" w:rsidR="007C1583" w:rsidRPr="007C1583" w:rsidRDefault="00E07B02" w:rsidP="00E07B02">
      <w:pPr>
        <w:pStyle w:val="Titre3"/>
      </w:pPr>
      <w:r w:rsidRPr="007C1583">
        <w:lastRenderedPageBreak/>
        <w:t>Causalité</w:t>
      </w:r>
      <w:r w:rsidR="007C1583" w:rsidRPr="007C1583">
        <w:t xml:space="preserve"> probabiliste </w:t>
      </w:r>
    </w:p>
    <w:p w14:paraId="1DDEBC4D" w14:textId="77777777" w:rsidR="007C1583" w:rsidRDefault="007C1583" w:rsidP="007C1583">
      <w:pPr>
        <w:pStyle w:val="Paragraphedeliste"/>
        <w:numPr>
          <w:ilvl w:val="0"/>
          <w:numId w:val="12"/>
        </w:numPr>
      </w:pPr>
      <w:r>
        <w:t xml:space="preserve">La " cause" d'une maladie est un concept qui a un sens pour une population et ne permet pas de formuler un pronostic individuel </w:t>
      </w:r>
    </w:p>
    <w:p w14:paraId="04EA9A3C" w14:textId="77777777" w:rsidR="007C1583" w:rsidRDefault="007C1583" w:rsidP="007C1583">
      <w:pPr>
        <w:pStyle w:val="Paragraphedeliste"/>
        <w:numPr>
          <w:ilvl w:val="1"/>
          <w:numId w:val="12"/>
        </w:numPr>
      </w:pPr>
      <w:r>
        <w:t xml:space="preserve">Ne pas être vacciné est un facteur d'exposition à une maladie en regard de l'alternative qui est vacciné </w:t>
      </w:r>
    </w:p>
    <w:p w14:paraId="372BB57B" w14:textId="77777777" w:rsidR="007C1583" w:rsidRDefault="007C1583" w:rsidP="007C1583">
      <w:pPr>
        <w:pStyle w:val="Paragraphedeliste"/>
        <w:numPr>
          <w:ilvl w:val="1"/>
          <w:numId w:val="12"/>
        </w:numPr>
      </w:pPr>
      <w:r>
        <w:t>MAIS</w:t>
      </w:r>
    </w:p>
    <w:p w14:paraId="22DE06AD" w14:textId="77777777" w:rsidR="007C1583" w:rsidRDefault="007C1583" w:rsidP="007C1583">
      <w:pPr>
        <w:pStyle w:val="Paragraphedeliste"/>
        <w:numPr>
          <w:ilvl w:val="2"/>
          <w:numId w:val="12"/>
        </w:numPr>
      </w:pPr>
      <w:r>
        <w:t xml:space="preserve">Tous les non vaccinés ne développeront pas la maladie </w:t>
      </w:r>
    </w:p>
    <w:p w14:paraId="3AB2F044" w14:textId="77777777" w:rsidR="007C1583" w:rsidRDefault="007C1583" w:rsidP="007C1583">
      <w:pPr>
        <w:pStyle w:val="Paragraphedeliste"/>
        <w:numPr>
          <w:ilvl w:val="2"/>
          <w:numId w:val="12"/>
        </w:numPr>
      </w:pPr>
      <w:r>
        <w:t>Protection vaccinale &lt; 100%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C1583" w14:paraId="73D4FF5A" w14:textId="77777777" w:rsidTr="007C1583">
        <w:tc>
          <w:tcPr>
            <w:tcW w:w="3020" w:type="dxa"/>
          </w:tcPr>
          <w:p w14:paraId="7DB83D3C" w14:textId="77777777" w:rsidR="007C1583" w:rsidRDefault="007C1583" w:rsidP="007C1583"/>
        </w:tc>
        <w:tc>
          <w:tcPr>
            <w:tcW w:w="3021" w:type="dxa"/>
          </w:tcPr>
          <w:p w14:paraId="20123384" w14:textId="77777777" w:rsidR="007C1583" w:rsidRDefault="007C1583" w:rsidP="007C1583">
            <w:r>
              <w:t>Malades</w:t>
            </w:r>
          </w:p>
        </w:tc>
        <w:tc>
          <w:tcPr>
            <w:tcW w:w="3021" w:type="dxa"/>
          </w:tcPr>
          <w:p w14:paraId="754F0739" w14:textId="77777777" w:rsidR="007C1583" w:rsidRDefault="007C1583" w:rsidP="007C1583">
            <w:r>
              <w:t>Non malades</w:t>
            </w:r>
          </w:p>
        </w:tc>
      </w:tr>
      <w:tr w:rsidR="007C1583" w14:paraId="207DC127" w14:textId="77777777" w:rsidTr="007C1583">
        <w:tc>
          <w:tcPr>
            <w:tcW w:w="3020" w:type="dxa"/>
          </w:tcPr>
          <w:p w14:paraId="4D552465" w14:textId="77777777" w:rsidR="007C1583" w:rsidRDefault="007C1583" w:rsidP="007C1583">
            <w:r>
              <w:t>Non vacciné</w:t>
            </w:r>
          </w:p>
        </w:tc>
        <w:tc>
          <w:tcPr>
            <w:tcW w:w="3021" w:type="dxa"/>
          </w:tcPr>
          <w:p w14:paraId="5662048A" w14:textId="77777777" w:rsidR="007C1583" w:rsidRPr="007C1583" w:rsidRDefault="007C1583" w:rsidP="007C1583">
            <w:r>
              <w:t>+++</w:t>
            </w:r>
          </w:p>
        </w:tc>
        <w:tc>
          <w:tcPr>
            <w:tcW w:w="3021" w:type="dxa"/>
          </w:tcPr>
          <w:p w14:paraId="095517C6" w14:textId="77777777" w:rsidR="007C1583" w:rsidRDefault="007C1583" w:rsidP="007C1583">
            <w:r>
              <w:t>+</w:t>
            </w:r>
          </w:p>
        </w:tc>
      </w:tr>
      <w:tr w:rsidR="007C1583" w14:paraId="52850CD0" w14:textId="77777777" w:rsidTr="007C1583">
        <w:tc>
          <w:tcPr>
            <w:tcW w:w="3020" w:type="dxa"/>
          </w:tcPr>
          <w:p w14:paraId="1367ADD1" w14:textId="77777777" w:rsidR="007C1583" w:rsidRDefault="007C1583" w:rsidP="007C1583">
            <w:r>
              <w:t>Vacciné sans rappel</w:t>
            </w:r>
          </w:p>
        </w:tc>
        <w:tc>
          <w:tcPr>
            <w:tcW w:w="3021" w:type="dxa"/>
          </w:tcPr>
          <w:p w14:paraId="0B83EAB1" w14:textId="77777777" w:rsidR="007C1583" w:rsidRDefault="007C1583" w:rsidP="007C1583">
            <w:r>
              <w:t>++</w:t>
            </w:r>
          </w:p>
        </w:tc>
        <w:tc>
          <w:tcPr>
            <w:tcW w:w="3021" w:type="dxa"/>
          </w:tcPr>
          <w:p w14:paraId="5ECF51E1" w14:textId="77777777" w:rsidR="007C1583" w:rsidRDefault="007C1583" w:rsidP="007C1583">
            <w:r>
              <w:t>++</w:t>
            </w:r>
          </w:p>
        </w:tc>
      </w:tr>
      <w:tr w:rsidR="007C1583" w14:paraId="693589C8" w14:textId="77777777" w:rsidTr="007C1583">
        <w:tc>
          <w:tcPr>
            <w:tcW w:w="3020" w:type="dxa"/>
          </w:tcPr>
          <w:p w14:paraId="55496CDD" w14:textId="77777777" w:rsidR="007C1583" w:rsidRDefault="007C1583" w:rsidP="007C1583">
            <w:r>
              <w:t>Vacciné avec rappel</w:t>
            </w:r>
          </w:p>
        </w:tc>
        <w:tc>
          <w:tcPr>
            <w:tcW w:w="3021" w:type="dxa"/>
          </w:tcPr>
          <w:p w14:paraId="7CE24A4D" w14:textId="77777777" w:rsidR="007C1583" w:rsidRDefault="007C1583" w:rsidP="007C1583">
            <w:r>
              <w:t>+</w:t>
            </w:r>
          </w:p>
        </w:tc>
        <w:tc>
          <w:tcPr>
            <w:tcW w:w="3021" w:type="dxa"/>
          </w:tcPr>
          <w:p w14:paraId="10495B05" w14:textId="77777777" w:rsidR="007C1583" w:rsidRDefault="007C1583" w:rsidP="007C1583">
            <w:r>
              <w:t>+++</w:t>
            </w:r>
          </w:p>
        </w:tc>
      </w:tr>
    </w:tbl>
    <w:p w14:paraId="45F3BBFC" w14:textId="77777777" w:rsidR="007C1583" w:rsidRDefault="007C1583" w:rsidP="007C1583"/>
    <w:p w14:paraId="327F95D4" w14:textId="77777777" w:rsidR="007C1583" w:rsidRPr="007C1583" w:rsidRDefault="007C1583" w:rsidP="00E07B02">
      <w:pPr>
        <w:pStyle w:val="Titre2"/>
      </w:pPr>
      <w:r w:rsidRPr="007C1583">
        <w:t xml:space="preserve">HISTOIRE NATURELLE DE LA MALADIE </w:t>
      </w:r>
    </w:p>
    <w:p w14:paraId="63A3B357" w14:textId="77777777" w:rsidR="007C1583" w:rsidRDefault="007C1583" w:rsidP="007C1583">
      <w:pPr>
        <w:pStyle w:val="Paragraphedeliste"/>
        <w:numPr>
          <w:ilvl w:val="0"/>
          <w:numId w:val="12"/>
        </w:numPr>
      </w:pPr>
      <w:r>
        <w:t xml:space="preserve">Histoire naturelle de la maladie maitrisée </w:t>
      </w:r>
    </w:p>
    <w:p w14:paraId="1A23FBD5" w14:textId="77777777" w:rsidR="007C1583" w:rsidRDefault="007C1583" w:rsidP="007C1583">
      <w:pPr>
        <w:pStyle w:val="Paragraphedeliste"/>
        <w:numPr>
          <w:ilvl w:val="1"/>
          <w:numId w:val="12"/>
        </w:numPr>
      </w:pPr>
      <w:r>
        <w:t xml:space="preserve">Connaissance des différents déterminants de la maladie </w:t>
      </w:r>
    </w:p>
    <w:p w14:paraId="7180CB14" w14:textId="77777777" w:rsidR="007C1583" w:rsidRDefault="007C1583" w:rsidP="007C1583">
      <w:pPr>
        <w:pStyle w:val="Paragraphedeliste"/>
        <w:numPr>
          <w:ilvl w:val="0"/>
          <w:numId w:val="12"/>
        </w:numPr>
      </w:pPr>
      <w:r>
        <w:t>Déterminants de la maladie connue</w:t>
      </w:r>
    </w:p>
    <w:p w14:paraId="74FBC103" w14:textId="77777777" w:rsidR="007C1583" w:rsidRDefault="007C1583" w:rsidP="007C1583">
      <w:pPr>
        <w:pStyle w:val="Paragraphedeliste"/>
        <w:numPr>
          <w:ilvl w:val="1"/>
          <w:numId w:val="12"/>
        </w:numPr>
      </w:pPr>
      <w:r>
        <w:t xml:space="preserve">Prévention plus facile de la maladie </w:t>
      </w:r>
    </w:p>
    <w:p w14:paraId="79288EF1" w14:textId="77777777" w:rsidR="007C1583" w:rsidRDefault="007C1583" w:rsidP="007C1583">
      <w:pPr>
        <w:pStyle w:val="Paragraphedeliste"/>
        <w:numPr>
          <w:ilvl w:val="0"/>
          <w:numId w:val="12"/>
        </w:numPr>
      </w:pPr>
      <w:r>
        <w:t>Modèle de l'histoire naturelle de la maladie</w:t>
      </w:r>
    </w:p>
    <w:p w14:paraId="2400A153" w14:textId="77777777" w:rsidR="007C1583" w:rsidRDefault="007C1583" w:rsidP="007C1583">
      <w:pPr>
        <w:ind w:left="360"/>
      </w:pPr>
      <w:r>
        <w:t xml:space="preserve">Initiation du processus étiologiques → Initiation du processus pathologique→ Manifestation clinique de la maladie → Issue finale de la maladie </w:t>
      </w:r>
    </w:p>
    <w:p w14:paraId="4739A4AD" w14:textId="77777777" w:rsidR="007C1583" w:rsidRDefault="007C1583" w:rsidP="007C1583"/>
    <w:p w14:paraId="096F4B2E" w14:textId="77777777" w:rsidR="007C1583" w:rsidRDefault="007C1583" w:rsidP="00E07B02">
      <w:pPr>
        <w:pStyle w:val="Titre2"/>
      </w:pPr>
      <w:r w:rsidRPr="007C1583">
        <w:t>NIVEAUX DE PREVENTION DE LA MALADIE</w:t>
      </w:r>
      <w:r>
        <w:t xml:space="preserve"> </w:t>
      </w:r>
    </w:p>
    <w:p w14:paraId="0DA3DE62" w14:textId="77777777" w:rsidR="007C1583" w:rsidRDefault="007C1583" w:rsidP="007C1583">
      <w:pPr>
        <w:pStyle w:val="Paragraphedeliste"/>
        <w:numPr>
          <w:ilvl w:val="0"/>
          <w:numId w:val="13"/>
        </w:numPr>
      </w:pPr>
      <w:r>
        <w:t xml:space="preserve">Point de départ : connaissance de l'histoire naturelle </w:t>
      </w:r>
    </w:p>
    <w:p w14:paraId="629711B1" w14:textId="77777777" w:rsidR="007C1583" w:rsidRDefault="007C1583" w:rsidP="007C1583">
      <w:pPr>
        <w:pStyle w:val="Paragraphedeliste"/>
        <w:numPr>
          <w:ilvl w:val="0"/>
          <w:numId w:val="13"/>
        </w:numPr>
      </w:pPr>
      <w:r>
        <w:t xml:space="preserve">Mise en place de l'intervention pour éviter l'évolution de cette histoire naturelle </w:t>
      </w:r>
    </w:p>
    <w:p w14:paraId="588EA710" w14:textId="77777777" w:rsidR="007C1583" w:rsidRDefault="007C1583" w:rsidP="00E07B02">
      <w:pPr>
        <w:pStyle w:val="Titre3"/>
      </w:pPr>
      <w:r>
        <w:t xml:space="preserve">Système de prévention </w:t>
      </w:r>
    </w:p>
    <w:p w14:paraId="73AC0300" w14:textId="77777777" w:rsidR="007C1583" w:rsidRDefault="007C1583" w:rsidP="00E07B02">
      <w:pPr>
        <w:pStyle w:val="Titre4"/>
      </w:pPr>
      <w:r>
        <w:t xml:space="preserve">Prévention primordiale </w:t>
      </w:r>
    </w:p>
    <w:p w14:paraId="28FC1050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Objectif : éviter l'apparition et le maintien de modes de vie sociaux, économiques et culturels qui contribuent à l'augmentation du risque de maladie </w:t>
      </w:r>
    </w:p>
    <w:p w14:paraId="690A8388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Cible : population </w:t>
      </w:r>
    </w:p>
    <w:p w14:paraId="5364FAA1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Exemple : lutte contre le chômage (→ diminution des travailleurs de sexe) </w:t>
      </w:r>
    </w:p>
    <w:p w14:paraId="63EFE6DA" w14:textId="77777777" w:rsidR="007C1583" w:rsidRDefault="007C1583" w:rsidP="00E07B02">
      <w:pPr>
        <w:pStyle w:val="Titre4"/>
      </w:pPr>
      <w:r>
        <w:lastRenderedPageBreak/>
        <w:t xml:space="preserve">Prévention primaire </w:t>
      </w:r>
    </w:p>
    <w:p w14:paraId="05781669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Objectif : limiter l'apparition des nouveaux cas des maladies par une action au niveau des causes ou des facteurs de risques </w:t>
      </w:r>
    </w:p>
    <w:p w14:paraId="6B006C1F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>Cible : population totale ou personne à haut risque du fait d'exposition particulière</w:t>
      </w:r>
    </w:p>
    <w:p w14:paraId="0A40C106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Exemple : favoriser l'accès des travailleurs de sexe (de la population) aux préservatifs → prévention des IST </w:t>
      </w:r>
    </w:p>
    <w:p w14:paraId="7139BC0C" w14:textId="77777777" w:rsidR="007C1583" w:rsidRDefault="007C1583" w:rsidP="00E07B02">
      <w:pPr>
        <w:pStyle w:val="Titre4"/>
      </w:pPr>
      <w:r>
        <w:t xml:space="preserve">Prévention secondaire </w:t>
      </w:r>
    </w:p>
    <w:p w14:paraId="4EF01364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Objectif : assurer le dépistage et le traitement précoce afin d'améliorer le pronostic et de raccourcir la durée de la maladie </w:t>
      </w:r>
    </w:p>
    <w:p w14:paraId="6B24C70E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>Cibles : population ou individu infectée</w:t>
      </w:r>
    </w:p>
    <w:p w14:paraId="7CF55B38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Exemple : dépistage précoce des IST → traitement précoce </w:t>
      </w:r>
    </w:p>
    <w:p w14:paraId="6BB96C5A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NB : nécessité des méthodes exactes / rapides et de traitement efficace </w:t>
      </w:r>
    </w:p>
    <w:p w14:paraId="437EA006" w14:textId="77777777" w:rsidR="007C1583" w:rsidRDefault="007C1583" w:rsidP="00E07B02">
      <w:pPr>
        <w:pStyle w:val="Titre4"/>
      </w:pPr>
      <w:r>
        <w:t xml:space="preserve">Prevention tertiaire </w:t>
      </w:r>
    </w:p>
    <w:p w14:paraId="6BCDCC3C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Objectif : limiter l'évolution de la maladie et atténuer les complications par les soins curatifs afin de réduire les déficience s et les incapacités </w:t>
      </w:r>
    </w:p>
    <w:p w14:paraId="512113A1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Cibles : malades </w:t>
      </w:r>
    </w:p>
    <w:p w14:paraId="7CFAEED0" w14:textId="77777777" w:rsidR="007C1583" w:rsidRDefault="007C1583" w:rsidP="007C1583">
      <w:pPr>
        <w:pStyle w:val="Paragraphedeliste"/>
        <w:numPr>
          <w:ilvl w:val="2"/>
          <w:numId w:val="13"/>
        </w:numPr>
      </w:pPr>
      <w:r>
        <w:t xml:space="preserve">Exemple : diagnostic, traitement étiologique et rééducation fonctionnelle d'un sujet avec hémiplégie (Neurosyphilis ou syphilis tertiaire) </w:t>
      </w:r>
    </w:p>
    <w:p w14:paraId="41A88DE9" w14:textId="77777777" w:rsidR="007C1583" w:rsidRDefault="007C1583" w:rsidP="007C1583"/>
    <w:p w14:paraId="7A58F04B" w14:textId="77777777" w:rsidR="007C1583" w:rsidRDefault="007C1583" w:rsidP="00E07B02">
      <w:pPr>
        <w:pStyle w:val="Titre2"/>
      </w:pPr>
      <w:r w:rsidRPr="007C1583">
        <w:t>CONCLUSION</w:t>
      </w:r>
      <w:r>
        <w:t xml:space="preserve"> </w:t>
      </w:r>
    </w:p>
    <w:p w14:paraId="4107667B" w14:textId="77777777" w:rsidR="007C1583" w:rsidRDefault="007C1583" w:rsidP="007C1583">
      <w:pPr>
        <w:pStyle w:val="Paragraphedeliste"/>
        <w:numPr>
          <w:ilvl w:val="0"/>
          <w:numId w:val="14"/>
        </w:numPr>
      </w:pPr>
      <w:r>
        <w:t>La connaissance des principes de la causalité est importante dans la mise en œuvre d'une étude analytique</w:t>
      </w:r>
    </w:p>
    <w:sectPr w:rsidR="007C1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1678"/>
    <w:multiLevelType w:val="hybridMultilevel"/>
    <w:tmpl w:val="60E82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D4DA6"/>
    <w:multiLevelType w:val="hybridMultilevel"/>
    <w:tmpl w:val="6B3A1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25A7"/>
    <w:multiLevelType w:val="hybridMultilevel"/>
    <w:tmpl w:val="E404F274"/>
    <w:lvl w:ilvl="0" w:tplc="DBC0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664CE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E811E09"/>
    <w:multiLevelType w:val="hybridMultilevel"/>
    <w:tmpl w:val="C7323C9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5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1662CE"/>
    <w:multiLevelType w:val="hybridMultilevel"/>
    <w:tmpl w:val="E73A546C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4C78A5"/>
    <w:multiLevelType w:val="hybridMultilevel"/>
    <w:tmpl w:val="5B5E98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582E30"/>
    <w:multiLevelType w:val="hybridMultilevel"/>
    <w:tmpl w:val="2C785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51A12"/>
    <w:multiLevelType w:val="hybridMultilevel"/>
    <w:tmpl w:val="9E34AA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308E9"/>
    <w:multiLevelType w:val="multilevel"/>
    <w:tmpl w:val="FB14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10"/>
  </w:num>
  <w:num w:numId="9">
    <w:abstractNumId w:val="14"/>
  </w:num>
  <w:num w:numId="10">
    <w:abstractNumId w:val="11"/>
  </w:num>
  <w:num w:numId="11">
    <w:abstractNumId w:val="9"/>
  </w:num>
  <w:num w:numId="12">
    <w:abstractNumId w:val="1"/>
  </w:num>
  <w:num w:numId="13">
    <w:abstractNumId w:val="13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583"/>
    <w:rsid w:val="001357F4"/>
    <w:rsid w:val="0051679D"/>
    <w:rsid w:val="007C1583"/>
    <w:rsid w:val="00BE1360"/>
    <w:rsid w:val="00E07B02"/>
    <w:rsid w:val="00E3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AB14"/>
  <w15:chartTrackingRefBased/>
  <w15:docId w15:val="{05E7955A-CDEE-491D-9263-7112429D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40"/>
    <w:rPr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07B02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numPr>
        <w:ilvl w:val="1"/>
        <w:numId w:val="15"/>
      </w:numPr>
      <w:spacing w:before="40" w:after="12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numPr>
        <w:ilvl w:val="2"/>
        <w:numId w:val="15"/>
      </w:numPr>
      <w:spacing w:before="40" w:after="12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E33940"/>
    <w:pPr>
      <w:keepNext/>
      <w:keepLines/>
      <w:numPr>
        <w:ilvl w:val="3"/>
        <w:numId w:val="15"/>
      </w:numPr>
      <w:spacing w:before="40" w:after="120" w:line="276" w:lineRule="auto"/>
      <w:outlineLvl w:val="3"/>
    </w:pPr>
    <w:rPr>
      <w:rFonts w:eastAsiaTheme="majorEastAsia" w:cstheme="majorBidi"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7B02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7B02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7B02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7B02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7B02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E3394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7C1583"/>
    <w:pPr>
      <w:ind w:left="720"/>
      <w:contextualSpacing/>
    </w:pPr>
  </w:style>
  <w:style w:type="table" w:styleId="Grilledutableau">
    <w:name w:val="Table Grid"/>
    <w:basedOn w:val="TableauNormal"/>
    <w:uiPriority w:val="39"/>
    <w:rsid w:val="007C1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E07B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7B0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E07B02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E07B02"/>
    <w:rPr>
      <w:rFonts w:asciiTheme="majorHAnsi" w:eastAsiaTheme="majorEastAsia" w:hAnsiTheme="majorHAnsi" w:cstheme="majorBidi"/>
      <w:color w:val="2E74B5" w:themeColor="accent1" w:themeShade="BF"/>
      <w:kern w:val="0"/>
      <w:sz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E07B02"/>
    <w:rPr>
      <w:rFonts w:asciiTheme="majorHAnsi" w:eastAsiaTheme="majorEastAsia" w:hAnsiTheme="majorHAnsi" w:cstheme="majorBidi"/>
      <w:color w:val="1F4D78" w:themeColor="accent1" w:themeShade="7F"/>
      <w:kern w:val="0"/>
      <w:sz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E07B02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E07B0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E07B0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ZICO</cp:lastModifiedBy>
  <cp:revision>2</cp:revision>
  <dcterms:created xsi:type="dcterms:W3CDTF">2025-08-29T22:51:00Z</dcterms:created>
  <dcterms:modified xsi:type="dcterms:W3CDTF">2026-07-18T08:20:00Z</dcterms:modified>
</cp:coreProperties>
</file>