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6C0F" w:rsidRDefault="005F7A68" w:rsidP="005F7A68">
      <w:pPr>
        <w:pStyle w:val="Titre1"/>
      </w:pPr>
      <w:r>
        <w:t>LA DEMOGRAPHIE EN SANTE DES POPULATIONS</w:t>
      </w:r>
    </w:p>
    <w:p w14:paraId="00000002" w14:textId="77777777" w:rsidR="00356C0F" w:rsidRDefault="00356C0F">
      <w:pPr>
        <w:rPr>
          <w:b/>
          <w:i/>
          <w:sz w:val="28"/>
          <w:szCs w:val="28"/>
        </w:rPr>
      </w:pPr>
    </w:p>
    <w:p w14:paraId="00000003" w14:textId="77777777" w:rsidR="00356C0F" w:rsidRDefault="005F7A68" w:rsidP="005F7A68">
      <w:pPr>
        <w:pStyle w:val="Titre2"/>
      </w:pPr>
      <w:r>
        <w:t>OBJECTIFS</w:t>
      </w:r>
    </w:p>
    <w:p w14:paraId="00000004" w14:textId="05DEE817" w:rsidR="00356C0F" w:rsidRDefault="005F7A6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Lister les quatre principales sources</w:t>
      </w:r>
      <w:r>
        <w:rPr>
          <w:sz w:val="28"/>
          <w:szCs w:val="28"/>
        </w:rPr>
        <w:t xml:space="preserve"> de données en démographie et santé </w:t>
      </w:r>
    </w:p>
    <w:p w14:paraId="00000005" w14:textId="77777777" w:rsidR="00356C0F" w:rsidRDefault="005F7A6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Citer au moins dix indicateurs démographiques avec leur formule </w:t>
      </w:r>
    </w:p>
    <w:p w14:paraId="00000006" w14:textId="2FFA6868" w:rsidR="00356C0F" w:rsidRDefault="005F7A6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Lister les deux indicateurs de morbidité et les quatre indicateurs</w:t>
      </w:r>
      <w:r>
        <w:rPr>
          <w:sz w:val="28"/>
          <w:szCs w:val="28"/>
        </w:rPr>
        <w:t xml:space="preserve"> de mortalité </w:t>
      </w:r>
    </w:p>
    <w:p w14:paraId="00000007" w14:textId="77777777" w:rsidR="00356C0F" w:rsidRDefault="005F7A68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Énumérer les utilités des indicateurs démographiques et sanitaires </w:t>
      </w:r>
    </w:p>
    <w:p w14:paraId="00000008" w14:textId="77777777" w:rsidR="00356C0F" w:rsidRDefault="00356C0F">
      <w:pPr>
        <w:rPr>
          <w:sz w:val="28"/>
          <w:szCs w:val="28"/>
        </w:rPr>
      </w:pPr>
    </w:p>
    <w:p w14:paraId="00000009" w14:textId="77777777" w:rsidR="00356C0F" w:rsidRDefault="005F7A68" w:rsidP="005F7A68">
      <w:pPr>
        <w:pStyle w:val="Titre1"/>
      </w:pPr>
      <w:r>
        <w:t xml:space="preserve">INTRODUCTION </w:t>
      </w:r>
    </w:p>
    <w:p w14:paraId="0000000A" w14:textId="77777777" w:rsidR="00356C0F" w:rsidRDefault="005F7A68" w:rsidP="005F7A68">
      <w:pPr>
        <w:pStyle w:val="Titre2"/>
      </w:pPr>
      <w:r>
        <w:t>Définition</w:t>
      </w:r>
    </w:p>
    <w:p w14:paraId="0000000B" w14:textId="77777777" w:rsidR="00356C0F" w:rsidRDefault="005F7A68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Santé </w:t>
      </w:r>
    </w:p>
    <w:p w14:paraId="0000000C" w14:textId="77777777" w:rsidR="00356C0F" w:rsidRDefault="005F7A6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Etat complet de </w:t>
      </w:r>
      <w:proofErr w:type="spellStart"/>
      <w:r>
        <w:rPr>
          <w:sz w:val="28"/>
          <w:szCs w:val="28"/>
        </w:rPr>
        <w:t>bien être</w:t>
      </w:r>
      <w:proofErr w:type="spellEnd"/>
      <w:r>
        <w:rPr>
          <w:sz w:val="28"/>
          <w:szCs w:val="28"/>
        </w:rPr>
        <w:t xml:space="preserve"> physique, mental et social et pas </w:t>
      </w:r>
      <w:proofErr w:type="gramStart"/>
      <w:r>
        <w:rPr>
          <w:sz w:val="28"/>
          <w:szCs w:val="28"/>
        </w:rPr>
        <w:t>seulement</w:t>
      </w:r>
      <w:proofErr w:type="gramEnd"/>
      <w:r>
        <w:rPr>
          <w:sz w:val="28"/>
          <w:szCs w:val="28"/>
        </w:rPr>
        <w:t xml:space="preserve"> l’abs</w:t>
      </w:r>
      <w:r>
        <w:rPr>
          <w:sz w:val="28"/>
          <w:szCs w:val="28"/>
        </w:rPr>
        <w:t xml:space="preserve">ence de maladie ou d’infirmité, OMS 1946. </w:t>
      </w:r>
    </w:p>
    <w:p w14:paraId="0000000D" w14:textId="77777777" w:rsidR="00356C0F" w:rsidRDefault="00356C0F">
      <w:pPr>
        <w:ind w:left="720"/>
        <w:rPr>
          <w:sz w:val="28"/>
          <w:szCs w:val="28"/>
        </w:rPr>
      </w:pPr>
    </w:p>
    <w:p w14:paraId="0000000E" w14:textId="77777777" w:rsidR="00356C0F" w:rsidRDefault="005F7A68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Population</w:t>
      </w:r>
    </w:p>
    <w:p w14:paraId="0000000F" w14:textId="77777777" w:rsidR="00356C0F" w:rsidRDefault="005F7A6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Nombre de personnes dans une période donnée </w:t>
      </w:r>
    </w:p>
    <w:p w14:paraId="00000010" w14:textId="77777777" w:rsidR="00356C0F" w:rsidRDefault="005F7A68">
      <w:pPr>
        <w:numPr>
          <w:ilvl w:val="1"/>
          <w:numId w:val="16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Celà</w:t>
      </w:r>
      <w:proofErr w:type="spellEnd"/>
      <w:r>
        <w:rPr>
          <w:sz w:val="28"/>
          <w:szCs w:val="28"/>
        </w:rPr>
        <w:t xml:space="preserve"> peut être défini géographiquement ou politiquement, comme dans un pays bien que les frontières physiques ne soient pas toujours </w:t>
      </w:r>
      <w:proofErr w:type="spellStart"/>
      <w:r>
        <w:rPr>
          <w:sz w:val="28"/>
          <w:szCs w:val="28"/>
        </w:rPr>
        <w:t>néceaires</w:t>
      </w:r>
      <w:proofErr w:type="spellEnd"/>
      <w:r>
        <w:rPr>
          <w:sz w:val="28"/>
          <w:szCs w:val="28"/>
        </w:rPr>
        <w:t xml:space="preserve">. Young 1998 </w:t>
      </w:r>
    </w:p>
    <w:p w14:paraId="00000011" w14:textId="77777777" w:rsidR="00356C0F" w:rsidRDefault="00356C0F">
      <w:pPr>
        <w:ind w:left="720"/>
        <w:rPr>
          <w:sz w:val="28"/>
          <w:szCs w:val="28"/>
        </w:rPr>
      </w:pPr>
    </w:p>
    <w:p w14:paraId="00000012" w14:textId="77777777" w:rsidR="00356C0F" w:rsidRDefault="005F7A68">
      <w:pPr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Santé de la population </w:t>
      </w:r>
    </w:p>
    <w:p w14:paraId="00000013" w14:textId="77777777" w:rsidR="00356C0F" w:rsidRDefault="005F7A6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Est mesurée par les indicateurs de l’état de santé et telle qu’elle est influencée par les environnementaux sociaux, économiques et physiques, pratiques de santé personnelles, </w:t>
      </w:r>
      <w:r>
        <w:rPr>
          <w:sz w:val="28"/>
          <w:szCs w:val="28"/>
        </w:rPr>
        <w:lastRenderedPageBreak/>
        <w:t xml:space="preserve">capacités individuelles et capacité d’adaptation, Dunn </w:t>
      </w:r>
      <w:r>
        <w:rPr>
          <w:sz w:val="28"/>
          <w:szCs w:val="28"/>
        </w:rPr>
        <w:t>et Hayes 1999</w:t>
      </w:r>
    </w:p>
    <w:p w14:paraId="00000014" w14:textId="77777777" w:rsidR="00356C0F" w:rsidRDefault="005F7A68">
      <w:pPr>
        <w:numPr>
          <w:ilvl w:val="1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Est les résultats pour la santé d’un groupe d’individus, y compris la répartition de ces résultats au sein du groupe, </w:t>
      </w:r>
      <w:proofErr w:type="spellStart"/>
      <w:r>
        <w:rPr>
          <w:sz w:val="28"/>
          <w:szCs w:val="28"/>
        </w:rPr>
        <w:t>Kindig</w:t>
      </w:r>
      <w:proofErr w:type="spellEnd"/>
      <w:r>
        <w:rPr>
          <w:sz w:val="28"/>
          <w:szCs w:val="28"/>
        </w:rPr>
        <w:t xml:space="preserve"> et </w:t>
      </w:r>
      <w:proofErr w:type="spellStart"/>
      <w:r>
        <w:rPr>
          <w:sz w:val="28"/>
          <w:szCs w:val="28"/>
        </w:rPr>
        <w:t>Stiddart</w:t>
      </w:r>
      <w:proofErr w:type="spellEnd"/>
      <w:r>
        <w:rPr>
          <w:sz w:val="28"/>
          <w:szCs w:val="28"/>
        </w:rPr>
        <w:t xml:space="preserve"> 2003 </w:t>
      </w:r>
    </w:p>
    <w:p w14:paraId="00000015" w14:textId="77777777" w:rsidR="00356C0F" w:rsidRDefault="00356C0F">
      <w:pPr>
        <w:rPr>
          <w:sz w:val="28"/>
          <w:szCs w:val="28"/>
        </w:rPr>
      </w:pPr>
    </w:p>
    <w:p w14:paraId="00000016" w14:textId="77777777" w:rsidR="00356C0F" w:rsidRDefault="005F7A68" w:rsidP="005F7A68">
      <w:pPr>
        <w:pStyle w:val="Titre2"/>
      </w:pPr>
      <w:r>
        <w:t>Intérêts</w:t>
      </w:r>
    </w:p>
    <w:p w14:paraId="00000017" w14:textId="77777777" w:rsidR="00356C0F" w:rsidRDefault="005F7A6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Décrire une situation </w:t>
      </w:r>
    </w:p>
    <w:p w14:paraId="00000018" w14:textId="77777777" w:rsidR="00356C0F" w:rsidRDefault="005F7A6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Prévoir les risques </w:t>
      </w:r>
    </w:p>
    <w:p w14:paraId="00000019" w14:textId="77777777" w:rsidR="00356C0F" w:rsidRDefault="005F7A6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Proposer des solutions pour prévenir et contr</w:t>
      </w:r>
      <w:r>
        <w:rPr>
          <w:sz w:val="28"/>
          <w:szCs w:val="28"/>
        </w:rPr>
        <w:t xml:space="preserve">ôler les problèmes de santé </w:t>
      </w:r>
    </w:p>
    <w:p w14:paraId="0000001A" w14:textId="77777777" w:rsidR="00356C0F" w:rsidRDefault="005F7A68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Etablir des plans de développement en particulier le plan de développement du secteur santé </w:t>
      </w:r>
    </w:p>
    <w:p w14:paraId="0000001B" w14:textId="77777777" w:rsidR="00356C0F" w:rsidRDefault="00356C0F">
      <w:pPr>
        <w:rPr>
          <w:sz w:val="28"/>
          <w:szCs w:val="28"/>
        </w:rPr>
      </w:pPr>
    </w:p>
    <w:p w14:paraId="0000001C" w14:textId="77777777" w:rsidR="00356C0F" w:rsidRDefault="005F7A68" w:rsidP="005F7A68">
      <w:pPr>
        <w:pStyle w:val="Titre1"/>
      </w:pPr>
      <w:r>
        <w:t>SOURCES DE DONNEES</w:t>
      </w:r>
    </w:p>
    <w:p w14:paraId="0000001D" w14:textId="77777777" w:rsidR="00356C0F" w:rsidRDefault="005F7A68" w:rsidP="005F7A68">
      <w:pPr>
        <w:pStyle w:val="Titre2"/>
      </w:pPr>
      <w:r>
        <w:t xml:space="preserve">État civil </w:t>
      </w:r>
    </w:p>
    <w:p w14:paraId="0000001E" w14:textId="77777777" w:rsidR="00356C0F" w:rsidRDefault="005F7A68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Enregistrement continu, permanent et obligatoire des évènements et phénomènes démographiques </w:t>
      </w:r>
    </w:p>
    <w:p w14:paraId="0000001F" w14:textId="77777777" w:rsidR="00356C0F" w:rsidRDefault="00356C0F">
      <w:pPr>
        <w:ind w:left="1440"/>
        <w:rPr>
          <w:sz w:val="28"/>
          <w:szCs w:val="28"/>
        </w:rPr>
      </w:pPr>
    </w:p>
    <w:p w14:paraId="00000020" w14:textId="77777777" w:rsidR="00356C0F" w:rsidRDefault="005F7A68" w:rsidP="005F7A68">
      <w:pPr>
        <w:pStyle w:val="Titre2"/>
      </w:pPr>
      <w:r>
        <w:t>Enquête démographique et de santé EDS</w:t>
      </w:r>
    </w:p>
    <w:p w14:paraId="00000021" w14:textId="77777777" w:rsidR="00356C0F" w:rsidRDefault="005F7A68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Mesure des niveaux et des tendances d’un ou plusieurs </w:t>
      </w:r>
      <w:proofErr w:type="gramStart"/>
      <w:r>
        <w:rPr>
          <w:sz w:val="28"/>
          <w:szCs w:val="28"/>
        </w:rPr>
        <w:t>phénomènes</w:t>
      </w:r>
      <w:proofErr w:type="gramEnd"/>
      <w:r>
        <w:rPr>
          <w:sz w:val="28"/>
          <w:szCs w:val="28"/>
        </w:rPr>
        <w:t xml:space="preserve"> démographiques </w:t>
      </w:r>
    </w:p>
    <w:p w14:paraId="00000022" w14:textId="77777777" w:rsidR="00356C0F" w:rsidRDefault="00356C0F">
      <w:pPr>
        <w:ind w:left="1440"/>
        <w:rPr>
          <w:sz w:val="28"/>
          <w:szCs w:val="28"/>
        </w:rPr>
      </w:pPr>
    </w:p>
    <w:p w14:paraId="00000023" w14:textId="77777777" w:rsidR="00356C0F" w:rsidRDefault="005F7A68" w:rsidP="005F7A68">
      <w:pPr>
        <w:pStyle w:val="Titre2"/>
      </w:pPr>
      <w:r>
        <w:t>Recensement général de la population de l</w:t>
      </w:r>
      <w:r>
        <w:t>’habitation RGPH</w:t>
      </w:r>
    </w:p>
    <w:p w14:paraId="00000024" w14:textId="77777777" w:rsidR="00356C0F" w:rsidRDefault="005F7A68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Nombre total de personnes sur le territoire </w:t>
      </w:r>
    </w:p>
    <w:p w14:paraId="00000025" w14:textId="77777777" w:rsidR="00356C0F" w:rsidRDefault="00356C0F">
      <w:pPr>
        <w:ind w:left="720"/>
        <w:rPr>
          <w:sz w:val="28"/>
          <w:szCs w:val="28"/>
        </w:rPr>
      </w:pPr>
    </w:p>
    <w:p w14:paraId="00000026" w14:textId="77777777" w:rsidR="00356C0F" w:rsidRDefault="005F7A68" w:rsidP="005F7A68">
      <w:pPr>
        <w:pStyle w:val="Titre2"/>
      </w:pPr>
      <w:r>
        <w:lastRenderedPageBreak/>
        <w:t xml:space="preserve">Système d’information sanitaire SIS </w:t>
      </w:r>
    </w:p>
    <w:p w14:paraId="00000027" w14:textId="77777777" w:rsidR="00356C0F" w:rsidRDefault="005F7A68">
      <w:pPr>
        <w:numPr>
          <w:ilvl w:val="1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Hébergement des données du ministère de la santé </w:t>
      </w:r>
    </w:p>
    <w:p w14:paraId="00000028" w14:textId="77777777" w:rsidR="00356C0F" w:rsidRDefault="00356C0F">
      <w:pPr>
        <w:rPr>
          <w:sz w:val="28"/>
          <w:szCs w:val="28"/>
        </w:rPr>
      </w:pPr>
    </w:p>
    <w:p w14:paraId="00000029" w14:textId="77777777" w:rsidR="00356C0F" w:rsidRDefault="005F7A68" w:rsidP="005F7A68">
      <w:pPr>
        <w:pStyle w:val="Titre1"/>
      </w:pPr>
      <w:r>
        <w:t xml:space="preserve">INDICATEURS </w:t>
      </w:r>
    </w:p>
    <w:p w14:paraId="0000002A" w14:textId="77777777" w:rsidR="00356C0F" w:rsidRDefault="005F7A68" w:rsidP="005F7A68">
      <w:pPr>
        <w:pStyle w:val="Titre2"/>
      </w:pPr>
      <w:r>
        <w:t>Définition</w:t>
      </w:r>
    </w:p>
    <w:p w14:paraId="0000002B" w14:textId="77777777" w:rsidR="00356C0F" w:rsidRDefault="005F7A68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 </w:t>
      </w:r>
    </w:p>
    <w:p w14:paraId="0000002C" w14:textId="77777777" w:rsidR="00356C0F" w:rsidRDefault="005F7A68">
      <w:pPr>
        <w:numPr>
          <w:ilvl w:val="1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Élement</w:t>
      </w:r>
      <w:proofErr w:type="spellEnd"/>
      <w:r>
        <w:rPr>
          <w:sz w:val="28"/>
          <w:szCs w:val="28"/>
        </w:rPr>
        <w:t xml:space="preserve"> de base d’analyse d’une situation donnée, représenté une form</w:t>
      </w:r>
      <w:r>
        <w:rPr>
          <w:sz w:val="28"/>
          <w:szCs w:val="28"/>
        </w:rPr>
        <w:t xml:space="preserve">ule calculée sur base éléments des données, permet de différencier une situation dans le temps, dans l’espace, entre des groupes, aussi au niveau de la population </w:t>
      </w:r>
    </w:p>
    <w:p w14:paraId="0000002D" w14:textId="77777777" w:rsidR="00356C0F" w:rsidRDefault="00356C0F">
      <w:pPr>
        <w:rPr>
          <w:sz w:val="28"/>
          <w:szCs w:val="28"/>
        </w:rPr>
      </w:pPr>
    </w:p>
    <w:p w14:paraId="0000002E" w14:textId="77777777" w:rsidR="00356C0F" w:rsidRDefault="005F7A68">
      <w:pPr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 démographique </w:t>
      </w:r>
    </w:p>
    <w:p w14:paraId="0000002F" w14:textId="77777777" w:rsidR="00356C0F" w:rsidRDefault="005F7A68">
      <w:pPr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Indique le nombre de personnes qui vivent un évènement démographique pendant une période de temps donné par rapport à un effectif fixe de population à risque </w:t>
      </w:r>
    </w:p>
    <w:p w14:paraId="00000030" w14:textId="77777777" w:rsidR="00356C0F" w:rsidRDefault="00356C0F">
      <w:pPr>
        <w:rPr>
          <w:sz w:val="28"/>
          <w:szCs w:val="28"/>
        </w:rPr>
      </w:pPr>
    </w:p>
    <w:p w14:paraId="00000031" w14:textId="77777777" w:rsidR="00356C0F" w:rsidRDefault="005F7A68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 de santé </w:t>
      </w:r>
    </w:p>
    <w:p w14:paraId="00000032" w14:textId="77777777" w:rsidR="00356C0F" w:rsidRDefault="005F7A68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Variable décrivant quantitativement un élément de situation sanitaire, évolution au cours du temps, identification des différences dans le temps, dans l’espace et entre des groupes </w:t>
      </w:r>
    </w:p>
    <w:p w14:paraId="00000033" w14:textId="77777777" w:rsidR="00356C0F" w:rsidRDefault="00356C0F">
      <w:pPr>
        <w:rPr>
          <w:sz w:val="28"/>
          <w:szCs w:val="28"/>
        </w:rPr>
      </w:pPr>
    </w:p>
    <w:p w14:paraId="00000034" w14:textId="77777777" w:rsidR="00356C0F" w:rsidRDefault="005F7A68" w:rsidP="005F7A68">
      <w:pPr>
        <w:pStyle w:val="Titre2"/>
      </w:pPr>
      <w:r>
        <w:t xml:space="preserve">Caractéristiques </w:t>
      </w:r>
    </w:p>
    <w:p w14:paraId="00000035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Valide</w:t>
      </w:r>
    </w:p>
    <w:p w14:paraId="00000036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Apte à mesurer l’état de santé qu’il est censé m</w:t>
      </w:r>
      <w:r>
        <w:rPr>
          <w:sz w:val="28"/>
          <w:szCs w:val="28"/>
        </w:rPr>
        <w:t xml:space="preserve">esurer </w:t>
      </w:r>
    </w:p>
    <w:p w14:paraId="00000037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Fiable </w:t>
      </w:r>
    </w:p>
    <w:p w14:paraId="00000038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Mesurable de la même manière par différents observateurs </w:t>
      </w:r>
    </w:p>
    <w:p w14:paraId="00000039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Précis</w:t>
      </w:r>
    </w:p>
    <w:p w14:paraId="0000003A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Opérationnellement définie en termes clairs </w:t>
      </w:r>
    </w:p>
    <w:p w14:paraId="0000003B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Mesurable </w:t>
      </w:r>
    </w:p>
    <w:p w14:paraId="0000003C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Quantifiable avec des méthodes et outils valides </w:t>
      </w:r>
    </w:p>
    <w:p w14:paraId="0000003D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Opportun </w:t>
      </w:r>
    </w:p>
    <w:p w14:paraId="0000003E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Permet de mesurer périodiquement les résultats </w:t>
      </w:r>
    </w:p>
    <w:p w14:paraId="0000003F" w14:textId="77777777" w:rsidR="00356C0F" w:rsidRDefault="005F7A68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Pertinent </w:t>
      </w:r>
    </w:p>
    <w:p w14:paraId="00000040" w14:textId="77777777" w:rsidR="00356C0F" w:rsidRDefault="005F7A68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Ayant un impact sur la santé publique ou contribuant à la réalisation des objectifs </w:t>
      </w:r>
    </w:p>
    <w:p w14:paraId="00000041" w14:textId="77777777" w:rsidR="00356C0F" w:rsidRDefault="00356C0F">
      <w:pPr>
        <w:rPr>
          <w:sz w:val="28"/>
          <w:szCs w:val="28"/>
        </w:rPr>
      </w:pPr>
    </w:p>
    <w:p w14:paraId="00000042" w14:textId="77777777" w:rsidR="00356C0F" w:rsidRDefault="005F7A68" w:rsidP="005F7A68">
      <w:pPr>
        <w:pStyle w:val="Titre1"/>
      </w:pPr>
      <w:r>
        <w:t>INDICATEURS DEMOGRAPHIQUES</w:t>
      </w:r>
    </w:p>
    <w:p w14:paraId="00000043" w14:textId="77777777" w:rsidR="00356C0F" w:rsidRDefault="005F7A68" w:rsidP="005F7A68">
      <w:pPr>
        <w:pStyle w:val="Titre2"/>
      </w:pPr>
      <w:r>
        <w:t>Indicateurs d’état</w:t>
      </w:r>
    </w:p>
    <w:p w14:paraId="00000044" w14:textId="77777777" w:rsidR="00356C0F" w:rsidRDefault="005F7A6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Pyramide des âges </w:t>
      </w:r>
    </w:p>
    <w:p w14:paraId="00000045" w14:textId="77777777" w:rsidR="00356C0F" w:rsidRDefault="005F7A6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Sex-ratio </w:t>
      </w:r>
    </w:p>
    <w:p w14:paraId="00000046" w14:textId="77777777" w:rsidR="00356C0F" w:rsidRDefault="005F7A68">
      <w:pPr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Vieillisement</w:t>
      </w:r>
      <w:proofErr w:type="spellEnd"/>
      <w:r>
        <w:rPr>
          <w:sz w:val="28"/>
          <w:szCs w:val="28"/>
        </w:rPr>
        <w:t xml:space="preserve"> démographique </w:t>
      </w:r>
    </w:p>
    <w:p w14:paraId="00000047" w14:textId="77777777" w:rsidR="00356C0F" w:rsidRDefault="005F7A6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Rapport de dépendance et vieillissement de la population </w:t>
      </w:r>
    </w:p>
    <w:p w14:paraId="00000048" w14:textId="77777777" w:rsidR="00356C0F" w:rsidRDefault="005F7A68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Densité</w:t>
      </w:r>
      <w:r>
        <w:rPr>
          <w:sz w:val="28"/>
          <w:szCs w:val="28"/>
        </w:rPr>
        <w:t xml:space="preserve"> démographique …</w:t>
      </w:r>
    </w:p>
    <w:p w14:paraId="00000049" w14:textId="77777777" w:rsidR="00356C0F" w:rsidRDefault="00356C0F">
      <w:pPr>
        <w:ind w:left="720"/>
        <w:rPr>
          <w:sz w:val="28"/>
          <w:szCs w:val="28"/>
        </w:rPr>
      </w:pPr>
    </w:p>
    <w:p w14:paraId="0000004A" w14:textId="77777777" w:rsidR="00356C0F" w:rsidRDefault="005F7A68" w:rsidP="005F7A68">
      <w:pPr>
        <w:pStyle w:val="Titre2"/>
      </w:pPr>
      <w:r>
        <w:t>Indicateurs de mouvement</w:t>
      </w:r>
    </w:p>
    <w:p w14:paraId="0000004B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Natalité </w:t>
      </w:r>
    </w:p>
    <w:p w14:paraId="0000004C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Fécondité</w:t>
      </w:r>
    </w:p>
    <w:p w14:paraId="0000004D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</w:t>
      </w:r>
    </w:p>
    <w:p w14:paraId="0000004E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Espérnce</w:t>
      </w:r>
      <w:proofErr w:type="spellEnd"/>
      <w:r>
        <w:rPr>
          <w:sz w:val="28"/>
          <w:szCs w:val="28"/>
        </w:rPr>
        <w:t xml:space="preserve"> de vie à la naissance </w:t>
      </w:r>
    </w:p>
    <w:p w14:paraId="0000004F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Accroissement naturel </w:t>
      </w:r>
    </w:p>
    <w:p w14:paraId="00000050" w14:textId="77777777" w:rsidR="00356C0F" w:rsidRDefault="005F7A6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Migration … </w:t>
      </w:r>
    </w:p>
    <w:p w14:paraId="00000051" w14:textId="77777777" w:rsidR="00356C0F" w:rsidRDefault="00356C0F">
      <w:pPr>
        <w:rPr>
          <w:sz w:val="28"/>
          <w:szCs w:val="28"/>
        </w:rPr>
      </w:pPr>
    </w:p>
    <w:p w14:paraId="00000052" w14:textId="77777777" w:rsidR="00356C0F" w:rsidRDefault="005F7A68" w:rsidP="005F7A68">
      <w:pPr>
        <w:pStyle w:val="Titre3"/>
      </w:pPr>
      <w:r>
        <w:t>Indicateurs d’état</w:t>
      </w:r>
    </w:p>
    <w:p w14:paraId="00000053" w14:textId="77777777" w:rsidR="00356C0F" w:rsidRDefault="005F7A68" w:rsidP="005F7A68">
      <w:pPr>
        <w:pStyle w:val="Titre4"/>
      </w:pPr>
      <w:r>
        <w:t>Pyramide des âges</w:t>
      </w:r>
    </w:p>
    <w:p w14:paraId="00000054" w14:textId="77777777" w:rsidR="00356C0F" w:rsidRDefault="005F7A68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Double histogramme représentant à un moment donné pour chaque sexe la distribution par âge d’une population </w:t>
      </w:r>
    </w:p>
    <w:p w14:paraId="00000055" w14:textId="77777777" w:rsidR="00356C0F" w:rsidRDefault="005F7A68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Deux histogrammes </w:t>
      </w:r>
      <w:proofErr w:type="gramStart"/>
      <w:r>
        <w:rPr>
          <w:sz w:val="28"/>
          <w:szCs w:val="28"/>
        </w:rPr>
        <w:t>juxtaposés:</w:t>
      </w:r>
      <w:proofErr w:type="gramEnd"/>
      <w:r>
        <w:rPr>
          <w:sz w:val="28"/>
          <w:szCs w:val="28"/>
        </w:rPr>
        <w:t xml:space="preserve"> en ordonnée (axe verticale) la structure par âge et en abscisse (axe horizontale) l’effectif total de la population, </w:t>
      </w:r>
      <w:r>
        <w:rPr>
          <w:sz w:val="28"/>
          <w:szCs w:val="28"/>
        </w:rPr>
        <w:t xml:space="preserve">soit en chiffres </w:t>
      </w:r>
      <w:r>
        <w:rPr>
          <w:sz w:val="28"/>
          <w:szCs w:val="28"/>
        </w:rPr>
        <w:lastRenderedPageBreak/>
        <w:t xml:space="preserve">absolus ou relatifs, à gauche pour les hommes et à droite pour les femmes </w:t>
      </w:r>
    </w:p>
    <w:p w14:paraId="00000056" w14:textId="77777777" w:rsidR="00356C0F" w:rsidRDefault="005F7A68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Résume les principales caractéristiques démographiques d’une </w:t>
      </w:r>
      <w:proofErr w:type="gramStart"/>
      <w:r>
        <w:rPr>
          <w:sz w:val="28"/>
          <w:szCs w:val="28"/>
        </w:rPr>
        <w:t>population:</w:t>
      </w:r>
      <w:proofErr w:type="gramEnd"/>
      <w:r>
        <w:rPr>
          <w:sz w:val="28"/>
          <w:szCs w:val="28"/>
        </w:rPr>
        <w:t xml:space="preserve"> natalité récente, vieillissement, principaux faits historiques </w:t>
      </w:r>
    </w:p>
    <w:p w14:paraId="00000057" w14:textId="77777777" w:rsidR="00356C0F" w:rsidRDefault="005F7A68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Significations démographiqu</w:t>
      </w:r>
      <w:r>
        <w:rPr>
          <w:sz w:val="28"/>
          <w:szCs w:val="28"/>
        </w:rPr>
        <w:t xml:space="preserve">es (équivalence et déséquilibre actuels de la population), sanitaires (estimation indirecte de problème de santé), politique (dépense de santé) </w:t>
      </w:r>
    </w:p>
    <w:p w14:paraId="00000058" w14:textId="77777777" w:rsidR="00356C0F" w:rsidRDefault="005F7A68">
      <w:pPr>
        <w:numPr>
          <w:ilvl w:val="2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3 types </w:t>
      </w:r>
    </w:p>
    <w:p w14:paraId="00000059" w14:textId="77777777" w:rsidR="00356C0F" w:rsidRDefault="005F7A68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Expansion </w:t>
      </w:r>
      <w:proofErr w:type="spellStart"/>
      <w:r>
        <w:rPr>
          <w:sz w:val="28"/>
          <w:szCs w:val="28"/>
        </w:rPr>
        <w:t>pyramidalee</w:t>
      </w:r>
      <w:proofErr w:type="spellEnd"/>
      <w:r>
        <w:rPr>
          <w:sz w:val="28"/>
          <w:szCs w:val="28"/>
        </w:rPr>
        <w:t xml:space="preserve"> </w:t>
      </w:r>
    </w:p>
    <w:p w14:paraId="0000005A" w14:textId="77777777" w:rsidR="00356C0F" w:rsidRDefault="005F7A68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Contraction </w:t>
      </w:r>
    </w:p>
    <w:p w14:paraId="0000005B" w14:textId="77777777" w:rsidR="00356C0F" w:rsidRDefault="005F7A68">
      <w:pPr>
        <w:numPr>
          <w:ilvl w:val="3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Stationnaire </w:t>
      </w:r>
    </w:p>
    <w:p w14:paraId="0000005C" w14:textId="77777777" w:rsidR="00356C0F" w:rsidRDefault="00356C0F">
      <w:pPr>
        <w:rPr>
          <w:sz w:val="28"/>
          <w:szCs w:val="28"/>
        </w:rPr>
      </w:pPr>
    </w:p>
    <w:p w14:paraId="0000005D" w14:textId="77777777" w:rsidR="00356C0F" w:rsidRDefault="00356C0F">
      <w:pPr>
        <w:rPr>
          <w:sz w:val="28"/>
          <w:szCs w:val="28"/>
        </w:rPr>
      </w:pPr>
    </w:p>
    <w:p w14:paraId="0000005E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Pyramide en expansion </w:t>
      </w:r>
    </w:p>
    <w:p w14:paraId="0000005F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Pour les pays en développement </w:t>
      </w:r>
    </w:p>
    <w:p w14:paraId="00000060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Problème de santé de la reproduction (</w:t>
      </w:r>
      <w:proofErr w:type="gramStart"/>
      <w:r>
        <w:rPr>
          <w:sz w:val="28"/>
          <w:szCs w:val="28"/>
        </w:rPr>
        <w:t>fécondité élevé</w:t>
      </w:r>
      <w:proofErr w:type="gramEnd"/>
      <w:r>
        <w:rPr>
          <w:sz w:val="28"/>
          <w:szCs w:val="28"/>
        </w:rPr>
        <w:t xml:space="preserve">, forte mortalité infanto-juvénile, couverture contraceptive marginal ou faible) </w:t>
      </w:r>
    </w:p>
    <w:p w14:paraId="00000061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générale élevée </w:t>
      </w:r>
    </w:p>
    <w:p w14:paraId="00000062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Problème de santé publique avec une prédominance des maladies infectieuses et maladies chroniques non négligées </w:t>
      </w:r>
    </w:p>
    <w:p w14:paraId="00000063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Contexte culturel dominé par les tabous et les contraintes de la coutume </w:t>
      </w:r>
    </w:p>
    <w:p w14:paraId="00000064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Problème de malnutrition chronique </w:t>
      </w:r>
    </w:p>
    <w:p w14:paraId="00000065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Taux d’accroissement élevé </w:t>
      </w:r>
    </w:p>
    <w:p w14:paraId="00000066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Propo</w:t>
      </w:r>
      <w:r>
        <w:rPr>
          <w:sz w:val="28"/>
          <w:szCs w:val="28"/>
        </w:rPr>
        <w:t xml:space="preserve">rtion des jeunes moins de 20 ans élevée </w:t>
      </w:r>
    </w:p>
    <w:p w14:paraId="00000067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Majorité de familles vivent en extrême de pauvreté </w:t>
      </w:r>
    </w:p>
    <w:p w14:paraId="00000068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Absence de politique en matière de population </w:t>
      </w:r>
    </w:p>
    <w:p w14:paraId="00000069" w14:textId="77777777" w:rsidR="00356C0F" w:rsidRDefault="00356C0F">
      <w:pPr>
        <w:ind w:left="4320"/>
        <w:rPr>
          <w:sz w:val="28"/>
          <w:szCs w:val="28"/>
        </w:rPr>
      </w:pPr>
    </w:p>
    <w:p w14:paraId="0000006A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Pyramide en contraction </w:t>
      </w:r>
    </w:p>
    <w:p w14:paraId="0000006B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Pays à faible niveau de fécondité et de mortalité </w:t>
      </w:r>
    </w:p>
    <w:p w14:paraId="0000006C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Accroissement lent de la population all</w:t>
      </w:r>
      <w:r>
        <w:rPr>
          <w:sz w:val="28"/>
          <w:szCs w:val="28"/>
        </w:rPr>
        <w:t xml:space="preserve">ongement de l’espérance de vie </w:t>
      </w:r>
    </w:p>
    <w:p w14:paraId="0000006D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Prédominance des maladies dégénératives </w:t>
      </w:r>
    </w:p>
    <w:p w14:paraId="0000006E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Problème d’adaptation </w:t>
      </w:r>
      <w:proofErr w:type="gramStart"/>
      <w:r>
        <w:rPr>
          <w:sz w:val="28"/>
          <w:szCs w:val="28"/>
        </w:rPr>
        <w:t>des pension</w:t>
      </w:r>
      <w:proofErr w:type="gramEnd"/>
      <w:r>
        <w:rPr>
          <w:sz w:val="28"/>
          <w:szCs w:val="28"/>
        </w:rPr>
        <w:t xml:space="preserve"> et de retraite </w:t>
      </w:r>
    </w:p>
    <w:p w14:paraId="0000006F" w14:textId="77777777" w:rsidR="00356C0F" w:rsidRDefault="005F7A68">
      <w:pPr>
        <w:numPr>
          <w:ilvl w:val="5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Pays qui ont déjà amorcé la transition démographique </w:t>
      </w:r>
    </w:p>
    <w:p w14:paraId="00000070" w14:textId="77777777" w:rsidR="00356C0F" w:rsidRDefault="00356C0F">
      <w:pPr>
        <w:ind w:left="4320"/>
        <w:rPr>
          <w:sz w:val="28"/>
          <w:szCs w:val="28"/>
        </w:rPr>
      </w:pPr>
    </w:p>
    <w:p w14:paraId="00000071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Pyramide stationnaire </w:t>
      </w:r>
    </w:p>
    <w:p w14:paraId="00000072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Pays dont variation de la fécondité et de la mortalité </w:t>
      </w:r>
      <w:r>
        <w:rPr>
          <w:sz w:val="28"/>
          <w:szCs w:val="28"/>
        </w:rPr>
        <w:t xml:space="preserve">dans le temps </w:t>
      </w:r>
    </w:p>
    <w:p w14:paraId="00000073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État de mouvement d’une population stationnaire </w:t>
      </w:r>
    </w:p>
    <w:p w14:paraId="00000074" w14:textId="77777777" w:rsidR="00356C0F" w:rsidRDefault="005F7A68">
      <w:pPr>
        <w:numPr>
          <w:ilvl w:val="4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Influence de la migration ??? </w:t>
      </w:r>
    </w:p>
    <w:p w14:paraId="00000075" w14:textId="77777777" w:rsidR="00356C0F" w:rsidRDefault="00356C0F">
      <w:pPr>
        <w:ind w:left="1440"/>
        <w:rPr>
          <w:sz w:val="28"/>
          <w:szCs w:val="28"/>
        </w:rPr>
      </w:pPr>
    </w:p>
    <w:p w14:paraId="00000076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Vieillissement démographique </w:t>
      </w:r>
      <w:r>
        <w:rPr>
          <w:sz w:val="28"/>
          <w:szCs w:val="28"/>
        </w:rPr>
        <w:tab/>
      </w:r>
    </w:p>
    <w:p w14:paraId="00000077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C'est l’accroissement de la population des personnes âgées dans une population à un moment donné (âgé plus de 65 ans) </w:t>
      </w:r>
    </w:p>
    <w:p w14:paraId="00000078" w14:textId="77777777" w:rsidR="00356C0F" w:rsidRDefault="00356C0F">
      <w:pPr>
        <w:ind w:left="2160"/>
        <w:rPr>
          <w:sz w:val="28"/>
          <w:szCs w:val="28"/>
        </w:rPr>
      </w:pPr>
    </w:p>
    <w:p w14:paraId="00000079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Rapport d</w:t>
      </w:r>
      <w:r>
        <w:rPr>
          <w:sz w:val="28"/>
          <w:szCs w:val="28"/>
        </w:rPr>
        <w:t>e dépendance et indice de vieillissement</w:t>
      </w:r>
    </w:p>
    <w:p w14:paraId="0000007A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Structure par âge de la population </w:t>
      </w:r>
    </w:p>
    <w:p w14:paraId="0000007B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0 - 19 </w:t>
      </w:r>
      <w:proofErr w:type="gramStart"/>
      <w:r>
        <w:rPr>
          <w:sz w:val="28"/>
          <w:szCs w:val="28"/>
        </w:rPr>
        <w:t>ans:</w:t>
      </w:r>
      <w:proofErr w:type="gramEnd"/>
      <w:r>
        <w:rPr>
          <w:sz w:val="28"/>
          <w:szCs w:val="28"/>
        </w:rPr>
        <w:t xml:space="preserve"> jeunes </w:t>
      </w:r>
    </w:p>
    <w:p w14:paraId="0000007C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19 - 64 </w:t>
      </w:r>
      <w:proofErr w:type="gramStart"/>
      <w:r>
        <w:rPr>
          <w:sz w:val="28"/>
          <w:szCs w:val="28"/>
        </w:rPr>
        <w:t>ans:</w:t>
      </w:r>
      <w:proofErr w:type="gramEnd"/>
      <w:r>
        <w:rPr>
          <w:sz w:val="28"/>
          <w:szCs w:val="28"/>
        </w:rPr>
        <w:t xml:space="preserve"> population en âge de travailler </w:t>
      </w:r>
    </w:p>
    <w:p w14:paraId="0000007D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65 ans et </w:t>
      </w:r>
      <w:proofErr w:type="gramStart"/>
      <w:r>
        <w:rPr>
          <w:sz w:val="28"/>
          <w:szCs w:val="28"/>
        </w:rPr>
        <w:t>plus:</w:t>
      </w:r>
      <w:proofErr w:type="gramEnd"/>
      <w:r>
        <w:rPr>
          <w:sz w:val="28"/>
          <w:szCs w:val="28"/>
        </w:rPr>
        <w:t xml:space="preserve"> personnes âgée </w:t>
      </w:r>
    </w:p>
    <w:p w14:paraId="0000007E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Rapport de </w:t>
      </w:r>
      <w:proofErr w:type="gramStart"/>
      <w:r>
        <w:rPr>
          <w:sz w:val="28"/>
          <w:szCs w:val="28"/>
        </w:rPr>
        <w:t>dépendance:</w:t>
      </w:r>
      <w:proofErr w:type="gramEnd"/>
      <w:r>
        <w:rPr>
          <w:sz w:val="28"/>
          <w:szCs w:val="28"/>
        </w:rPr>
        <w:t xml:space="preserve"> rapport (ratio) entre la somme de 0 - 19 ans et 65 an </w:t>
      </w:r>
      <w:proofErr w:type="spellStart"/>
      <w:r>
        <w:rPr>
          <w:sz w:val="28"/>
          <w:szCs w:val="28"/>
        </w:rPr>
        <w:t>eet</w:t>
      </w:r>
      <w:proofErr w:type="spellEnd"/>
      <w:r>
        <w:rPr>
          <w:sz w:val="28"/>
          <w:szCs w:val="28"/>
        </w:rPr>
        <w:t xml:space="preserve"> plus par rapport au nombre d’adultes 20 - 64 ans </w:t>
      </w:r>
    </w:p>
    <w:p w14:paraId="0000007F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Indice de </w:t>
      </w:r>
      <w:proofErr w:type="gramStart"/>
      <w:r>
        <w:rPr>
          <w:sz w:val="28"/>
          <w:szCs w:val="28"/>
        </w:rPr>
        <w:t>vieillissement:</w:t>
      </w:r>
      <w:proofErr w:type="gramEnd"/>
      <w:r>
        <w:rPr>
          <w:sz w:val="28"/>
          <w:szCs w:val="28"/>
        </w:rPr>
        <w:t xml:space="preserve"> rapport de personnes de 65 ans et plus par rapport aux jeunes moins de 19 ans </w:t>
      </w:r>
    </w:p>
    <w:p w14:paraId="00000080" w14:textId="77777777" w:rsidR="00356C0F" w:rsidRDefault="00356C0F">
      <w:pPr>
        <w:ind w:left="2160"/>
        <w:rPr>
          <w:sz w:val="28"/>
          <w:szCs w:val="28"/>
        </w:rPr>
      </w:pPr>
    </w:p>
    <w:p w14:paraId="00000081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Densité démographiq</w:t>
      </w:r>
      <w:r>
        <w:rPr>
          <w:sz w:val="28"/>
          <w:szCs w:val="28"/>
        </w:rPr>
        <w:t xml:space="preserve">ue </w:t>
      </w:r>
      <w:r>
        <w:rPr>
          <w:sz w:val="28"/>
          <w:szCs w:val="28"/>
        </w:rPr>
        <w:tab/>
      </w:r>
    </w:p>
    <w:p w14:paraId="00000082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Nombre d’habitants rapporté à la surface </w:t>
      </w:r>
    </w:p>
    <w:p w14:paraId="00000083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Elle varie selon les pays à l’intérieur d’un même pays </w:t>
      </w:r>
    </w:p>
    <w:p w14:paraId="00000084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Densité démographique de </w:t>
      </w:r>
      <w:proofErr w:type="spellStart"/>
      <w:proofErr w:type="gramStart"/>
      <w:r>
        <w:rPr>
          <w:sz w:val="28"/>
          <w:szCs w:val="28"/>
        </w:rPr>
        <w:t>madagacar</w:t>
      </w:r>
      <w:proofErr w:type="spellEnd"/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48 habitants par kilomètre carré </w:t>
      </w:r>
    </w:p>
    <w:p w14:paraId="00000085" w14:textId="77777777" w:rsidR="00356C0F" w:rsidRDefault="00356C0F">
      <w:pPr>
        <w:ind w:left="2160"/>
        <w:rPr>
          <w:sz w:val="28"/>
          <w:szCs w:val="28"/>
        </w:rPr>
      </w:pPr>
    </w:p>
    <w:p w14:paraId="00000086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Autres </w:t>
      </w:r>
    </w:p>
    <w:p w14:paraId="00000087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Ménage</w:t>
      </w:r>
    </w:p>
    <w:p w14:paraId="00000088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Constitué par l’ensemble des occupants d’une même résidence princip</w:t>
      </w:r>
      <w:r>
        <w:rPr>
          <w:sz w:val="28"/>
          <w:szCs w:val="28"/>
        </w:rPr>
        <w:t xml:space="preserve">ale, quels que soient les liens qui les unissent (peut être seule personne ou plusieurs familles) </w:t>
      </w:r>
    </w:p>
    <w:p w14:paraId="00000089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Famille:</w:t>
      </w:r>
      <w:proofErr w:type="gramEnd"/>
      <w:r>
        <w:rPr>
          <w:sz w:val="28"/>
          <w:szCs w:val="28"/>
        </w:rPr>
        <w:t xml:space="preserve"> comprend au moins deux personnes, constituée d’un couple et ses enfants éventuels </w:t>
      </w:r>
    </w:p>
    <w:p w14:paraId="0000008A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Niveau de </w:t>
      </w:r>
      <w:proofErr w:type="gramStart"/>
      <w:r>
        <w:rPr>
          <w:sz w:val="28"/>
          <w:szCs w:val="28"/>
        </w:rPr>
        <w:t>revenu:</w:t>
      </w:r>
      <w:proofErr w:type="gramEnd"/>
      <w:r>
        <w:rPr>
          <w:sz w:val="28"/>
          <w:szCs w:val="28"/>
        </w:rPr>
        <w:t xml:space="preserve"> le revenu d’un ménage provient de son activité,</w:t>
      </w:r>
      <w:r>
        <w:rPr>
          <w:sz w:val="28"/>
          <w:szCs w:val="28"/>
        </w:rPr>
        <w:t xml:space="preserve"> même au chômage ou d’autres revenus </w:t>
      </w:r>
    </w:p>
    <w:p w14:paraId="0000008B" w14:textId="77777777" w:rsidR="00356C0F" w:rsidRDefault="00356C0F">
      <w:pPr>
        <w:ind w:left="720"/>
        <w:rPr>
          <w:sz w:val="28"/>
          <w:szCs w:val="28"/>
        </w:rPr>
      </w:pPr>
    </w:p>
    <w:p w14:paraId="0000008C" w14:textId="77777777" w:rsidR="00356C0F" w:rsidRDefault="005F7A68" w:rsidP="005F7A68">
      <w:pPr>
        <w:pStyle w:val="Titre4"/>
      </w:pPr>
      <w:r>
        <w:t xml:space="preserve">Indicateurs de mouvement </w:t>
      </w:r>
    </w:p>
    <w:p w14:paraId="0000008D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Natalité </w:t>
      </w:r>
    </w:p>
    <w:p w14:paraId="0000008E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Taux brut de natalité TBN : rapport entre le nombre des naissances vivantes par rapport à la population moyenne pour une période donnée </w:t>
      </w:r>
    </w:p>
    <w:p w14:paraId="0000008F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En général, il est exprimé pour 1000 habitan</w:t>
      </w:r>
      <w:r>
        <w:rPr>
          <w:sz w:val="28"/>
          <w:szCs w:val="28"/>
        </w:rPr>
        <w:t xml:space="preserve">ts </w:t>
      </w:r>
    </w:p>
    <w:p w14:paraId="00000090" w14:textId="77777777" w:rsidR="00356C0F" w:rsidRDefault="00356C0F">
      <w:pPr>
        <w:ind w:left="2160"/>
        <w:rPr>
          <w:sz w:val="28"/>
          <w:szCs w:val="28"/>
        </w:rPr>
      </w:pPr>
    </w:p>
    <w:p w14:paraId="00000091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Fécondité </w:t>
      </w:r>
    </w:p>
    <w:p w14:paraId="00000092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Taux de fécondité par âge </w:t>
      </w:r>
    </w:p>
    <w:p w14:paraId="00000093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Rapport entre le nombre d’enfants nés vivant des femmes d’un âge donné par rapport à l’effectif moyen de ces femmes pour une année donnée </w:t>
      </w:r>
    </w:p>
    <w:p w14:paraId="00000094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Descendance finale </w:t>
      </w:r>
    </w:p>
    <w:p w14:paraId="00000095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Somme des taux de fécondité pour tous les âges de 15 - 49 ans d’une génération des femmes nées la même année</w:t>
      </w:r>
    </w:p>
    <w:p w14:paraId="00000096" w14:textId="77777777" w:rsidR="00356C0F" w:rsidRDefault="00356C0F">
      <w:pPr>
        <w:ind w:left="2880"/>
        <w:rPr>
          <w:sz w:val="28"/>
          <w:szCs w:val="28"/>
        </w:rPr>
      </w:pPr>
    </w:p>
    <w:p w14:paraId="00000097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Mortalité </w:t>
      </w:r>
      <w:r>
        <w:rPr>
          <w:sz w:val="28"/>
          <w:szCs w:val="28"/>
        </w:rPr>
        <w:tab/>
      </w:r>
    </w:p>
    <w:p w14:paraId="00000098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Taux brut de mortalité (mort / population totale)</w:t>
      </w:r>
    </w:p>
    <w:p w14:paraId="00000099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Taux spécifique de mortalité (mort d’une cause / population totale)</w:t>
      </w:r>
    </w:p>
    <w:p w14:paraId="0000009A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Taux de mortalit</w:t>
      </w:r>
      <w:r>
        <w:rPr>
          <w:sz w:val="28"/>
          <w:szCs w:val="28"/>
        </w:rPr>
        <w:t>é proportionnelle (mort d’une cause / total mort)</w:t>
      </w:r>
    </w:p>
    <w:p w14:paraId="0000009B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Taux de létalité (mort d’une maladie / atteint de cette maladie)</w:t>
      </w:r>
    </w:p>
    <w:p w14:paraId="0000009C" w14:textId="77777777" w:rsidR="00356C0F" w:rsidRDefault="00356C0F">
      <w:pPr>
        <w:ind w:left="2160"/>
        <w:rPr>
          <w:sz w:val="28"/>
          <w:szCs w:val="28"/>
        </w:rPr>
      </w:pPr>
    </w:p>
    <w:p w14:paraId="0000009D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Migration </w:t>
      </w:r>
      <w:r>
        <w:rPr>
          <w:sz w:val="28"/>
          <w:szCs w:val="28"/>
        </w:rPr>
        <w:tab/>
      </w:r>
    </w:p>
    <w:p w14:paraId="0000009E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Immigration </w:t>
      </w:r>
    </w:p>
    <w:p w14:paraId="0000009F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Désigne l’effectif de la population qui vient résider dans une zone géographique donnée </w:t>
      </w:r>
    </w:p>
    <w:p w14:paraId="000000A0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Emigration </w:t>
      </w:r>
    </w:p>
    <w:p w14:paraId="000000A1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Effectif qui q</w:t>
      </w:r>
      <w:r>
        <w:rPr>
          <w:sz w:val="28"/>
          <w:szCs w:val="28"/>
        </w:rPr>
        <w:t xml:space="preserve">uitte cette zone </w:t>
      </w:r>
    </w:p>
    <w:p w14:paraId="000000A2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Solde migratoire </w:t>
      </w:r>
    </w:p>
    <w:p w14:paraId="000000A3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Dfférence</w:t>
      </w:r>
      <w:proofErr w:type="spellEnd"/>
      <w:r>
        <w:rPr>
          <w:sz w:val="28"/>
          <w:szCs w:val="28"/>
        </w:rPr>
        <w:t xml:space="preserve"> entre ces deux (I - E) </w:t>
      </w:r>
    </w:p>
    <w:p w14:paraId="000000A4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Taux de migration </w:t>
      </w:r>
      <w:proofErr w:type="gramStart"/>
      <w:r>
        <w:rPr>
          <w:sz w:val="28"/>
          <w:szCs w:val="28"/>
        </w:rPr>
        <w:t>net:</w:t>
      </w:r>
      <w:proofErr w:type="gramEnd"/>
    </w:p>
    <w:p w14:paraId="000000A5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Rapport entre le solde migratoire et la population moyenne de l’année </w:t>
      </w:r>
    </w:p>
    <w:p w14:paraId="000000A6" w14:textId="77777777" w:rsidR="00356C0F" w:rsidRDefault="00356C0F">
      <w:pPr>
        <w:ind w:left="2880"/>
        <w:rPr>
          <w:sz w:val="28"/>
          <w:szCs w:val="28"/>
        </w:rPr>
      </w:pPr>
    </w:p>
    <w:p w14:paraId="000000A7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Accroisement</w:t>
      </w:r>
      <w:proofErr w:type="spellEnd"/>
      <w:r>
        <w:rPr>
          <w:sz w:val="28"/>
          <w:szCs w:val="28"/>
        </w:rPr>
        <w:t xml:space="preserve"> naturel </w:t>
      </w:r>
    </w:p>
    <w:p w14:paraId="000000A8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Solde naturel</w:t>
      </w:r>
    </w:p>
    <w:p w14:paraId="000000A9" w14:textId="77777777" w:rsidR="00356C0F" w:rsidRDefault="005F7A68">
      <w:pPr>
        <w:numPr>
          <w:ilvl w:val="3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Différence entre naissances et décès </w:t>
      </w:r>
    </w:p>
    <w:p w14:paraId="000000AA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Différence entre </w:t>
      </w:r>
      <w:r>
        <w:rPr>
          <w:sz w:val="28"/>
          <w:szCs w:val="28"/>
        </w:rPr>
        <w:t xml:space="preserve">l’effectif des naissances vivantes et </w:t>
      </w:r>
      <w:proofErr w:type="spellStart"/>
      <w:r>
        <w:rPr>
          <w:sz w:val="28"/>
          <w:szCs w:val="28"/>
        </w:rPr>
        <w:t>clui</w:t>
      </w:r>
      <w:proofErr w:type="spellEnd"/>
      <w:r>
        <w:rPr>
          <w:sz w:val="28"/>
          <w:szCs w:val="28"/>
        </w:rPr>
        <w:t xml:space="preserve"> de l’ensemble des décès qui surviennent en un an dans une population donnée, peut être positif ou négatif </w:t>
      </w:r>
    </w:p>
    <w:p w14:paraId="000000AB" w14:textId="77777777" w:rsidR="00356C0F" w:rsidRDefault="00356C0F">
      <w:pPr>
        <w:ind w:left="2160"/>
        <w:rPr>
          <w:sz w:val="28"/>
          <w:szCs w:val="28"/>
        </w:rPr>
      </w:pPr>
    </w:p>
    <w:p w14:paraId="000000AC" w14:textId="77777777" w:rsidR="00356C0F" w:rsidRDefault="005F7A68">
      <w:pPr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Accroissement total </w:t>
      </w:r>
    </w:p>
    <w:p w14:paraId="000000AD" w14:textId="77777777" w:rsidR="00356C0F" w:rsidRDefault="005F7A68">
      <w:pPr>
        <w:numPr>
          <w:ilvl w:val="2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Somme des soldes naturels et migratoires par rapport à la population de l’année préc</w:t>
      </w:r>
      <w:r>
        <w:rPr>
          <w:sz w:val="28"/>
          <w:szCs w:val="28"/>
        </w:rPr>
        <w:t xml:space="preserve">édente </w:t>
      </w:r>
    </w:p>
    <w:p w14:paraId="000000AE" w14:textId="77777777" w:rsidR="00356C0F" w:rsidRDefault="00356C0F">
      <w:pPr>
        <w:rPr>
          <w:sz w:val="28"/>
          <w:szCs w:val="28"/>
        </w:rPr>
      </w:pPr>
    </w:p>
    <w:p w14:paraId="000000AF" w14:textId="77777777" w:rsidR="00356C0F" w:rsidRDefault="005F7A68" w:rsidP="005F7A68">
      <w:pPr>
        <w:pStyle w:val="Titre1"/>
      </w:pPr>
      <w:r>
        <w:t xml:space="preserve">INDICATEURS DE SANTE </w:t>
      </w:r>
    </w:p>
    <w:p w14:paraId="000000B0" w14:textId="77777777" w:rsidR="00356C0F" w:rsidRDefault="005F7A68" w:rsidP="005F7A68">
      <w:pPr>
        <w:pStyle w:val="Titre2"/>
      </w:pPr>
      <w:r>
        <w:t xml:space="preserve">Indicateurs directs de l’état de santé </w:t>
      </w:r>
    </w:p>
    <w:p w14:paraId="000000B1" w14:textId="77777777" w:rsidR="00356C0F" w:rsidRDefault="005F7A68" w:rsidP="005F7A68">
      <w:pPr>
        <w:pStyle w:val="Titre3"/>
      </w:pPr>
      <w:r>
        <w:t>Indicateurs de morbidité</w:t>
      </w:r>
    </w:p>
    <w:p w14:paraId="000000B2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Prévalence </w:t>
      </w:r>
    </w:p>
    <w:p w14:paraId="000000B3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Incidence </w:t>
      </w:r>
    </w:p>
    <w:p w14:paraId="000000B4" w14:textId="77777777" w:rsidR="00356C0F" w:rsidRDefault="005F7A6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Incidence cumulée </w:t>
      </w:r>
    </w:p>
    <w:p w14:paraId="000000B5" w14:textId="77777777" w:rsidR="00356C0F" w:rsidRDefault="005F7A6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d’attaque </w:t>
      </w:r>
    </w:p>
    <w:p w14:paraId="000000B6" w14:textId="77777777" w:rsidR="00356C0F" w:rsidRDefault="005F7A6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d’incidence ou densité d’incidence </w:t>
      </w:r>
    </w:p>
    <w:p w14:paraId="000000B7" w14:textId="77777777" w:rsidR="00356C0F" w:rsidRDefault="00356C0F">
      <w:pPr>
        <w:ind w:left="2160"/>
        <w:rPr>
          <w:sz w:val="28"/>
          <w:szCs w:val="28"/>
        </w:rPr>
      </w:pPr>
    </w:p>
    <w:p w14:paraId="000000B8" w14:textId="77777777" w:rsidR="00356C0F" w:rsidRDefault="005F7A68" w:rsidP="005F7A68">
      <w:pPr>
        <w:pStyle w:val="Titre3"/>
      </w:pPr>
      <w:r>
        <w:t xml:space="preserve">Indicateurs de mortalité </w:t>
      </w:r>
    </w:p>
    <w:p w14:paraId="000000B9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brut de mortalité ou taux de mortalité globale </w:t>
      </w:r>
    </w:p>
    <w:p w14:paraId="000000BA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de mortalité spécifique </w:t>
      </w:r>
    </w:p>
    <w:p w14:paraId="000000BB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de mortalité proportionnelle </w:t>
      </w:r>
    </w:p>
    <w:p w14:paraId="000000BC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Létalité </w:t>
      </w:r>
    </w:p>
    <w:p w14:paraId="000000BD" w14:textId="77777777" w:rsidR="00356C0F" w:rsidRDefault="00356C0F">
      <w:pPr>
        <w:ind w:left="1440"/>
        <w:rPr>
          <w:sz w:val="28"/>
          <w:szCs w:val="28"/>
        </w:rPr>
      </w:pPr>
    </w:p>
    <w:p w14:paraId="000000BE" w14:textId="77777777" w:rsidR="00356C0F" w:rsidRDefault="005F7A68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Indicateurs particuliers </w:t>
      </w:r>
    </w:p>
    <w:p w14:paraId="000000BF" w14:textId="77777777" w:rsidR="00356C0F" w:rsidRDefault="005F7A6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Taux de mortalité maternelle </w:t>
      </w:r>
    </w:p>
    <w:p w14:paraId="000000C0" w14:textId="7B337176" w:rsidR="00356C0F" w:rsidRDefault="005F7A68">
      <w:pPr>
        <w:numPr>
          <w:ilvl w:val="3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Rapport entre le nombre de décès maternels et le nombre de femmes en âg</w:t>
      </w:r>
      <w:r>
        <w:rPr>
          <w:sz w:val="28"/>
          <w:szCs w:val="28"/>
        </w:rPr>
        <w:t>e de reproduction (exprimé pour 100 000 naissances</w:t>
      </w:r>
      <w:r>
        <w:rPr>
          <w:sz w:val="28"/>
          <w:szCs w:val="28"/>
        </w:rPr>
        <w:t xml:space="preserve"> vivantes)</w:t>
      </w:r>
    </w:p>
    <w:p w14:paraId="000000C1" w14:textId="77777777" w:rsidR="00356C0F" w:rsidRDefault="005F7A68">
      <w:pPr>
        <w:numPr>
          <w:ilvl w:val="2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Ratio de mortalité maternelle </w:t>
      </w:r>
    </w:p>
    <w:p w14:paraId="000000C2" w14:textId="77777777" w:rsidR="00356C0F" w:rsidRDefault="005F7A68">
      <w:pPr>
        <w:numPr>
          <w:ilvl w:val="3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Rapport entre le nombre de décès maternels et le nombre des naissances vivantes (exprimé pour 100 000 naissances vivantes) </w:t>
      </w:r>
    </w:p>
    <w:p w14:paraId="000000C3" w14:textId="77777777" w:rsidR="00356C0F" w:rsidRDefault="00356C0F">
      <w:pPr>
        <w:rPr>
          <w:sz w:val="28"/>
          <w:szCs w:val="28"/>
        </w:rPr>
      </w:pPr>
    </w:p>
    <w:p w14:paraId="000000C4" w14:textId="77777777" w:rsidR="00356C0F" w:rsidRDefault="005F7A68" w:rsidP="005F7A68">
      <w:pPr>
        <w:pStyle w:val="Titre2"/>
      </w:pPr>
      <w:r>
        <w:t>Indicateurs indirects de l’état de santé</w:t>
      </w:r>
    </w:p>
    <w:p w14:paraId="000000C5" w14:textId="54DC088B" w:rsidR="00356C0F" w:rsidRDefault="005F7A6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Indicateurs</w:t>
      </w:r>
      <w:r>
        <w:rPr>
          <w:sz w:val="28"/>
          <w:szCs w:val="28"/>
        </w:rPr>
        <w:t xml:space="preserve"> de prestation de soins de santé </w:t>
      </w:r>
    </w:p>
    <w:p w14:paraId="000000C6" w14:textId="77777777" w:rsidR="00356C0F" w:rsidRDefault="005F7A68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Indicateurs d’un programme de santé </w:t>
      </w:r>
    </w:p>
    <w:p w14:paraId="000000C7" w14:textId="77777777" w:rsidR="00356C0F" w:rsidRDefault="00356C0F">
      <w:pPr>
        <w:rPr>
          <w:sz w:val="28"/>
          <w:szCs w:val="28"/>
        </w:rPr>
      </w:pPr>
    </w:p>
    <w:p w14:paraId="000000C8" w14:textId="77777777" w:rsidR="00356C0F" w:rsidRDefault="005F7A68" w:rsidP="005F7A68">
      <w:pPr>
        <w:pStyle w:val="Titre1"/>
      </w:pPr>
      <w:r>
        <w:t xml:space="preserve">UTILITES DES INDICATEURS </w:t>
      </w:r>
    </w:p>
    <w:p w14:paraId="000000C9" w14:textId="77777777" w:rsidR="00356C0F" w:rsidRDefault="005F7A6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Indicateurs démographiques </w:t>
      </w:r>
    </w:p>
    <w:p w14:paraId="000000CA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Connaitre le nombre d’habitants et leurs caractéristiques </w:t>
      </w:r>
    </w:p>
    <w:p w14:paraId="000000CB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Prévoir les projets d’intérêts généraux (hôpitaux, écoles, universités) </w:t>
      </w:r>
    </w:p>
    <w:p w14:paraId="000000CC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Implantation d’</w:t>
      </w:r>
      <w:proofErr w:type="spellStart"/>
      <w:r>
        <w:rPr>
          <w:sz w:val="28"/>
          <w:szCs w:val="28"/>
        </w:rPr>
        <w:t>entre prises</w:t>
      </w:r>
      <w:proofErr w:type="spellEnd"/>
      <w:r>
        <w:rPr>
          <w:sz w:val="28"/>
          <w:szCs w:val="28"/>
        </w:rPr>
        <w:t xml:space="preserve">, pharmacie, commerces … </w:t>
      </w:r>
    </w:p>
    <w:p w14:paraId="000000CD" w14:textId="77777777" w:rsidR="00356C0F" w:rsidRDefault="00356C0F">
      <w:pPr>
        <w:ind w:left="1440"/>
        <w:rPr>
          <w:sz w:val="28"/>
          <w:szCs w:val="28"/>
        </w:rPr>
      </w:pPr>
    </w:p>
    <w:p w14:paraId="000000CE" w14:textId="77777777" w:rsidR="00356C0F" w:rsidRDefault="005F7A68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Indicateurs sanitaires </w:t>
      </w:r>
    </w:p>
    <w:p w14:paraId="000000CF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Effectuer des comparaisons entre pays, région, région pour chaque pays</w:t>
      </w:r>
    </w:p>
    <w:p w14:paraId="000000D0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Mesurer le évolutions et/ou tendan</w:t>
      </w:r>
      <w:r>
        <w:rPr>
          <w:sz w:val="28"/>
          <w:szCs w:val="28"/>
        </w:rPr>
        <w:t xml:space="preserve">ces </w:t>
      </w:r>
    </w:p>
    <w:p w14:paraId="000000D1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Trouver des facteurs explicatifs de l’</w:t>
      </w:r>
      <w:proofErr w:type="spellStart"/>
      <w:r>
        <w:rPr>
          <w:sz w:val="28"/>
          <w:szCs w:val="28"/>
        </w:rPr>
        <w:t>apparitionn</w:t>
      </w:r>
      <w:proofErr w:type="spellEnd"/>
      <w:r>
        <w:rPr>
          <w:sz w:val="28"/>
          <w:szCs w:val="28"/>
        </w:rPr>
        <w:t xml:space="preserve"> ou de l’évolution d’une pathologie </w:t>
      </w:r>
    </w:p>
    <w:p w14:paraId="000000D2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Évaluer les besoins de la population </w:t>
      </w:r>
    </w:p>
    <w:p w14:paraId="000000D3" w14:textId="77777777" w:rsidR="00356C0F" w:rsidRDefault="005F7A68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Mesurer l'efficacité d’une action de prévention </w:t>
      </w:r>
    </w:p>
    <w:p w14:paraId="000000D4" w14:textId="77777777" w:rsidR="00356C0F" w:rsidRDefault="00356C0F">
      <w:pPr>
        <w:rPr>
          <w:sz w:val="28"/>
          <w:szCs w:val="28"/>
        </w:rPr>
      </w:pPr>
    </w:p>
    <w:p w14:paraId="000000D5" w14:textId="77777777" w:rsidR="00356C0F" w:rsidRDefault="005F7A68" w:rsidP="005F7A68">
      <w:pPr>
        <w:pStyle w:val="Titre1"/>
      </w:pPr>
      <w:r>
        <w:t>CONCLUSION</w:t>
      </w:r>
    </w:p>
    <w:p w14:paraId="000000D6" w14:textId="5EA202C3" w:rsidR="00356C0F" w:rsidRDefault="005F7A6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Indicateur :</w:t>
      </w:r>
      <w:r>
        <w:rPr>
          <w:sz w:val="28"/>
          <w:szCs w:val="28"/>
        </w:rPr>
        <w:t xml:space="preserve"> action bien précise </w:t>
      </w:r>
    </w:p>
    <w:p w14:paraId="000000D7" w14:textId="24209CBA" w:rsidR="00356C0F" w:rsidRDefault="005F7A6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Action :</w:t>
      </w:r>
      <w:r>
        <w:rPr>
          <w:sz w:val="28"/>
          <w:szCs w:val="28"/>
        </w:rPr>
        <w:t xml:space="preserve"> mesurer les résultats et </w:t>
      </w:r>
      <w:r>
        <w:rPr>
          <w:sz w:val="28"/>
          <w:szCs w:val="28"/>
        </w:rPr>
        <w:t xml:space="preserve">l’impact au niveau de la population </w:t>
      </w:r>
    </w:p>
    <w:p w14:paraId="000000D8" w14:textId="2D890E70" w:rsidR="00356C0F" w:rsidRDefault="005F7A68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Impact :</w:t>
      </w:r>
      <w:r>
        <w:rPr>
          <w:sz w:val="28"/>
          <w:szCs w:val="28"/>
        </w:rPr>
        <w:t xml:space="preserve"> définition d’une nouvelle politique </w:t>
      </w:r>
    </w:p>
    <w:p w14:paraId="000000D9" w14:textId="77777777" w:rsidR="00356C0F" w:rsidRDefault="005F7A68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Améliorer la santé de la population </w:t>
      </w:r>
    </w:p>
    <w:sectPr w:rsidR="00356C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E39C5"/>
    <w:multiLevelType w:val="multilevel"/>
    <w:tmpl w:val="0D305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905584"/>
    <w:multiLevelType w:val="multilevel"/>
    <w:tmpl w:val="D8782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7390C"/>
    <w:multiLevelType w:val="multilevel"/>
    <w:tmpl w:val="75244E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591"/>
    <w:multiLevelType w:val="multilevel"/>
    <w:tmpl w:val="F4DA0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551B35"/>
    <w:multiLevelType w:val="multilevel"/>
    <w:tmpl w:val="FD88E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0C23C7"/>
    <w:multiLevelType w:val="multilevel"/>
    <w:tmpl w:val="A65A77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6D03B5"/>
    <w:multiLevelType w:val="multilevel"/>
    <w:tmpl w:val="ABAEB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E54664"/>
    <w:multiLevelType w:val="multilevel"/>
    <w:tmpl w:val="3EC43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205038"/>
    <w:multiLevelType w:val="multilevel"/>
    <w:tmpl w:val="54FEF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5B74BF"/>
    <w:multiLevelType w:val="multilevel"/>
    <w:tmpl w:val="3F8E82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B949F1"/>
    <w:multiLevelType w:val="multilevel"/>
    <w:tmpl w:val="E99A3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B5162B"/>
    <w:multiLevelType w:val="multilevel"/>
    <w:tmpl w:val="54580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E14DDE"/>
    <w:multiLevelType w:val="multilevel"/>
    <w:tmpl w:val="1ABE58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048B2"/>
    <w:multiLevelType w:val="multilevel"/>
    <w:tmpl w:val="0CB25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23F06B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9167809"/>
    <w:multiLevelType w:val="multilevel"/>
    <w:tmpl w:val="A73AC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5E3620"/>
    <w:multiLevelType w:val="multilevel"/>
    <w:tmpl w:val="35161E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2"/>
  </w:num>
  <w:num w:numId="3">
    <w:abstractNumId w:val="10"/>
  </w:num>
  <w:num w:numId="4">
    <w:abstractNumId w:val="3"/>
  </w:num>
  <w:num w:numId="5">
    <w:abstractNumId w:val="5"/>
  </w:num>
  <w:num w:numId="6">
    <w:abstractNumId w:val="13"/>
  </w:num>
  <w:num w:numId="7">
    <w:abstractNumId w:val="1"/>
  </w:num>
  <w:num w:numId="8">
    <w:abstractNumId w:val="6"/>
  </w:num>
  <w:num w:numId="9">
    <w:abstractNumId w:val="9"/>
  </w:num>
  <w:num w:numId="10">
    <w:abstractNumId w:val="8"/>
  </w:num>
  <w:num w:numId="11">
    <w:abstractNumId w:val="0"/>
  </w:num>
  <w:num w:numId="12">
    <w:abstractNumId w:val="4"/>
  </w:num>
  <w:num w:numId="13">
    <w:abstractNumId w:val="11"/>
  </w:num>
  <w:num w:numId="14">
    <w:abstractNumId w:val="16"/>
  </w:num>
  <w:num w:numId="15">
    <w:abstractNumId w:val="7"/>
  </w:num>
  <w:num w:numId="16">
    <w:abstractNumId w:val="12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C0F"/>
    <w:rsid w:val="00356C0F"/>
    <w:rsid w:val="005F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7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7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numPr>
        <w:ilvl w:val="2"/>
        <w:numId w:val="17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numPr>
        <w:ilvl w:val="3"/>
        <w:numId w:val="17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7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7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7A68"/>
    <w:pPr>
      <w:keepNext/>
      <w:keepLines/>
      <w:numPr>
        <w:ilvl w:val="6"/>
        <w:numId w:val="1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7A68"/>
    <w:pPr>
      <w:keepNext/>
      <w:keepLines/>
      <w:numPr>
        <w:ilvl w:val="7"/>
        <w:numId w:val="1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7A68"/>
    <w:pPr>
      <w:keepNext/>
      <w:keepLines/>
      <w:numPr>
        <w:ilvl w:val="8"/>
        <w:numId w:val="1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5F7A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5F7A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5F7A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1365</Words>
  <Characters>7786</Characters>
  <Application>Microsoft Office Word</Application>
  <DocSecurity>0</DocSecurity>
  <Lines>64</Lines>
  <Paragraphs>18</Paragraphs>
  <ScaleCrop>false</ScaleCrop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2026-07-18T08:20:00Z</dcterms:created>
  <dcterms:modified xsi:type="dcterms:W3CDTF">2026-07-18T08:25:00Z</dcterms:modified>
</cp:coreProperties>
</file>