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756D7" w:rsidRDefault="004F5F87" w:rsidP="004F5F87">
      <w:pPr>
        <w:pStyle w:val="Titre"/>
      </w:pPr>
      <w:r>
        <w:t>POLLUTION DE L’AIR</w:t>
      </w:r>
    </w:p>
    <w:p w14:paraId="00000002" w14:textId="77777777" w:rsidR="008756D7" w:rsidRDefault="004F5F87" w:rsidP="004F5F87">
      <w:pPr>
        <w:pStyle w:val="Titre1"/>
      </w:pPr>
      <w:r>
        <w:t>OBJECTIFS</w:t>
      </w:r>
    </w:p>
    <w:p w14:paraId="00000003" w14:textId="77777777" w:rsidR="008756D7" w:rsidRDefault="004F5F87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sz w:val="28"/>
          <w:szCs w:val="28"/>
        </w:rPr>
        <w:t>éfinir la notion de pollution de l’air</w:t>
      </w:r>
    </w:p>
    <w:p w14:paraId="00000004" w14:textId="77777777" w:rsidR="008756D7" w:rsidRDefault="004F5F87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Décrire </w:t>
      </w:r>
      <w:proofErr w:type="gramStart"/>
      <w:r>
        <w:rPr>
          <w:sz w:val="28"/>
          <w:szCs w:val="28"/>
        </w:rPr>
        <w:t>les principales substance polluantes</w:t>
      </w:r>
      <w:proofErr w:type="gramEnd"/>
      <w:r>
        <w:rPr>
          <w:sz w:val="28"/>
          <w:szCs w:val="28"/>
        </w:rPr>
        <w:t xml:space="preserve"> de l’atmosphère avec leurs sources</w:t>
      </w:r>
    </w:p>
    <w:p w14:paraId="00000005" w14:textId="77777777" w:rsidR="008756D7" w:rsidRDefault="004F5F87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Expliquer les effets néfastes de la pollution de l’air sur la santé publique </w:t>
      </w:r>
    </w:p>
    <w:p w14:paraId="00000006" w14:textId="77777777" w:rsidR="008756D7" w:rsidRDefault="004F5F87">
      <w:pPr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Développer des mesures préventives contre les méfaits de la pollution de l’air </w:t>
      </w:r>
    </w:p>
    <w:p w14:paraId="00000007" w14:textId="77777777" w:rsidR="008756D7" w:rsidRDefault="008756D7">
      <w:pPr>
        <w:rPr>
          <w:sz w:val="28"/>
          <w:szCs w:val="28"/>
        </w:rPr>
      </w:pPr>
    </w:p>
    <w:p w14:paraId="00000008" w14:textId="77777777" w:rsidR="008756D7" w:rsidRDefault="004F5F87" w:rsidP="004F5F87">
      <w:pPr>
        <w:pStyle w:val="Titre1"/>
      </w:pPr>
      <w:r>
        <w:t xml:space="preserve">INTRODUCTION </w:t>
      </w:r>
    </w:p>
    <w:p w14:paraId="00000009" w14:textId="77777777" w:rsidR="008756D7" w:rsidRDefault="004F5F8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Respirer de </w:t>
      </w:r>
      <w:proofErr w:type="gramStart"/>
      <w:r>
        <w:rPr>
          <w:sz w:val="28"/>
          <w:szCs w:val="28"/>
        </w:rPr>
        <w:t>l’air:</w:t>
      </w:r>
      <w:proofErr w:type="gramEnd"/>
      <w:r>
        <w:rPr>
          <w:sz w:val="28"/>
          <w:szCs w:val="28"/>
        </w:rPr>
        <w:t xml:space="preserve"> condition essentielle de la santé et du bien-être de l’homme </w:t>
      </w:r>
    </w:p>
    <w:p w14:paraId="0000000A" w14:textId="77777777" w:rsidR="008756D7" w:rsidRDefault="004F5F8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Po</w:t>
      </w:r>
      <w:r>
        <w:rPr>
          <w:sz w:val="28"/>
          <w:szCs w:val="28"/>
        </w:rPr>
        <w:t xml:space="preserve">llution de </w:t>
      </w:r>
      <w:proofErr w:type="gramStart"/>
      <w:r>
        <w:rPr>
          <w:sz w:val="28"/>
          <w:szCs w:val="28"/>
        </w:rPr>
        <w:t>l’air:</w:t>
      </w:r>
      <w:proofErr w:type="gramEnd"/>
      <w:r>
        <w:rPr>
          <w:sz w:val="28"/>
          <w:szCs w:val="28"/>
        </w:rPr>
        <w:t xml:space="preserve"> menace importante sur le plan sanitaire partout dans le monde </w:t>
      </w:r>
    </w:p>
    <w:p w14:paraId="0000000B" w14:textId="77777777" w:rsidR="008756D7" w:rsidRDefault="008756D7">
      <w:pPr>
        <w:ind w:left="720"/>
        <w:rPr>
          <w:sz w:val="28"/>
          <w:szCs w:val="28"/>
        </w:rPr>
      </w:pPr>
    </w:p>
    <w:p w14:paraId="0000000C" w14:textId="77777777" w:rsidR="008756D7" w:rsidRDefault="004F5F8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Selon </w:t>
      </w:r>
      <w:proofErr w:type="gramStart"/>
      <w:r>
        <w:rPr>
          <w:sz w:val="28"/>
          <w:szCs w:val="28"/>
        </w:rPr>
        <w:t>l’OMS:</w:t>
      </w:r>
      <w:proofErr w:type="gramEnd"/>
      <w:r>
        <w:rPr>
          <w:sz w:val="28"/>
          <w:szCs w:val="28"/>
        </w:rPr>
        <w:t xml:space="preserve"> 99% de personnes respirent un airr contenant des niveaux élevés de polluant </w:t>
      </w:r>
    </w:p>
    <w:p w14:paraId="0000000D" w14:textId="77777777" w:rsidR="008756D7" w:rsidRDefault="004F5F87">
      <w:pPr>
        <w:numPr>
          <w:ilvl w:val="1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NB:</w:t>
      </w:r>
      <w:proofErr w:type="gramEnd"/>
      <w:r>
        <w:rPr>
          <w:sz w:val="28"/>
          <w:szCs w:val="28"/>
        </w:rPr>
        <w:t xml:space="preserve"> causes de décès à Madagascar</w:t>
      </w:r>
    </w:p>
    <w:p w14:paraId="0000000E" w14:textId="77777777" w:rsidR="008756D7" w:rsidRDefault="004F5F87">
      <w:pPr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1ère </w:t>
      </w:r>
      <w:proofErr w:type="gramStart"/>
      <w:r>
        <w:rPr>
          <w:sz w:val="28"/>
          <w:szCs w:val="28"/>
        </w:rPr>
        <w:t>cause:</w:t>
      </w:r>
      <w:proofErr w:type="gramEnd"/>
      <w:r>
        <w:rPr>
          <w:sz w:val="28"/>
          <w:szCs w:val="28"/>
        </w:rPr>
        <w:t xml:space="preserve"> AVC</w:t>
      </w:r>
    </w:p>
    <w:p w14:paraId="0000000F" w14:textId="77777777" w:rsidR="008756D7" w:rsidRDefault="004F5F87">
      <w:pPr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2ème </w:t>
      </w:r>
      <w:proofErr w:type="gramStart"/>
      <w:r>
        <w:rPr>
          <w:sz w:val="28"/>
          <w:szCs w:val="28"/>
        </w:rPr>
        <w:t>cause:</w:t>
      </w:r>
      <w:proofErr w:type="gramEnd"/>
      <w:r>
        <w:rPr>
          <w:sz w:val="28"/>
          <w:szCs w:val="28"/>
        </w:rPr>
        <w:t xml:space="preserve"> Infection des voies res</w:t>
      </w:r>
      <w:r>
        <w:rPr>
          <w:sz w:val="28"/>
          <w:szCs w:val="28"/>
        </w:rPr>
        <w:t xml:space="preserve">piratoires </w:t>
      </w:r>
    </w:p>
    <w:p w14:paraId="00000010" w14:textId="77777777" w:rsidR="008756D7" w:rsidRDefault="008756D7">
      <w:pPr>
        <w:ind w:left="2160"/>
        <w:rPr>
          <w:sz w:val="28"/>
          <w:szCs w:val="28"/>
        </w:rPr>
      </w:pPr>
    </w:p>
    <w:p w14:paraId="00000011" w14:textId="77777777" w:rsidR="008756D7" w:rsidRDefault="004F5F8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Gaz carbonique présent dans l’air </w:t>
      </w:r>
      <w:proofErr w:type="gramStart"/>
      <w:r>
        <w:rPr>
          <w:sz w:val="28"/>
          <w:szCs w:val="28"/>
        </w:rPr>
        <w:t>ambiant:</w:t>
      </w:r>
      <w:proofErr w:type="gramEnd"/>
      <w:r>
        <w:rPr>
          <w:sz w:val="28"/>
          <w:szCs w:val="28"/>
        </w:rPr>
        <w:t xml:space="preserve"> accepté si 3/10000 </w:t>
      </w:r>
    </w:p>
    <w:p w14:paraId="00000012" w14:textId="77777777" w:rsidR="008756D7" w:rsidRDefault="004F5F8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Ozone isotope de l’O2 abondant dans la stratosphère </w:t>
      </w:r>
    </w:p>
    <w:p w14:paraId="00000013" w14:textId="77777777" w:rsidR="008756D7" w:rsidRDefault="004F5F87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Radiations et phénomènes électriques</w:t>
      </w:r>
    </w:p>
    <w:p w14:paraId="00000014" w14:textId="77777777" w:rsidR="008756D7" w:rsidRDefault="004F5F87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Faible quantté dans les couches basses de </w:t>
      </w:r>
      <w:proofErr w:type="gramStart"/>
      <w:r>
        <w:rPr>
          <w:sz w:val="28"/>
          <w:szCs w:val="28"/>
        </w:rPr>
        <w:t>l’atmosphère ,</w:t>
      </w:r>
      <w:proofErr w:type="gramEnd"/>
      <w:r>
        <w:rPr>
          <w:sz w:val="28"/>
          <w:szCs w:val="28"/>
        </w:rPr>
        <w:t xml:space="preserve"> BACTERICIDE </w:t>
      </w:r>
    </w:p>
    <w:p w14:paraId="00000015" w14:textId="77777777" w:rsidR="008756D7" w:rsidRDefault="004F5F87">
      <w:pPr>
        <w:numPr>
          <w:ilvl w:val="1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NB:</w:t>
      </w:r>
      <w:proofErr w:type="gramEnd"/>
      <w:r>
        <w:rPr>
          <w:sz w:val="28"/>
          <w:szCs w:val="28"/>
        </w:rPr>
        <w:t xml:space="preserve"> </w:t>
      </w:r>
    </w:p>
    <w:p w14:paraId="00000016" w14:textId="77777777" w:rsidR="008756D7" w:rsidRDefault="004F5F87">
      <w:pPr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du</w:t>
      </w:r>
      <w:proofErr w:type="gramEnd"/>
      <w:r>
        <w:rPr>
          <w:sz w:val="28"/>
          <w:szCs w:val="28"/>
        </w:rPr>
        <w:t xml:space="preserve"> plus proche</w:t>
      </w:r>
      <w:r>
        <w:rPr>
          <w:sz w:val="28"/>
          <w:szCs w:val="28"/>
        </w:rPr>
        <w:t xml:space="preserve"> au plus loin) </w:t>
      </w:r>
    </w:p>
    <w:p w14:paraId="00000017" w14:textId="77777777" w:rsidR="008756D7" w:rsidRDefault="004F5F87">
      <w:pPr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Troposphère - Stratophère - Mésophère - Thermosphère</w:t>
      </w:r>
    </w:p>
    <w:p w14:paraId="00000018" w14:textId="77777777" w:rsidR="008756D7" w:rsidRDefault="004F5F8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Vapeur d’eau</w:t>
      </w:r>
    </w:p>
    <w:p w14:paraId="00000019" w14:textId="77777777" w:rsidR="008756D7" w:rsidRDefault="004F5F87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Taux en fonction du lieu, de la saison, de l’ensoleillement et des vents </w:t>
      </w:r>
    </w:p>
    <w:p w14:paraId="0000001A" w14:textId="77777777" w:rsidR="008756D7" w:rsidRDefault="004F5F87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Présence de microbes et micro-organismes divers </w:t>
      </w:r>
    </w:p>
    <w:p w14:paraId="0000001B" w14:textId="77777777" w:rsidR="008756D7" w:rsidRDefault="004F5F87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Souvent saprophytes et moisissures </w:t>
      </w:r>
    </w:p>
    <w:p w14:paraId="0000001C" w14:textId="77777777" w:rsidR="008756D7" w:rsidRDefault="004F5F87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Plus en été qu’en hiver </w:t>
      </w:r>
    </w:p>
    <w:p w14:paraId="0000001D" w14:textId="77777777" w:rsidR="008756D7" w:rsidRDefault="008756D7">
      <w:pPr>
        <w:rPr>
          <w:sz w:val="28"/>
          <w:szCs w:val="28"/>
        </w:rPr>
      </w:pPr>
    </w:p>
    <w:p w14:paraId="0000001E" w14:textId="77777777" w:rsidR="008756D7" w:rsidRDefault="004F5F87" w:rsidP="004F5F87">
      <w:pPr>
        <w:pStyle w:val="Titre2"/>
      </w:pPr>
      <w:r>
        <w:t xml:space="preserve">DEFINITION </w:t>
      </w:r>
    </w:p>
    <w:p w14:paraId="0000001F" w14:textId="77777777" w:rsidR="008756D7" w:rsidRDefault="004F5F87">
      <w:pPr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Par pollution de l'air, on entend </w:t>
      </w:r>
    </w:p>
    <w:p w14:paraId="00000020" w14:textId="77777777" w:rsidR="008756D7" w:rsidRDefault="004F5F87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“La contamination de l’environnement intérieur ou extérieur par un agent chimique, physique ou biologique qui modifie les caractéristiques naturell</w:t>
      </w:r>
      <w:r>
        <w:rPr>
          <w:sz w:val="28"/>
          <w:szCs w:val="28"/>
        </w:rPr>
        <w:t xml:space="preserve">es de l’atmosphère” </w:t>
      </w:r>
    </w:p>
    <w:p w14:paraId="00000021" w14:textId="77777777" w:rsidR="008756D7" w:rsidRDefault="004F5F87">
      <w:pPr>
        <w:numPr>
          <w:ilvl w:val="1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“La pollution de l'atmosphère correspond à la présence d’un ou plusieurs substances polluantes dans des quantité, ou sur une période telle, qu’elles constituent un danger pour les êtres vivants (homme, faune, flore) ou bien qu’elle con</w:t>
      </w:r>
      <w:r>
        <w:rPr>
          <w:sz w:val="28"/>
          <w:szCs w:val="28"/>
        </w:rPr>
        <w:t xml:space="preserve">tribue </w:t>
      </w:r>
    </w:p>
    <w:p w14:paraId="00000022" w14:textId="77777777" w:rsidR="008756D7" w:rsidRDefault="008756D7">
      <w:pPr>
        <w:rPr>
          <w:sz w:val="28"/>
          <w:szCs w:val="28"/>
        </w:rPr>
      </w:pPr>
    </w:p>
    <w:p w14:paraId="00000023" w14:textId="77777777" w:rsidR="008756D7" w:rsidRDefault="004F5F87" w:rsidP="004F5F87">
      <w:pPr>
        <w:pStyle w:val="Titre1"/>
      </w:pPr>
      <w:r>
        <w:t>NATURE DES SUBSTANCES POLLUANTES</w:t>
      </w:r>
      <w:r>
        <w:br/>
      </w:r>
      <w:r>
        <w:t xml:space="preserve">Classées en 3 catégories </w:t>
      </w:r>
    </w:p>
    <w:p w14:paraId="00000024" w14:textId="77777777" w:rsidR="008756D7" w:rsidRDefault="004F5F8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Composés gazeux </w:t>
      </w:r>
    </w:p>
    <w:p w14:paraId="00000025" w14:textId="77777777" w:rsidR="008756D7" w:rsidRDefault="004F5F8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Particule en suspension </w:t>
      </w:r>
    </w:p>
    <w:p w14:paraId="00000026" w14:textId="77777777" w:rsidR="008756D7" w:rsidRDefault="004F5F87">
      <w:pPr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Autres polluants spécifiques </w:t>
      </w:r>
    </w:p>
    <w:p w14:paraId="00000027" w14:textId="77777777" w:rsidR="008756D7" w:rsidRDefault="008756D7">
      <w:pPr>
        <w:rPr>
          <w:sz w:val="28"/>
          <w:szCs w:val="28"/>
        </w:rPr>
      </w:pPr>
    </w:p>
    <w:p w14:paraId="00000028" w14:textId="77777777" w:rsidR="008756D7" w:rsidRDefault="004F5F87" w:rsidP="004F5F87">
      <w:pPr>
        <w:pStyle w:val="Titre2"/>
      </w:pPr>
      <w:r>
        <w:t xml:space="preserve">Composés gazeux </w:t>
      </w:r>
    </w:p>
    <w:p w14:paraId="00000029" w14:textId="77777777" w:rsidR="008756D7" w:rsidRDefault="004F5F8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SO2</w:t>
      </w:r>
    </w:p>
    <w:p w14:paraId="0000002A" w14:textId="77777777" w:rsidR="008756D7" w:rsidRDefault="004F5F8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CO2</w:t>
      </w:r>
    </w:p>
    <w:p w14:paraId="0000002B" w14:textId="77777777" w:rsidR="008756D7" w:rsidRDefault="004F5F8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</w:t>
      </w:r>
    </w:p>
    <w:p w14:paraId="0000002C" w14:textId="77777777" w:rsidR="008756D7" w:rsidRDefault="004F5F8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NO ou CO2 </w:t>
      </w:r>
    </w:p>
    <w:p w14:paraId="0000002D" w14:textId="77777777" w:rsidR="008756D7" w:rsidRDefault="004F5F8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COV (composé organique volatil) </w:t>
      </w:r>
    </w:p>
    <w:p w14:paraId="0000002E" w14:textId="77777777" w:rsidR="008756D7" w:rsidRDefault="008756D7">
      <w:pPr>
        <w:rPr>
          <w:sz w:val="28"/>
          <w:szCs w:val="28"/>
        </w:rPr>
      </w:pPr>
    </w:p>
    <w:p w14:paraId="0000002F" w14:textId="77777777" w:rsidR="008756D7" w:rsidRDefault="004F5F87" w:rsidP="004F5F87">
      <w:pPr>
        <w:pStyle w:val="Titre2"/>
      </w:pPr>
      <w:r>
        <w:t xml:space="preserve">Particules en suspension </w:t>
      </w:r>
    </w:p>
    <w:p w14:paraId="00000030" w14:textId="77777777" w:rsidR="008756D7" w:rsidRDefault="004F5F87">
      <w:pPr>
        <w:numPr>
          <w:ilvl w:val="0"/>
          <w:numId w:val="1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Solides:</w:t>
      </w:r>
      <w:proofErr w:type="gramEnd"/>
      <w:r>
        <w:rPr>
          <w:sz w:val="28"/>
          <w:szCs w:val="28"/>
        </w:rPr>
        <w:t xml:space="preserve"> fumées noires </w:t>
      </w:r>
    </w:p>
    <w:p w14:paraId="00000031" w14:textId="77777777" w:rsidR="008756D7" w:rsidRDefault="004F5F87">
      <w:pPr>
        <w:numPr>
          <w:ilvl w:val="0"/>
          <w:numId w:val="1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Liquides:</w:t>
      </w:r>
      <w:proofErr w:type="gramEnd"/>
      <w:r>
        <w:rPr>
          <w:sz w:val="28"/>
          <w:szCs w:val="28"/>
        </w:rPr>
        <w:t xml:space="preserve"> aérosols </w:t>
      </w:r>
    </w:p>
    <w:p w14:paraId="00000032" w14:textId="77777777" w:rsidR="008756D7" w:rsidRDefault="004F5F87">
      <w:pPr>
        <w:numPr>
          <w:ilvl w:val="0"/>
          <w:numId w:val="1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Poussières:</w:t>
      </w:r>
      <w:proofErr w:type="gramEnd"/>
      <w:r>
        <w:rPr>
          <w:sz w:val="28"/>
          <w:szCs w:val="28"/>
        </w:rPr>
        <w:t xml:space="preserve"> </w:t>
      </w:r>
    </w:p>
    <w:p w14:paraId="00000033" w14:textId="77777777" w:rsidR="008756D7" w:rsidRDefault="004F5F87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PM10 et PM 2,5 (matière particulaire) </w:t>
      </w:r>
    </w:p>
    <w:p w14:paraId="00000034" w14:textId="77777777" w:rsidR="008756D7" w:rsidRDefault="004F5F87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Comportement identique aux gaz</w:t>
      </w:r>
    </w:p>
    <w:p w14:paraId="00000035" w14:textId="77777777" w:rsidR="008756D7" w:rsidRDefault="004F5F87">
      <w:pPr>
        <w:numPr>
          <w:ilvl w:val="1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Composés de sels (carbamates …), de plombs et de composés organiques (hydrocarbures polycycliques) </w:t>
      </w:r>
    </w:p>
    <w:p w14:paraId="00000036" w14:textId="77777777" w:rsidR="008756D7" w:rsidRDefault="008756D7">
      <w:pPr>
        <w:rPr>
          <w:sz w:val="28"/>
          <w:szCs w:val="28"/>
        </w:rPr>
      </w:pPr>
    </w:p>
    <w:p w14:paraId="00000037" w14:textId="77777777" w:rsidR="008756D7" w:rsidRDefault="004F5F87" w:rsidP="004F5F87">
      <w:pPr>
        <w:pStyle w:val="Titre2"/>
      </w:pPr>
      <w:r>
        <w:t xml:space="preserve">Autres polluants spécifiques </w:t>
      </w:r>
    </w:p>
    <w:p w14:paraId="00000038" w14:textId="77777777" w:rsidR="008756D7" w:rsidRDefault="004F5F87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Amiantes, aldéhydes, benzène </w:t>
      </w:r>
    </w:p>
    <w:p w14:paraId="00000039" w14:textId="77777777" w:rsidR="008756D7" w:rsidRDefault="004F5F87">
      <w:pPr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Dioxibnbes libérées des incinérateurs </w:t>
      </w:r>
    </w:p>
    <w:p w14:paraId="0000003A" w14:textId="77777777" w:rsidR="008756D7" w:rsidRDefault="004F5F87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Déchets ménagers </w:t>
      </w:r>
    </w:p>
    <w:p w14:paraId="0000003B" w14:textId="77777777" w:rsidR="008756D7" w:rsidRDefault="004F5F87">
      <w:pPr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Combustions industrielles</w:t>
      </w:r>
    </w:p>
    <w:p w14:paraId="0000003C" w14:textId="77777777" w:rsidR="008756D7" w:rsidRDefault="008756D7">
      <w:pPr>
        <w:rPr>
          <w:sz w:val="28"/>
          <w:szCs w:val="28"/>
        </w:rPr>
      </w:pPr>
    </w:p>
    <w:p w14:paraId="0000003D" w14:textId="77777777" w:rsidR="008756D7" w:rsidRDefault="004F5F87" w:rsidP="004F5F87">
      <w:pPr>
        <w:pStyle w:val="Titre1"/>
      </w:pPr>
      <w:r>
        <w:t>SOURCES DES</w:t>
      </w:r>
      <w:r>
        <w:t xml:space="preserve"> POLLUANTS</w:t>
      </w:r>
    </w:p>
    <w:p w14:paraId="0000003E" w14:textId="77777777" w:rsidR="008756D7" w:rsidRDefault="004F5F87" w:rsidP="004F5F87">
      <w:pPr>
        <w:pStyle w:val="Titre2"/>
      </w:pPr>
      <w:r>
        <w:t>Selon les activités responsables de la pollution</w:t>
      </w:r>
    </w:p>
    <w:p w14:paraId="0000003F" w14:textId="77777777" w:rsidR="008756D7" w:rsidRDefault="004F5F87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Soit d’origine anthropique (domestique, industrie, agriculture, transports, etc) </w:t>
      </w:r>
    </w:p>
    <w:p w14:paraId="00000040" w14:textId="77777777" w:rsidR="008756D7" w:rsidRDefault="004F5F87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Soit d’origine naturelle (volcans, etc.) </w:t>
      </w:r>
    </w:p>
    <w:p w14:paraId="00000041" w14:textId="77777777" w:rsidR="008756D7" w:rsidRDefault="008756D7">
      <w:pPr>
        <w:rPr>
          <w:sz w:val="28"/>
          <w:szCs w:val="28"/>
        </w:rPr>
      </w:pPr>
    </w:p>
    <w:p w14:paraId="00000042" w14:textId="77777777" w:rsidR="008756D7" w:rsidRDefault="004F5F87" w:rsidP="004F5F87">
      <w:pPr>
        <w:pStyle w:val="Titre2"/>
      </w:pPr>
      <w:r>
        <w:t>Selon plusieurs critères</w:t>
      </w:r>
      <w:r>
        <w:t xml:space="preserve"> </w:t>
      </w:r>
    </w:p>
    <w:p w14:paraId="00000043" w14:textId="77777777" w:rsidR="008756D7" w:rsidRDefault="004F5F8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Après phénomènes de combustion ou de mécanism</w:t>
      </w:r>
      <w:r>
        <w:rPr>
          <w:sz w:val="28"/>
          <w:szCs w:val="28"/>
        </w:rPr>
        <w:t xml:space="preserve">es plus </w:t>
      </w:r>
      <w:proofErr w:type="gramStart"/>
      <w:r>
        <w:rPr>
          <w:sz w:val="28"/>
          <w:szCs w:val="28"/>
        </w:rPr>
        <w:t>spécifiques</w:t>
      </w:r>
      <w:proofErr w:type="gramEnd"/>
      <w:r>
        <w:rPr>
          <w:sz w:val="28"/>
          <w:szCs w:val="28"/>
        </w:rPr>
        <w:t xml:space="preserve"> </w:t>
      </w:r>
    </w:p>
    <w:p w14:paraId="00000044" w14:textId="77777777" w:rsidR="008756D7" w:rsidRDefault="004F5F8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Fixes ou mobiles </w:t>
      </w:r>
    </w:p>
    <w:p w14:paraId="00000045" w14:textId="77777777" w:rsidR="008756D7" w:rsidRDefault="004F5F8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Ponctuelles ou diffuses </w:t>
      </w:r>
    </w:p>
    <w:p w14:paraId="00000046" w14:textId="77777777" w:rsidR="008756D7" w:rsidRDefault="008756D7">
      <w:pPr>
        <w:rPr>
          <w:sz w:val="28"/>
          <w:szCs w:val="28"/>
        </w:rPr>
      </w:pPr>
    </w:p>
    <w:p w14:paraId="00000047" w14:textId="77777777" w:rsidR="008756D7" w:rsidRDefault="004F5F87" w:rsidP="004F5F87">
      <w:pPr>
        <w:pStyle w:val="Titre2"/>
      </w:pPr>
      <w:r>
        <w:t xml:space="preserve">Dans l’air extérieur </w:t>
      </w:r>
    </w:p>
    <w:p w14:paraId="00000048" w14:textId="77777777" w:rsidR="008756D7" w:rsidRDefault="004F5F8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Sources fixes </w:t>
      </w:r>
    </w:p>
    <w:p w14:paraId="00000049" w14:textId="77777777" w:rsidR="008756D7" w:rsidRDefault="004F5F87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Installations de combustion individuelles </w:t>
      </w:r>
    </w:p>
    <w:p w14:paraId="0000004A" w14:textId="77777777" w:rsidR="008756D7" w:rsidRDefault="004F5F87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Collectives ou indutrielles </w:t>
      </w:r>
    </w:p>
    <w:p w14:paraId="0000004B" w14:textId="77777777" w:rsidR="008756D7" w:rsidRDefault="004F5F87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Fournissant chauffage et énergie </w:t>
      </w:r>
    </w:p>
    <w:p w14:paraId="0000004C" w14:textId="77777777" w:rsidR="008756D7" w:rsidRDefault="004F5F87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Les installations d’incinération des déchets </w:t>
      </w:r>
    </w:p>
    <w:p w14:paraId="0000004D" w14:textId="77777777" w:rsidR="008756D7" w:rsidRDefault="004F5F87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Installations industrielles et </w:t>
      </w:r>
      <w:proofErr w:type="gramStart"/>
      <w:r>
        <w:rPr>
          <w:sz w:val="28"/>
          <w:szCs w:val="28"/>
        </w:rPr>
        <w:t>artisanales:</w:t>
      </w:r>
      <w:proofErr w:type="gramEnd"/>
      <w:r>
        <w:rPr>
          <w:sz w:val="28"/>
          <w:szCs w:val="28"/>
        </w:rPr>
        <w:t xml:space="preserve"> metallurgie </w:t>
      </w:r>
    </w:p>
    <w:p w14:paraId="0000004E" w14:textId="77777777" w:rsidR="008756D7" w:rsidRDefault="004F5F87">
      <w:pPr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Sources mobiles </w:t>
      </w:r>
    </w:p>
    <w:p w14:paraId="0000004F" w14:textId="77777777" w:rsidR="008756D7" w:rsidRDefault="008756D7">
      <w:pPr>
        <w:rPr>
          <w:sz w:val="28"/>
          <w:szCs w:val="28"/>
        </w:rPr>
      </w:pPr>
    </w:p>
    <w:p w14:paraId="00000050" w14:textId="77777777" w:rsidR="008756D7" w:rsidRDefault="004F5F87" w:rsidP="004F5F87">
      <w:pPr>
        <w:pStyle w:val="Titre2"/>
      </w:pPr>
      <w:r>
        <w:t xml:space="preserve">Dans les espaces intérieurs </w:t>
      </w:r>
    </w:p>
    <w:p w14:paraId="00000051" w14:textId="77777777" w:rsidR="008756D7" w:rsidRDefault="004F5F87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Mêmes sources fixes qui influencent la qualité de l’air extérieur </w:t>
      </w:r>
    </w:p>
    <w:p w14:paraId="00000052" w14:textId="77777777" w:rsidR="008756D7" w:rsidRDefault="004F5F87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Autres sources liées aux activités prof</w:t>
      </w:r>
      <w:r>
        <w:rPr>
          <w:sz w:val="28"/>
          <w:szCs w:val="28"/>
        </w:rPr>
        <w:t xml:space="preserve">essionnelles pacifiques (cherie du bois, fonderie des métaux, peinture au jet en carrosserie …) </w:t>
      </w:r>
    </w:p>
    <w:p w14:paraId="00000053" w14:textId="77777777" w:rsidR="008756D7" w:rsidRDefault="004F5F87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Sources liées aux activités domestiques (produit aéro-dispersés), ainsi que les émissions dues aux matériaux de construction et de revêtements</w:t>
      </w:r>
    </w:p>
    <w:p w14:paraId="00000054" w14:textId="77777777" w:rsidR="008756D7" w:rsidRDefault="004F5F87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Tabagisme </w:t>
      </w:r>
    </w:p>
    <w:p w14:paraId="00000055" w14:textId="77777777" w:rsidR="008756D7" w:rsidRDefault="008756D7">
      <w:pPr>
        <w:rPr>
          <w:sz w:val="28"/>
          <w:szCs w:val="28"/>
        </w:rPr>
      </w:pPr>
    </w:p>
    <w:p w14:paraId="00000056" w14:textId="648C6665" w:rsidR="008756D7" w:rsidRDefault="004F5F87" w:rsidP="004F5F87">
      <w:pPr>
        <w:pStyle w:val="Titre2"/>
      </w:pPr>
      <w:r>
        <w:t>Facteurs favorisants</w:t>
      </w:r>
      <w:r>
        <w:t xml:space="preserve"> </w:t>
      </w:r>
    </w:p>
    <w:p w14:paraId="00000057" w14:textId="77777777" w:rsidR="008756D7" w:rsidRDefault="004F5F87">
      <w:pPr>
        <w:rPr>
          <w:sz w:val="28"/>
          <w:szCs w:val="28"/>
        </w:rPr>
      </w:pPr>
      <w:r>
        <w:rPr>
          <w:sz w:val="28"/>
          <w:szCs w:val="28"/>
        </w:rPr>
        <w:t xml:space="preserve">Urbanisation </w:t>
      </w:r>
    </w:p>
    <w:p w14:paraId="00000058" w14:textId="77777777" w:rsidR="008756D7" w:rsidRDefault="004F5F87">
      <w:pPr>
        <w:rPr>
          <w:sz w:val="28"/>
          <w:szCs w:val="28"/>
        </w:rPr>
      </w:pPr>
      <w:r>
        <w:rPr>
          <w:sz w:val="28"/>
          <w:szCs w:val="28"/>
        </w:rPr>
        <w:t xml:space="preserve">Brouillards </w:t>
      </w:r>
    </w:p>
    <w:p w14:paraId="00000059" w14:textId="77777777" w:rsidR="008756D7" w:rsidRDefault="008756D7">
      <w:pPr>
        <w:rPr>
          <w:sz w:val="28"/>
          <w:szCs w:val="28"/>
        </w:rPr>
      </w:pPr>
    </w:p>
    <w:p w14:paraId="0000005A" w14:textId="77777777" w:rsidR="008756D7" w:rsidRDefault="004F5F87" w:rsidP="004F5F87">
      <w:pPr>
        <w:pStyle w:val="Titre1"/>
      </w:pPr>
      <w:r>
        <w:t>TYPES DE MESURES DE POLLUTION</w:t>
      </w:r>
      <w:r>
        <w:t xml:space="preserve"> </w:t>
      </w:r>
    </w:p>
    <w:p w14:paraId="0000005B" w14:textId="77777777" w:rsidR="008756D7" w:rsidRDefault="004F5F8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Pollution urbaine ou atmosphérique </w:t>
      </w:r>
    </w:p>
    <w:p w14:paraId="0000005C" w14:textId="77777777" w:rsidR="008756D7" w:rsidRDefault="004F5F87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Surtout mobile</w:t>
      </w:r>
    </w:p>
    <w:p w14:paraId="0000005D" w14:textId="77777777" w:rsidR="008756D7" w:rsidRDefault="004F5F8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Pollution de l'air à l’intérieur des habitation et santé </w:t>
      </w:r>
    </w:p>
    <w:p w14:paraId="0000005E" w14:textId="77777777" w:rsidR="008756D7" w:rsidRDefault="004F5F87">
      <w:pPr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Utilisation des biocombustibles</w:t>
      </w:r>
    </w:p>
    <w:p w14:paraId="0000005F" w14:textId="77777777" w:rsidR="008756D7" w:rsidRDefault="004F5F8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Utilisation de sources d’énergie </w:t>
      </w:r>
    </w:p>
    <w:p w14:paraId="00000060" w14:textId="77777777" w:rsidR="008756D7" w:rsidRDefault="008756D7">
      <w:pPr>
        <w:rPr>
          <w:sz w:val="28"/>
          <w:szCs w:val="28"/>
        </w:rPr>
      </w:pPr>
    </w:p>
    <w:p w14:paraId="00000061" w14:textId="77777777" w:rsidR="008756D7" w:rsidRDefault="004F5F87" w:rsidP="004F5F87">
      <w:pPr>
        <w:pStyle w:val="Titre1"/>
      </w:pPr>
      <w:r>
        <w:t xml:space="preserve">IMPACTS NEGATIFS </w:t>
      </w:r>
    </w:p>
    <w:p w14:paraId="00000062" w14:textId="77777777" w:rsidR="008756D7" w:rsidRDefault="004F5F87" w:rsidP="004F5F87">
      <w:pPr>
        <w:pStyle w:val="Titre2"/>
      </w:pPr>
      <w:r>
        <w:t>Impacts sur la santé</w:t>
      </w:r>
    </w:p>
    <w:p w14:paraId="00000063" w14:textId="77777777" w:rsidR="008756D7" w:rsidRDefault="004F5F8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Selon l’OMS </w:t>
      </w:r>
    </w:p>
    <w:p w14:paraId="00000064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Augmentation des charges de morbidité liés</w:t>
      </w:r>
    </w:p>
    <w:p w14:paraId="00000065" w14:textId="77777777" w:rsidR="008756D7" w:rsidRDefault="004F5F87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Pneumonie </w:t>
      </w:r>
    </w:p>
    <w:p w14:paraId="00000066" w14:textId="77777777" w:rsidR="008756D7" w:rsidRDefault="004F5F87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Maladies chroniques des voies respiratoires (42% des BPCO) </w:t>
      </w:r>
    </w:p>
    <w:p w14:paraId="00000067" w14:textId="77777777" w:rsidR="008756D7" w:rsidRDefault="004F5F87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Cancer du poumon </w:t>
      </w:r>
    </w:p>
    <w:p w14:paraId="00000068" w14:textId="77777777" w:rsidR="008756D7" w:rsidRDefault="004F5F87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Autres maladies spécifiques </w:t>
      </w:r>
    </w:p>
    <w:p w14:paraId="00000069" w14:textId="77777777" w:rsidR="008756D7" w:rsidRDefault="004F5F8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Pollution acido-particulaire </w:t>
      </w:r>
    </w:p>
    <w:p w14:paraId="0000006A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Aggravation de l’asthme </w:t>
      </w:r>
    </w:p>
    <w:p w14:paraId="0000006B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Sensibilisation aux allergènes (</w:t>
      </w:r>
      <w:proofErr w:type="gramStart"/>
      <w:r>
        <w:rPr>
          <w:sz w:val="28"/>
          <w:szCs w:val="28"/>
        </w:rPr>
        <w:t>pollen;</w:t>
      </w:r>
      <w:proofErr w:type="gramEnd"/>
      <w:r>
        <w:rPr>
          <w:sz w:val="28"/>
          <w:szCs w:val="28"/>
        </w:rPr>
        <w:t xml:space="preserve"> poil) </w:t>
      </w:r>
    </w:p>
    <w:p w14:paraId="0000006C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PM2,5 véhiculant substances toxiques (benzène, </w:t>
      </w:r>
      <w:r>
        <w:rPr>
          <w:sz w:val="28"/>
          <w:szCs w:val="28"/>
        </w:rPr>
        <w:t xml:space="preserve">HAP) </w:t>
      </w:r>
    </w:p>
    <w:p w14:paraId="0000006D" w14:textId="77777777" w:rsidR="008756D7" w:rsidRDefault="004F5F87">
      <w:pPr>
        <w:numPr>
          <w:ilvl w:val="2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Effet cancérigène </w:t>
      </w:r>
    </w:p>
    <w:p w14:paraId="0000006E" w14:textId="77777777" w:rsidR="008756D7" w:rsidRDefault="004F5F8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Ozone </w:t>
      </w:r>
    </w:p>
    <w:p w14:paraId="0000006F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Hyperactivité bronchique et irritabilité respiratoire </w:t>
      </w:r>
    </w:p>
    <w:p w14:paraId="00000070" w14:textId="77777777" w:rsidR="008756D7" w:rsidRDefault="004F5F8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Amiante </w:t>
      </w:r>
    </w:p>
    <w:p w14:paraId="00000071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Absestose</w:t>
      </w:r>
    </w:p>
    <w:p w14:paraId="00000072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Mésothéliomes </w:t>
      </w:r>
    </w:p>
    <w:p w14:paraId="00000073" w14:textId="77777777" w:rsidR="008756D7" w:rsidRDefault="004F5F8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Effets indirects </w:t>
      </w:r>
    </w:p>
    <w:p w14:paraId="00000074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AVC </w:t>
      </w:r>
    </w:p>
    <w:p w14:paraId="00000075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Cardiopathies ischémiques </w:t>
      </w:r>
    </w:p>
    <w:p w14:paraId="00000076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Cancers cutanés </w:t>
      </w:r>
    </w:p>
    <w:p w14:paraId="00000077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Affaiblissement du système immunitaire avec réduction du pouvoir oxy</w:t>
      </w:r>
      <w:r>
        <w:rPr>
          <w:sz w:val="28"/>
          <w:szCs w:val="28"/>
        </w:rPr>
        <w:t xml:space="preserve">phorique du sang </w:t>
      </w:r>
    </w:p>
    <w:p w14:paraId="00000078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Diabète </w:t>
      </w:r>
    </w:p>
    <w:p w14:paraId="00000079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Maladies neurodégénératives </w:t>
      </w:r>
    </w:p>
    <w:p w14:paraId="0000007A" w14:textId="5816EA08" w:rsidR="008756D7" w:rsidRDefault="004F5F87">
      <w:pPr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Pollution à l’intérieur des habitations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000007B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Faible poids de naissance </w:t>
      </w:r>
    </w:p>
    <w:p w14:paraId="0000007C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Tuberculose </w:t>
      </w:r>
    </w:p>
    <w:p w14:paraId="0000007D" w14:textId="77777777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Cataracte et irritation oculaire </w:t>
      </w:r>
    </w:p>
    <w:p w14:paraId="0000007E" w14:textId="1A2A6F75" w:rsidR="008756D7" w:rsidRDefault="004F5F87">
      <w:pPr>
        <w:numPr>
          <w:ilvl w:val="1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Cancers nasopharyngés</w:t>
      </w:r>
      <w:r>
        <w:rPr>
          <w:sz w:val="28"/>
          <w:szCs w:val="28"/>
        </w:rPr>
        <w:t xml:space="preserve"> et laryngé </w:t>
      </w:r>
    </w:p>
    <w:p w14:paraId="0000007F" w14:textId="77777777" w:rsidR="008756D7" w:rsidRDefault="008756D7">
      <w:pPr>
        <w:rPr>
          <w:sz w:val="28"/>
          <w:szCs w:val="28"/>
        </w:rPr>
      </w:pPr>
    </w:p>
    <w:p w14:paraId="00000080" w14:textId="77777777" w:rsidR="008756D7" w:rsidRDefault="004F5F87" w:rsidP="004F5F87">
      <w:pPr>
        <w:pStyle w:val="Titre2"/>
      </w:pPr>
      <w:r>
        <w:t>Autres impacts</w:t>
      </w:r>
    </w:p>
    <w:p w14:paraId="00000081" w14:textId="77777777" w:rsidR="008756D7" w:rsidRDefault="004F5F87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Effets économiques </w:t>
      </w:r>
    </w:p>
    <w:p w14:paraId="00000082" w14:textId="77777777" w:rsidR="008756D7" w:rsidRDefault="004F5F87">
      <w:pPr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Effets liés au changement climatique </w:t>
      </w:r>
    </w:p>
    <w:p w14:paraId="00000083" w14:textId="77777777" w:rsidR="008756D7" w:rsidRDefault="004F5F87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Diminution de la couche d’ozone (Stratophère) </w:t>
      </w:r>
    </w:p>
    <w:p w14:paraId="00000084" w14:textId="77777777" w:rsidR="008756D7" w:rsidRDefault="004F5F87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Augmentation de l’ozone trophosphérique </w:t>
      </w:r>
    </w:p>
    <w:p w14:paraId="00000085" w14:textId="6175B2E6" w:rsidR="008756D7" w:rsidRDefault="004F5F87">
      <w:pPr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Augmentation de la température :</w:t>
      </w:r>
      <w:r>
        <w:rPr>
          <w:sz w:val="28"/>
          <w:szCs w:val="28"/>
        </w:rPr>
        <w:t xml:space="preserve"> augmentation des maladies vectorielles </w:t>
      </w:r>
    </w:p>
    <w:sectPr w:rsidR="008756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274FF"/>
    <w:multiLevelType w:val="multilevel"/>
    <w:tmpl w:val="712E54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DE076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99056E5"/>
    <w:multiLevelType w:val="multilevel"/>
    <w:tmpl w:val="9DE04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751365"/>
    <w:multiLevelType w:val="multilevel"/>
    <w:tmpl w:val="96C44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53054E"/>
    <w:multiLevelType w:val="multilevel"/>
    <w:tmpl w:val="76369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185B58"/>
    <w:multiLevelType w:val="multilevel"/>
    <w:tmpl w:val="2BFCC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2D6F4A"/>
    <w:multiLevelType w:val="multilevel"/>
    <w:tmpl w:val="7DB65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E5299B"/>
    <w:multiLevelType w:val="multilevel"/>
    <w:tmpl w:val="A6CC7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80E407A"/>
    <w:multiLevelType w:val="multilevel"/>
    <w:tmpl w:val="7CD430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94728B"/>
    <w:multiLevelType w:val="multilevel"/>
    <w:tmpl w:val="118C8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AEA5D52"/>
    <w:multiLevelType w:val="multilevel"/>
    <w:tmpl w:val="9F7E3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4740E3"/>
    <w:multiLevelType w:val="multilevel"/>
    <w:tmpl w:val="304AE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4E64CB1"/>
    <w:multiLevelType w:val="multilevel"/>
    <w:tmpl w:val="D0C01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157C05"/>
    <w:multiLevelType w:val="multilevel"/>
    <w:tmpl w:val="607255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CD568D6"/>
    <w:multiLevelType w:val="multilevel"/>
    <w:tmpl w:val="6C3CB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14"/>
  </w:num>
  <w:num w:numId="5">
    <w:abstractNumId w:val="4"/>
  </w:num>
  <w:num w:numId="6">
    <w:abstractNumId w:val="5"/>
  </w:num>
  <w:num w:numId="7">
    <w:abstractNumId w:val="13"/>
  </w:num>
  <w:num w:numId="8">
    <w:abstractNumId w:val="0"/>
  </w:num>
  <w:num w:numId="9">
    <w:abstractNumId w:val="6"/>
  </w:num>
  <w:num w:numId="10">
    <w:abstractNumId w:val="3"/>
  </w:num>
  <w:num w:numId="11">
    <w:abstractNumId w:val="7"/>
  </w:num>
  <w:num w:numId="12">
    <w:abstractNumId w:val="10"/>
  </w:num>
  <w:num w:numId="13">
    <w:abstractNumId w:val="8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6D7"/>
    <w:rsid w:val="004F5F87"/>
    <w:rsid w:val="0087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9BA5D2-0229-4A00-8B43-0FDD5BFDD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numPr>
        <w:numId w:val="15"/>
      </w:numPr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numPr>
        <w:ilvl w:val="1"/>
        <w:numId w:val="15"/>
      </w:numPr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5"/>
      </w:numPr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5"/>
      </w:numPr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5"/>
      </w:numPr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5"/>
      </w:numPr>
      <w:spacing w:before="240" w:after="80"/>
      <w:outlineLvl w:val="5"/>
    </w:pPr>
    <w:rPr>
      <w:i/>
      <w:color w:val="66666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5F87"/>
    <w:pPr>
      <w:keepNext/>
      <w:keepLines/>
      <w:numPr>
        <w:ilvl w:val="6"/>
        <w:numId w:val="1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5F87"/>
    <w:pPr>
      <w:keepNext/>
      <w:keepLines/>
      <w:numPr>
        <w:ilvl w:val="7"/>
        <w:numId w:val="1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5F87"/>
    <w:pPr>
      <w:keepNext/>
      <w:keepLines/>
      <w:numPr>
        <w:ilvl w:val="8"/>
        <w:numId w:val="1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re7Car">
    <w:name w:val="Titre 7 Car"/>
    <w:basedOn w:val="Policepardfaut"/>
    <w:link w:val="Titre7"/>
    <w:uiPriority w:val="9"/>
    <w:semiHidden/>
    <w:rsid w:val="004F5F8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4F5F8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4F5F8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ZICO</cp:lastModifiedBy>
  <cp:revision>2</cp:revision>
  <dcterms:created xsi:type="dcterms:W3CDTF">2026-07-18T09:09:00Z</dcterms:created>
  <dcterms:modified xsi:type="dcterms:W3CDTF">2026-07-18T09:11:00Z</dcterms:modified>
</cp:coreProperties>
</file>