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068D0" w:rsidRPr="00715850" w:rsidRDefault="001F0DCF">
      <w:r w:rsidRPr="00715850">
        <w:t xml:space="preserve">DR ANDRIAMANANTSOA </w:t>
      </w:r>
      <w:proofErr w:type="spellStart"/>
      <w:r w:rsidRPr="00715850">
        <w:t>Tahiry</w:t>
      </w:r>
      <w:proofErr w:type="spellEnd"/>
    </w:p>
    <w:p w:rsidR="00B068D0" w:rsidRPr="00715850" w:rsidRDefault="001F0DCF">
      <w:pPr>
        <w:pStyle w:val="Titre"/>
      </w:pPr>
      <w:r w:rsidRPr="00715850">
        <w:t xml:space="preserve">Prostatite </w:t>
      </w:r>
      <w:r w:rsidR="00715850" w:rsidRPr="00715850">
        <w:t>a</w:t>
      </w:r>
      <w:r w:rsidRPr="00715850">
        <w:t xml:space="preserve">iguë </w:t>
      </w:r>
    </w:p>
    <w:p w:rsidR="00B068D0" w:rsidRPr="00715850" w:rsidRDefault="001F0DCF">
      <w:pPr>
        <w:pStyle w:val="Titre1"/>
      </w:pPr>
      <w:r w:rsidRPr="00715850">
        <w:t>Introduction</w:t>
      </w:r>
    </w:p>
    <w:p w:rsidR="00B068D0" w:rsidRPr="00715850" w:rsidRDefault="001F0DCF" w:rsidP="001F0DCF">
      <w:pPr>
        <w:pStyle w:val="Paragraphedeliste"/>
        <w:numPr>
          <w:ilvl w:val="0"/>
          <w:numId w:val="1"/>
        </w:numPr>
      </w:pPr>
      <w:r w:rsidRPr="00715850">
        <w:t xml:space="preserve">Etat inflammatoire aiguë de la prostate </w:t>
      </w:r>
    </w:p>
    <w:p w:rsidR="00B068D0" w:rsidRPr="00715850" w:rsidRDefault="001F0DCF" w:rsidP="001F0DCF">
      <w:pPr>
        <w:pStyle w:val="Paragraphedeliste"/>
        <w:numPr>
          <w:ilvl w:val="0"/>
          <w:numId w:val="1"/>
        </w:numPr>
      </w:pPr>
      <w:r w:rsidRPr="00715850">
        <w:t>Responsable d'un état infectieux sévère</w:t>
      </w:r>
    </w:p>
    <w:p w:rsidR="00B068D0" w:rsidRPr="00715850" w:rsidRDefault="001F0DCF" w:rsidP="001F0DCF">
      <w:pPr>
        <w:pStyle w:val="Paragraphedeliste"/>
        <w:numPr>
          <w:ilvl w:val="0"/>
          <w:numId w:val="1"/>
        </w:numPr>
      </w:pPr>
      <w:r w:rsidRPr="00715850">
        <w:t>Peut engager le pronostic vital</w:t>
      </w:r>
    </w:p>
    <w:p w:rsidR="00B068D0" w:rsidRPr="00715850" w:rsidRDefault="001F0DCF" w:rsidP="001F0DCF">
      <w:pPr>
        <w:pStyle w:val="Paragraphedeliste"/>
        <w:numPr>
          <w:ilvl w:val="0"/>
          <w:numId w:val="1"/>
        </w:numPr>
      </w:pPr>
      <w:r w:rsidRPr="00715850">
        <w:t>Complication d'une infection urinaire ou génitale</w:t>
      </w:r>
    </w:p>
    <w:p w:rsidR="00B068D0" w:rsidRPr="00715850" w:rsidRDefault="001F0DCF" w:rsidP="001F0DCF">
      <w:pPr>
        <w:pStyle w:val="Paragraphedeliste"/>
        <w:numPr>
          <w:ilvl w:val="0"/>
          <w:numId w:val="1"/>
        </w:numPr>
      </w:pPr>
      <w:r w:rsidRPr="00715850">
        <w:t xml:space="preserve">Persistance foyers bactériens : </w:t>
      </w:r>
      <w:r w:rsidRPr="00715850">
        <w:t>chronicité</w:t>
      </w:r>
    </w:p>
    <w:p w:rsidR="00B068D0" w:rsidRPr="00715850" w:rsidRDefault="001F0DCF" w:rsidP="001F0DCF">
      <w:pPr>
        <w:pStyle w:val="Paragraphedeliste"/>
        <w:numPr>
          <w:ilvl w:val="0"/>
          <w:numId w:val="1"/>
        </w:numPr>
      </w:pPr>
      <w:r w:rsidRPr="00715850">
        <w:t xml:space="preserve">Fréquente après puberté mais rare avant </w:t>
      </w:r>
    </w:p>
    <w:p w:rsidR="00B068D0" w:rsidRPr="00715850" w:rsidRDefault="001F0DCF">
      <w:pPr>
        <w:pStyle w:val="Titre1"/>
      </w:pPr>
      <w:r w:rsidRPr="00715850">
        <w:t>Physiopathologie</w:t>
      </w:r>
    </w:p>
    <w:p w:rsidR="00B068D0" w:rsidRPr="00715850" w:rsidRDefault="001F0DCF">
      <w:pPr>
        <w:pStyle w:val="Titre2"/>
      </w:pPr>
      <w:r w:rsidRPr="00715850">
        <w:t>Mécanismes de l'infection</w:t>
      </w:r>
      <w:bookmarkStart w:id="0" w:name="_GoBack"/>
      <w:bookmarkEnd w:id="0"/>
    </w:p>
    <w:p w:rsidR="00B068D0" w:rsidRPr="00715850" w:rsidRDefault="001F0DCF">
      <w:pPr>
        <w:pStyle w:val="Titre3"/>
      </w:pPr>
      <w:r w:rsidRPr="00715850">
        <w:t xml:space="preserve">voie ascendante ou </w:t>
      </w:r>
      <w:proofErr w:type="spellStart"/>
      <w:r w:rsidRPr="00715850">
        <w:t>urogène</w:t>
      </w:r>
      <w:proofErr w:type="spellEnd"/>
    </w:p>
    <w:p w:rsidR="00B068D0" w:rsidRPr="00715850" w:rsidRDefault="001F0DCF" w:rsidP="001F0DCF">
      <w:pPr>
        <w:pStyle w:val="Paragraphedeliste"/>
        <w:numPr>
          <w:ilvl w:val="0"/>
          <w:numId w:val="1"/>
        </w:numPr>
      </w:pPr>
      <w:r w:rsidRPr="00715850">
        <w:t>Anatomie commune des voies génitales et urinaires</w:t>
      </w:r>
    </w:p>
    <w:p w:rsidR="00B068D0" w:rsidRPr="00715850" w:rsidRDefault="001F0DCF" w:rsidP="001F0DCF">
      <w:pPr>
        <w:pStyle w:val="Paragraphedeliste"/>
        <w:numPr>
          <w:ilvl w:val="0"/>
          <w:numId w:val="1"/>
        </w:numPr>
      </w:pPr>
      <w:r w:rsidRPr="00715850">
        <w:t>Contagion prostate à partir des voies urinaires</w:t>
      </w:r>
    </w:p>
    <w:p w:rsidR="00B068D0" w:rsidRPr="00715850" w:rsidRDefault="001F0DCF">
      <w:pPr>
        <w:pStyle w:val="Titre3"/>
      </w:pPr>
      <w:r w:rsidRPr="00715850">
        <w:t>voie sanguine ou hématogène</w:t>
      </w:r>
    </w:p>
    <w:p w:rsidR="00B068D0" w:rsidRPr="00715850" w:rsidRDefault="001F0DCF" w:rsidP="001F0DCF">
      <w:pPr>
        <w:pStyle w:val="Paragraphedeliste"/>
        <w:numPr>
          <w:ilvl w:val="0"/>
          <w:numId w:val="1"/>
        </w:numPr>
      </w:pPr>
      <w:r w:rsidRPr="00715850">
        <w:t xml:space="preserve">Rare et </w:t>
      </w:r>
      <w:r w:rsidRPr="00715850">
        <w:t>à partir d'autres foyer (ORL, peau, digestifs)</w:t>
      </w:r>
    </w:p>
    <w:p w:rsidR="00B068D0" w:rsidRPr="00715850" w:rsidRDefault="001F0DCF" w:rsidP="001F0DCF">
      <w:pPr>
        <w:pStyle w:val="Paragraphedeliste"/>
        <w:numPr>
          <w:ilvl w:val="0"/>
          <w:numId w:val="1"/>
        </w:numPr>
      </w:pPr>
      <w:r w:rsidRPr="00715850">
        <w:t>Terrain: diabète, immunodéprimé, tuberculeux</w:t>
      </w:r>
    </w:p>
    <w:p w:rsidR="00B068D0" w:rsidRPr="00715850" w:rsidRDefault="001F0DCF">
      <w:pPr>
        <w:pStyle w:val="Titre3"/>
      </w:pPr>
      <w:r w:rsidRPr="00715850">
        <w:t>voie lymphatique</w:t>
      </w:r>
    </w:p>
    <w:p w:rsidR="00B068D0" w:rsidRPr="00715850" w:rsidRDefault="001F0DCF" w:rsidP="001F0DCF">
      <w:pPr>
        <w:pStyle w:val="Paragraphedeliste"/>
        <w:numPr>
          <w:ilvl w:val="0"/>
          <w:numId w:val="1"/>
        </w:numPr>
      </w:pPr>
      <w:r w:rsidRPr="00715850">
        <w:t>Contamination de la prostate par germe du rectum</w:t>
      </w:r>
    </w:p>
    <w:p w:rsidR="00B068D0" w:rsidRPr="00715850" w:rsidRDefault="001F0DCF">
      <w:pPr>
        <w:pStyle w:val="Titre2"/>
      </w:pPr>
      <w:r w:rsidRPr="00715850">
        <w:t>Germes en cause</w:t>
      </w:r>
    </w:p>
    <w:p w:rsidR="00B068D0" w:rsidRPr="00715850" w:rsidRDefault="001F0DCF" w:rsidP="001F0DCF">
      <w:pPr>
        <w:pStyle w:val="Paragraphedeliste"/>
        <w:numPr>
          <w:ilvl w:val="0"/>
          <w:numId w:val="1"/>
        </w:numPr>
        <w:rPr>
          <w:color w:val="BF0000"/>
        </w:rPr>
      </w:pPr>
      <w:r w:rsidRPr="00715850">
        <w:rPr>
          <w:color w:val="BF0000"/>
        </w:rPr>
        <w:t>Escherichia coli +++</w:t>
      </w:r>
    </w:p>
    <w:p w:rsidR="00B068D0" w:rsidRPr="00715850" w:rsidRDefault="001F0DCF" w:rsidP="001F0DCF">
      <w:pPr>
        <w:pStyle w:val="Paragraphedeliste"/>
        <w:numPr>
          <w:ilvl w:val="0"/>
          <w:numId w:val="1"/>
        </w:numPr>
      </w:pPr>
      <w:r w:rsidRPr="00715850">
        <w:t>Autres: Proteus, Klebsiella, Enterobacter, Pseudomonas</w:t>
      </w:r>
    </w:p>
    <w:p w:rsidR="00B068D0" w:rsidRPr="00715850" w:rsidRDefault="001F0DCF" w:rsidP="001F0DCF">
      <w:pPr>
        <w:pStyle w:val="Paragraphedeliste"/>
        <w:numPr>
          <w:ilvl w:val="0"/>
          <w:numId w:val="1"/>
        </w:numPr>
      </w:pPr>
      <w:r w:rsidRPr="00715850">
        <w:t>Prosta</w:t>
      </w:r>
      <w:r w:rsidRPr="00715850">
        <w:t>tite causée par seul un germe, mais association possible</w:t>
      </w:r>
    </w:p>
    <w:p w:rsidR="00B068D0" w:rsidRPr="00715850" w:rsidRDefault="001F0DCF" w:rsidP="001F0DCF">
      <w:pPr>
        <w:pStyle w:val="Paragraphedeliste"/>
        <w:numPr>
          <w:ilvl w:val="0"/>
          <w:numId w:val="1"/>
        </w:numPr>
      </w:pPr>
      <w:r w:rsidRPr="00715850">
        <w:t>Prostatite tuberculeuses après miliaire ou BCG thérapie</w:t>
      </w:r>
    </w:p>
    <w:p w:rsidR="00B068D0" w:rsidRPr="00715850" w:rsidRDefault="001F0DCF" w:rsidP="001F0DCF">
      <w:pPr>
        <w:pStyle w:val="Paragraphedeliste"/>
        <w:numPr>
          <w:ilvl w:val="0"/>
          <w:numId w:val="1"/>
        </w:numPr>
      </w:pPr>
      <w:r w:rsidRPr="00715850">
        <w:t>Prostatites parasitaires ou mycosiques sont rares</w:t>
      </w:r>
    </w:p>
    <w:p w:rsidR="00B068D0" w:rsidRPr="00715850" w:rsidRDefault="001F0DCF">
      <w:pPr>
        <w:pStyle w:val="Titre2"/>
      </w:pPr>
      <w:r w:rsidRPr="00715850">
        <w:t>Facteurs favorisants</w:t>
      </w:r>
    </w:p>
    <w:p w:rsidR="00B068D0" w:rsidRPr="00715850" w:rsidRDefault="001F0DCF">
      <w:pPr>
        <w:pStyle w:val="Titre3"/>
      </w:pPr>
      <w:r w:rsidRPr="00715850">
        <w:t>Urologiques: 80% des cas</w:t>
      </w:r>
    </w:p>
    <w:p w:rsidR="00B068D0" w:rsidRPr="00715850" w:rsidRDefault="001F0DCF" w:rsidP="001F0DCF">
      <w:pPr>
        <w:pStyle w:val="Paragraphedeliste"/>
        <w:numPr>
          <w:ilvl w:val="0"/>
          <w:numId w:val="1"/>
        </w:numPr>
      </w:pPr>
      <w:r w:rsidRPr="00715850">
        <w:t>Reflux intra-prostatique d'urine infectée</w:t>
      </w:r>
    </w:p>
    <w:p w:rsidR="00B068D0" w:rsidRPr="00715850" w:rsidRDefault="001F0DCF" w:rsidP="001F0DCF">
      <w:pPr>
        <w:pStyle w:val="Paragraphedeliste"/>
        <w:numPr>
          <w:ilvl w:val="0"/>
          <w:numId w:val="1"/>
        </w:numPr>
      </w:pPr>
      <w:r w:rsidRPr="00715850">
        <w:t>Stase</w:t>
      </w:r>
      <w:r w:rsidRPr="00715850">
        <w:t xml:space="preserve"> urinaire (sténose, </w:t>
      </w:r>
      <w:proofErr w:type="spellStart"/>
      <w:r w:rsidRPr="00715850">
        <w:t>neurovessie</w:t>
      </w:r>
      <w:proofErr w:type="spellEnd"/>
      <w:r w:rsidRPr="00715850">
        <w:t>, tumeur, calcul...)</w:t>
      </w:r>
    </w:p>
    <w:p w:rsidR="00B068D0" w:rsidRPr="00715850" w:rsidRDefault="001F0DCF" w:rsidP="001F0DCF">
      <w:pPr>
        <w:pStyle w:val="Paragraphedeliste"/>
        <w:numPr>
          <w:ilvl w:val="0"/>
          <w:numId w:val="1"/>
        </w:numPr>
      </w:pPr>
      <w:r w:rsidRPr="00715850">
        <w:t>Iatrogènes (gestes endo-urologique, BP transrectale)</w:t>
      </w:r>
    </w:p>
    <w:p w:rsidR="00B068D0" w:rsidRPr="00715850" w:rsidRDefault="001F0DCF" w:rsidP="001F0DCF">
      <w:pPr>
        <w:pStyle w:val="Paragraphedeliste"/>
        <w:numPr>
          <w:ilvl w:val="0"/>
          <w:numId w:val="1"/>
        </w:numPr>
      </w:pPr>
      <w:r w:rsidRPr="00715850">
        <w:t>Contamination ascendante par l'urètre (</w:t>
      </w:r>
      <w:proofErr w:type="spellStart"/>
      <w:r w:rsidRPr="00715850">
        <w:t>uréthrite</w:t>
      </w:r>
      <w:proofErr w:type="spellEnd"/>
      <w:r w:rsidRPr="00715850">
        <w:t>)</w:t>
      </w:r>
    </w:p>
    <w:p w:rsidR="00B068D0" w:rsidRPr="00715850" w:rsidRDefault="001F0DCF">
      <w:pPr>
        <w:pStyle w:val="Titre3"/>
      </w:pPr>
      <w:r w:rsidRPr="00715850">
        <w:t>causes non urologiques: voie hématogène (10 à 20%)</w:t>
      </w:r>
    </w:p>
    <w:p w:rsidR="00B068D0" w:rsidRPr="00715850" w:rsidRDefault="001F0DCF" w:rsidP="001F0DCF">
      <w:pPr>
        <w:pStyle w:val="Paragraphedeliste"/>
        <w:numPr>
          <w:ilvl w:val="0"/>
          <w:numId w:val="1"/>
        </w:numPr>
      </w:pPr>
      <w:r w:rsidRPr="00715850">
        <w:t>Angines, abcès dentaire, furoncle, diarrhée</w:t>
      </w:r>
    </w:p>
    <w:p w:rsidR="00B068D0" w:rsidRPr="00715850" w:rsidRDefault="001F0DCF">
      <w:pPr>
        <w:pStyle w:val="Titre1"/>
      </w:pPr>
      <w:r w:rsidRPr="00715850">
        <w:lastRenderedPageBreak/>
        <w:t>Anatom</w:t>
      </w:r>
      <w:r w:rsidRPr="00715850">
        <w:t>o-pathologie</w:t>
      </w:r>
    </w:p>
    <w:p w:rsidR="00B068D0" w:rsidRPr="00715850" w:rsidRDefault="001F0DCF" w:rsidP="001F0DCF">
      <w:pPr>
        <w:pStyle w:val="Paragraphedeliste"/>
        <w:numPr>
          <w:ilvl w:val="0"/>
          <w:numId w:val="1"/>
        </w:numPr>
      </w:pPr>
      <w:r w:rsidRPr="00715850">
        <w:t>3 stades</w:t>
      </w:r>
    </w:p>
    <w:p w:rsidR="00B068D0" w:rsidRPr="00715850" w:rsidRDefault="001F0DCF" w:rsidP="001F0DCF">
      <w:pPr>
        <w:pStyle w:val="Paragraphedeliste"/>
        <w:numPr>
          <w:ilvl w:val="1"/>
          <w:numId w:val="1"/>
        </w:numPr>
      </w:pPr>
      <w:r w:rsidRPr="00715850">
        <w:t>Prostatite folliculaire ou catarrhale</w:t>
      </w:r>
    </w:p>
    <w:p w:rsidR="00B068D0" w:rsidRPr="00715850" w:rsidRDefault="001F0DCF" w:rsidP="001F0DCF">
      <w:pPr>
        <w:pStyle w:val="Paragraphedeliste"/>
        <w:numPr>
          <w:ilvl w:val="2"/>
          <w:numId w:val="1"/>
        </w:numPr>
      </w:pPr>
      <w:r w:rsidRPr="00715850">
        <w:t>Réaction inflammatoire au niveau des acini</w:t>
      </w:r>
    </w:p>
    <w:p w:rsidR="00B068D0" w:rsidRPr="00715850" w:rsidRDefault="001F0DCF" w:rsidP="001F0DCF">
      <w:pPr>
        <w:pStyle w:val="Paragraphedeliste"/>
        <w:numPr>
          <w:ilvl w:val="1"/>
          <w:numId w:val="1"/>
        </w:numPr>
      </w:pPr>
      <w:r w:rsidRPr="00715850">
        <w:t>Prostatite parenchymateuse</w:t>
      </w:r>
    </w:p>
    <w:p w:rsidR="00B068D0" w:rsidRPr="00715850" w:rsidRDefault="001F0DCF" w:rsidP="001F0DCF">
      <w:pPr>
        <w:pStyle w:val="Paragraphedeliste"/>
        <w:numPr>
          <w:ilvl w:val="2"/>
          <w:numId w:val="1"/>
        </w:numPr>
      </w:pPr>
      <w:r w:rsidRPr="00715850">
        <w:t>Congestion et œdème au maximum</w:t>
      </w:r>
    </w:p>
    <w:p w:rsidR="00B068D0" w:rsidRPr="00715850" w:rsidRDefault="001F0DCF" w:rsidP="001F0DCF">
      <w:pPr>
        <w:pStyle w:val="Paragraphedeliste"/>
        <w:numPr>
          <w:ilvl w:val="2"/>
          <w:numId w:val="1"/>
        </w:numPr>
      </w:pPr>
      <w:r w:rsidRPr="00715850">
        <w:t>Micro-abcès et obstruction des canaux excréteurs</w:t>
      </w:r>
    </w:p>
    <w:p w:rsidR="00B068D0" w:rsidRPr="00715850" w:rsidRDefault="001F0DCF" w:rsidP="001F0DCF">
      <w:pPr>
        <w:pStyle w:val="Paragraphedeliste"/>
        <w:numPr>
          <w:ilvl w:val="1"/>
          <w:numId w:val="1"/>
        </w:numPr>
      </w:pPr>
      <w:r w:rsidRPr="00715850">
        <w:t>Abcès prostatique</w:t>
      </w:r>
    </w:p>
    <w:p w:rsidR="00B068D0" w:rsidRPr="00715850" w:rsidRDefault="001F0DCF" w:rsidP="001F0DCF">
      <w:pPr>
        <w:pStyle w:val="Paragraphedeliste"/>
        <w:numPr>
          <w:ilvl w:val="2"/>
          <w:numId w:val="1"/>
        </w:numPr>
      </w:pPr>
      <w:r w:rsidRPr="00715850">
        <w:t>Confluence des micro-abcès</w:t>
      </w:r>
    </w:p>
    <w:p w:rsidR="00B068D0" w:rsidRPr="00715850" w:rsidRDefault="001F0DCF" w:rsidP="001F0DCF">
      <w:pPr>
        <w:pStyle w:val="Paragraphedeliste"/>
        <w:numPr>
          <w:ilvl w:val="0"/>
          <w:numId w:val="1"/>
        </w:numPr>
      </w:pPr>
      <w:r w:rsidRPr="00715850">
        <w:t>c</w:t>
      </w:r>
      <w:r w:rsidRPr="00715850">
        <w:t>ontamination des voies séminales: VS, déférents, testis</w:t>
      </w:r>
    </w:p>
    <w:p w:rsidR="00B068D0" w:rsidRPr="00715850" w:rsidRDefault="001F0DCF">
      <w:pPr>
        <w:pStyle w:val="Titre1"/>
      </w:pPr>
      <w:r w:rsidRPr="00715850">
        <w:t>Diagnostic</w:t>
      </w:r>
    </w:p>
    <w:p w:rsidR="00B068D0" w:rsidRPr="00715850" w:rsidRDefault="001F0DCF">
      <w:pPr>
        <w:pStyle w:val="Titre2"/>
      </w:pPr>
      <w:r w:rsidRPr="00715850">
        <w:t>Diagnostic positif</w:t>
      </w:r>
    </w:p>
    <w:p w:rsidR="00B068D0" w:rsidRPr="00715850" w:rsidRDefault="001F0DCF">
      <w:pPr>
        <w:pStyle w:val="Titre3"/>
      </w:pPr>
      <w:r w:rsidRPr="00715850">
        <w:t>TDD: prostatite aigue bactérienne</w:t>
      </w:r>
    </w:p>
    <w:p w:rsidR="00B068D0" w:rsidRPr="00715850" w:rsidRDefault="001F0DCF" w:rsidP="001F0DCF">
      <w:pPr>
        <w:pStyle w:val="Paragraphedeliste"/>
        <w:numPr>
          <w:ilvl w:val="0"/>
          <w:numId w:val="1"/>
        </w:numPr>
      </w:pPr>
      <w:r w:rsidRPr="00715850">
        <w:t>Début souvent brutal, chez un homme jeune</w:t>
      </w:r>
    </w:p>
    <w:p w:rsidR="00B068D0" w:rsidRPr="00715850" w:rsidRDefault="001F0DCF" w:rsidP="001F0DCF">
      <w:pPr>
        <w:pStyle w:val="Paragraphedeliste"/>
        <w:numPr>
          <w:ilvl w:val="0"/>
          <w:numId w:val="1"/>
        </w:numPr>
      </w:pPr>
      <w:r w:rsidRPr="00715850">
        <w:t>Signes cliniques</w:t>
      </w:r>
    </w:p>
    <w:p w:rsidR="00B068D0" w:rsidRPr="00715850" w:rsidRDefault="001F0DCF" w:rsidP="001F0DCF">
      <w:pPr>
        <w:pStyle w:val="Paragraphedeliste"/>
        <w:numPr>
          <w:ilvl w:val="1"/>
          <w:numId w:val="1"/>
        </w:numPr>
      </w:pPr>
      <w:r w:rsidRPr="00715850">
        <w:t>Tableau infectieux</w:t>
      </w:r>
    </w:p>
    <w:p w:rsidR="00B068D0" w:rsidRPr="00715850" w:rsidRDefault="001F0DCF" w:rsidP="001F0DCF">
      <w:pPr>
        <w:pStyle w:val="Paragraphedeliste"/>
        <w:numPr>
          <w:ilvl w:val="2"/>
          <w:numId w:val="1"/>
        </w:numPr>
      </w:pPr>
      <w:r w:rsidRPr="00715850">
        <w:t>Fièvre 39,5°C - 40°C</w:t>
      </w:r>
    </w:p>
    <w:p w:rsidR="00B068D0" w:rsidRPr="00715850" w:rsidRDefault="001F0DCF" w:rsidP="001F0DCF">
      <w:pPr>
        <w:pStyle w:val="Paragraphedeliste"/>
        <w:numPr>
          <w:ilvl w:val="2"/>
          <w:numId w:val="1"/>
        </w:numPr>
      </w:pPr>
      <w:r w:rsidRPr="00715850">
        <w:t>Frissons, malaise général</w:t>
      </w:r>
    </w:p>
    <w:p w:rsidR="00B068D0" w:rsidRPr="00715850" w:rsidRDefault="001F0DCF" w:rsidP="001F0DCF">
      <w:pPr>
        <w:pStyle w:val="Paragraphedeliste"/>
        <w:numPr>
          <w:ilvl w:val="2"/>
          <w:numId w:val="1"/>
        </w:numPr>
      </w:pPr>
      <w:r w:rsidRPr="00715850">
        <w:t>Courbatures</w:t>
      </w:r>
      <w:r w:rsidRPr="00715850">
        <w:t xml:space="preserve"> ou syndrome grippal</w:t>
      </w:r>
    </w:p>
    <w:p w:rsidR="00B068D0" w:rsidRPr="00715850" w:rsidRDefault="001F0DCF" w:rsidP="001F0DCF">
      <w:pPr>
        <w:pStyle w:val="Paragraphedeliste"/>
        <w:numPr>
          <w:ilvl w:val="1"/>
          <w:numId w:val="1"/>
        </w:numPr>
      </w:pPr>
      <w:r w:rsidRPr="00715850">
        <w:t>Signes urinaires</w:t>
      </w:r>
    </w:p>
    <w:p w:rsidR="00B068D0" w:rsidRPr="00715850" w:rsidRDefault="001F0DCF" w:rsidP="001F0DCF">
      <w:pPr>
        <w:pStyle w:val="Paragraphedeliste"/>
        <w:numPr>
          <w:ilvl w:val="2"/>
          <w:numId w:val="1"/>
        </w:numPr>
      </w:pPr>
      <w:r w:rsidRPr="00715850">
        <w:t>Brûlures mictionnelles</w:t>
      </w:r>
    </w:p>
    <w:p w:rsidR="00B068D0" w:rsidRPr="00715850" w:rsidRDefault="001F0DCF" w:rsidP="001F0DCF">
      <w:pPr>
        <w:pStyle w:val="Paragraphedeliste"/>
        <w:numPr>
          <w:ilvl w:val="2"/>
          <w:numId w:val="1"/>
        </w:numPr>
      </w:pPr>
      <w:r w:rsidRPr="00715850">
        <w:t>Pollakiurie envie impérieuse souvent intense</w:t>
      </w:r>
    </w:p>
    <w:p w:rsidR="00B068D0" w:rsidRPr="00715850" w:rsidRDefault="001F0DCF" w:rsidP="001F0DCF">
      <w:pPr>
        <w:pStyle w:val="Paragraphedeliste"/>
        <w:numPr>
          <w:ilvl w:val="2"/>
          <w:numId w:val="1"/>
        </w:numPr>
      </w:pPr>
      <w:r w:rsidRPr="00715850">
        <w:t>Urines troubles, filamenteuses, ou pyurie</w:t>
      </w:r>
    </w:p>
    <w:p w:rsidR="00B068D0" w:rsidRPr="00715850" w:rsidRDefault="001F0DCF" w:rsidP="001F0DCF">
      <w:pPr>
        <w:pStyle w:val="Paragraphedeliste"/>
        <w:numPr>
          <w:ilvl w:val="2"/>
          <w:numId w:val="1"/>
        </w:numPr>
      </w:pPr>
      <w:r w:rsidRPr="00715850">
        <w:t>Dysurie ou rétention aigue d'urine</w:t>
      </w:r>
    </w:p>
    <w:p w:rsidR="00B068D0" w:rsidRPr="00715850" w:rsidRDefault="001F0DCF" w:rsidP="001F0DCF">
      <w:pPr>
        <w:pStyle w:val="Paragraphedeliste"/>
        <w:numPr>
          <w:ilvl w:val="2"/>
          <w:numId w:val="1"/>
        </w:numPr>
      </w:pPr>
      <w:r w:rsidRPr="00715850">
        <w:t>Douleurs pelviennes</w:t>
      </w:r>
    </w:p>
    <w:p w:rsidR="00B068D0" w:rsidRPr="00715850" w:rsidRDefault="001F0DCF" w:rsidP="001F0DCF">
      <w:pPr>
        <w:pStyle w:val="Paragraphedeliste"/>
        <w:numPr>
          <w:ilvl w:val="2"/>
          <w:numId w:val="1"/>
        </w:numPr>
      </w:pPr>
      <w:r w:rsidRPr="00715850">
        <w:t>Fausse envie d'aller à la selle</w:t>
      </w:r>
    </w:p>
    <w:p w:rsidR="00B068D0" w:rsidRPr="00715850" w:rsidRDefault="001F0DCF" w:rsidP="001F0DCF">
      <w:pPr>
        <w:pStyle w:val="Paragraphedeliste"/>
        <w:numPr>
          <w:ilvl w:val="2"/>
          <w:numId w:val="1"/>
        </w:numPr>
      </w:pPr>
      <w:r w:rsidRPr="00715850">
        <w:t>Écoulement urétrale</w:t>
      </w:r>
    </w:p>
    <w:p w:rsidR="00B068D0" w:rsidRPr="00715850" w:rsidRDefault="001F0DCF" w:rsidP="001F0DCF">
      <w:pPr>
        <w:pStyle w:val="Paragraphedeliste"/>
        <w:numPr>
          <w:ilvl w:val="0"/>
          <w:numId w:val="1"/>
        </w:numPr>
      </w:pPr>
      <w:r w:rsidRPr="00715850">
        <w:t>Toucher rectal</w:t>
      </w:r>
    </w:p>
    <w:p w:rsidR="00B068D0" w:rsidRPr="00715850" w:rsidRDefault="001F0DCF" w:rsidP="001F0DCF">
      <w:pPr>
        <w:pStyle w:val="Paragraphedeliste"/>
        <w:numPr>
          <w:ilvl w:val="1"/>
          <w:numId w:val="1"/>
        </w:numPr>
      </w:pPr>
      <w:r w:rsidRPr="00715850">
        <w:t>Effectué avec douceur</w:t>
      </w:r>
    </w:p>
    <w:p w:rsidR="00B068D0" w:rsidRPr="00715850" w:rsidRDefault="001F0DCF" w:rsidP="001F0DCF">
      <w:pPr>
        <w:pStyle w:val="Paragraphedeliste"/>
        <w:numPr>
          <w:ilvl w:val="1"/>
          <w:numId w:val="1"/>
        </w:numPr>
      </w:pPr>
      <w:r w:rsidRPr="00715850">
        <w:t>Prostate douloureuse, augmentation de volume, molle (succulente)</w:t>
      </w:r>
    </w:p>
    <w:p w:rsidR="00B068D0" w:rsidRPr="00715850" w:rsidRDefault="001F0DCF" w:rsidP="001F0DCF">
      <w:pPr>
        <w:pStyle w:val="Paragraphedeliste"/>
        <w:numPr>
          <w:ilvl w:val="1"/>
          <w:numId w:val="1"/>
        </w:numPr>
      </w:pPr>
      <w:r w:rsidRPr="00715850">
        <w:t>Impression que le doigt s'enfonce dans la prostate</w:t>
      </w:r>
    </w:p>
    <w:p w:rsidR="00B068D0" w:rsidRPr="00715850" w:rsidRDefault="001F0DCF" w:rsidP="001F0DCF">
      <w:pPr>
        <w:pStyle w:val="Paragraphedeliste"/>
        <w:numPr>
          <w:ilvl w:val="1"/>
          <w:numId w:val="1"/>
        </w:numPr>
      </w:pPr>
      <w:r w:rsidRPr="00715850">
        <w:t>Fait sourdre des sécrétions par le méat urétral</w:t>
      </w:r>
    </w:p>
    <w:p w:rsidR="00B068D0" w:rsidRPr="00715850" w:rsidRDefault="001F0DCF" w:rsidP="001F0DCF">
      <w:pPr>
        <w:pStyle w:val="Paragraphedeliste"/>
        <w:numPr>
          <w:ilvl w:val="1"/>
          <w:numId w:val="1"/>
        </w:numPr>
      </w:pPr>
      <w:r w:rsidRPr="00715850">
        <w:t>Pas de massage prostatique en période aigue</w:t>
      </w:r>
    </w:p>
    <w:p w:rsidR="00B068D0" w:rsidRPr="00715850" w:rsidRDefault="001F0DCF" w:rsidP="001F0DCF">
      <w:pPr>
        <w:pStyle w:val="Paragraphedeliste"/>
        <w:numPr>
          <w:ilvl w:val="2"/>
          <w:numId w:val="1"/>
        </w:numPr>
      </w:pPr>
      <w:r w:rsidRPr="00715850">
        <w:t>Caractère d</w:t>
      </w:r>
      <w:r w:rsidRPr="00715850">
        <w:t>ouloureux</w:t>
      </w:r>
    </w:p>
    <w:p w:rsidR="00B068D0" w:rsidRPr="00715850" w:rsidRDefault="001F0DCF" w:rsidP="001F0DCF">
      <w:pPr>
        <w:pStyle w:val="Paragraphedeliste"/>
        <w:numPr>
          <w:ilvl w:val="2"/>
          <w:numId w:val="1"/>
        </w:numPr>
      </w:pPr>
      <w:r w:rsidRPr="00715850">
        <w:t>Et décharge bactériémique</w:t>
      </w:r>
    </w:p>
    <w:p w:rsidR="00B068D0" w:rsidRPr="00715850" w:rsidRDefault="001F0DCF" w:rsidP="001F0DCF">
      <w:pPr>
        <w:pStyle w:val="Paragraphedeliste"/>
        <w:numPr>
          <w:ilvl w:val="0"/>
          <w:numId w:val="1"/>
        </w:numPr>
      </w:pPr>
      <w:r w:rsidRPr="00715850">
        <w:t>Signes paracliniques</w:t>
      </w:r>
    </w:p>
    <w:p w:rsidR="00B068D0" w:rsidRPr="00715850" w:rsidRDefault="001F0DCF" w:rsidP="001F0DCF">
      <w:pPr>
        <w:pStyle w:val="Paragraphedeliste"/>
        <w:numPr>
          <w:ilvl w:val="0"/>
          <w:numId w:val="1"/>
        </w:numPr>
      </w:pPr>
      <w:r w:rsidRPr="00715850">
        <w:t>ECBU</w:t>
      </w:r>
    </w:p>
    <w:p w:rsidR="00B068D0" w:rsidRPr="00715850" w:rsidRDefault="001F0DCF" w:rsidP="001F0DCF">
      <w:pPr>
        <w:pStyle w:val="Paragraphedeliste"/>
        <w:numPr>
          <w:ilvl w:val="0"/>
          <w:numId w:val="1"/>
        </w:numPr>
      </w:pPr>
      <w:r w:rsidRPr="00715850">
        <w:t>Frottis urétral</w:t>
      </w:r>
    </w:p>
    <w:p w:rsidR="00B068D0" w:rsidRPr="00715850" w:rsidRDefault="001F0DCF" w:rsidP="001F0DCF">
      <w:pPr>
        <w:pStyle w:val="Paragraphedeliste"/>
        <w:numPr>
          <w:ilvl w:val="0"/>
          <w:numId w:val="1"/>
        </w:numPr>
      </w:pPr>
      <w:r w:rsidRPr="00715850">
        <w:t>Hémoculture si fièvre 38,5°C ou frisson</w:t>
      </w:r>
    </w:p>
    <w:p w:rsidR="00B068D0" w:rsidRPr="00715850" w:rsidRDefault="001F0DCF" w:rsidP="001F0DCF">
      <w:pPr>
        <w:pStyle w:val="Paragraphedeliste"/>
        <w:numPr>
          <w:ilvl w:val="0"/>
          <w:numId w:val="1"/>
        </w:numPr>
      </w:pPr>
      <w:r w:rsidRPr="00715850">
        <w:t>Hémogramme: hyperleucocytose</w:t>
      </w:r>
    </w:p>
    <w:p w:rsidR="00B068D0" w:rsidRPr="00715850" w:rsidRDefault="001F0DCF" w:rsidP="001F0DCF">
      <w:pPr>
        <w:pStyle w:val="Paragraphedeliste"/>
        <w:numPr>
          <w:ilvl w:val="1"/>
          <w:numId w:val="1"/>
        </w:numPr>
      </w:pPr>
      <w:r w:rsidRPr="00715850">
        <w:t>Débuter immédiatement l'antibiothérapie sans attendre la résultat des examens paracliniques</w:t>
      </w:r>
    </w:p>
    <w:p w:rsidR="00B068D0" w:rsidRPr="00715850" w:rsidRDefault="001F0DCF" w:rsidP="001F0DCF">
      <w:pPr>
        <w:pStyle w:val="Paragraphedeliste"/>
        <w:numPr>
          <w:ilvl w:val="0"/>
          <w:numId w:val="1"/>
        </w:numPr>
      </w:pPr>
      <w:r w:rsidRPr="00715850">
        <w:t xml:space="preserve">PSA </w:t>
      </w:r>
    </w:p>
    <w:p w:rsidR="00B068D0" w:rsidRPr="00715850" w:rsidRDefault="001F0DCF" w:rsidP="001F0DCF">
      <w:pPr>
        <w:pStyle w:val="Paragraphedeliste"/>
        <w:numPr>
          <w:ilvl w:val="0"/>
          <w:numId w:val="1"/>
        </w:numPr>
      </w:pPr>
      <w:r w:rsidRPr="00715850">
        <w:t xml:space="preserve">Échographie </w:t>
      </w:r>
      <w:r w:rsidRPr="00715850">
        <w:t>prostatique (abcédation)</w:t>
      </w:r>
    </w:p>
    <w:p w:rsidR="00B068D0" w:rsidRPr="00715850" w:rsidRDefault="001F0DCF" w:rsidP="001F0DCF">
      <w:pPr>
        <w:pStyle w:val="Paragraphedeliste"/>
        <w:numPr>
          <w:ilvl w:val="1"/>
          <w:numId w:val="1"/>
        </w:numPr>
      </w:pPr>
      <w:r w:rsidRPr="00715850">
        <w:t>Pas d'intérêts à la phase aigüe de prostatite</w:t>
      </w:r>
    </w:p>
    <w:p w:rsidR="00B068D0" w:rsidRPr="00715850" w:rsidRDefault="001F0DCF">
      <w:pPr>
        <w:pStyle w:val="Titre3"/>
      </w:pPr>
      <w:r w:rsidRPr="00715850">
        <w:t>Formes cliniques symptomatiques:</w:t>
      </w:r>
    </w:p>
    <w:p w:rsidR="00B068D0" w:rsidRPr="00715850" w:rsidRDefault="001F0DCF">
      <w:pPr>
        <w:pStyle w:val="Titre4"/>
      </w:pPr>
      <w:r w:rsidRPr="00715850">
        <w:t>Fo</w:t>
      </w:r>
      <w:r w:rsidRPr="00715850">
        <w:t>rme fébrile pure</w:t>
      </w:r>
    </w:p>
    <w:p w:rsidR="00B068D0" w:rsidRPr="00715850" w:rsidRDefault="001F0DCF" w:rsidP="001F0DCF">
      <w:pPr>
        <w:pStyle w:val="Paragraphedeliste"/>
        <w:numPr>
          <w:ilvl w:val="0"/>
          <w:numId w:val="1"/>
        </w:numPr>
      </w:pPr>
      <w:r w:rsidRPr="00715850">
        <w:t>Syndrome  pseudo-grippal</w:t>
      </w:r>
    </w:p>
    <w:p w:rsidR="00B068D0" w:rsidRPr="00715850" w:rsidRDefault="001F0DCF" w:rsidP="001F0DCF">
      <w:pPr>
        <w:pStyle w:val="Paragraphedeliste"/>
        <w:numPr>
          <w:ilvl w:val="0"/>
          <w:numId w:val="1"/>
        </w:numPr>
      </w:pPr>
      <w:r w:rsidRPr="00715850">
        <w:t>TR et ECBU ++++</w:t>
      </w:r>
    </w:p>
    <w:p w:rsidR="00B068D0" w:rsidRPr="00715850" w:rsidRDefault="001F0DCF">
      <w:pPr>
        <w:pStyle w:val="Titre4"/>
      </w:pPr>
      <w:r w:rsidRPr="00715850">
        <w:t>RAU</w:t>
      </w:r>
    </w:p>
    <w:p w:rsidR="00B068D0" w:rsidRPr="00715850" w:rsidRDefault="001F0DCF" w:rsidP="001F0DCF">
      <w:pPr>
        <w:pStyle w:val="Paragraphedeliste"/>
        <w:numPr>
          <w:ilvl w:val="0"/>
          <w:numId w:val="1"/>
        </w:numPr>
      </w:pPr>
      <w:r w:rsidRPr="00715850">
        <w:t xml:space="preserve"> Prostatite aigue à évoquer chez un  homme jeune</w:t>
      </w:r>
    </w:p>
    <w:p w:rsidR="00B068D0" w:rsidRPr="00715850" w:rsidRDefault="001F0DCF">
      <w:pPr>
        <w:pStyle w:val="Titre4"/>
      </w:pPr>
      <w:r w:rsidRPr="00715850">
        <w:t>Formes subaiguës</w:t>
      </w:r>
    </w:p>
    <w:p w:rsidR="00B068D0" w:rsidRPr="00715850" w:rsidRDefault="001F0DCF" w:rsidP="001F0DCF">
      <w:pPr>
        <w:pStyle w:val="Paragraphedeliste"/>
        <w:numPr>
          <w:ilvl w:val="0"/>
          <w:numId w:val="1"/>
        </w:numPr>
      </w:pPr>
      <w:r w:rsidRPr="00715850">
        <w:t xml:space="preserve">Comme infection urinaire, </w:t>
      </w:r>
    </w:p>
    <w:p w:rsidR="00B068D0" w:rsidRPr="00715850" w:rsidRDefault="001F0DCF" w:rsidP="001F0DCF">
      <w:pPr>
        <w:pStyle w:val="Paragraphedeliste"/>
        <w:numPr>
          <w:ilvl w:val="0"/>
          <w:numId w:val="1"/>
        </w:numPr>
      </w:pPr>
      <w:r w:rsidRPr="00715850">
        <w:t xml:space="preserve">Avec un peu de fièvre, </w:t>
      </w:r>
    </w:p>
    <w:p w:rsidR="00B068D0" w:rsidRPr="00715850" w:rsidRDefault="001F0DCF" w:rsidP="001F0DCF">
      <w:pPr>
        <w:pStyle w:val="Paragraphedeliste"/>
        <w:numPr>
          <w:ilvl w:val="0"/>
          <w:numId w:val="1"/>
        </w:numPr>
      </w:pPr>
      <w:r w:rsidRPr="00715850">
        <w:t>Antécédent écoulement urétral, TR</w:t>
      </w:r>
    </w:p>
    <w:p w:rsidR="00B068D0" w:rsidRPr="00715850" w:rsidRDefault="001F0DCF">
      <w:pPr>
        <w:pStyle w:val="Titre3"/>
      </w:pPr>
      <w:r w:rsidRPr="00715850">
        <w:t>Formes cliniques évolutives</w:t>
      </w:r>
    </w:p>
    <w:p w:rsidR="00B068D0" w:rsidRPr="00715850" w:rsidRDefault="001F0DCF" w:rsidP="001F0DCF">
      <w:pPr>
        <w:pStyle w:val="Paragraphedeliste"/>
        <w:numPr>
          <w:ilvl w:val="0"/>
          <w:numId w:val="1"/>
        </w:numPr>
      </w:pPr>
      <w:r w:rsidRPr="00715850">
        <w:t>Septicémie à gram (-): rare sauf si sondage urétral</w:t>
      </w:r>
    </w:p>
    <w:p w:rsidR="00B068D0" w:rsidRPr="00715850" w:rsidRDefault="001F0DCF" w:rsidP="001F0DCF">
      <w:pPr>
        <w:pStyle w:val="Paragraphedeliste"/>
        <w:numPr>
          <w:ilvl w:val="0"/>
          <w:numId w:val="1"/>
        </w:numPr>
      </w:pPr>
      <w:r w:rsidRPr="00715850">
        <w:t>Rétention aigue d'urine: cathéter sus-pubienne</w:t>
      </w:r>
    </w:p>
    <w:p w:rsidR="00B068D0" w:rsidRPr="00715850" w:rsidRDefault="001F0DCF" w:rsidP="001F0DCF">
      <w:pPr>
        <w:pStyle w:val="Paragraphedeliste"/>
        <w:numPr>
          <w:ilvl w:val="0"/>
          <w:numId w:val="1"/>
        </w:numPr>
      </w:pPr>
      <w:r w:rsidRPr="00715850">
        <w:t>Lombalgie fébrile (PNA)</w:t>
      </w:r>
    </w:p>
    <w:p w:rsidR="00B068D0" w:rsidRPr="00715850" w:rsidRDefault="001F0DCF" w:rsidP="001F0DCF">
      <w:pPr>
        <w:pStyle w:val="Paragraphedeliste"/>
        <w:numPr>
          <w:ilvl w:val="0"/>
          <w:numId w:val="1"/>
        </w:numPr>
      </w:pPr>
      <w:r w:rsidRPr="00715850">
        <w:t>Épididymite aigue: a</w:t>
      </w:r>
      <w:r w:rsidRPr="00715850">
        <w:t>ccompagne parfois la prostatite</w:t>
      </w:r>
    </w:p>
    <w:p w:rsidR="00B068D0" w:rsidRPr="00715850" w:rsidRDefault="001F0DCF" w:rsidP="001F0DCF">
      <w:pPr>
        <w:pStyle w:val="Paragraphedeliste"/>
        <w:numPr>
          <w:ilvl w:val="1"/>
          <w:numId w:val="1"/>
        </w:numPr>
      </w:pPr>
      <w:r w:rsidRPr="00715850">
        <w:t>Examen des OGE devant toute prostatite aigue</w:t>
      </w:r>
    </w:p>
    <w:p w:rsidR="00B068D0" w:rsidRPr="00715850" w:rsidRDefault="001F0DCF" w:rsidP="001F0DCF">
      <w:pPr>
        <w:pStyle w:val="Paragraphedeliste"/>
        <w:numPr>
          <w:ilvl w:val="1"/>
          <w:numId w:val="1"/>
        </w:numPr>
      </w:pPr>
      <w:r w:rsidRPr="00715850">
        <w:t>TR devant toute grosse bourse douloureuse et fébrile</w:t>
      </w:r>
    </w:p>
    <w:p w:rsidR="00B068D0" w:rsidRPr="00715850" w:rsidRDefault="001F0DCF" w:rsidP="001F0DCF">
      <w:pPr>
        <w:pStyle w:val="Paragraphedeliste"/>
        <w:numPr>
          <w:ilvl w:val="0"/>
          <w:numId w:val="1"/>
        </w:numPr>
      </w:pPr>
      <w:r w:rsidRPr="00715850">
        <w:t xml:space="preserve">Abcès prostatique: </w:t>
      </w:r>
    </w:p>
    <w:p w:rsidR="00B068D0" w:rsidRPr="00715850" w:rsidRDefault="001F0DCF" w:rsidP="001F0DCF">
      <w:pPr>
        <w:pStyle w:val="Paragraphedeliste"/>
        <w:numPr>
          <w:ilvl w:val="1"/>
          <w:numId w:val="1"/>
        </w:numPr>
      </w:pPr>
      <w:r w:rsidRPr="00715850">
        <w:t xml:space="preserve">HIV (+), </w:t>
      </w:r>
      <w:proofErr w:type="spellStart"/>
      <w:r w:rsidRPr="00715850">
        <w:t>augm</w:t>
      </w:r>
      <w:proofErr w:type="spellEnd"/>
      <w:r w:rsidRPr="00715850">
        <w:t xml:space="preserve"> SG, fièvre oscillante, frissons, </w:t>
      </w:r>
    </w:p>
    <w:p w:rsidR="00B068D0" w:rsidRPr="00715850" w:rsidRDefault="001F0DCF" w:rsidP="001F0DCF">
      <w:pPr>
        <w:pStyle w:val="Paragraphedeliste"/>
        <w:numPr>
          <w:ilvl w:val="1"/>
          <w:numId w:val="1"/>
        </w:numPr>
      </w:pPr>
      <w:r w:rsidRPr="00715850">
        <w:t xml:space="preserve">Douleurs périnéales (++), RAU, troubles de la défécation, </w:t>
      </w:r>
    </w:p>
    <w:p w:rsidR="00B068D0" w:rsidRPr="00715850" w:rsidRDefault="001F0DCF" w:rsidP="001F0DCF">
      <w:pPr>
        <w:pStyle w:val="Paragraphedeliste"/>
        <w:numPr>
          <w:ilvl w:val="1"/>
          <w:numId w:val="1"/>
        </w:numPr>
      </w:pPr>
      <w:r w:rsidRPr="00715850">
        <w:t>TR: bombement avec fluctuation</w:t>
      </w:r>
    </w:p>
    <w:p w:rsidR="00B068D0" w:rsidRPr="00715850" w:rsidRDefault="001F0DCF" w:rsidP="001F0DCF">
      <w:pPr>
        <w:pStyle w:val="Paragraphedeliste"/>
        <w:numPr>
          <w:ilvl w:val="1"/>
          <w:numId w:val="1"/>
        </w:numPr>
      </w:pPr>
      <w:r w:rsidRPr="00715850">
        <w:t>Leucocytose, échographie prostatique</w:t>
      </w:r>
    </w:p>
    <w:p w:rsidR="00B068D0" w:rsidRPr="00715850" w:rsidRDefault="001F0DCF" w:rsidP="001F0DCF">
      <w:pPr>
        <w:pStyle w:val="Paragraphedeliste"/>
        <w:numPr>
          <w:ilvl w:val="0"/>
          <w:numId w:val="1"/>
        </w:numPr>
      </w:pPr>
      <w:r w:rsidRPr="00715850">
        <w:t xml:space="preserve">Passage à la chronicité : douleur éjaculation, </w:t>
      </w:r>
      <w:proofErr w:type="spellStart"/>
      <w:r w:rsidRPr="00715850">
        <w:t>atb</w:t>
      </w:r>
      <w:proofErr w:type="spellEnd"/>
      <w:r w:rsidRPr="00715850">
        <w:t xml:space="preserve"> inadapté, cause urologique non traitée</w:t>
      </w:r>
    </w:p>
    <w:p w:rsidR="00B068D0" w:rsidRPr="00715850" w:rsidRDefault="001F0DCF">
      <w:pPr>
        <w:pStyle w:val="Titre2"/>
      </w:pPr>
      <w:r w:rsidRPr="00715850">
        <w:t>Diagnostic différentiel</w:t>
      </w:r>
    </w:p>
    <w:p w:rsidR="00B068D0" w:rsidRPr="00715850" w:rsidRDefault="001F0DCF" w:rsidP="001F0DCF">
      <w:pPr>
        <w:pStyle w:val="Paragraphedeliste"/>
        <w:numPr>
          <w:ilvl w:val="0"/>
          <w:numId w:val="1"/>
        </w:numPr>
      </w:pPr>
      <w:proofErr w:type="spellStart"/>
      <w:r w:rsidRPr="00715850">
        <w:t>Adénomite</w:t>
      </w:r>
      <w:proofErr w:type="spellEnd"/>
    </w:p>
    <w:p w:rsidR="00B068D0" w:rsidRPr="00715850" w:rsidRDefault="001F0DCF" w:rsidP="001F0DCF">
      <w:pPr>
        <w:pStyle w:val="Paragraphedeliste"/>
        <w:numPr>
          <w:ilvl w:val="1"/>
          <w:numId w:val="1"/>
        </w:numPr>
      </w:pPr>
      <w:r w:rsidRPr="00715850">
        <w:t>Infection d'un adénome prostatique</w:t>
      </w:r>
    </w:p>
    <w:p w:rsidR="00B068D0" w:rsidRPr="00715850" w:rsidRDefault="001F0DCF" w:rsidP="001F0DCF">
      <w:pPr>
        <w:pStyle w:val="Paragraphedeliste"/>
        <w:numPr>
          <w:ilvl w:val="1"/>
          <w:numId w:val="1"/>
        </w:numPr>
      </w:pPr>
      <w:r w:rsidRPr="00715850">
        <w:t>Porteur d'une HBP connue</w:t>
      </w:r>
    </w:p>
    <w:p w:rsidR="00B068D0" w:rsidRPr="00715850" w:rsidRDefault="001F0DCF" w:rsidP="001F0DCF">
      <w:pPr>
        <w:pStyle w:val="Paragraphedeliste"/>
        <w:numPr>
          <w:ilvl w:val="1"/>
          <w:numId w:val="1"/>
        </w:numPr>
      </w:pPr>
      <w:r w:rsidRPr="00715850">
        <w:t>TR:</w:t>
      </w:r>
      <w:r w:rsidRPr="00715850">
        <w:t xml:space="preserve"> homogène, douloureuse, grosse</w:t>
      </w:r>
    </w:p>
    <w:p w:rsidR="00B068D0" w:rsidRPr="00715850" w:rsidRDefault="001F0DCF" w:rsidP="001F0DCF">
      <w:pPr>
        <w:pStyle w:val="Paragraphedeliste"/>
        <w:numPr>
          <w:ilvl w:val="0"/>
          <w:numId w:val="1"/>
        </w:numPr>
      </w:pPr>
      <w:r w:rsidRPr="00715850">
        <w:t>Cancer prostate + infection urinaire</w:t>
      </w:r>
    </w:p>
    <w:p w:rsidR="00B068D0" w:rsidRPr="00715850" w:rsidRDefault="001F0DCF" w:rsidP="001F0DCF">
      <w:pPr>
        <w:pStyle w:val="Paragraphedeliste"/>
        <w:numPr>
          <w:ilvl w:val="1"/>
          <w:numId w:val="1"/>
        </w:numPr>
      </w:pPr>
      <w:r w:rsidRPr="00715850">
        <w:t>TR: hétérogène, indolore, dure, grosse</w:t>
      </w:r>
    </w:p>
    <w:p w:rsidR="00B068D0" w:rsidRPr="00715850" w:rsidRDefault="001F0DCF" w:rsidP="001F0DCF">
      <w:pPr>
        <w:pStyle w:val="Paragraphedeliste"/>
        <w:numPr>
          <w:ilvl w:val="1"/>
          <w:numId w:val="1"/>
        </w:numPr>
      </w:pPr>
      <w:r w:rsidRPr="00715850">
        <w:t>PSA , ECBU</w:t>
      </w:r>
    </w:p>
    <w:p w:rsidR="00B068D0" w:rsidRPr="00715850" w:rsidRDefault="001F0DCF" w:rsidP="001F0DCF">
      <w:pPr>
        <w:pStyle w:val="Paragraphedeliste"/>
        <w:numPr>
          <w:ilvl w:val="0"/>
          <w:numId w:val="1"/>
        </w:numPr>
      </w:pPr>
      <w:r w:rsidRPr="00715850">
        <w:t>Suppuration périnéale</w:t>
      </w:r>
    </w:p>
    <w:p w:rsidR="00B068D0" w:rsidRPr="00715850" w:rsidRDefault="001F0DCF" w:rsidP="001F0DCF">
      <w:pPr>
        <w:pStyle w:val="Paragraphedeliste"/>
        <w:numPr>
          <w:ilvl w:val="1"/>
          <w:numId w:val="1"/>
        </w:numPr>
      </w:pPr>
      <w:r w:rsidRPr="00715850">
        <w:t>Fistules et abcès anorectaux: examen proctologique -TR</w:t>
      </w:r>
    </w:p>
    <w:p w:rsidR="00B068D0" w:rsidRPr="00715850" w:rsidRDefault="001F0DCF" w:rsidP="001F0DCF">
      <w:pPr>
        <w:pStyle w:val="Paragraphedeliste"/>
        <w:numPr>
          <w:ilvl w:val="0"/>
          <w:numId w:val="1"/>
        </w:numPr>
      </w:pPr>
      <w:proofErr w:type="spellStart"/>
      <w:r w:rsidRPr="00715850">
        <w:t>Prostatodynie</w:t>
      </w:r>
      <w:proofErr w:type="spellEnd"/>
      <w:r w:rsidRPr="00715850">
        <w:rPr>
          <w:rStyle w:val="Appelnotedebasdep"/>
        </w:rPr>
        <w:footnoteReference w:id="1"/>
      </w:r>
    </w:p>
    <w:p w:rsidR="00B068D0" w:rsidRPr="00715850" w:rsidRDefault="001F0DCF" w:rsidP="001F0DCF">
      <w:pPr>
        <w:pStyle w:val="Paragraphedeliste"/>
        <w:numPr>
          <w:ilvl w:val="1"/>
          <w:numId w:val="1"/>
        </w:numPr>
      </w:pPr>
      <w:r w:rsidRPr="00715850">
        <w:t xml:space="preserve">Tableau de douleurs pelvi -périnéales et </w:t>
      </w:r>
      <w:r w:rsidRPr="00715850">
        <w:t>signes irritatifs, gène sexuelle chez homme jeune à tendance anxieuse</w:t>
      </w:r>
    </w:p>
    <w:p w:rsidR="00B068D0" w:rsidRPr="00715850" w:rsidRDefault="001F0DCF" w:rsidP="001F0DCF">
      <w:pPr>
        <w:pStyle w:val="Paragraphedeliste"/>
        <w:numPr>
          <w:ilvl w:val="1"/>
          <w:numId w:val="1"/>
        </w:numPr>
      </w:pPr>
      <w:r w:rsidRPr="00715850">
        <w:t>ECBU ne montre ni leucocyturie, ni germe</w:t>
      </w:r>
    </w:p>
    <w:p w:rsidR="00B068D0" w:rsidRPr="00715850" w:rsidRDefault="001F0DCF">
      <w:pPr>
        <w:pStyle w:val="Titre1"/>
      </w:pPr>
      <w:r w:rsidRPr="00715850">
        <w:t>Traitement</w:t>
      </w:r>
    </w:p>
    <w:p w:rsidR="00B068D0" w:rsidRPr="00715850" w:rsidRDefault="001F0DCF">
      <w:pPr>
        <w:pStyle w:val="Titre2"/>
      </w:pPr>
      <w:r w:rsidRPr="00715850">
        <w:t>Buts</w:t>
      </w:r>
    </w:p>
    <w:p w:rsidR="00B068D0" w:rsidRPr="00715850" w:rsidRDefault="001F0DCF" w:rsidP="001F0DCF">
      <w:pPr>
        <w:pStyle w:val="Paragraphedeliste"/>
        <w:numPr>
          <w:ilvl w:val="0"/>
          <w:numId w:val="1"/>
        </w:numPr>
      </w:pPr>
      <w:r w:rsidRPr="00715850">
        <w:t>Traiter l'infection</w:t>
      </w:r>
    </w:p>
    <w:p w:rsidR="00B068D0" w:rsidRPr="00715850" w:rsidRDefault="001F0DCF" w:rsidP="001F0DCF">
      <w:pPr>
        <w:pStyle w:val="Paragraphedeliste"/>
        <w:numPr>
          <w:ilvl w:val="0"/>
          <w:numId w:val="1"/>
        </w:numPr>
      </w:pPr>
      <w:r w:rsidRPr="00715850">
        <w:t>Eviter l' aggravation</w:t>
      </w:r>
    </w:p>
    <w:p w:rsidR="00B068D0" w:rsidRPr="00715850" w:rsidRDefault="001F0DCF" w:rsidP="001F0DCF">
      <w:pPr>
        <w:pStyle w:val="Paragraphedeliste"/>
        <w:numPr>
          <w:ilvl w:val="0"/>
          <w:numId w:val="1"/>
        </w:numPr>
      </w:pPr>
      <w:r w:rsidRPr="00715850">
        <w:t>Traiter les complications</w:t>
      </w:r>
    </w:p>
    <w:p w:rsidR="00B068D0" w:rsidRPr="00715850" w:rsidRDefault="001F0DCF">
      <w:pPr>
        <w:pStyle w:val="Titre2"/>
      </w:pPr>
      <w:r w:rsidRPr="00715850">
        <w:t>moyens</w:t>
      </w:r>
    </w:p>
    <w:p w:rsidR="00B068D0" w:rsidRPr="00715850" w:rsidRDefault="001F0DCF" w:rsidP="001F0DCF">
      <w:pPr>
        <w:pStyle w:val="Paragraphedeliste"/>
        <w:numPr>
          <w:ilvl w:val="0"/>
          <w:numId w:val="1"/>
        </w:numPr>
      </w:pPr>
      <w:r w:rsidRPr="00715850">
        <w:t>Hygiéno-diététique</w:t>
      </w:r>
    </w:p>
    <w:p w:rsidR="00B068D0" w:rsidRPr="00715850" w:rsidRDefault="001F0DCF" w:rsidP="001F0DCF">
      <w:pPr>
        <w:pStyle w:val="Paragraphedeliste"/>
        <w:numPr>
          <w:ilvl w:val="1"/>
          <w:numId w:val="1"/>
        </w:numPr>
      </w:pPr>
      <w:r w:rsidRPr="00715850">
        <w:t>Boissons +++</w:t>
      </w:r>
    </w:p>
    <w:p w:rsidR="00B068D0" w:rsidRPr="00715850" w:rsidRDefault="001F0DCF" w:rsidP="001F0DCF">
      <w:pPr>
        <w:pStyle w:val="Paragraphedeliste"/>
        <w:numPr>
          <w:ilvl w:val="1"/>
          <w:numId w:val="1"/>
        </w:numPr>
      </w:pPr>
      <w:r w:rsidRPr="00715850">
        <w:t>Pas de congestion pelv</w:t>
      </w:r>
      <w:r w:rsidRPr="00715850">
        <w:t>ienne</w:t>
      </w:r>
      <w:r w:rsidRPr="00715850">
        <w:rPr>
          <w:rStyle w:val="Appelnotedebasdep"/>
        </w:rPr>
        <w:footnoteReference w:id="2"/>
      </w:r>
    </w:p>
    <w:p w:rsidR="00B068D0" w:rsidRPr="00715850" w:rsidRDefault="001F0DCF" w:rsidP="001F0DCF">
      <w:pPr>
        <w:pStyle w:val="Paragraphedeliste"/>
        <w:numPr>
          <w:ilvl w:val="1"/>
          <w:numId w:val="1"/>
        </w:numPr>
      </w:pPr>
      <w:r w:rsidRPr="00715850">
        <w:t>Repos au lit et sexuel</w:t>
      </w:r>
    </w:p>
    <w:p w:rsidR="00B068D0" w:rsidRPr="00715850" w:rsidRDefault="001F0DCF" w:rsidP="001F0DCF">
      <w:pPr>
        <w:pStyle w:val="Paragraphedeliste"/>
        <w:numPr>
          <w:ilvl w:val="0"/>
          <w:numId w:val="1"/>
        </w:numPr>
      </w:pPr>
      <w:r w:rsidRPr="00715850">
        <w:t>Médicaux</w:t>
      </w:r>
    </w:p>
    <w:p w:rsidR="00B068D0" w:rsidRPr="00715850" w:rsidRDefault="001F0DCF" w:rsidP="001F0DCF">
      <w:pPr>
        <w:pStyle w:val="Paragraphedeliste"/>
        <w:numPr>
          <w:ilvl w:val="1"/>
          <w:numId w:val="1"/>
        </w:numPr>
      </w:pPr>
      <w:r w:rsidRPr="00715850">
        <w:t>Antibiotiques</w:t>
      </w:r>
    </w:p>
    <w:p w:rsidR="00B068D0" w:rsidRPr="00715850" w:rsidRDefault="001F0DCF" w:rsidP="001F0DCF">
      <w:pPr>
        <w:pStyle w:val="Paragraphedeliste"/>
        <w:numPr>
          <w:ilvl w:val="1"/>
          <w:numId w:val="1"/>
        </w:numPr>
      </w:pPr>
      <w:r w:rsidRPr="00715850">
        <w:t>Anti-inflammatoire</w:t>
      </w:r>
    </w:p>
    <w:p w:rsidR="00B068D0" w:rsidRPr="00715850" w:rsidRDefault="001F0DCF" w:rsidP="001F0DCF">
      <w:pPr>
        <w:pStyle w:val="Paragraphedeliste"/>
        <w:numPr>
          <w:ilvl w:val="0"/>
          <w:numId w:val="1"/>
        </w:numPr>
      </w:pPr>
      <w:r w:rsidRPr="00715850">
        <w:t>Chirurgicaux</w:t>
      </w:r>
    </w:p>
    <w:p w:rsidR="00B068D0" w:rsidRPr="00715850" w:rsidRDefault="001F0DCF" w:rsidP="001F0DCF">
      <w:pPr>
        <w:pStyle w:val="Paragraphedeliste"/>
        <w:numPr>
          <w:ilvl w:val="1"/>
          <w:numId w:val="1"/>
        </w:numPr>
      </w:pPr>
      <w:r w:rsidRPr="00715850">
        <w:t>Drainage des urines</w:t>
      </w:r>
    </w:p>
    <w:p w:rsidR="00B068D0" w:rsidRPr="00715850" w:rsidRDefault="001F0DCF" w:rsidP="001F0DCF">
      <w:pPr>
        <w:pStyle w:val="Paragraphedeliste"/>
        <w:numPr>
          <w:ilvl w:val="1"/>
          <w:numId w:val="1"/>
        </w:numPr>
      </w:pPr>
      <w:r w:rsidRPr="00715850">
        <w:t>Drainage des abcès</w:t>
      </w:r>
    </w:p>
    <w:p w:rsidR="00B068D0" w:rsidRPr="00715850" w:rsidRDefault="001F0DCF">
      <w:pPr>
        <w:pStyle w:val="Titre2"/>
      </w:pPr>
      <w:r w:rsidRPr="00715850">
        <w:t>Indications</w:t>
      </w:r>
    </w:p>
    <w:p w:rsidR="00B068D0" w:rsidRPr="00715850" w:rsidRDefault="001F0DCF" w:rsidP="001F0DCF">
      <w:pPr>
        <w:pStyle w:val="Paragraphedeliste"/>
        <w:numPr>
          <w:ilvl w:val="0"/>
          <w:numId w:val="1"/>
        </w:numPr>
      </w:pPr>
      <w:r w:rsidRPr="00715850">
        <w:t>Hygiéno-diététique: toujours</w:t>
      </w:r>
    </w:p>
    <w:p w:rsidR="00B068D0" w:rsidRPr="00715850" w:rsidRDefault="001F0DCF" w:rsidP="001F0DCF">
      <w:pPr>
        <w:pStyle w:val="Paragraphedeliste"/>
        <w:numPr>
          <w:ilvl w:val="0"/>
          <w:numId w:val="1"/>
        </w:numPr>
      </w:pPr>
      <w:r w:rsidRPr="00715850">
        <w:t>Antibiothérapie: à large spectre et bithérapie</w:t>
      </w:r>
    </w:p>
    <w:p w:rsidR="00B068D0" w:rsidRPr="00715850" w:rsidRDefault="001F0DCF" w:rsidP="001F0DCF">
      <w:pPr>
        <w:pStyle w:val="Paragraphedeliste"/>
        <w:numPr>
          <w:ilvl w:val="1"/>
          <w:numId w:val="1"/>
        </w:numPr>
      </w:pPr>
      <w:proofErr w:type="spellStart"/>
      <w:r w:rsidRPr="00715850">
        <w:t>Béta-lactamine</w:t>
      </w:r>
      <w:proofErr w:type="spellEnd"/>
      <w:r w:rsidRPr="00715850">
        <w:t xml:space="preserve"> + aminoside 5 jours injectabl</w:t>
      </w:r>
      <w:r w:rsidRPr="00715850">
        <w:t>e puis per os</w:t>
      </w:r>
    </w:p>
    <w:p w:rsidR="00B068D0" w:rsidRPr="00715850" w:rsidRDefault="001F0DCF" w:rsidP="001F0DCF">
      <w:pPr>
        <w:pStyle w:val="Paragraphedeliste"/>
        <w:numPr>
          <w:ilvl w:val="1"/>
          <w:numId w:val="1"/>
        </w:numPr>
      </w:pPr>
      <w:r w:rsidRPr="00715850">
        <w:t>Quinolones</w:t>
      </w:r>
    </w:p>
    <w:p w:rsidR="00B068D0" w:rsidRPr="00715850" w:rsidRDefault="001F0DCF" w:rsidP="001F0DCF">
      <w:pPr>
        <w:pStyle w:val="Paragraphedeliste"/>
        <w:numPr>
          <w:ilvl w:val="2"/>
          <w:numId w:val="1"/>
        </w:numPr>
      </w:pPr>
      <w:r w:rsidRPr="00715850">
        <w:t>Ofloxacine 400mg X2 /j</w:t>
      </w:r>
    </w:p>
    <w:p w:rsidR="00B068D0" w:rsidRPr="00715850" w:rsidRDefault="001F0DCF" w:rsidP="001F0DCF">
      <w:pPr>
        <w:pStyle w:val="Paragraphedeliste"/>
        <w:numPr>
          <w:ilvl w:val="2"/>
          <w:numId w:val="1"/>
        </w:numPr>
      </w:pPr>
      <w:r w:rsidRPr="00715850">
        <w:t>Ciprofloxacine 500mg X 2/j</w:t>
      </w:r>
    </w:p>
    <w:p w:rsidR="00B068D0" w:rsidRPr="00715850" w:rsidRDefault="001F0DCF" w:rsidP="001F0DCF">
      <w:pPr>
        <w:pStyle w:val="Paragraphedeliste"/>
        <w:numPr>
          <w:ilvl w:val="1"/>
          <w:numId w:val="1"/>
        </w:numPr>
      </w:pPr>
      <w:r w:rsidRPr="00715850">
        <w:t>Durée ≥ 4 semaines sinon passage à la chronicité</w:t>
      </w:r>
    </w:p>
    <w:p w:rsidR="00B068D0" w:rsidRPr="00715850" w:rsidRDefault="001F0DCF" w:rsidP="001F0DCF">
      <w:pPr>
        <w:pStyle w:val="Paragraphedeliste"/>
        <w:numPr>
          <w:ilvl w:val="0"/>
          <w:numId w:val="1"/>
        </w:numPr>
      </w:pPr>
      <w:r w:rsidRPr="00715850">
        <w:t>AINS pendant première semaine</w:t>
      </w:r>
    </w:p>
    <w:p w:rsidR="00B068D0" w:rsidRPr="00715850" w:rsidRDefault="001F0DCF" w:rsidP="001F0DCF">
      <w:pPr>
        <w:pStyle w:val="Paragraphedeliste"/>
        <w:numPr>
          <w:ilvl w:val="0"/>
          <w:numId w:val="1"/>
        </w:numPr>
      </w:pPr>
      <w:r w:rsidRPr="00715850">
        <w:t>Troubles mictionnels: cathéter sus-pubienne</w:t>
      </w:r>
      <w:r w:rsidRPr="00715850">
        <w:rPr>
          <w:b/>
          <w:bCs/>
          <w:color w:val="BF0000"/>
        </w:rPr>
        <w:t xml:space="preserve"> jamais sondage</w:t>
      </w:r>
    </w:p>
    <w:p w:rsidR="00B068D0" w:rsidRPr="00715850" w:rsidRDefault="001F0DCF" w:rsidP="001F0DCF">
      <w:pPr>
        <w:pStyle w:val="Paragraphedeliste"/>
        <w:numPr>
          <w:ilvl w:val="0"/>
          <w:numId w:val="1"/>
        </w:numPr>
      </w:pPr>
      <w:r w:rsidRPr="00715850">
        <w:t>Abcès drainage chirurgical</w:t>
      </w:r>
    </w:p>
    <w:p w:rsidR="00B068D0" w:rsidRPr="00715850" w:rsidRDefault="001F0DCF">
      <w:pPr>
        <w:pStyle w:val="Titre2"/>
      </w:pPr>
      <w:r w:rsidRPr="00715850">
        <w:t>Résultats</w:t>
      </w:r>
    </w:p>
    <w:p w:rsidR="00B068D0" w:rsidRPr="00715850" w:rsidRDefault="001F0DCF" w:rsidP="001F0DCF">
      <w:pPr>
        <w:pStyle w:val="Paragraphedeliste"/>
        <w:numPr>
          <w:ilvl w:val="0"/>
          <w:numId w:val="1"/>
        </w:numPr>
      </w:pPr>
      <w:r w:rsidRPr="00715850">
        <w:t xml:space="preserve">Sous </w:t>
      </w:r>
      <w:r w:rsidRPr="00715850">
        <w:t>antibiothérapie</w:t>
      </w:r>
    </w:p>
    <w:p w:rsidR="00B068D0" w:rsidRPr="00715850" w:rsidRDefault="001F0DCF" w:rsidP="001F0DCF">
      <w:pPr>
        <w:pStyle w:val="Paragraphedeliste"/>
        <w:numPr>
          <w:ilvl w:val="1"/>
          <w:numId w:val="1"/>
        </w:numPr>
      </w:pPr>
      <w:r w:rsidRPr="00715850">
        <w:t>Evolution est en règle générale favorable</w:t>
      </w:r>
    </w:p>
    <w:p w:rsidR="00B068D0" w:rsidRPr="00715850" w:rsidRDefault="001F0DCF" w:rsidP="001F0DCF">
      <w:pPr>
        <w:pStyle w:val="Paragraphedeliste"/>
        <w:numPr>
          <w:ilvl w:val="1"/>
          <w:numId w:val="1"/>
        </w:numPr>
      </w:pPr>
      <w:r w:rsidRPr="00715850">
        <w:t>En 3 à 4 jours</w:t>
      </w:r>
    </w:p>
    <w:p w:rsidR="00B068D0" w:rsidRPr="00715850" w:rsidRDefault="001F0DCF" w:rsidP="001F0DCF">
      <w:pPr>
        <w:pStyle w:val="Paragraphedeliste"/>
        <w:numPr>
          <w:ilvl w:val="1"/>
          <w:numId w:val="1"/>
        </w:numPr>
      </w:pPr>
      <w:r w:rsidRPr="00715850">
        <w:t>Sans séquelles</w:t>
      </w:r>
    </w:p>
    <w:p w:rsidR="00B068D0" w:rsidRPr="00715850" w:rsidRDefault="001F0DCF" w:rsidP="001F0DCF">
      <w:pPr>
        <w:pStyle w:val="Paragraphedeliste"/>
        <w:numPr>
          <w:ilvl w:val="0"/>
          <w:numId w:val="1"/>
        </w:numPr>
      </w:pPr>
      <w:r w:rsidRPr="00715850">
        <w:t>Maltraitée</w:t>
      </w:r>
    </w:p>
    <w:p w:rsidR="00B068D0" w:rsidRPr="00715850" w:rsidRDefault="001F0DCF" w:rsidP="001F0DCF">
      <w:pPr>
        <w:pStyle w:val="Paragraphedeliste"/>
        <w:numPr>
          <w:ilvl w:val="1"/>
          <w:numId w:val="1"/>
        </w:numPr>
      </w:pPr>
      <w:r w:rsidRPr="00715850">
        <w:t>Antibiotiques inadéquate</w:t>
      </w:r>
    </w:p>
    <w:p w:rsidR="00B068D0" w:rsidRPr="00715850" w:rsidRDefault="001F0DCF" w:rsidP="001F0DCF">
      <w:pPr>
        <w:pStyle w:val="Paragraphedeliste"/>
        <w:numPr>
          <w:ilvl w:val="1"/>
          <w:numId w:val="1"/>
        </w:numPr>
      </w:pPr>
      <w:r w:rsidRPr="00715850">
        <w:t>Durée insuffisante (≤ 4 semaines)</w:t>
      </w:r>
    </w:p>
    <w:p w:rsidR="00B068D0" w:rsidRPr="00715850" w:rsidRDefault="001F0DCF" w:rsidP="001F0DCF">
      <w:pPr>
        <w:pStyle w:val="Paragraphedeliste"/>
        <w:numPr>
          <w:ilvl w:val="1"/>
          <w:numId w:val="1"/>
        </w:numPr>
      </w:pPr>
      <w:r w:rsidRPr="00715850">
        <w:t>Passage à la chronicité</w:t>
      </w:r>
    </w:p>
    <w:p w:rsidR="00B068D0" w:rsidRPr="00715850" w:rsidRDefault="001F0DCF">
      <w:pPr>
        <w:pStyle w:val="Titre2"/>
      </w:pPr>
      <w:r w:rsidRPr="00715850">
        <w:t>Surveillance</w:t>
      </w:r>
    </w:p>
    <w:p w:rsidR="00B068D0" w:rsidRPr="00715850" w:rsidRDefault="001F0DCF" w:rsidP="001F0DCF">
      <w:pPr>
        <w:pStyle w:val="Paragraphedeliste"/>
        <w:numPr>
          <w:ilvl w:val="0"/>
          <w:numId w:val="1"/>
        </w:numPr>
      </w:pPr>
      <w:r w:rsidRPr="00715850">
        <w:t>Amélioration des troubles mictionnels</w:t>
      </w:r>
    </w:p>
    <w:p w:rsidR="00B068D0" w:rsidRPr="00715850" w:rsidRDefault="001F0DCF" w:rsidP="001F0DCF">
      <w:pPr>
        <w:pStyle w:val="Paragraphedeliste"/>
        <w:numPr>
          <w:ilvl w:val="0"/>
          <w:numId w:val="1"/>
        </w:numPr>
      </w:pPr>
      <w:r w:rsidRPr="00715850">
        <w:t>Régression des signes i</w:t>
      </w:r>
      <w:r w:rsidRPr="00715850">
        <w:t>nfectieux</w:t>
      </w:r>
    </w:p>
    <w:p w:rsidR="00B068D0" w:rsidRPr="00715850" w:rsidRDefault="001F0DCF" w:rsidP="001F0DCF">
      <w:pPr>
        <w:pStyle w:val="Paragraphedeliste"/>
        <w:numPr>
          <w:ilvl w:val="0"/>
          <w:numId w:val="1"/>
        </w:numPr>
      </w:pPr>
      <w:r w:rsidRPr="00715850">
        <w:t>Présence de nodule : prostatite chronique</w:t>
      </w:r>
    </w:p>
    <w:p w:rsidR="00B068D0" w:rsidRPr="00715850" w:rsidRDefault="001F0DCF" w:rsidP="001F0DCF">
      <w:pPr>
        <w:pStyle w:val="Paragraphedeliste"/>
        <w:numPr>
          <w:ilvl w:val="0"/>
          <w:numId w:val="1"/>
        </w:numPr>
      </w:pPr>
      <w:r w:rsidRPr="00715850">
        <w:t>Clinique, NFS, VSH, CRP </w:t>
      </w:r>
    </w:p>
    <w:p w:rsidR="00B068D0" w:rsidRPr="00715850" w:rsidRDefault="001F0DCF" w:rsidP="001F0DCF">
      <w:pPr>
        <w:pStyle w:val="Paragraphedeliste"/>
        <w:numPr>
          <w:ilvl w:val="1"/>
          <w:numId w:val="1"/>
        </w:numPr>
      </w:pPr>
      <w:r w:rsidRPr="00715850">
        <w:t xml:space="preserve"> Absence de normalisation biologique: poursuivre ATB</w:t>
      </w:r>
    </w:p>
    <w:p w:rsidR="00B068D0" w:rsidRPr="00715850" w:rsidRDefault="001F0DCF">
      <w:pPr>
        <w:pStyle w:val="Titre1"/>
      </w:pPr>
      <w:r w:rsidRPr="00715850">
        <w:t>Conclusion</w:t>
      </w:r>
    </w:p>
    <w:p w:rsidR="00B068D0" w:rsidRPr="00715850" w:rsidRDefault="001F0DCF" w:rsidP="001F0DCF">
      <w:pPr>
        <w:pStyle w:val="Paragraphedeliste"/>
        <w:numPr>
          <w:ilvl w:val="0"/>
          <w:numId w:val="1"/>
        </w:numPr>
      </w:pPr>
      <w:r w:rsidRPr="00715850">
        <w:t>Infection prostate voie canalaire sup ou égal hématogène</w:t>
      </w:r>
    </w:p>
    <w:p w:rsidR="00B068D0" w:rsidRPr="00715850" w:rsidRDefault="001F0DCF" w:rsidP="001F0DCF">
      <w:pPr>
        <w:pStyle w:val="Paragraphedeliste"/>
        <w:numPr>
          <w:ilvl w:val="0"/>
          <w:numId w:val="1"/>
        </w:numPr>
      </w:pPr>
      <w:r w:rsidRPr="00715850">
        <w:t>Troubles mictionnels fébriles</w:t>
      </w:r>
    </w:p>
    <w:p w:rsidR="00B068D0" w:rsidRPr="00715850" w:rsidRDefault="001F0DCF" w:rsidP="001F0DCF">
      <w:pPr>
        <w:pStyle w:val="Paragraphedeliste"/>
        <w:numPr>
          <w:ilvl w:val="0"/>
          <w:numId w:val="1"/>
        </w:numPr>
      </w:pPr>
      <w:r w:rsidRPr="00715850">
        <w:t xml:space="preserve">Association de </w:t>
      </w:r>
    </w:p>
    <w:p w:rsidR="00B068D0" w:rsidRPr="00715850" w:rsidRDefault="001F0DCF" w:rsidP="001F0DCF">
      <w:pPr>
        <w:pStyle w:val="Paragraphedeliste"/>
        <w:numPr>
          <w:ilvl w:val="1"/>
          <w:numId w:val="1"/>
        </w:numPr>
      </w:pPr>
      <w:r w:rsidRPr="00715850">
        <w:t>Signes vésic</w:t>
      </w:r>
      <w:r w:rsidRPr="00715850">
        <w:t>aux, urétraux</w:t>
      </w:r>
    </w:p>
    <w:p w:rsidR="00B068D0" w:rsidRPr="00715850" w:rsidRDefault="001F0DCF" w:rsidP="001F0DCF">
      <w:pPr>
        <w:pStyle w:val="Paragraphedeliste"/>
        <w:numPr>
          <w:ilvl w:val="1"/>
          <w:numId w:val="1"/>
        </w:numPr>
      </w:pPr>
      <w:r w:rsidRPr="00715850">
        <w:t>Signes périnéaux, rectaux et généraux</w:t>
      </w:r>
    </w:p>
    <w:p w:rsidR="00B068D0" w:rsidRPr="00715850" w:rsidRDefault="001F0DCF" w:rsidP="001F0DCF">
      <w:pPr>
        <w:pStyle w:val="Paragraphedeliste"/>
        <w:numPr>
          <w:ilvl w:val="0"/>
          <w:numId w:val="1"/>
        </w:numPr>
      </w:pPr>
      <w:r w:rsidRPr="00715850">
        <w:t>Jeune homme dans le cadre d'une MST</w:t>
      </w:r>
    </w:p>
    <w:p w:rsidR="00B068D0" w:rsidRPr="00715850" w:rsidRDefault="001F0DCF" w:rsidP="001F0DCF">
      <w:pPr>
        <w:pStyle w:val="Paragraphedeliste"/>
        <w:numPr>
          <w:ilvl w:val="0"/>
          <w:numId w:val="1"/>
        </w:numPr>
      </w:pPr>
      <w:r w:rsidRPr="00715850">
        <w:t>Sujet âgé sur hypertrophie bénigne de la prostate</w:t>
      </w:r>
    </w:p>
    <w:p w:rsidR="00B068D0" w:rsidRPr="00715850" w:rsidRDefault="001F0DCF" w:rsidP="001F0DCF">
      <w:pPr>
        <w:pStyle w:val="Paragraphedeliste"/>
        <w:numPr>
          <w:ilvl w:val="0"/>
          <w:numId w:val="1"/>
        </w:numPr>
      </w:pPr>
      <w:r w:rsidRPr="00715850">
        <w:t>Antibiothérapie: dose, sensibilité et durée suffisante</w:t>
      </w:r>
    </w:p>
    <w:sectPr w:rsidR="00B068D0" w:rsidRPr="00715850">
      <w:headerReference w:type="default" r:id="rId7"/>
      <w:footerReference w:type="default" r:id="rId8"/>
      <w:pgSz w:w="11906" w:h="16838"/>
      <w:pgMar w:top="851" w:right="851" w:bottom="851" w:left="1417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F0DCF" w:rsidRDefault="001F0DCF">
      <w:pPr>
        <w:spacing w:line="240" w:lineRule="auto"/>
      </w:pPr>
      <w:r>
        <w:separator/>
      </w:r>
    </w:p>
  </w:endnote>
  <w:endnote w:type="continuationSeparator" w:id="0">
    <w:p w:rsidR="001F0DCF" w:rsidRDefault="001F0D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Dancing Script">
    <w:altName w:val="Times New Roman"/>
    <w:charset w:val="00"/>
    <w:family w:val="roman"/>
    <w:pitch w:val="variable"/>
    <w:sig w:usb0="20007A87" w:usb1="80000000" w:usb2="00000008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068D0" w:rsidRDefault="001F0DCF">
    <w:pPr>
      <w:pStyle w:val="En-tte"/>
      <w:jc w:val="right"/>
      <w:rPr>
        <w:highlight w:val="lightGray"/>
      </w:rPr>
    </w:pPr>
    <w:proofErr w:type="spellStart"/>
    <w:r>
      <w:rPr>
        <w:b/>
        <w:bCs/>
        <w:color w:val="D66565"/>
        <w:sz w:val="24"/>
        <w:szCs w:val="24"/>
        <w:lang w:val="en-US"/>
      </w:rPr>
      <w:t>Urologie</w:t>
    </w:r>
    <w:proofErr w:type="spellEnd"/>
    <w:r>
      <w:rPr>
        <w:b/>
        <w:bCs/>
        <w:color w:val="D66565"/>
        <w:sz w:val="24"/>
        <w:szCs w:val="24"/>
        <w:lang w:val="en-US"/>
      </w:rPr>
      <w:t xml:space="preserve"> / 23 </w:t>
    </w:r>
    <w:proofErr w:type="spellStart"/>
    <w:r>
      <w:rPr>
        <w:b/>
        <w:bCs/>
        <w:color w:val="D66565"/>
        <w:sz w:val="24"/>
        <w:szCs w:val="24"/>
        <w:lang w:val="en-US"/>
      </w:rPr>
      <w:t>Juillet</w:t>
    </w:r>
    <w:proofErr w:type="spellEnd"/>
    <w:r>
      <w:rPr>
        <w:b/>
        <w:bCs/>
        <w:color w:val="D66565"/>
        <w:sz w:val="24"/>
        <w:szCs w:val="24"/>
        <w:lang w:val="en-US"/>
      </w:rPr>
      <w:t xml:space="preserve"> 2025</w:t>
    </w:r>
    <w:r>
      <w:rPr>
        <w:b/>
        <w:bCs/>
        <w:color w:val="D66565"/>
        <w:sz w:val="24"/>
        <w:szCs w:val="24"/>
        <w:highlight w:val="lightGray"/>
        <w:lang w:val="en-US"/>
      </w:rPr>
      <w:t xml:space="preserve"> ✍</w:t>
    </w:r>
    <w:r>
      <w:rPr>
        <w:rFonts w:ascii="Dancing Script" w:hAnsi="Dancing Script"/>
        <w:b/>
        <w:bCs/>
        <w:color w:val="D66565"/>
        <w:sz w:val="24"/>
        <w:szCs w:val="24"/>
        <w:highlight w:val="lightGray"/>
        <w:lang w:val="en-US"/>
      </w:rPr>
      <w:t>SRR</w:t>
    </w:r>
    <w:r>
      <w:rPr>
        <w:highlight w:val="lightGray"/>
        <w:lang w:val="en-US"/>
      </w:rPr>
      <w:t>.</w:t>
    </w:r>
    <w:r>
      <w:rPr>
        <w:lang w:val="en-US"/>
      </w:rPr>
      <w:t xml:space="preserve">   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F0DCF" w:rsidRDefault="001F0DCF">
      <w:pPr>
        <w:spacing w:line="240" w:lineRule="auto"/>
      </w:pPr>
      <w:r>
        <w:separator/>
      </w:r>
    </w:p>
  </w:footnote>
  <w:footnote w:type="continuationSeparator" w:id="0">
    <w:p w:rsidR="001F0DCF" w:rsidRDefault="001F0DCF">
      <w:pPr>
        <w:spacing w:line="240" w:lineRule="auto"/>
      </w:pPr>
      <w:r>
        <w:continuationSeparator/>
      </w:r>
    </w:p>
  </w:footnote>
  <w:footnote w:id="1">
    <w:p w:rsidR="00B068D0" w:rsidRDefault="001F0DCF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>
        <w:rPr>
          <w:lang w:val="en-US"/>
        </w:rPr>
        <w:t>Les examens biologiques y sont négatifs</w:t>
      </w:r>
    </w:p>
  </w:footnote>
  <w:footnote w:id="2">
    <w:p w:rsidR="00B068D0" w:rsidRDefault="001F0DCF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>
        <w:rPr>
          <w:lang w:val="en-US"/>
        </w:rPr>
        <w:t>Ne pas s'asseoir trop longtemps , pas de vêtement serrés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068D0" w:rsidRDefault="00B068D0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1D"/>
    <w:multiLevelType w:val="hybridMultilevel"/>
    <w:tmpl w:val="7BC803FE"/>
    <w:lvl w:ilvl="0" w:tplc="38C0893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93467C"/>
    <w:multiLevelType w:val="multilevel"/>
    <w:tmpl w:val="EBE44F76"/>
    <w:lvl w:ilvl="0">
      <w:start w:val="1"/>
      <w:numFmt w:val="upperRoman"/>
      <w:pStyle w:val="Titre1"/>
      <w:lvlText w:val="%1."/>
      <w:lvlJc w:val="right"/>
      <w:pPr>
        <w:ind w:left="360" w:hanging="360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8D0"/>
    <w:rsid w:val="001F0DCF"/>
    <w:rsid w:val="00715850"/>
    <w:rsid w:val="00B06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8DA71"/>
  <w15:docId w15:val="{9ED71705-A8D3-44CA-A827-8390A8DE5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15850"/>
    <w:rPr>
      <w:rFonts w:ascii="Times New Roman" w:hAnsi="Times New Roman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715850"/>
    <w:pPr>
      <w:keepNext/>
      <w:keepLines/>
      <w:numPr>
        <w:numId w:val="2"/>
      </w:numPr>
      <w:spacing w:before="240"/>
      <w:outlineLvl w:val="0"/>
    </w:pPr>
    <w:rPr>
      <w:rFonts w:eastAsiaTheme="majorEastAsia" w:cstheme="majorBidi"/>
      <w:b/>
      <w:smallCaps/>
      <w:color w:val="800000"/>
      <w:sz w:val="32"/>
      <w:szCs w:val="32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715850"/>
    <w:pPr>
      <w:keepNext/>
      <w:keepLines/>
      <w:numPr>
        <w:ilvl w:val="1"/>
        <w:numId w:val="2"/>
      </w:numPr>
      <w:spacing w:before="40"/>
      <w:outlineLvl w:val="1"/>
    </w:pPr>
    <w:rPr>
      <w:rFonts w:eastAsiaTheme="majorEastAsia" w:cstheme="majorBidi"/>
      <w:b/>
      <w:smallCaps/>
      <w:color w:val="008000"/>
      <w:sz w:val="28"/>
      <w:szCs w:val="28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715850"/>
    <w:pPr>
      <w:keepNext/>
      <w:keepLines/>
      <w:numPr>
        <w:ilvl w:val="2"/>
        <w:numId w:val="2"/>
      </w:numPr>
      <w:spacing w:before="40"/>
      <w:outlineLvl w:val="2"/>
    </w:pPr>
    <w:rPr>
      <w:rFonts w:eastAsiaTheme="majorEastAsia" w:cstheme="majorBidi"/>
      <w:b/>
      <w:color w:val="002060"/>
      <w:sz w:val="26"/>
      <w:szCs w:val="24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715850"/>
    <w:pPr>
      <w:keepNext/>
      <w:keepLines/>
      <w:numPr>
        <w:ilvl w:val="3"/>
        <w:numId w:val="2"/>
      </w:numPr>
      <w:spacing w:before="40"/>
      <w:outlineLvl w:val="3"/>
    </w:pPr>
    <w:rPr>
      <w:rFonts w:eastAsiaTheme="majorEastAsia" w:cstheme="majorBidi"/>
      <w:b/>
      <w:iCs/>
      <w:color w:val="C00000"/>
      <w:sz w:val="24"/>
    </w:rPr>
  </w:style>
  <w:style w:type="paragraph" w:styleId="Titre5">
    <w:name w:val="heading 5"/>
    <w:basedOn w:val="Normal"/>
    <w:next w:val="Normal"/>
    <w:link w:val="Titre5Car"/>
    <w:autoRedefine/>
    <w:uiPriority w:val="9"/>
    <w:semiHidden/>
    <w:unhideWhenUsed/>
    <w:qFormat/>
    <w:rsid w:val="00715850"/>
    <w:pPr>
      <w:keepNext/>
      <w:keepLines/>
      <w:numPr>
        <w:ilvl w:val="4"/>
        <w:numId w:val="2"/>
      </w:numPr>
      <w:spacing w:before="40"/>
      <w:outlineLvl w:val="4"/>
    </w:pPr>
    <w:rPr>
      <w:rFonts w:eastAsiaTheme="majorEastAsia" w:cstheme="majorBidi"/>
      <w:b/>
      <w:color w:val="660066"/>
      <w:sz w:val="24"/>
    </w:rPr>
  </w:style>
  <w:style w:type="paragraph" w:styleId="Titre6">
    <w:name w:val="heading 6"/>
    <w:basedOn w:val="Normal"/>
    <w:next w:val="Normal"/>
    <w:link w:val="Titre6Car"/>
    <w:autoRedefine/>
    <w:uiPriority w:val="9"/>
    <w:semiHidden/>
    <w:unhideWhenUsed/>
    <w:qFormat/>
    <w:rsid w:val="00715850"/>
    <w:pPr>
      <w:keepNext/>
      <w:keepLines/>
      <w:numPr>
        <w:ilvl w:val="5"/>
        <w:numId w:val="2"/>
      </w:numPr>
      <w:spacing w:before="40"/>
      <w:outlineLvl w:val="5"/>
    </w:pPr>
    <w:rPr>
      <w:rFonts w:eastAsiaTheme="majorEastAsia" w:cstheme="majorBidi"/>
      <w:b/>
      <w:sz w:val="24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715850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715850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715850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15850"/>
    <w:rPr>
      <w:rFonts w:ascii="Times New Roman" w:eastAsiaTheme="majorEastAsia" w:hAnsi="Times New Roman" w:cstheme="majorBidi"/>
      <w:b/>
      <w:smallCaps/>
      <w:color w:val="8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715850"/>
    <w:rPr>
      <w:rFonts w:ascii="Times New Roman" w:eastAsiaTheme="majorEastAsia" w:hAnsi="Times New Roman" w:cstheme="majorBidi"/>
      <w:b/>
      <w:smallCaps/>
      <w:color w:val="008000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rsid w:val="00715850"/>
    <w:rPr>
      <w:rFonts w:ascii="Times New Roman" w:eastAsiaTheme="majorEastAsia" w:hAnsi="Times New Roman" w:cstheme="majorBidi"/>
      <w:b/>
      <w:color w:val="002060"/>
      <w:sz w:val="26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715850"/>
    <w:rPr>
      <w:rFonts w:ascii="Times New Roman" w:eastAsiaTheme="majorEastAsia" w:hAnsi="Times New Roman" w:cstheme="majorBidi"/>
      <w:b/>
      <w:iCs/>
      <w:color w:val="C00000"/>
      <w:sz w:val="24"/>
    </w:rPr>
  </w:style>
  <w:style w:type="character" w:customStyle="1" w:styleId="Titre5Car">
    <w:name w:val="Titre 5 Car"/>
    <w:basedOn w:val="Policepardfaut"/>
    <w:link w:val="Titre5"/>
    <w:uiPriority w:val="9"/>
    <w:semiHidden/>
    <w:rsid w:val="00715850"/>
    <w:rPr>
      <w:rFonts w:ascii="Times New Roman" w:eastAsiaTheme="majorEastAsia" w:hAnsi="Times New Roman" w:cstheme="majorBidi"/>
      <w:b/>
      <w:color w:val="660066"/>
      <w:sz w:val="24"/>
    </w:rPr>
  </w:style>
  <w:style w:type="character" w:customStyle="1" w:styleId="Titre6Car">
    <w:name w:val="Titre 6 Car"/>
    <w:basedOn w:val="Policepardfaut"/>
    <w:link w:val="Titre6"/>
    <w:uiPriority w:val="9"/>
    <w:semiHidden/>
    <w:rsid w:val="00715850"/>
    <w:rPr>
      <w:rFonts w:ascii="Times New Roman" w:eastAsiaTheme="majorEastAsia" w:hAnsi="Times New Roman" w:cstheme="majorBidi"/>
      <w:b/>
      <w:sz w:val="24"/>
    </w:rPr>
  </w:style>
  <w:style w:type="character" w:customStyle="1" w:styleId="Titre7Car">
    <w:name w:val="Titre 7 Car"/>
    <w:basedOn w:val="Policepardfaut"/>
    <w:link w:val="Titre7"/>
    <w:uiPriority w:val="9"/>
    <w:rsid w:val="00715850"/>
    <w:rPr>
      <w:rFonts w:asciiTheme="majorHAnsi" w:eastAsiaTheme="majorEastAsia" w:hAnsiTheme="majorHAnsi" w:cstheme="majorBidi"/>
      <w:i/>
      <w:iCs/>
    </w:rPr>
  </w:style>
  <w:style w:type="character" w:customStyle="1" w:styleId="Titre8Car">
    <w:name w:val="Titre 8 Car"/>
    <w:basedOn w:val="Policepardfaut"/>
    <w:link w:val="Titre8"/>
    <w:uiPriority w:val="9"/>
    <w:rsid w:val="00715850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rsid w:val="00715850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Titre">
    <w:name w:val="Title"/>
    <w:aliases w:val="Grand titre"/>
    <w:basedOn w:val="Normal"/>
    <w:next w:val="Normal"/>
    <w:link w:val="TitreCar"/>
    <w:autoRedefine/>
    <w:uiPriority w:val="10"/>
    <w:qFormat/>
    <w:rsid w:val="00715850"/>
    <w:pPr>
      <w:spacing w:line="240" w:lineRule="auto"/>
      <w:contextualSpacing/>
      <w:jc w:val="center"/>
    </w:pPr>
    <w:rPr>
      <w:rFonts w:ascii="Cambria" w:eastAsiaTheme="majorEastAsia" w:hAnsi="Cambria" w:cstheme="majorBidi"/>
      <w:color w:val="002060"/>
      <w:spacing w:val="-10"/>
      <w:sz w:val="48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715850"/>
    <w:rPr>
      <w:rFonts w:ascii="Cambria" w:eastAsiaTheme="majorEastAsia" w:hAnsi="Cambria" w:cstheme="majorBidi"/>
      <w:color w:val="002060"/>
      <w:spacing w:val="-10"/>
      <w:sz w:val="48"/>
      <w:szCs w:val="56"/>
    </w:rPr>
  </w:style>
  <w:style w:type="paragraph" w:styleId="Paragraphedeliste">
    <w:name w:val="List Paragraph"/>
    <w:basedOn w:val="Normal"/>
    <w:uiPriority w:val="34"/>
    <w:qFormat/>
    <w:rsid w:val="00715850"/>
    <w:pPr>
      <w:ind w:left="720"/>
      <w:contextualSpacing/>
    </w:pPr>
  </w:style>
  <w:style w:type="paragraph" w:styleId="Lgende">
    <w:name w:val="caption"/>
    <w:basedOn w:val="Normal"/>
    <w:next w:val="Normal"/>
    <w:uiPriority w:val="35"/>
    <w:unhideWhenUsed/>
    <w:qFormat/>
    <w:rsid w:val="00715850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15850"/>
    <w:pPr>
      <w:numPr>
        <w:ilvl w:val="1"/>
      </w:numPr>
    </w:pPr>
    <w:rPr>
      <w:rFonts w:asciiTheme="minorHAnsi" w:hAnsiTheme="minorHAnsi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715850"/>
    <w:rPr>
      <w:color w:val="5A5A5A" w:themeColor="text1" w:themeTint="A5"/>
      <w:spacing w:val="15"/>
    </w:rPr>
  </w:style>
  <w:style w:type="character" w:styleId="lev">
    <w:name w:val="Strong"/>
    <w:basedOn w:val="Policepardfaut"/>
    <w:uiPriority w:val="22"/>
    <w:qFormat/>
    <w:rsid w:val="00715850"/>
    <w:rPr>
      <w:b/>
      <w:bCs/>
      <w:color w:val="auto"/>
    </w:rPr>
  </w:style>
  <w:style w:type="character" w:styleId="Accentuation">
    <w:name w:val="Emphasis"/>
    <w:basedOn w:val="Policepardfaut"/>
    <w:uiPriority w:val="20"/>
    <w:qFormat/>
    <w:rsid w:val="00715850"/>
    <w:rPr>
      <w:i/>
      <w:iCs/>
      <w:color w:val="auto"/>
    </w:rPr>
  </w:style>
  <w:style w:type="paragraph" w:styleId="Sansinterligne">
    <w:name w:val="No Spacing"/>
    <w:link w:val="SansinterligneCar"/>
    <w:uiPriority w:val="1"/>
    <w:qFormat/>
    <w:rsid w:val="00715850"/>
    <w:pPr>
      <w:spacing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715850"/>
    <w:pPr>
      <w:spacing w:before="200"/>
      <w:ind w:left="864" w:right="864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15850"/>
    <w:rPr>
      <w:i/>
      <w:iCs/>
      <w:color w:val="404040" w:themeColor="text1" w:themeTint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15850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15850"/>
    <w:rPr>
      <w:i/>
      <w:iCs/>
      <w:color w:val="404040" w:themeColor="text1" w:themeTint="BF"/>
    </w:rPr>
  </w:style>
  <w:style w:type="character" w:styleId="Accentuationlgre">
    <w:name w:val="Subtle Emphasis"/>
    <w:basedOn w:val="Policepardfaut"/>
    <w:uiPriority w:val="19"/>
    <w:qFormat/>
    <w:rsid w:val="00715850"/>
    <w:rPr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sid w:val="00715850"/>
    <w:rPr>
      <w:b/>
      <w:bCs/>
      <w:i/>
      <w:iCs/>
      <w:color w:val="auto"/>
    </w:rPr>
  </w:style>
  <w:style w:type="character" w:styleId="Rfrencelgre">
    <w:name w:val="Subtle Reference"/>
    <w:basedOn w:val="Policepardfaut"/>
    <w:uiPriority w:val="31"/>
    <w:qFormat/>
    <w:rsid w:val="00715850"/>
    <w:rPr>
      <w:smallCaps/>
      <w:color w:val="404040" w:themeColor="text1" w:themeTint="BF"/>
    </w:rPr>
  </w:style>
  <w:style w:type="character" w:styleId="Rfrenceintense">
    <w:name w:val="Intense Reference"/>
    <w:basedOn w:val="Policepardfaut"/>
    <w:uiPriority w:val="32"/>
    <w:qFormat/>
    <w:rsid w:val="00715850"/>
    <w:rPr>
      <w:b/>
      <w:bCs/>
      <w:smallCaps/>
      <w:color w:val="404040" w:themeColor="text1" w:themeTint="BF"/>
      <w:spacing w:val="5"/>
    </w:rPr>
  </w:style>
  <w:style w:type="character" w:styleId="Titredulivre">
    <w:name w:val="Book Title"/>
    <w:basedOn w:val="Policepardfaut"/>
    <w:uiPriority w:val="33"/>
    <w:qFormat/>
    <w:rsid w:val="00715850"/>
    <w:rPr>
      <w:b/>
      <w:bCs/>
      <w:i/>
      <w:iC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715850"/>
    <w:pPr>
      <w:outlineLvl w:val="9"/>
    </w:pPr>
  </w:style>
  <w:style w:type="character" w:customStyle="1" w:styleId="SansinterligneCar">
    <w:name w:val="Sans interligne Car"/>
    <w:link w:val="Sansinterligne"/>
    <w:uiPriority w:val="1"/>
    <w:rsid w:val="00715850"/>
  </w:style>
  <w:style w:type="paragraph" w:styleId="En-tte">
    <w:name w:val="header"/>
    <w:basedOn w:val="Normal"/>
    <w:link w:val="En-tteCar"/>
    <w:uiPriority w:val="99"/>
    <w:pPr>
      <w:tabs>
        <w:tab w:val="center" w:pos="4320"/>
        <w:tab w:val="right" w:pos="8640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</w:style>
  <w:style w:type="character" w:styleId="Appelnotedebasdep">
    <w:name w:val="footnote reference"/>
    <w:aliases w:val="Note de bas de page Car"/>
    <w:basedOn w:val="Policepardfaut"/>
    <w:link w:val="Notedebasdepage"/>
    <w:uiPriority w:val="99"/>
    <w:rPr>
      <w:vertAlign w:val="superscript"/>
    </w:rPr>
  </w:style>
  <w:style w:type="paragraph" w:styleId="Notedebasdepage">
    <w:name w:val="footnote text"/>
    <w:basedOn w:val="Normal"/>
    <w:next w:val="Normal"/>
    <w:link w:val="Appelnotedebasdep"/>
    <w:uiPriority w:val="99"/>
    <w:pPr>
      <w:snapToGrid w:val="0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788</Words>
  <Characters>4492</Characters>
  <Application>Microsoft Office Word</Application>
  <DocSecurity>0</DocSecurity>
  <Lines>37</Lines>
  <Paragraphs>10</Paragraphs>
  <ScaleCrop>false</ScaleCrop>
  <Company/>
  <LinksUpToDate>false</LinksUpToDate>
  <CharactersWithSpaces>5270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Rakotonirina</dc:creator>
  <cp:lastModifiedBy>RAFANOMEZANTSOA</cp:lastModifiedBy>
  <cp:revision>2</cp:revision>
  <dcterms:created xsi:type="dcterms:W3CDTF">2025-07-25T19:04:00Z</dcterms:created>
  <dcterms:modified xsi:type="dcterms:W3CDTF">2025-07-27T20:06:00Z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2e851dca41ad42deb9656c4f6db1bfde</vt:lpwstr>
  </property>
</Properties>
</file>