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9715D" w14:textId="4BE697D9" w:rsidR="00206C64" w:rsidRPr="005E4630" w:rsidRDefault="00320707" w:rsidP="00320707">
      <w:pPr>
        <w:pStyle w:val="Titre"/>
        <w:rPr>
          <w:lang w:val="en-US"/>
        </w:rPr>
      </w:pPr>
      <w:r w:rsidRPr="005E4630">
        <w:rPr>
          <w:lang w:val="en-US"/>
        </w:rPr>
        <w:t xml:space="preserve">health and lifestyle </w:t>
      </w:r>
    </w:p>
    <w:p w14:paraId="3736D4F9" w14:textId="0C217036" w:rsidR="00320707" w:rsidRPr="005E4630" w:rsidRDefault="00320707" w:rsidP="00320707">
      <w:pPr>
        <w:pStyle w:val="Titre2"/>
        <w:rPr>
          <w:lang w:val="en-US"/>
        </w:rPr>
      </w:pPr>
      <w:r w:rsidRPr="005E4630">
        <w:rPr>
          <w:lang w:val="en-US"/>
        </w:rPr>
        <w:t>Learning objectives</w:t>
      </w:r>
    </w:p>
    <w:p w14:paraId="4C6F27E0" w14:textId="2C7DF7CE" w:rsidR="00320707" w:rsidRPr="005E4630" w:rsidRDefault="00320707" w:rsidP="00320707">
      <w:pPr>
        <w:rPr>
          <w:lang w:val="en-US"/>
        </w:rPr>
      </w:pPr>
      <w:r w:rsidRPr="005E4630">
        <w:rPr>
          <w:lang w:val="en-US"/>
        </w:rPr>
        <w:t>Explain the concept of health</w:t>
      </w:r>
    </w:p>
    <w:p w14:paraId="2E302A4E" w14:textId="2ED7528B" w:rsidR="00320707" w:rsidRPr="005E4630" w:rsidRDefault="00320707" w:rsidP="00320707">
      <w:pPr>
        <w:rPr>
          <w:lang w:val="en-US"/>
        </w:rPr>
      </w:pPr>
      <w:r w:rsidRPr="005E4630">
        <w:rPr>
          <w:lang w:val="en-US"/>
        </w:rPr>
        <w:t>Define health</w:t>
      </w:r>
    </w:p>
    <w:p w14:paraId="5298F67A" w14:textId="1AF97544" w:rsidR="00320707" w:rsidRPr="005E4630" w:rsidRDefault="00320707" w:rsidP="00320707">
      <w:pPr>
        <w:rPr>
          <w:lang w:val="en-US"/>
        </w:rPr>
      </w:pPr>
      <w:r w:rsidRPr="005E4630">
        <w:rPr>
          <w:lang w:val="en-US"/>
        </w:rPr>
        <w:t xml:space="preserve">Describe </w:t>
      </w:r>
      <w:r w:rsidR="005E4630" w:rsidRPr="005E4630">
        <w:rPr>
          <w:lang w:val="en-US"/>
        </w:rPr>
        <w:t>objectives</w:t>
      </w:r>
      <w:r w:rsidRPr="005E4630">
        <w:rPr>
          <w:lang w:val="en-US"/>
        </w:rPr>
        <w:t xml:space="preserve"> of health</w:t>
      </w:r>
    </w:p>
    <w:p w14:paraId="69DEDC92" w14:textId="2665EA39" w:rsidR="00320707" w:rsidRDefault="00320707" w:rsidP="00320707">
      <w:pPr>
        <w:rPr>
          <w:lang w:val="en-US"/>
        </w:rPr>
      </w:pPr>
      <w:r w:rsidRPr="005E4630">
        <w:rPr>
          <w:lang w:val="en-US"/>
        </w:rPr>
        <w:t xml:space="preserve">State the determinants of health </w:t>
      </w:r>
    </w:p>
    <w:p w14:paraId="7C85E6DD" w14:textId="6B14BE5F" w:rsidR="005E4630" w:rsidRDefault="005E4630" w:rsidP="005E4630">
      <w:pPr>
        <w:pStyle w:val="Titre2"/>
        <w:rPr>
          <w:lang w:val="en-US"/>
        </w:rPr>
      </w:pPr>
      <w:r>
        <w:rPr>
          <w:lang w:val="en-US"/>
        </w:rPr>
        <w:t xml:space="preserve">Concept of health </w:t>
      </w:r>
    </w:p>
    <w:p w14:paraId="22762FD2" w14:textId="01F39397" w:rsidR="005E4630" w:rsidRDefault="005E4630" w:rsidP="00FE7714">
      <w:pPr>
        <w:pStyle w:val="Titre3"/>
        <w:rPr>
          <w:lang w:val="en-US"/>
        </w:rPr>
      </w:pPr>
      <w:r>
        <w:rPr>
          <w:lang w:val="en-US"/>
        </w:rPr>
        <w:t>Health is a highly subjective concept</w:t>
      </w:r>
      <w:r w:rsidR="0043629E">
        <w:rPr>
          <w:lang w:val="en-US"/>
        </w:rPr>
        <w:t xml:space="preserve"> (depends on your own personality)</w:t>
      </w:r>
    </w:p>
    <w:p w14:paraId="50630293" w14:textId="445B2D38" w:rsidR="005E4630" w:rsidRDefault="005E4630" w:rsidP="00863BDA">
      <w:pPr>
        <w:numPr>
          <w:ilvl w:val="1"/>
          <w:numId w:val="1"/>
        </w:numPr>
        <w:rPr>
          <w:lang w:val="en-US"/>
        </w:rPr>
      </w:pPr>
      <w:r>
        <w:rPr>
          <w:lang w:val="en-US"/>
        </w:rPr>
        <w:t>Good health means different things to different peo</w:t>
      </w:r>
      <w:r w:rsidR="008D1103">
        <w:rPr>
          <w:lang w:val="en-US"/>
        </w:rPr>
        <w:t>p</w:t>
      </w:r>
      <w:r>
        <w:rPr>
          <w:lang w:val="en-US"/>
        </w:rPr>
        <w:t>le, its meanin</w:t>
      </w:r>
      <w:r w:rsidR="008D1103">
        <w:rPr>
          <w:lang w:val="en-US"/>
        </w:rPr>
        <w:t>g</w:t>
      </w:r>
      <w:r>
        <w:rPr>
          <w:lang w:val="en-US"/>
        </w:rPr>
        <w:t xml:space="preserve"> varies according to individual and community expectations and context. (It all depends </w:t>
      </w:r>
      <w:r w:rsidR="008D1103">
        <w:rPr>
          <w:lang w:val="en-US"/>
        </w:rPr>
        <w:t>of each and every people)</w:t>
      </w:r>
    </w:p>
    <w:p w14:paraId="79399503" w14:textId="3852C803" w:rsidR="00863BDA" w:rsidRDefault="00863BDA" w:rsidP="00863BDA">
      <w:pPr>
        <w:numPr>
          <w:ilvl w:val="1"/>
          <w:numId w:val="1"/>
        </w:numPr>
        <w:rPr>
          <w:lang w:val="en-US"/>
        </w:rPr>
      </w:pPr>
      <w:r>
        <w:rPr>
          <w:lang w:val="en-US"/>
        </w:rPr>
        <w:t>Many people consider themselves healthy if they are free of diseases or disability</w:t>
      </w:r>
    </w:p>
    <w:p w14:paraId="756A6752" w14:textId="0EE7767C" w:rsidR="00863BDA" w:rsidRDefault="00863BDA" w:rsidP="00863BDA">
      <w:pPr>
        <w:numPr>
          <w:ilvl w:val="1"/>
          <w:numId w:val="1"/>
        </w:numPr>
        <w:rPr>
          <w:lang w:val="en-US"/>
        </w:rPr>
      </w:pPr>
      <w:r>
        <w:rPr>
          <w:lang w:val="en-US"/>
        </w:rPr>
        <w:t>However, people who have a disease or disability may also see themselves as being in good health if they are able to manage their condition so that it doesn’t impact greatly on their quality of life.</w:t>
      </w:r>
    </w:p>
    <w:p w14:paraId="5E165C70" w14:textId="77777777" w:rsidR="00FE7714" w:rsidRDefault="0043629E" w:rsidP="00FE7714">
      <w:pPr>
        <w:pStyle w:val="Titre3"/>
        <w:rPr>
          <w:lang w:val="en-US"/>
        </w:rPr>
      </w:pPr>
      <w:r w:rsidRPr="00AC6ED9">
        <w:rPr>
          <w:lang w:val="en-US"/>
        </w:rPr>
        <w:t>WHO defined health</w:t>
      </w:r>
      <w:r>
        <w:rPr>
          <w:lang w:val="en-US"/>
        </w:rPr>
        <w:t xml:space="preserve"> </w:t>
      </w:r>
      <w:proofErr w:type="gramStart"/>
      <w:r>
        <w:rPr>
          <w:lang w:val="en-US"/>
        </w:rPr>
        <w:t>as</w:t>
      </w:r>
      <w:proofErr w:type="gramEnd"/>
      <w:r>
        <w:rPr>
          <w:lang w:val="en-US"/>
        </w:rPr>
        <w:t xml:space="preserve"> </w:t>
      </w:r>
    </w:p>
    <w:p w14:paraId="1D8A682F" w14:textId="7ACE7974" w:rsidR="008178E0" w:rsidRDefault="001E684B" w:rsidP="008178E0">
      <w:pPr>
        <w:rPr>
          <w:lang w:val="en-US"/>
        </w:rPr>
      </w:pPr>
      <w:r>
        <w:rPr>
          <w:lang w:val="en-US"/>
        </w:rPr>
        <w:t>“a state of complete physical, mental, and social well being and not the mere absence of disease or infirmity”</w:t>
      </w:r>
    </w:p>
    <w:p w14:paraId="7D9A5D3F" w14:textId="77777777" w:rsidR="00FE7714" w:rsidRDefault="001E684B" w:rsidP="00FE7714">
      <w:pPr>
        <w:pStyle w:val="Titre3"/>
        <w:rPr>
          <w:lang w:val="en-US"/>
        </w:rPr>
      </w:pPr>
      <w:r w:rsidRPr="00AC4D65">
        <w:rPr>
          <w:lang w:val="en-US"/>
        </w:rPr>
        <w:t xml:space="preserve">Physical </w:t>
      </w:r>
      <w:proofErr w:type="gramStart"/>
      <w:r w:rsidRPr="00AC4D65">
        <w:rPr>
          <w:lang w:val="en-US"/>
        </w:rPr>
        <w:t>health</w:t>
      </w:r>
      <w:r>
        <w:rPr>
          <w:lang w:val="en-US"/>
        </w:rPr>
        <w:t xml:space="preserve"> :</w:t>
      </w:r>
      <w:proofErr w:type="gramEnd"/>
      <w:r>
        <w:rPr>
          <w:lang w:val="en-US"/>
        </w:rPr>
        <w:t xml:space="preserve"> </w:t>
      </w:r>
    </w:p>
    <w:p w14:paraId="5AF890A8" w14:textId="57CA0E7B" w:rsidR="001E684B" w:rsidRDefault="001E684B" w:rsidP="008178E0">
      <w:pPr>
        <w:rPr>
          <w:lang w:val="en-US"/>
        </w:rPr>
      </w:pPr>
      <w:r>
        <w:rPr>
          <w:lang w:val="en-US"/>
        </w:rPr>
        <w:t xml:space="preserve">anatomical integrity and physiological functioning of the body </w:t>
      </w:r>
    </w:p>
    <w:p w14:paraId="2E85B2D1" w14:textId="1D1CA477" w:rsidR="0017723D" w:rsidRDefault="0017723D" w:rsidP="008178E0">
      <w:pPr>
        <w:rPr>
          <w:lang w:val="en-US"/>
        </w:rPr>
      </w:pPr>
      <w:r>
        <w:rPr>
          <w:lang w:val="en-US"/>
        </w:rPr>
        <w:t>All the body parts shou</w:t>
      </w:r>
      <w:r w:rsidR="005D1F7D">
        <w:rPr>
          <w:lang w:val="en-US"/>
        </w:rPr>
        <w:t>l</w:t>
      </w:r>
      <w:r>
        <w:rPr>
          <w:lang w:val="en-US"/>
        </w:rPr>
        <w:t>d be there, in their natural place and position</w:t>
      </w:r>
    </w:p>
    <w:p w14:paraId="01AA8B92" w14:textId="1E93489B" w:rsidR="0017723D" w:rsidRDefault="0017723D" w:rsidP="008178E0">
      <w:pPr>
        <w:rPr>
          <w:lang w:val="en-US"/>
        </w:rPr>
      </w:pPr>
      <w:r>
        <w:rPr>
          <w:lang w:val="en-US"/>
        </w:rPr>
        <w:t>None of them has any pathology</w:t>
      </w:r>
    </w:p>
    <w:p w14:paraId="43C11FB7" w14:textId="19FBD5B5" w:rsidR="0017723D" w:rsidRDefault="0017723D" w:rsidP="008178E0">
      <w:pPr>
        <w:rPr>
          <w:lang w:val="en-US"/>
        </w:rPr>
      </w:pPr>
      <w:r>
        <w:rPr>
          <w:lang w:val="en-US"/>
        </w:rPr>
        <w:t xml:space="preserve">All of them are doing their physiological functions </w:t>
      </w:r>
    </w:p>
    <w:p w14:paraId="68BB80B6" w14:textId="77777777" w:rsidR="00FE7714" w:rsidRPr="00FE7714" w:rsidRDefault="00FD50AA" w:rsidP="00FE7714">
      <w:pPr>
        <w:pStyle w:val="Titre3"/>
        <w:rPr>
          <w:lang w:val="en-US"/>
        </w:rPr>
      </w:pPr>
      <w:r w:rsidRPr="00AC6ED9">
        <w:rPr>
          <w:lang w:val="en-US"/>
        </w:rPr>
        <w:t>Mental health</w:t>
      </w:r>
    </w:p>
    <w:p w14:paraId="5C9E53F0" w14:textId="5C6D50A4" w:rsidR="00FD50AA" w:rsidRDefault="00FD50AA" w:rsidP="008178E0">
      <w:pPr>
        <w:rPr>
          <w:lang w:val="en-US"/>
        </w:rPr>
      </w:pPr>
      <w:r>
        <w:rPr>
          <w:lang w:val="en-US"/>
        </w:rPr>
        <w:t xml:space="preserve"> means ability to learn and think clearly? A person with good mental health is able to handle day-to-day</w:t>
      </w:r>
      <w:r w:rsidR="00AB381C">
        <w:rPr>
          <w:lang w:val="en-US"/>
        </w:rPr>
        <w:t xml:space="preserve"> events </w:t>
      </w:r>
      <w:proofErr w:type="spellStart"/>
      <w:r w:rsidR="00AB381C">
        <w:rPr>
          <w:lang w:val="en-US"/>
        </w:rPr>
        <w:t>ans</w:t>
      </w:r>
      <w:proofErr w:type="spellEnd"/>
      <w:r w:rsidR="00AB381C">
        <w:rPr>
          <w:lang w:val="en-US"/>
        </w:rPr>
        <w:t xml:space="preserve"> obstacles, work towards important goals, and function effectively in society</w:t>
      </w:r>
    </w:p>
    <w:p w14:paraId="1F63A429" w14:textId="77777777" w:rsidR="00FE7714" w:rsidRDefault="00AB381C" w:rsidP="00FE7714">
      <w:pPr>
        <w:pStyle w:val="Titre3"/>
        <w:rPr>
          <w:lang w:val="en-US"/>
        </w:rPr>
      </w:pPr>
      <w:r w:rsidRPr="00AC6ED9">
        <w:rPr>
          <w:lang w:val="en-US"/>
        </w:rPr>
        <w:lastRenderedPageBreak/>
        <w:t>Social health</w:t>
      </w:r>
      <w:r>
        <w:rPr>
          <w:lang w:val="en-US"/>
        </w:rPr>
        <w:t xml:space="preserve"> </w:t>
      </w:r>
    </w:p>
    <w:p w14:paraId="253EF9C6" w14:textId="50210FB0" w:rsidR="00AB381C" w:rsidRDefault="00AB381C" w:rsidP="008178E0">
      <w:pPr>
        <w:rPr>
          <w:lang w:val="en-US"/>
        </w:rPr>
      </w:pPr>
      <w:r>
        <w:rPr>
          <w:lang w:val="en-US"/>
        </w:rPr>
        <w:t>ability to make and maintain acceptable interactions with other pe</w:t>
      </w:r>
      <w:r w:rsidR="00AC6ED9">
        <w:rPr>
          <w:lang w:val="en-US"/>
        </w:rPr>
        <w:t>o</w:t>
      </w:r>
      <w:r>
        <w:rPr>
          <w:lang w:val="en-US"/>
        </w:rPr>
        <w:t>ple</w:t>
      </w:r>
    </w:p>
    <w:p w14:paraId="5790467E" w14:textId="3866191D" w:rsidR="00AB381C" w:rsidRDefault="00AB381C" w:rsidP="00AB381C">
      <w:pPr>
        <w:numPr>
          <w:ilvl w:val="1"/>
          <w:numId w:val="1"/>
        </w:numPr>
        <w:rPr>
          <w:lang w:val="en-US"/>
        </w:rPr>
      </w:pPr>
      <w:proofErr w:type="spellStart"/>
      <w:proofErr w:type="gramStart"/>
      <w:r>
        <w:rPr>
          <w:lang w:val="en-US"/>
        </w:rPr>
        <w:t>E.g</w:t>
      </w:r>
      <w:proofErr w:type="spellEnd"/>
      <w:r>
        <w:rPr>
          <w:lang w:val="en-US"/>
        </w:rPr>
        <w:t xml:space="preserve"> :</w:t>
      </w:r>
      <w:proofErr w:type="gramEnd"/>
      <w:r>
        <w:rPr>
          <w:lang w:val="en-US"/>
        </w:rPr>
        <w:t xml:space="preserve"> </w:t>
      </w:r>
      <w:r w:rsidR="00AC6ED9">
        <w:rPr>
          <w:lang w:val="en-US"/>
        </w:rPr>
        <w:t>to feel sad when somebody close to you passes away</w:t>
      </w:r>
    </w:p>
    <w:p w14:paraId="460145EB" w14:textId="77777777" w:rsidR="00FE7714" w:rsidRDefault="000128A9" w:rsidP="00FE7714">
      <w:pPr>
        <w:pStyle w:val="Titre3"/>
        <w:rPr>
          <w:lang w:val="en-US"/>
        </w:rPr>
      </w:pPr>
      <w:r w:rsidRPr="00AC4D65">
        <w:rPr>
          <w:lang w:val="en-US"/>
        </w:rPr>
        <w:t xml:space="preserve">Healthcare </w:t>
      </w:r>
      <w:proofErr w:type="gramStart"/>
      <w:r w:rsidRPr="00AC4D65">
        <w:rPr>
          <w:lang w:val="en-US"/>
        </w:rPr>
        <w:t>workers</w:t>
      </w:r>
      <w:r>
        <w:rPr>
          <w:lang w:val="en-US"/>
        </w:rPr>
        <w:t xml:space="preserve"> :</w:t>
      </w:r>
      <w:proofErr w:type="gramEnd"/>
    </w:p>
    <w:p w14:paraId="5C08FBCB" w14:textId="0FD6FEFF" w:rsidR="00226D90" w:rsidRDefault="000128A9" w:rsidP="00226D90">
      <w:pPr>
        <w:rPr>
          <w:lang w:val="en-US"/>
        </w:rPr>
      </w:pPr>
      <w:r>
        <w:rPr>
          <w:lang w:val="en-US"/>
        </w:rPr>
        <w:t xml:space="preserve"> p</w:t>
      </w:r>
      <w:r w:rsidR="00226D90">
        <w:rPr>
          <w:lang w:val="en-US"/>
        </w:rPr>
        <w:t xml:space="preserve">hysicians, nurses, residents (internes), </w:t>
      </w:r>
      <w:r>
        <w:rPr>
          <w:lang w:val="en-US"/>
        </w:rPr>
        <w:t>and students</w:t>
      </w:r>
    </w:p>
    <w:p w14:paraId="7DF61AD3" w14:textId="77777777" w:rsidR="00FE7714" w:rsidRDefault="0030146F" w:rsidP="00FE7714">
      <w:pPr>
        <w:pStyle w:val="Titre3"/>
        <w:rPr>
          <w:lang w:val="en-US"/>
        </w:rPr>
      </w:pPr>
      <w:r w:rsidRPr="00AC4D65">
        <w:rPr>
          <w:lang w:val="en-US"/>
        </w:rPr>
        <w:t xml:space="preserve">Healthcare </w:t>
      </w:r>
      <w:proofErr w:type="gramStart"/>
      <w:r w:rsidRPr="00AC4D65">
        <w:rPr>
          <w:lang w:val="en-US"/>
        </w:rPr>
        <w:t>facilities</w:t>
      </w:r>
      <w:r>
        <w:rPr>
          <w:lang w:val="en-US"/>
        </w:rPr>
        <w:t xml:space="preserve"> :</w:t>
      </w:r>
      <w:proofErr w:type="gramEnd"/>
    </w:p>
    <w:p w14:paraId="63FE4495" w14:textId="39E41493" w:rsidR="00B26E0C" w:rsidRDefault="0030146F" w:rsidP="00226D90">
      <w:pPr>
        <w:rPr>
          <w:lang w:val="en-US"/>
        </w:rPr>
      </w:pPr>
      <w:r>
        <w:rPr>
          <w:lang w:val="en-US"/>
        </w:rPr>
        <w:t xml:space="preserve"> place where you </w:t>
      </w:r>
      <w:r w:rsidR="00DA4BD7">
        <w:rPr>
          <w:lang w:val="en-US"/>
        </w:rPr>
        <w:t xml:space="preserve">give some care to the patients </w:t>
      </w:r>
    </w:p>
    <w:p w14:paraId="3AFF0B25" w14:textId="5F3142DF" w:rsidR="0030146F" w:rsidRDefault="00B26E0C" w:rsidP="00B26E0C">
      <w:pPr>
        <w:numPr>
          <w:ilvl w:val="1"/>
          <w:numId w:val="1"/>
        </w:numPr>
        <w:rPr>
          <w:lang w:val="en-US"/>
        </w:rPr>
      </w:pPr>
      <w:r>
        <w:rPr>
          <w:lang w:val="en-US"/>
        </w:rPr>
        <w:t xml:space="preserve">Divided in three </w:t>
      </w:r>
      <w:proofErr w:type="gramStart"/>
      <w:r>
        <w:rPr>
          <w:lang w:val="en-US"/>
        </w:rPr>
        <w:t>parts :</w:t>
      </w:r>
      <w:proofErr w:type="gramEnd"/>
      <w:r>
        <w:rPr>
          <w:lang w:val="en-US"/>
        </w:rPr>
        <w:t xml:space="preserve"> </w:t>
      </w:r>
      <w:r w:rsidR="0074336B">
        <w:rPr>
          <w:lang w:val="en-US"/>
        </w:rPr>
        <w:t>primary healthcare CSB</w:t>
      </w:r>
      <w:r>
        <w:rPr>
          <w:lang w:val="en-US"/>
        </w:rPr>
        <w:t>1</w:t>
      </w:r>
      <w:r w:rsidR="0008701A">
        <w:rPr>
          <w:lang w:val="en-US"/>
        </w:rPr>
        <w:t>, secondary healthcare</w:t>
      </w:r>
      <w:r>
        <w:rPr>
          <w:lang w:val="en-US"/>
        </w:rPr>
        <w:t xml:space="preserve"> CSB2</w:t>
      </w:r>
      <w:r w:rsidR="0008701A">
        <w:rPr>
          <w:lang w:val="en-US"/>
        </w:rPr>
        <w:t>,</w:t>
      </w:r>
      <w:r w:rsidR="0074336B">
        <w:rPr>
          <w:lang w:val="en-US"/>
        </w:rPr>
        <w:t xml:space="preserve"> </w:t>
      </w:r>
      <w:r w:rsidR="0008701A">
        <w:rPr>
          <w:lang w:val="en-US"/>
        </w:rPr>
        <w:t>university hospitals</w:t>
      </w:r>
    </w:p>
    <w:p w14:paraId="6AF621EA" w14:textId="77777777" w:rsidR="00FE7714" w:rsidRDefault="0008701A" w:rsidP="00FE7714">
      <w:pPr>
        <w:pStyle w:val="Titre3"/>
        <w:rPr>
          <w:lang w:val="en-US"/>
        </w:rPr>
      </w:pPr>
      <w:proofErr w:type="gramStart"/>
      <w:r>
        <w:rPr>
          <w:lang w:val="en-US"/>
        </w:rPr>
        <w:t>Disease :</w:t>
      </w:r>
      <w:proofErr w:type="gramEnd"/>
      <w:r>
        <w:rPr>
          <w:lang w:val="en-US"/>
        </w:rPr>
        <w:t xml:space="preserve"> </w:t>
      </w:r>
    </w:p>
    <w:p w14:paraId="2CD96D60" w14:textId="68C1B97F" w:rsidR="0008701A" w:rsidRDefault="0008701A" w:rsidP="00226D90">
      <w:pPr>
        <w:rPr>
          <w:lang w:val="en-US"/>
        </w:rPr>
      </w:pPr>
      <w:r>
        <w:rPr>
          <w:lang w:val="en-US"/>
        </w:rPr>
        <w:t xml:space="preserve">existence of some pathologies </w:t>
      </w:r>
      <w:r w:rsidR="00C92898">
        <w:rPr>
          <w:lang w:val="en-US"/>
        </w:rPr>
        <w:t>or abnormality of the body</w:t>
      </w:r>
      <w:r w:rsidR="000233AB">
        <w:rPr>
          <w:lang w:val="en-US"/>
        </w:rPr>
        <w:t>, which is capable of detection using accepted investigation methods</w:t>
      </w:r>
    </w:p>
    <w:p w14:paraId="5E43D88F" w14:textId="58E8AF4D" w:rsidR="00D732DD" w:rsidRDefault="00A07C96" w:rsidP="00D732DD">
      <w:pPr>
        <w:numPr>
          <w:ilvl w:val="1"/>
          <w:numId w:val="1"/>
        </w:numPr>
        <w:rPr>
          <w:lang w:val="en-US"/>
        </w:rPr>
      </w:pPr>
      <w:proofErr w:type="spellStart"/>
      <w:r>
        <w:rPr>
          <w:lang w:val="en-US"/>
        </w:rPr>
        <w:t>Eg</w:t>
      </w:r>
      <w:proofErr w:type="spellEnd"/>
      <w:r>
        <w:rPr>
          <w:lang w:val="en-US"/>
        </w:rPr>
        <w:t xml:space="preserve">: </w:t>
      </w:r>
      <w:r w:rsidR="00D732DD">
        <w:rPr>
          <w:lang w:val="en-US"/>
        </w:rPr>
        <w:t xml:space="preserve">High blood pressure, </w:t>
      </w:r>
      <w:r>
        <w:rPr>
          <w:lang w:val="en-US"/>
        </w:rPr>
        <w:t>cardiac failure, malaria, diabetes, tuberculosis, bronchitis, flu, misers</w:t>
      </w:r>
      <w:r w:rsidR="003C770E">
        <w:rPr>
          <w:lang w:val="en-US"/>
        </w:rPr>
        <w:t xml:space="preserve">, diarrhea </w:t>
      </w:r>
    </w:p>
    <w:p w14:paraId="59F970DF" w14:textId="4C148516" w:rsidR="000233AB" w:rsidRDefault="000233AB" w:rsidP="00226D90">
      <w:pPr>
        <w:rPr>
          <w:lang w:val="en-US"/>
        </w:rPr>
      </w:pPr>
      <w:r>
        <w:rPr>
          <w:lang w:val="en-US"/>
        </w:rPr>
        <w:t>Illness is the subjective s</w:t>
      </w:r>
      <w:r w:rsidR="009641DC">
        <w:rPr>
          <w:lang w:val="en-US"/>
        </w:rPr>
        <w:t>t</w:t>
      </w:r>
      <w:r>
        <w:rPr>
          <w:lang w:val="en-US"/>
        </w:rPr>
        <w:t>ate of a person who feels aware of not being well</w:t>
      </w:r>
    </w:p>
    <w:p w14:paraId="6AB18D33" w14:textId="77777777" w:rsidR="00FE7714" w:rsidRDefault="000233AB" w:rsidP="00FE7714">
      <w:pPr>
        <w:pStyle w:val="Titre3"/>
        <w:rPr>
          <w:lang w:val="en-US"/>
        </w:rPr>
      </w:pPr>
      <w:r>
        <w:rPr>
          <w:lang w:val="en-US"/>
        </w:rPr>
        <w:t xml:space="preserve">Sickness is a state of social dysfunction </w:t>
      </w:r>
    </w:p>
    <w:p w14:paraId="0C9595BD" w14:textId="0A795A8C" w:rsidR="000233AB" w:rsidRDefault="000233AB" w:rsidP="00226D90">
      <w:pPr>
        <w:rPr>
          <w:lang w:val="en-US"/>
        </w:rPr>
      </w:pPr>
      <w:r>
        <w:rPr>
          <w:lang w:val="en-US"/>
        </w:rPr>
        <w:t>a role that an individual assumes when ill</w:t>
      </w:r>
    </w:p>
    <w:p w14:paraId="1D4763E8" w14:textId="0C06F13F" w:rsidR="000B6952" w:rsidRDefault="000B6952" w:rsidP="000B6952">
      <w:pPr>
        <w:pStyle w:val="Titre2"/>
        <w:rPr>
          <w:lang w:val="en-US"/>
        </w:rPr>
      </w:pPr>
      <w:r>
        <w:rPr>
          <w:lang w:val="en-US"/>
        </w:rPr>
        <w:t xml:space="preserve"> Determinants of health</w:t>
      </w:r>
    </w:p>
    <w:p w14:paraId="1A2EE1DC" w14:textId="550EDEBB" w:rsidR="000B6952" w:rsidRPr="00DC7F2E" w:rsidRDefault="000B6952" w:rsidP="00FE7714">
      <w:pPr>
        <w:pStyle w:val="Titre3"/>
        <w:rPr>
          <w:lang w:val="en-US"/>
        </w:rPr>
      </w:pPr>
      <w:r w:rsidRPr="00DC7F2E">
        <w:rPr>
          <w:lang w:val="en-US"/>
        </w:rPr>
        <w:t xml:space="preserve">Personal determinants of </w:t>
      </w:r>
      <w:proofErr w:type="gramStart"/>
      <w:r w:rsidRPr="00DC7F2E">
        <w:rPr>
          <w:lang w:val="en-US"/>
        </w:rPr>
        <w:t>health :</w:t>
      </w:r>
      <w:proofErr w:type="gramEnd"/>
      <w:r w:rsidRPr="00DC7F2E">
        <w:rPr>
          <w:lang w:val="en-US"/>
        </w:rPr>
        <w:t xml:space="preserve"> </w:t>
      </w:r>
    </w:p>
    <w:p w14:paraId="7A9E0CE8" w14:textId="51B77AD3" w:rsidR="000B6952" w:rsidRDefault="000B6952" w:rsidP="000B6952">
      <w:pPr>
        <w:numPr>
          <w:ilvl w:val="1"/>
          <w:numId w:val="1"/>
        </w:numPr>
        <w:rPr>
          <w:lang w:val="en-US"/>
        </w:rPr>
      </w:pPr>
      <w:r>
        <w:rPr>
          <w:lang w:val="en-US"/>
        </w:rPr>
        <w:t xml:space="preserve">Heredity </w:t>
      </w:r>
      <w:proofErr w:type="gramStart"/>
      <w:r>
        <w:rPr>
          <w:lang w:val="en-US"/>
        </w:rPr>
        <w:t>( genetics</w:t>
      </w:r>
      <w:proofErr w:type="gramEnd"/>
      <w:r>
        <w:rPr>
          <w:lang w:val="en-US"/>
        </w:rPr>
        <w:t>)</w:t>
      </w:r>
    </w:p>
    <w:p w14:paraId="38BF2F5E" w14:textId="2DAE6194" w:rsidR="000B6952" w:rsidRDefault="000B6952" w:rsidP="000B6952">
      <w:pPr>
        <w:numPr>
          <w:ilvl w:val="1"/>
          <w:numId w:val="1"/>
        </w:numPr>
        <w:rPr>
          <w:lang w:val="en-US"/>
        </w:rPr>
      </w:pPr>
      <w:proofErr w:type="gramStart"/>
      <w:r>
        <w:rPr>
          <w:lang w:val="en-US"/>
        </w:rPr>
        <w:t>Age :</w:t>
      </w:r>
      <w:proofErr w:type="gramEnd"/>
      <w:r>
        <w:rPr>
          <w:lang w:val="en-US"/>
        </w:rPr>
        <w:t xml:space="preserve"> young, old</w:t>
      </w:r>
    </w:p>
    <w:p w14:paraId="20E268DA" w14:textId="53E0F836" w:rsidR="000B6952" w:rsidRDefault="000B6952" w:rsidP="000B6952">
      <w:pPr>
        <w:numPr>
          <w:ilvl w:val="1"/>
          <w:numId w:val="1"/>
        </w:numPr>
        <w:rPr>
          <w:lang w:val="en-US"/>
        </w:rPr>
      </w:pPr>
      <w:r>
        <w:rPr>
          <w:lang w:val="en-US"/>
        </w:rPr>
        <w:t>Food (nutrition</w:t>
      </w:r>
      <w:proofErr w:type="gramStart"/>
      <w:r>
        <w:rPr>
          <w:lang w:val="en-US"/>
        </w:rPr>
        <w:t>) :</w:t>
      </w:r>
      <w:proofErr w:type="gramEnd"/>
      <w:r>
        <w:rPr>
          <w:lang w:val="en-US"/>
        </w:rPr>
        <w:t xml:space="preserve"> fresh food, vegetables, da</w:t>
      </w:r>
      <w:r w:rsidR="00132B60">
        <w:rPr>
          <w:lang w:val="en-US"/>
        </w:rPr>
        <w:t>iry products</w:t>
      </w:r>
    </w:p>
    <w:p w14:paraId="0A2908EF" w14:textId="66E7AAB9" w:rsidR="00132B60" w:rsidRDefault="00132B60" w:rsidP="000B6952">
      <w:pPr>
        <w:numPr>
          <w:ilvl w:val="1"/>
          <w:numId w:val="1"/>
        </w:numPr>
        <w:rPr>
          <w:lang w:val="en-US"/>
        </w:rPr>
      </w:pPr>
      <w:proofErr w:type="gramStart"/>
      <w:r>
        <w:rPr>
          <w:lang w:val="en-US"/>
        </w:rPr>
        <w:t>Environment :</w:t>
      </w:r>
      <w:proofErr w:type="gramEnd"/>
      <w:r>
        <w:rPr>
          <w:lang w:val="en-US"/>
        </w:rPr>
        <w:t xml:space="preserve"> climate change, natural disasters</w:t>
      </w:r>
    </w:p>
    <w:p w14:paraId="79DFE4DE" w14:textId="34DD553D" w:rsidR="00132B60" w:rsidRDefault="00132B60" w:rsidP="000B6952">
      <w:pPr>
        <w:numPr>
          <w:ilvl w:val="1"/>
          <w:numId w:val="1"/>
        </w:numPr>
        <w:rPr>
          <w:lang w:val="en-US"/>
        </w:rPr>
      </w:pPr>
      <w:proofErr w:type="gramStart"/>
      <w:r>
        <w:rPr>
          <w:lang w:val="en-US"/>
        </w:rPr>
        <w:t>Lifestyle :</w:t>
      </w:r>
      <w:proofErr w:type="gramEnd"/>
      <w:r>
        <w:rPr>
          <w:lang w:val="en-US"/>
        </w:rPr>
        <w:t xml:space="preserve"> tobacco use, drugs</w:t>
      </w:r>
    </w:p>
    <w:p w14:paraId="572622EE" w14:textId="049578A3" w:rsidR="00132B60" w:rsidRDefault="00132B60" w:rsidP="000B6952">
      <w:pPr>
        <w:numPr>
          <w:ilvl w:val="1"/>
          <w:numId w:val="1"/>
        </w:numPr>
        <w:rPr>
          <w:lang w:val="en-US"/>
        </w:rPr>
      </w:pPr>
      <w:proofErr w:type="gramStart"/>
      <w:r>
        <w:rPr>
          <w:lang w:val="en-US"/>
        </w:rPr>
        <w:t>Hygiene</w:t>
      </w:r>
      <w:r w:rsidR="00003618">
        <w:rPr>
          <w:lang w:val="en-US"/>
        </w:rPr>
        <w:t xml:space="preserve"> :</w:t>
      </w:r>
      <w:proofErr w:type="gramEnd"/>
      <w:r w:rsidR="00003618">
        <w:rPr>
          <w:lang w:val="en-US"/>
        </w:rPr>
        <w:t xml:space="preserve"> hand hygiene, clean water</w:t>
      </w:r>
    </w:p>
    <w:p w14:paraId="7562AF74" w14:textId="4C2CF4B5" w:rsidR="00003618" w:rsidRDefault="00003618" w:rsidP="000B6952">
      <w:pPr>
        <w:numPr>
          <w:ilvl w:val="1"/>
          <w:numId w:val="1"/>
        </w:numPr>
        <w:rPr>
          <w:lang w:val="en-US"/>
        </w:rPr>
      </w:pPr>
      <w:r>
        <w:rPr>
          <w:lang w:val="en-US"/>
        </w:rPr>
        <w:t>Access to care</w:t>
      </w:r>
    </w:p>
    <w:p w14:paraId="74B24F02" w14:textId="410D3CDE" w:rsidR="00003618" w:rsidRDefault="00003618" w:rsidP="000B6952">
      <w:pPr>
        <w:numPr>
          <w:ilvl w:val="1"/>
          <w:numId w:val="1"/>
        </w:numPr>
        <w:rPr>
          <w:lang w:val="en-US"/>
        </w:rPr>
      </w:pPr>
      <w:r>
        <w:rPr>
          <w:lang w:val="en-US"/>
        </w:rPr>
        <w:t xml:space="preserve">Education </w:t>
      </w:r>
    </w:p>
    <w:p w14:paraId="6F6C35EF" w14:textId="1738D6E1" w:rsidR="00003618" w:rsidRDefault="00F1315C" w:rsidP="00FE7714">
      <w:pPr>
        <w:pStyle w:val="Titre3"/>
        <w:rPr>
          <w:lang w:val="en-US"/>
        </w:rPr>
      </w:pPr>
      <w:r>
        <w:rPr>
          <w:lang w:val="en-US"/>
        </w:rPr>
        <w:t xml:space="preserve">Social, economic, political, and environmental circumstances </w:t>
      </w:r>
    </w:p>
    <w:p w14:paraId="3B356BDC" w14:textId="2FB7E883" w:rsidR="00F1315C" w:rsidRDefault="000B000B" w:rsidP="000B000B">
      <w:pPr>
        <w:numPr>
          <w:ilvl w:val="1"/>
          <w:numId w:val="1"/>
        </w:numPr>
        <w:rPr>
          <w:lang w:val="en-US"/>
        </w:rPr>
      </w:pPr>
      <w:r>
        <w:rPr>
          <w:lang w:val="en-US"/>
        </w:rPr>
        <w:t>Health insurances, health system</w:t>
      </w:r>
    </w:p>
    <w:p w14:paraId="1C945340" w14:textId="6A8EC7E1" w:rsidR="000B000B" w:rsidRDefault="000B000B" w:rsidP="000B000B">
      <w:pPr>
        <w:rPr>
          <w:lang w:val="en-US"/>
        </w:rPr>
      </w:pPr>
      <w:r>
        <w:rPr>
          <w:lang w:val="en-US"/>
        </w:rPr>
        <w:lastRenderedPageBreak/>
        <w:t>Social determinants of health have been recognized to greatly influence collectives and personal well-being (WHO)</w:t>
      </w:r>
    </w:p>
    <w:p w14:paraId="43FF7091" w14:textId="7818D48D" w:rsidR="00EC2B97" w:rsidRDefault="00EC2B97" w:rsidP="000B000B">
      <w:pPr>
        <w:rPr>
          <w:lang w:val="en-US"/>
        </w:rPr>
      </w:pPr>
      <w:r>
        <w:rPr>
          <w:lang w:val="en-US"/>
        </w:rPr>
        <w:t>These conditions are also shaped by political, social, and economic structures</w:t>
      </w:r>
    </w:p>
    <w:p w14:paraId="54294FCF" w14:textId="48CB5071" w:rsidR="00EC2B97" w:rsidRDefault="00EC2B97" w:rsidP="000B000B">
      <w:pPr>
        <w:rPr>
          <w:lang w:val="en-US"/>
        </w:rPr>
      </w:pPr>
      <w:r>
        <w:rPr>
          <w:lang w:val="en-US"/>
        </w:rPr>
        <w:t xml:space="preserve">The majority of people across the globe do not meet their potential best health because of a “toxic </w:t>
      </w:r>
      <w:r w:rsidR="00B64F2B">
        <w:rPr>
          <w:lang w:val="en-US"/>
        </w:rPr>
        <w:t xml:space="preserve">combination </w:t>
      </w:r>
      <w:r w:rsidR="00606DD3">
        <w:rPr>
          <w:lang w:val="en-US"/>
        </w:rPr>
        <w:t>of bad policies, economics, and politics”</w:t>
      </w:r>
    </w:p>
    <w:p w14:paraId="0392507A" w14:textId="0A01D1C7" w:rsidR="00606DD3" w:rsidRDefault="00606DD3" w:rsidP="000B000B">
      <w:pPr>
        <w:rPr>
          <w:lang w:val="en-US"/>
        </w:rPr>
      </w:pPr>
      <w:r>
        <w:rPr>
          <w:lang w:val="en-US"/>
        </w:rPr>
        <w:t>Daily living conditions work together with these structured drivers to result in the social determinants of health</w:t>
      </w:r>
    </w:p>
    <w:p w14:paraId="6BFAB6E4" w14:textId="291AC74F" w:rsidR="00606DD3" w:rsidRDefault="00606DD3" w:rsidP="00606DD3">
      <w:pPr>
        <w:numPr>
          <w:ilvl w:val="1"/>
          <w:numId w:val="1"/>
        </w:numPr>
        <w:rPr>
          <w:lang w:val="en-US"/>
        </w:rPr>
      </w:pPr>
      <w:r>
        <w:rPr>
          <w:lang w:val="en-US"/>
        </w:rPr>
        <w:t xml:space="preserve">Pays </w:t>
      </w:r>
      <w:proofErr w:type="spellStart"/>
      <w:r>
        <w:rPr>
          <w:lang w:val="en-US"/>
        </w:rPr>
        <w:t>en</w:t>
      </w:r>
      <w:proofErr w:type="spellEnd"/>
      <w:r>
        <w:rPr>
          <w:lang w:val="en-US"/>
        </w:rPr>
        <w:t xml:space="preserve"> </w:t>
      </w:r>
      <w:proofErr w:type="spellStart"/>
      <w:r>
        <w:rPr>
          <w:lang w:val="en-US"/>
        </w:rPr>
        <w:t>voie</w:t>
      </w:r>
      <w:proofErr w:type="spellEnd"/>
      <w:r>
        <w:rPr>
          <w:lang w:val="en-US"/>
        </w:rPr>
        <w:t xml:space="preserve"> de </w:t>
      </w:r>
      <w:proofErr w:type="spellStart"/>
      <w:proofErr w:type="gramStart"/>
      <w:r>
        <w:rPr>
          <w:lang w:val="en-US"/>
        </w:rPr>
        <w:t>développement</w:t>
      </w:r>
      <w:proofErr w:type="spellEnd"/>
      <w:r>
        <w:rPr>
          <w:lang w:val="en-US"/>
        </w:rPr>
        <w:t xml:space="preserve"> :</w:t>
      </w:r>
      <w:proofErr w:type="gramEnd"/>
      <w:r>
        <w:rPr>
          <w:lang w:val="en-US"/>
        </w:rPr>
        <w:t xml:space="preserve"> low income country </w:t>
      </w:r>
    </w:p>
    <w:p w14:paraId="1BBE4D46" w14:textId="4E76E4A9" w:rsidR="00606DD3" w:rsidRDefault="00DA552F" w:rsidP="00606DD3">
      <w:pPr>
        <w:rPr>
          <w:lang w:val="en-US"/>
        </w:rPr>
      </w:pPr>
      <w:r>
        <w:rPr>
          <w:lang w:val="en-US"/>
        </w:rPr>
        <w:t xml:space="preserve">Poverty and poor health are inseparably linked </w:t>
      </w:r>
    </w:p>
    <w:p w14:paraId="1E5DE2D8" w14:textId="2999A70A" w:rsidR="00DA552F" w:rsidRDefault="00DA552F" w:rsidP="00606DD3">
      <w:pPr>
        <w:rPr>
          <w:lang w:val="en-US"/>
        </w:rPr>
      </w:pPr>
      <w:r>
        <w:rPr>
          <w:lang w:val="en-US"/>
        </w:rPr>
        <w:t>Poverty has many dimensions</w:t>
      </w:r>
    </w:p>
    <w:p w14:paraId="3EDFDCA7" w14:textId="701B1DE8" w:rsidR="00DA552F" w:rsidRDefault="00557A68" w:rsidP="00DA552F">
      <w:pPr>
        <w:numPr>
          <w:ilvl w:val="1"/>
          <w:numId w:val="1"/>
        </w:numPr>
        <w:rPr>
          <w:lang w:val="en-US"/>
        </w:rPr>
      </w:pPr>
      <w:r>
        <w:rPr>
          <w:b/>
          <w:bCs/>
          <w:lang w:val="en-US"/>
        </w:rPr>
        <w:t xml:space="preserve">Material deprivation </w:t>
      </w:r>
      <w:r>
        <w:rPr>
          <w:lang w:val="en-US"/>
        </w:rPr>
        <w:t>(of food, shelter, sanitation, and safe drinking water)</w:t>
      </w:r>
    </w:p>
    <w:p w14:paraId="3EA926C7" w14:textId="531B0646" w:rsidR="00557A68" w:rsidRPr="00557A68" w:rsidRDefault="00557A68" w:rsidP="00DA552F">
      <w:pPr>
        <w:numPr>
          <w:ilvl w:val="1"/>
          <w:numId w:val="1"/>
        </w:numPr>
        <w:rPr>
          <w:lang w:val="en-US"/>
        </w:rPr>
      </w:pPr>
      <w:r>
        <w:rPr>
          <w:b/>
          <w:bCs/>
          <w:lang w:val="en-US"/>
        </w:rPr>
        <w:t>Social exclusion, lack of education, unemployment, low income</w:t>
      </w:r>
    </w:p>
    <w:p w14:paraId="25F1E41A" w14:textId="13CDA40B" w:rsidR="00557A68" w:rsidRPr="00EB264E" w:rsidRDefault="00051DCC" w:rsidP="00557A68">
      <w:pPr>
        <w:rPr>
          <w:lang w:val="en-US"/>
        </w:rPr>
      </w:pPr>
      <w:r>
        <w:rPr>
          <w:lang w:val="en-US"/>
        </w:rPr>
        <w:t xml:space="preserve">Low opportunities, limit choices, </w:t>
      </w:r>
      <w:r w:rsidRPr="00051DCC">
        <w:rPr>
          <w:b/>
          <w:bCs/>
          <w:lang w:val="en-US"/>
        </w:rPr>
        <w:sym w:font="Wingdings" w:char="F0E0"/>
      </w:r>
      <w:r>
        <w:rPr>
          <w:b/>
          <w:bCs/>
          <w:lang w:val="en-US"/>
        </w:rPr>
        <w:t xml:space="preserve"> threaten health </w:t>
      </w:r>
    </w:p>
    <w:p w14:paraId="4209C172" w14:textId="77777777" w:rsidR="00A93603" w:rsidRDefault="00EB264E" w:rsidP="00557A68">
      <w:pPr>
        <w:rPr>
          <w:lang w:val="en-US"/>
        </w:rPr>
      </w:pPr>
      <w:r>
        <w:rPr>
          <w:lang w:val="en-US"/>
        </w:rPr>
        <w:t xml:space="preserve">Poverty </w:t>
      </w:r>
      <w:r w:rsidR="00EC5A1F">
        <w:rPr>
          <w:lang w:val="en-US"/>
        </w:rPr>
        <w:t xml:space="preserve">has been linked to </w:t>
      </w:r>
    </w:p>
    <w:p w14:paraId="3A441C39" w14:textId="0B4F0D28" w:rsidR="00EB264E" w:rsidRDefault="00A93603" w:rsidP="00A93603">
      <w:pPr>
        <w:numPr>
          <w:ilvl w:val="1"/>
          <w:numId w:val="1"/>
        </w:numPr>
        <w:rPr>
          <w:lang w:val="en-US"/>
        </w:rPr>
      </w:pPr>
      <w:r>
        <w:rPr>
          <w:lang w:val="en-US"/>
        </w:rPr>
        <w:t>H</w:t>
      </w:r>
      <w:r w:rsidR="00EC5A1F">
        <w:rPr>
          <w:lang w:val="en-US"/>
        </w:rPr>
        <w:t xml:space="preserve">igher prevalence of many health conditions including </w:t>
      </w:r>
    </w:p>
    <w:p w14:paraId="79D07207" w14:textId="4E2A0602" w:rsidR="00663A07" w:rsidRPr="003C4C98" w:rsidRDefault="00682060" w:rsidP="003C4C98">
      <w:pPr>
        <w:numPr>
          <w:ilvl w:val="2"/>
          <w:numId w:val="1"/>
        </w:numPr>
        <w:rPr>
          <w:b/>
          <w:bCs/>
          <w:lang w:val="en-US"/>
        </w:rPr>
      </w:pPr>
      <w:r>
        <w:rPr>
          <w:b/>
          <w:bCs/>
          <w:lang w:val="en-US"/>
        </w:rPr>
        <w:t xml:space="preserve">Increased risk of infectious disease, chronic disease, injury, deprived infant development, stress, anxiety, depression, and premature death </w:t>
      </w:r>
    </w:p>
    <w:sectPr w:rsidR="00663A07" w:rsidRPr="003C4C98">
      <w:headerReference w:type="default" r:id="rId8"/>
      <w:footerReference w:type="default" r:id="rId9"/>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02F1A" w14:textId="77777777" w:rsidR="00294F99" w:rsidRDefault="00294F99">
      <w:pPr>
        <w:spacing w:after="0" w:line="240" w:lineRule="auto"/>
      </w:pPr>
      <w:r>
        <w:separator/>
      </w:r>
    </w:p>
  </w:endnote>
  <w:endnote w:type="continuationSeparator" w:id="0">
    <w:p w14:paraId="7974601B" w14:textId="77777777" w:rsidR="00294F99" w:rsidRDefault="00294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0D6EB" w14:textId="77777777" w:rsidR="009C4CFE" w:rsidRDefault="00125DCF">
    <w:pPr>
      <w:pStyle w:val="Pieddepage"/>
      <w:jc w:val="center"/>
      <w:rPr>
        <w:i/>
        <w:iCs/>
      </w:rPr>
    </w:pPr>
    <w:r>
      <w:rPr>
        <w:noProof/>
      </w:rPr>
      <mc:AlternateContent>
        <mc:Choice Requires="wps">
          <w:drawing>
            <wp:anchor distT="0" distB="0" distL="114300" distR="114300" simplePos="0" relativeHeight="251659264" behindDoc="0" locked="0" layoutInCell="1" allowOverlap="1" wp14:anchorId="63852F01" wp14:editId="07691993">
              <wp:simplePos x="0" y="0"/>
              <wp:positionH relativeFrom="rightMargin">
                <wp:posOffset>-295275</wp:posOffset>
              </wp:positionH>
              <wp:positionV relativeFrom="bottomMargin">
                <wp:posOffset>229235</wp:posOffset>
              </wp:positionV>
              <wp:extent cx="512445" cy="441325"/>
              <wp:effectExtent l="0" t="0" r="0" b="0"/>
              <wp:wrapNone/>
              <wp:docPr id="3760" name="Organigramme : Alternative 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12445" cy="441325"/>
                      </a:xfrm>
                      <a:prstGeom prst="flowChartAlternateProcess">
                        <a:avLst/>
                      </a:prstGeom>
                      <a:noFill/>
                      <a:ln>
                        <a:noFill/>
                      </a:ln>
                    </wps:spPr>
                    <wps:txbx>
                      <w:txbxContent>
                        <w:p w14:paraId="6606D891" w14:textId="77777777" w:rsidR="009C4CFE" w:rsidRDefault="00125DCF">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wps:txbx>
                    <wps:bodyPr vertOverflow="clip" horzOverflow="clip" vert="horz"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shapetype w14:anchorId="63852F0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87" o:spid="_x0000_s1026" type="#_x0000_t176" style="position:absolute;left:0;text-align:left;margin-left:-23.25pt;margin-top:18.05pt;width:40.35pt;height:34.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" filled="f" stroked="f">
              <v:textbox>
                <w:txbxContent>
                  <w:p w14:paraId="6606D891" w14:textId="77777777" w:rsidR="009C4CFE" w:rsidRDefault="00125DCF">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fldChar w:fldCharType="end"/>
                    </w:r>
                  </w:p>
                </w:txbxContent>
              </v:textbox>
              <w10:wrap anchorx="margin" anchory="margin"/>
            </v:shape>
          </w:pict>
        </mc:Fallback>
      </mc:AlternateContent>
    </w:r>
    <w:r>
      <w:rPr>
        <w:i/>
        <w:iCs/>
      </w:rPr>
      <w:t>Ny Ontsa Ainarinjafa RAZAFIMANANTSOA, prise de note en salle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6DA9A" w14:textId="77777777" w:rsidR="00294F99" w:rsidRDefault="00294F99">
      <w:pPr>
        <w:spacing w:after="0" w:line="240" w:lineRule="auto"/>
      </w:pPr>
      <w:r>
        <w:separator/>
      </w:r>
    </w:p>
  </w:footnote>
  <w:footnote w:type="continuationSeparator" w:id="0">
    <w:p w14:paraId="69E12569" w14:textId="77777777" w:rsidR="00294F99" w:rsidRDefault="00294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5637B" w14:textId="77777777" w:rsidR="009C4CFE" w:rsidRDefault="009C4CFE">
    <w:pPr>
      <w:numPr>
        <w:ilvl w:val="0"/>
        <w:numId w:val="0"/>
      </w:num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32D9E"/>
    <w:multiLevelType w:val="multilevel"/>
    <w:tmpl w:val="FFFFFFFF"/>
    <w:styleLink w:val="ListeNyA"/>
    <w:lvl w:ilvl="0">
      <w:start w:val="1"/>
      <w:numFmt w:val="none"/>
      <w:pStyle w:val="GrandtitreTitre"/>
      <w:suff w:val="nothing"/>
      <w:lvlText w:val=""/>
      <w:lvlJc w:val="left"/>
      <w:pPr>
        <w:ind w:left="360" w:hanging="360"/>
      </w:pPr>
      <w:rPr>
        <w:rFonts w:asciiTheme="majorHAnsi" w:hAnsiTheme="majorHAnsi" w:hint="default"/>
      </w:rPr>
    </w:lvl>
    <w:lvl w:ilvl="1">
      <w:start w:val="1"/>
      <w:numFmt w:val="upperRoman"/>
      <w:pStyle w:val="Niveau1Titre2"/>
      <w:suff w:val="space"/>
      <w:lvlText w:val="%2."/>
      <w:lvlJc w:val="left"/>
      <w:pPr>
        <w:ind w:left="720" w:hanging="360"/>
      </w:pPr>
      <w:rPr>
        <w:rFonts w:hint="default"/>
      </w:rPr>
    </w:lvl>
    <w:lvl w:ilvl="2">
      <w:start w:val="1"/>
      <w:numFmt w:val="decimal"/>
      <w:pStyle w:val="Niveau2Titre3"/>
      <w:suff w:val="space"/>
      <w:lvlText w:val="%3."/>
      <w:lvlJc w:val="left"/>
      <w:pPr>
        <w:ind w:left="1080" w:hanging="360"/>
      </w:pPr>
      <w:rPr>
        <w:rFonts w:hint="default"/>
      </w:rPr>
    </w:lvl>
    <w:lvl w:ilvl="3">
      <w:start w:val="1"/>
      <w:numFmt w:val="decimal"/>
      <w:pStyle w:val="Niveau3Titre4"/>
      <w:suff w:val="space"/>
      <w:lvlText w:val="%4)"/>
      <w:lvlJc w:val="left"/>
      <w:pPr>
        <w:ind w:left="1440" w:hanging="360"/>
      </w:pPr>
      <w:rPr>
        <w:rFonts w:hint="default"/>
      </w:rPr>
    </w:lvl>
    <w:lvl w:ilvl="4">
      <w:start w:val="1"/>
      <w:numFmt w:val="lowerLetter"/>
      <w:pStyle w:val="Niveau4Titre5"/>
      <w:suff w:val="space"/>
      <w:lvlText w:val="%5)"/>
      <w:lvlJc w:val="left"/>
      <w:pPr>
        <w:ind w:left="1800" w:hanging="360"/>
      </w:pPr>
      <w:rPr>
        <w:rFonts w:hint="default"/>
      </w:rPr>
    </w:lvl>
    <w:lvl w:ilvl="5">
      <w:start w:val="1"/>
      <w:numFmt w:val="bullet"/>
      <w:pStyle w:val="Niveau5Titre6"/>
      <w:suff w:val="space"/>
      <w:lvlText w:val="►"/>
      <w:lvlJc w:val="left"/>
      <w:pPr>
        <w:ind w:left="2160" w:hanging="360"/>
      </w:pPr>
      <w:rPr>
        <w:rFonts w:ascii="Times New Roman" w:hAnsi="Times New Roman" w:cs="Times New Roman" w:hint="default"/>
      </w:rPr>
    </w:lvl>
    <w:lvl w:ilvl="6">
      <w:start w:val="1"/>
      <w:numFmt w:val="bullet"/>
      <w:pStyle w:val="Niveau6Titre7"/>
      <w:suff w:val="space"/>
      <w:lvlText w:val=""/>
      <w:lvlJc w:val="left"/>
      <w:pPr>
        <w:ind w:left="2520" w:hanging="360"/>
      </w:pPr>
      <w:rPr>
        <w:rFonts w:ascii="Wingdings" w:hAnsi="Wingding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0D410D3"/>
    <w:multiLevelType w:val="hybridMultilevel"/>
    <w:tmpl w:val="FFFFFFFF"/>
    <w:lvl w:ilvl="0" w:tplc="5D4A40A0">
      <w:start w:val="1"/>
      <w:numFmt w:val="bullet"/>
      <w:lvlText w:val=""/>
      <w:lvlJc w:val="left"/>
      <w:pPr>
        <w:ind w:left="720" w:hanging="360"/>
      </w:pPr>
      <w:rPr>
        <w:rFonts w:ascii="Symbol" w:hAnsi="Symbol"/>
      </w:rPr>
    </w:lvl>
    <w:lvl w:ilvl="1" w:tplc="C9AA0112" w:tentative="1">
      <w:start w:val="1"/>
      <w:numFmt w:val="bullet"/>
      <w:lvlText w:val="o"/>
      <w:lvlJc w:val="left"/>
      <w:pPr>
        <w:ind w:left="1440" w:hanging="360"/>
      </w:pPr>
      <w:rPr>
        <w:rFonts w:ascii="Courier New" w:hAnsi="Courier New"/>
      </w:rPr>
    </w:lvl>
    <w:lvl w:ilvl="2" w:tplc="7BA60D68" w:tentative="1">
      <w:start w:val="1"/>
      <w:numFmt w:val="bullet"/>
      <w:lvlText w:val=""/>
      <w:lvlJc w:val="left"/>
      <w:pPr>
        <w:ind w:left="2160" w:hanging="360"/>
      </w:pPr>
      <w:rPr>
        <w:rFonts w:ascii="Wingdings" w:hAnsi="Wingdings"/>
      </w:rPr>
    </w:lvl>
    <w:lvl w:ilvl="3" w:tplc="CCCC622C" w:tentative="1">
      <w:start w:val="1"/>
      <w:numFmt w:val="bullet"/>
      <w:lvlText w:val=""/>
      <w:lvlJc w:val="left"/>
      <w:pPr>
        <w:ind w:left="2880" w:hanging="360"/>
      </w:pPr>
      <w:rPr>
        <w:rFonts w:ascii="Symbol" w:hAnsi="Symbol"/>
      </w:rPr>
    </w:lvl>
    <w:lvl w:ilvl="4" w:tplc="D0FAB25A" w:tentative="1">
      <w:start w:val="1"/>
      <w:numFmt w:val="bullet"/>
      <w:lvlText w:val="o"/>
      <w:lvlJc w:val="left"/>
      <w:pPr>
        <w:ind w:left="3600" w:hanging="360"/>
      </w:pPr>
      <w:rPr>
        <w:rFonts w:ascii="Courier New" w:hAnsi="Courier New"/>
      </w:rPr>
    </w:lvl>
    <w:lvl w:ilvl="5" w:tplc="A08A4988" w:tentative="1">
      <w:start w:val="1"/>
      <w:numFmt w:val="bullet"/>
      <w:lvlText w:val=""/>
      <w:lvlJc w:val="left"/>
      <w:pPr>
        <w:ind w:left="4320" w:hanging="360"/>
      </w:pPr>
      <w:rPr>
        <w:rFonts w:ascii="Wingdings" w:hAnsi="Wingdings"/>
      </w:rPr>
    </w:lvl>
    <w:lvl w:ilvl="6" w:tplc="5BB0D412" w:tentative="1">
      <w:start w:val="1"/>
      <w:numFmt w:val="bullet"/>
      <w:lvlText w:val=""/>
      <w:lvlJc w:val="left"/>
      <w:pPr>
        <w:ind w:left="5040" w:hanging="360"/>
      </w:pPr>
      <w:rPr>
        <w:rFonts w:ascii="Symbol" w:hAnsi="Symbol"/>
      </w:rPr>
    </w:lvl>
    <w:lvl w:ilvl="7" w:tplc="3DA0A9B6" w:tentative="1">
      <w:start w:val="1"/>
      <w:numFmt w:val="bullet"/>
      <w:lvlText w:val="o"/>
      <w:lvlJc w:val="left"/>
      <w:pPr>
        <w:ind w:left="5760" w:hanging="360"/>
      </w:pPr>
      <w:rPr>
        <w:rFonts w:ascii="Courier New" w:hAnsi="Courier New"/>
      </w:rPr>
    </w:lvl>
    <w:lvl w:ilvl="8" w:tplc="550AFABC" w:tentative="1">
      <w:start w:val="1"/>
      <w:numFmt w:val="bullet"/>
      <w:lvlText w:val=""/>
      <w:lvlJc w:val="left"/>
      <w:pPr>
        <w:ind w:left="6480" w:hanging="360"/>
      </w:pPr>
      <w:rPr>
        <w:rFonts w:ascii="Wingdings" w:hAnsi="Wingdings"/>
      </w:rPr>
    </w:lvl>
  </w:abstractNum>
  <w:abstractNum w:abstractNumId="2" w15:restartNumberingAfterBreak="0">
    <w:nsid w:val="4C5E7173"/>
    <w:multiLevelType w:val="hybridMultilevel"/>
    <w:tmpl w:val="FFFFFFFF"/>
    <w:lvl w:ilvl="0" w:tplc="4A6EB564">
      <w:start w:val="1"/>
      <w:numFmt w:val="upperRoman"/>
      <w:pStyle w:val="Objetducommentaire"/>
      <w:lvlText w:val="%1."/>
      <w:lvlJc w:val="right"/>
      <w:pPr>
        <w:ind w:left="720" w:hanging="360"/>
      </w:pPr>
    </w:lvl>
    <w:lvl w:ilvl="1" w:tplc="44365DBE" w:tentative="1">
      <w:start w:val="1"/>
      <w:numFmt w:val="lowerLetter"/>
      <w:lvlText w:val="%2."/>
      <w:lvlJc w:val="left"/>
      <w:pPr>
        <w:ind w:left="1440" w:hanging="360"/>
      </w:pPr>
    </w:lvl>
    <w:lvl w:ilvl="2" w:tplc="BB5649B4" w:tentative="1">
      <w:start w:val="1"/>
      <w:numFmt w:val="lowerRoman"/>
      <w:lvlText w:val="%3."/>
      <w:lvlJc w:val="right"/>
      <w:pPr>
        <w:ind w:left="2160" w:hanging="180"/>
      </w:pPr>
    </w:lvl>
    <w:lvl w:ilvl="3" w:tplc="16AC3264" w:tentative="1">
      <w:start w:val="1"/>
      <w:numFmt w:val="decimal"/>
      <w:lvlText w:val="%4."/>
      <w:lvlJc w:val="left"/>
      <w:pPr>
        <w:ind w:left="2880" w:hanging="360"/>
      </w:pPr>
    </w:lvl>
    <w:lvl w:ilvl="4" w:tplc="7B108F20" w:tentative="1">
      <w:start w:val="1"/>
      <w:numFmt w:val="lowerLetter"/>
      <w:lvlText w:val="%5."/>
      <w:lvlJc w:val="left"/>
      <w:pPr>
        <w:ind w:left="3600" w:hanging="360"/>
      </w:pPr>
    </w:lvl>
    <w:lvl w:ilvl="5" w:tplc="34121B1A" w:tentative="1">
      <w:start w:val="1"/>
      <w:numFmt w:val="lowerRoman"/>
      <w:lvlText w:val="%6."/>
      <w:lvlJc w:val="right"/>
      <w:pPr>
        <w:ind w:left="4320" w:hanging="180"/>
      </w:pPr>
    </w:lvl>
    <w:lvl w:ilvl="6" w:tplc="18CA6578" w:tentative="1">
      <w:start w:val="1"/>
      <w:numFmt w:val="decimal"/>
      <w:lvlText w:val="%7."/>
      <w:lvlJc w:val="left"/>
      <w:pPr>
        <w:ind w:left="5040" w:hanging="360"/>
      </w:pPr>
    </w:lvl>
    <w:lvl w:ilvl="7" w:tplc="3E884DC0" w:tentative="1">
      <w:start w:val="1"/>
      <w:numFmt w:val="lowerLetter"/>
      <w:lvlText w:val="%8."/>
      <w:lvlJc w:val="left"/>
      <w:pPr>
        <w:ind w:left="5760" w:hanging="360"/>
      </w:pPr>
    </w:lvl>
    <w:lvl w:ilvl="8" w:tplc="47863AC2" w:tentative="1">
      <w:start w:val="1"/>
      <w:numFmt w:val="lowerRoman"/>
      <w:lvlText w:val="%9."/>
      <w:lvlJc w:val="right"/>
      <w:pPr>
        <w:ind w:left="6480" w:hanging="180"/>
      </w:pPr>
    </w:lvl>
  </w:abstractNum>
  <w:abstractNum w:abstractNumId="3" w15:restartNumberingAfterBreak="0">
    <w:nsid w:val="4D0E5B8E"/>
    <w:multiLevelType w:val="hybridMultilevel"/>
    <w:tmpl w:val="FFFFFFFF"/>
    <w:lvl w:ilvl="0" w:tplc="49BC1206">
      <w:start w:val="1"/>
      <w:numFmt w:val="bullet"/>
      <w:lvlText w:val=""/>
      <w:lvlJc w:val="left"/>
      <w:pPr>
        <w:ind w:left="720" w:hanging="360"/>
      </w:pPr>
      <w:rPr>
        <w:rFonts w:ascii="Symbol" w:hAnsi="Symbol"/>
      </w:rPr>
    </w:lvl>
    <w:lvl w:ilvl="1" w:tplc="ADFAF206" w:tentative="1">
      <w:start w:val="1"/>
      <w:numFmt w:val="bullet"/>
      <w:lvlText w:val="o"/>
      <w:lvlJc w:val="left"/>
      <w:pPr>
        <w:ind w:left="1440" w:hanging="360"/>
      </w:pPr>
      <w:rPr>
        <w:rFonts w:ascii="Courier New" w:hAnsi="Courier New"/>
      </w:rPr>
    </w:lvl>
    <w:lvl w:ilvl="2" w:tplc="88BE56DC" w:tentative="1">
      <w:start w:val="1"/>
      <w:numFmt w:val="bullet"/>
      <w:lvlText w:val=""/>
      <w:lvlJc w:val="left"/>
      <w:pPr>
        <w:ind w:left="2160" w:hanging="360"/>
      </w:pPr>
      <w:rPr>
        <w:rFonts w:ascii="Wingdings" w:hAnsi="Wingdings"/>
      </w:rPr>
    </w:lvl>
    <w:lvl w:ilvl="3" w:tplc="C4E06A46" w:tentative="1">
      <w:start w:val="1"/>
      <w:numFmt w:val="bullet"/>
      <w:lvlText w:val=""/>
      <w:lvlJc w:val="left"/>
      <w:pPr>
        <w:ind w:left="2880" w:hanging="360"/>
      </w:pPr>
      <w:rPr>
        <w:rFonts w:ascii="Symbol" w:hAnsi="Symbol"/>
      </w:rPr>
    </w:lvl>
    <w:lvl w:ilvl="4" w:tplc="5BF083E2" w:tentative="1">
      <w:start w:val="1"/>
      <w:numFmt w:val="bullet"/>
      <w:lvlText w:val="o"/>
      <w:lvlJc w:val="left"/>
      <w:pPr>
        <w:ind w:left="3600" w:hanging="360"/>
      </w:pPr>
      <w:rPr>
        <w:rFonts w:ascii="Courier New" w:hAnsi="Courier New"/>
      </w:rPr>
    </w:lvl>
    <w:lvl w:ilvl="5" w:tplc="EF0ADA7C" w:tentative="1">
      <w:start w:val="1"/>
      <w:numFmt w:val="bullet"/>
      <w:lvlText w:val=""/>
      <w:lvlJc w:val="left"/>
      <w:pPr>
        <w:ind w:left="4320" w:hanging="360"/>
      </w:pPr>
      <w:rPr>
        <w:rFonts w:ascii="Wingdings" w:hAnsi="Wingdings"/>
      </w:rPr>
    </w:lvl>
    <w:lvl w:ilvl="6" w:tplc="76784E86" w:tentative="1">
      <w:start w:val="1"/>
      <w:numFmt w:val="bullet"/>
      <w:lvlText w:val=""/>
      <w:lvlJc w:val="left"/>
      <w:pPr>
        <w:ind w:left="5040" w:hanging="360"/>
      </w:pPr>
      <w:rPr>
        <w:rFonts w:ascii="Symbol" w:hAnsi="Symbol"/>
      </w:rPr>
    </w:lvl>
    <w:lvl w:ilvl="7" w:tplc="C4B85156" w:tentative="1">
      <w:start w:val="1"/>
      <w:numFmt w:val="bullet"/>
      <w:lvlText w:val="o"/>
      <w:lvlJc w:val="left"/>
      <w:pPr>
        <w:ind w:left="5760" w:hanging="360"/>
      </w:pPr>
      <w:rPr>
        <w:rFonts w:ascii="Courier New" w:hAnsi="Courier New"/>
      </w:rPr>
    </w:lvl>
    <w:lvl w:ilvl="8" w:tplc="AD8A0C3A" w:tentative="1">
      <w:start w:val="1"/>
      <w:numFmt w:val="bullet"/>
      <w:lvlText w:val=""/>
      <w:lvlJc w:val="left"/>
      <w:pPr>
        <w:ind w:left="6480" w:hanging="360"/>
      </w:pPr>
      <w:rPr>
        <w:rFonts w:ascii="Wingdings" w:hAnsi="Wingdings"/>
      </w:rPr>
    </w:lvl>
  </w:abstractNum>
  <w:abstractNum w:abstractNumId="4" w15:restartNumberingAfterBreak="0">
    <w:nsid w:val="4F6E7D07"/>
    <w:multiLevelType w:val="hybridMultilevel"/>
    <w:tmpl w:val="69A2CF2E"/>
    <w:lvl w:ilvl="0" w:tplc="FFFFFFFF">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7A6E0E"/>
    <w:multiLevelType w:val="hybridMultilevel"/>
    <w:tmpl w:val="FFFFFFFF"/>
    <w:lvl w:ilvl="0" w:tplc="A490B248">
      <w:start w:val="1"/>
      <w:numFmt w:val="bullet"/>
      <w:pStyle w:val="Normal"/>
      <w:lvlText w:val=""/>
      <w:lvlJc w:val="left"/>
      <w:pPr>
        <w:ind w:left="643" w:hanging="360"/>
      </w:pPr>
      <w:rPr>
        <w:rFonts w:ascii="Symbol" w:hAnsi="Symbol" w:hint="default"/>
      </w:rPr>
    </w:lvl>
    <w:lvl w:ilvl="1" w:tplc="F10852E8">
      <w:start w:val="1"/>
      <w:numFmt w:val="bullet"/>
      <w:lvlText w:val=""/>
      <w:lvlJc w:val="left"/>
      <w:pPr>
        <w:ind w:left="1440" w:hanging="360"/>
      </w:pPr>
      <w:rPr>
        <w:rFonts w:ascii="Symbol" w:hAnsi="Symbol" w:hint="default"/>
      </w:rPr>
    </w:lvl>
    <w:lvl w:ilvl="2" w:tplc="194499FA">
      <w:start w:val="1"/>
      <w:numFmt w:val="bullet"/>
      <w:lvlText w:val=""/>
      <w:lvlJc w:val="left"/>
      <w:pPr>
        <w:ind w:left="2160" w:hanging="360"/>
      </w:pPr>
      <w:rPr>
        <w:rFonts w:ascii="Wingdings" w:hAnsi="Wingdings" w:hint="default"/>
      </w:rPr>
    </w:lvl>
    <w:lvl w:ilvl="3" w:tplc="8E409B1C">
      <w:start w:val="1"/>
      <w:numFmt w:val="bullet"/>
      <w:lvlText w:val=""/>
      <w:lvlJc w:val="left"/>
      <w:pPr>
        <w:ind w:left="2880" w:hanging="360"/>
      </w:pPr>
      <w:rPr>
        <w:rFonts w:ascii="Symbol" w:hAnsi="Symbol" w:hint="default"/>
      </w:rPr>
    </w:lvl>
    <w:lvl w:ilvl="4" w:tplc="0E4A9126">
      <w:start w:val="1"/>
      <w:numFmt w:val="bullet"/>
      <w:lvlText w:val="o"/>
      <w:lvlJc w:val="left"/>
      <w:pPr>
        <w:ind w:left="3600" w:hanging="360"/>
      </w:pPr>
      <w:rPr>
        <w:rFonts w:ascii="Courier New" w:hAnsi="Courier New" w:cs="Courier New" w:hint="default"/>
      </w:rPr>
    </w:lvl>
    <w:lvl w:ilvl="5" w:tplc="DCE6F6A0">
      <w:start w:val="1"/>
      <w:numFmt w:val="bullet"/>
      <w:lvlText w:val=""/>
      <w:lvlJc w:val="left"/>
      <w:pPr>
        <w:ind w:left="4320" w:hanging="360"/>
      </w:pPr>
      <w:rPr>
        <w:rFonts w:ascii="Wingdings" w:hAnsi="Wingdings" w:hint="default"/>
      </w:rPr>
    </w:lvl>
    <w:lvl w:ilvl="6" w:tplc="12882E58">
      <w:start w:val="1"/>
      <w:numFmt w:val="bullet"/>
      <w:lvlText w:val=""/>
      <w:lvlJc w:val="left"/>
      <w:pPr>
        <w:ind w:left="5040" w:hanging="360"/>
      </w:pPr>
      <w:rPr>
        <w:rFonts w:ascii="Symbol" w:hAnsi="Symbol" w:hint="default"/>
      </w:rPr>
    </w:lvl>
    <w:lvl w:ilvl="7" w:tplc="499C7DD2">
      <w:start w:val="1"/>
      <w:numFmt w:val="bullet"/>
      <w:lvlText w:val="o"/>
      <w:lvlJc w:val="left"/>
      <w:pPr>
        <w:ind w:left="5760" w:hanging="360"/>
      </w:pPr>
      <w:rPr>
        <w:rFonts w:ascii="Courier New" w:hAnsi="Courier New" w:cs="Courier New" w:hint="default"/>
      </w:rPr>
    </w:lvl>
    <w:lvl w:ilvl="8" w:tplc="4D84160E">
      <w:start w:val="1"/>
      <w:numFmt w:val="bullet"/>
      <w:lvlText w:val=""/>
      <w:lvlJc w:val="left"/>
      <w:pPr>
        <w:ind w:left="6480" w:hanging="360"/>
      </w:pPr>
      <w:rPr>
        <w:rFonts w:ascii="Wingdings" w:hAnsi="Wingdings" w:hint="default"/>
      </w:rPr>
    </w:lvl>
  </w:abstractNum>
  <w:abstractNum w:abstractNumId="6" w15:restartNumberingAfterBreak="0">
    <w:nsid w:val="59765F32"/>
    <w:multiLevelType w:val="hybridMultilevel"/>
    <w:tmpl w:val="FFFFFFFF"/>
    <w:lvl w:ilvl="0" w:tplc="80F4B828">
      <w:start w:val="1"/>
      <w:numFmt w:val="bullet"/>
      <w:lvlText w:val=""/>
      <w:lvlJc w:val="left"/>
      <w:pPr>
        <w:ind w:left="720" w:hanging="360"/>
      </w:pPr>
      <w:rPr>
        <w:rFonts w:ascii="Symbol" w:hAnsi="Symbol" w:hint="default"/>
      </w:rPr>
    </w:lvl>
    <w:lvl w:ilvl="1" w:tplc="5B08CA7C">
      <w:start w:val="1"/>
      <w:numFmt w:val="bullet"/>
      <w:lvlText w:val=""/>
      <w:lvlJc w:val="left"/>
      <w:pPr>
        <w:ind w:left="1440" w:hanging="360"/>
      </w:pPr>
      <w:rPr>
        <w:rFonts w:ascii="Symbol" w:hAnsi="Symbol" w:hint="default"/>
      </w:rPr>
    </w:lvl>
    <w:lvl w:ilvl="2" w:tplc="A1B63EE2">
      <w:start w:val="1"/>
      <w:numFmt w:val="bullet"/>
      <w:lvlText w:val=""/>
      <w:lvlJc w:val="left"/>
      <w:pPr>
        <w:ind w:left="2160" w:hanging="360"/>
      </w:pPr>
      <w:rPr>
        <w:rFonts w:ascii="Wingdings" w:hAnsi="Wingdings" w:hint="default"/>
      </w:rPr>
    </w:lvl>
    <w:lvl w:ilvl="3" w:tplc="EC54DA52">
      <w:start w:val="1"/>
      <w:numFmt w:val="bullet"/>
      <w:lvlText w:val=""/>
      <w:lvlJc w:val="left"/>
      <w:pPr>
        <w:ind w:left="2880" w:hanging="360"/>
      </w:pPr>
      <w:rPr>
        <w:rFonts w:ascii="Symbol" w:hAnsi="Symbol" w:hint="default"/>
      </w:rPr>
    </w:lvl>
    <w:lvl w:ilvl="4" w:tplc="37262870">
      <w:start w:val="1"/>
      <w:numFmt w:val="bullet"/>
      <w:lvlText w:val="o"/>
      <w:lvlJc w:val="left"/>
      <w:pPr>
        <w:ind w:left="3600" w:hanging="360"/>
      </w:pPr>
      <w:rPr>
        <w:rFonts w:ascii="Courier New" w:hAnsi="Courier New" w:cs="Courier New" w:hint="default"/>
      </w:rPr>
    </w:lvl>
    <w:lvl w:ilvl="5" w:tplc="D342239A">
      <w:start w:val="1"/>
      <w:numFmt w:val="bullet"/>
      <w:lvlText w:val=""/>
      <w:lvlJc w:val="left"/>
      <w:pPr>
        <w:ind w:left="4320" w:hanging="360"/>
      </w:pPr>
      <w:rPr>
        <w:rFonts w:ascii="Wingdings" w:hAnsi="Wingdings" w:hint="default"/>
      </w:rPr>
    </w:lvl>
    <w:lvl w:ilvl="6" w:tplc="39000434">
      <w:start w:val="1"/>
      <w:numFmt w:val="bullet"/>
      <w:lvlText w:val=""/>
      <w:lvlJc w:val="left"/>
      <w:pPr>
        <w:ind w:left="5040" w:hanging="360"/>
      </w:pPr>
      <w:rPr>
        <w:rFonts w:ascii="Symbol" w:hAnsi="Symbol" w:hint="default"/>
      </w:rPr>
    </w:lvl>
    <w:lvl w:ilvl="7" w:tplc="A29CCDE0">
      <w:start w:val="1"/>
      <w:numFmt w:val="bullet"/>
      <w:lvlText w:val="o"/>
      <w:lvlJc w:val="left"/>
      <w:pPr>
        <w:ind w:left="5760" w:hanging="360"/>
      </w:pPr>
      <w:rPr>
        <w:rFonts w:ascii="Courier New" w:hAnsi="Courier New" w:cs="Courier New" w:hint="default"/>
      </w:rPr>
    </w:lvl>
    <w:lvl w:ilvl="8" w:tplc="A4BAE412">
      <w:start w:val="1"/>
      <w:numFmt w:val="bullet"/>
      <w:lvlText w:val=""/>
      <w:lvlJc w:val="left"/>
      <w:pPr>
        <w:ind w:left="6480" w:hanging="360"/>
      </w:pPr>
      <w:rPr>
        <w:rFonts w:ascii="Wingdings" w:hAnsi="Wingdings" w:hint="default"/>
      </w:rPr>
    </w:lvl>
  </w:abstractNum>
  <w:abstractNum w:abstractNumId="7" w15:restartNumberingAfterBreak="0">
    <w:nsid w:val="65134E60"/>
    <w:multiLevelType w:val="hybridMultilevel"/>
    <w:tmpl w:val="FFFFFFFF"/>
    <w:lvl w:ilvl="0" w:tplc="E632A29E">
      <w:start w:val="1"/>
      <w:numFmt w:val="upperRoman"/>
      <w:pStyle w:val="TM1"/>
      <w:lvlText w:val="%1."/>
      <w:lvlJc w:val="left"/>
      <w:pPr>
        <w:ind w:left="360" w:hanging="360"/>
      </w:pPr>
      <w:rPr>
        <w:rFonts w:ascii="Times New Roman" w:hAnsi="Times New Roman" w:hint="default"/>
        <w:b/>
        <w:i w:val="0"/>
        <w:color w:val="44546A" w:themeColor="text2"/>
        <w:sz w:val="24"/>
      </w:rPr>
    </w:lvl>
    <w:lvl w:ilvl="1" w:tplc="1404242E" w:tentative="1">
      <w:start w:val="1"/>
      <w:numFmt w:val="lowerLetter"/>
      <w:lvlText w:val="%2."/>
      <w:lvlJc w:val="left"/>
      <w:pPr>
        <w:ind w:left="1440" w:hanging="360"/>
      </w:pPr>
    </w:lvl>
    <w:lvl w:ilvl="2" w:tplc="471C5B6A" w:tentative="1">
      <w:start w:val="1"/>
      <w:numFmt w:val="lowerRoman"/>
      <w:lvlText w:val="%3."/>
      <w:lvlJc w:val="right"/>
      <w:pPr>
        <w:ind w:left="2160" w:hanging="180"/>
      </w:pPr>
    </w:lvl>
    <w:lvl w:ilvl="3" w:tplc="439069EA" w:tentative="1">
      <w:start w:val="1"/>
      <w:numFmt w:val="decimal"/>
      <w:lvlText w:val="%4."/>
      <w:lvlJc w:val="left"/>
      <w:pPr>
        <w:ind w:left="2880" w:hanging="360"/>
      </w:pPr>
    </w:lvl>
    <w:lvl w:ilvl="4" w:tplc="9BB8727C" w:tentative="1">
      <w:start w:val="1"/>
      <w:numFmt w:val="lowerLetter"/>
      <w:lvlText w:val="%5."/>
      <w:lvlJc w:val="left"/>
      <w:pPr>
        <w:ind w:left="3600" w:hanging="360"/>
      </w:pPr>
    </w:lvl>
    <w:lvl w:ilvl="5" w:tplc="9D86B9D2" w:tentative="1">
      <w:start w:val="1"/>
      <w:numFmt w:val="lowerRoman"/>
      <w:lvlText w:val="%6."/>
      <w:lvlJc w:val="right"/>
      <w:pPr>
        <w:ind w:left="4320" w:hanging="180"/>
      </w:pPr>
    </w:lvl>
    <w:lvl w:ilvl="6" w:tplc="1E76EC46" w:tentative="1">
      <w:start w:val="1"/>
      <w:numFmt w:val="decimal"/>
      <w:lvlText w:val="%7."/>
      <w:lvlJc w:val="left"/>
      <w:pPr>
        <w:ind w:left="5040" w:hanging="360"/>
      </w:pPr>
    </w:lvl>
    <w:lvl w:ilvl="7" w:tplc="C4EAC014" w:tentative="1">
      <w:start w:val="1"/>
      <w:numFmt w:val="lowerLetter"/>
      <w:lvlText w:val="%8."/>
      <w:lvlJc w:val="left"/>
      <w:pPr>
        <w:ind w:left="5760" w:hanging="360"/>
      </w:pPr>
    </w:lvl>
    <w:lvl w:ilvl="8" w:tplc="3B162764" w:tentative="1">
      <w:start w:val="1"/>
      <w:numFmt w:val="lowerRoman"/>
      <w:lvlText w:val="%9."/>
      <w:lvlJc w:val="right"/>
      <w:pPr>
        <w:ind w:left="6480" w:hanging="180"/>
      </w:pPr>
    </w:lvl>
  </w:abstractNum>
  <w:abstractNum w:abstractNumId="8" w15:restartNumberingAfterBreak="0">
    <w:nsid w:val="750B0A56"/>
    <w:multiLevelType w:val="multilevel"/>
    <w:tmpl w:val="FFFFFFFF"/>
    <w:numStyleLink w:val="ListeNyA"/>
  </w:abstractNum>
  <w:abstractNum w:abstractNumId="9" w15:restartNumberingAfterBreak="0">
    <w:nsid w:val="779D0FD5"/>
    <w:multiLevelType w:val="multilevel"/>
    <w:tmpl w:val="FFFFFFFF"/>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lef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left"/>
      <w:pPr>
        <w:ind w:left="6480" w:hanging="360"/>
      </w:pPr>
    </w:lvl>
  </w:abstractNum>
  <w:num w:numId="1">
    <w:abstractNumId w:val="5"/>
  </w:num>
  <w:num w:numId="2">
    <w:abstractNumId w:val="0"/>
  </w:num>
  <w:num w:numId="3">
    <w:abstractNumId w:val="8"/>
  </w:num>
  <w:num w:numId="4">
    <w:abstractNumId w:val="7"/>
  </w:num>
  <w:num w:numId="5">
    <w:abstractNumId w:val="2"/>
  </w:num>
  <w:num w:numId="6">
    <w:abstractNumId w:val="1"/>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5D"/>
    <w:rsid w:val="00002A25"/>
    <w:rsid w:val="00003618"/>
    <w:rsid w:val="00003EA9"/>
    <w:rsid w:val="000128A9"/>
    <w:rsid w:val="00015385"/>
    <w:rsid w:val="0002093C"/>
    <w:rsid w:val="000233AB"/>
    <w:rsid w:val="00023FCC"/>
    <w:rsid w:val="00030F62"/>
    <w:rsid w:val="00035BBB"/>
    <w:rsid w:val="000360B2"/>
    <w:rsid w:val="00045B10"/>
    <w:rsid w:val="00050415"/>
    <w:rsid w:val="00051DCC"/>
    <w:rsid w:val="00082432"/>
    <w:rsid w:val="00085F6C"/>
    <w:rsid w:val="0008614F"/>
    <w:rsid w:val="0008687E"/>
    <w:rsid w:val="0008701A"/>
    <w:rsid w:val="000978C3"/>
    <w:rsid w:val="000A42FA"/>
    <w:rsid w:val="000B000B"/>
    <w:rsid w:val="000B142F"/>
    <w:rsid w:val="000B509A"/>
    <w:rsid w:val="000B6952"/>
    <w:rsid w:val="000C18E3"/>
    <w:rsid w:val="000D11E7"/>
    <w:rsid w:val="000D2842"/>
    <w:rsid w:val="000D6ED1"/>
    <w:rsid w:val="000D7E82"/>
    <w:rsid w:val="000E3581"/>
    <w:rsid w:val="000F03E2"/>
    <w:rsid w:val="001039E9"/>
    <w:rsid w:val="00106980"/>
    <w:rsid w:val="00110DCA"/>
    <w:rsid w:val="00116DDE"/>
    <w:rsid w:val="00125AC8"/>
    <w:rsid w:val="00125DCF"/>
    <w:rsid w:val="0013265D"/>
    <w:rsid w:val="00132B60"/>
    <w:rsid w:val="00164AC8"/>
    <w:rsid w:val="00164BDC"/>
    <w:rsid w:val="00164D0C"/>
    <w:rsid w:val="0016609C"/>
    <w:rsid w:val="00175A34"/>
    <w:rsid w:val="00175FD6"/>
    <w:rsid w:val="0017723D"/>
    <w:rsid w:val="001865D8"/>
    <w:rsid w:val="00190AE7"/>
    <w:rsid w:val="00192793"/>
    <w:rsid w:val="001A40D4"/>
    <w:rsid w:val="001A51C8"/>
    <w:rsid w:val="001B21AF"/>
    <w:rsid w:val="001B3693"/>
    <w:rsid w:val="001B7C0B"/>
    <w:rsid w:val="001D1ABF"/>
    <w:rsid w:val="001D5747"/>
    <w:rsid w:val="001E15B8"/>
    <w:rsid w:val="001E684B"/>
    <w:rsid w:val="001F3EC1"/>
    <w:rsid w:val="001F6E06"/>
    <w:rsid w:val="00204150"/>
    <w:rsid w:val="00206C64"/>
    <w:rsid w:val="00207C94"/>
    <w:rsid w:val="00212CE4"/>
    <w:rsid w:val="00215F28"/>
    <w:rsid w:val="00222DA0"/>
    <w:rsid w:val="00226D90"/>
    <w:rsid w:val="00255F4B"/>
    <w:rsid w:val="00257521"/>
    <w:rsid w:val="002606F7"/>
    <w:rsid w:val="00266A03"/>
    <w:rsid w:val="002764E6"/>
    <w:rsid w:val="002845FF"/>
    <w:rsid w:val="00290AB2"/>
    <w:rsid w:val="00294F99"/>
    <w:rsid w:val="002A1BC8"/>
    <w:rsid w:val="002A35FB"/>
    <w:rsid w:val="002A7B03"/>
    <w:rsid w:val="002B09F2"/>
    <w:rsid w:val="002B19F0"/>
    <w:rsid w:val="002B7E75"/>
    <w:rsid w:val="002D2C7A"/>
    <w:rsid w:val="002D435F"/>
    <w:rsid w:val="002D5F9D"/>
    <w:rsid w:val="002E3FAB"/>
    <w:rsid w:val="002F141C"/>
    <w:rsid w:val="002F23D4"/>
    <w:rsid w:val="002F35A2"/>
    <w:rsid w:val="0030146F"/>
    <w:rsid w:val="003050BC"/>
    <w:rsid w:val="00311923"/>
    <w:rsid w:val="00316E3A"/>
    <w:rsid w:val="00320707"/>
    <w:rsid w:val="00332579"/>
    <w:rsid w:val="00342D05"/>
    <w:rsid w:val="00343808"/>
    <w:rsid w:val="00345B3D"/>
    <w:rsid w:val="00353156"/>
    <w:rsid w:val="00360A43"/>
    <w:rsid w:val="00361A36"/>
    <w:rsid w:val="00385562"/>
    <w:rsid w:val="003908F2"/>
    <w:rsid w:val="003915D0"/>
    <w:rsid w:val="003A023C"/>
    <w:rsid w:val="003B4139"/>
    <w:rsid w:val="003C4C98"/>
    <w:rsid w:val="003C770E"/>
    <w:rsid w:val="003D3AF6"/>
    <w:rsid w:val="003E7309"/>
    <w:rsid w:val="003F1815"/>
    <w:rsid w:val="003F4CEF"/>
    <w:rsid w:val="003F63BD"/>
    <w:rsid w:val="0040555B"/>
    <w:rsid w:val="00405BCB"/>
    <w:rsid w:val="0041298A"/>
    <w:rsid w:val="00412C77"/>
    <w:rsid w:val="00415901"/>
    <w:rsid w:val="00424D21"/>
    <w:rsid w:val="00427A82"/>
    <w:rsid w:val="0043629E"/>
    <w:rsid w:val="00465782"/>
    <w:rsid w:val="004703C1"/>
    <w:rsid w:val="00472454"/>
    <w:rsid w:val="00472CA9"/>
    <w:rsid w:val="00475BAA"/>
    <w:rsid w:val="00491188"/>
    <w:rsid w:val="00497197"/>
    <w:rsid w:val="004A4678"/>
    <w:rsid w:val="004B468D"/>
    <w:rsid w:val="004B73F7"/>
    <w:rsid w:val="004D1501"/>
    <w:rsid w:val="004D26AA"/>
    <w:rsid w:val="004D69C0"/>
    <w:rsid w:val="004F3336"/>
    <w:rsid w:val="00506367"/>
    <w:rsid w:val="0050677F"/>
    <w:rsid w:val="005160C8"/>
    <w:rsid w:val="0051697E"/>
    <w:rsid w:val="005206BD"/>
    <w:rsid w:val="0052559E"/>
    <w:rsid w:val="0053186A"/>
    <w:rsid w:val="00534712"/>
    <w:rsid w:val="00534B0D"/>
    <w:rsid w:val="00535820"/>
    <w:rsid w:val="0054466C"/>
    <w:rsid w:val="00551517"/>
    <w:rsid w:val="00551E69"/>
    <w:rsid w:val="005549D7"/>
    <w:rsid w:val="00556B21"/>
    <w:rsid w:val="00557A68"/>
    <w:rsid w:val="00562AF5"/>
    <w:rsid w:val="00563E29"/>
    <w:rsid w:val="00564A06"/>
    <w:rsid w:val="00566870"/>
    <w:rsid w:val="00577B0D"/>
    <w:rsid w:val="005853FE"/>
    <w:rsid w:val="00586E9A"/>
    <w:rsid w:val="005877C2"/>
    <w:rsid w:val="00594166"/>
    <w:rsid w:val="005973DE"/>
    <w:rsid w:val="005A6C67"/>
    <w:rsid w:val="005B236E"/>
    <w:rsid w:val="005B2B31"/>
    <w:rsid w:val="005B44EC"/>
    <w:rsid w:val="005B56BB"/>
    <w:rsid w:val="005C408B"/>
    <w:rsid w:val="005C6A30"/>
    <w:rsid w:val="005D19AA"/>
    <w:rsid w:val="005D1F7D"/>
    <w:rsid w:val="005D5A6B"/>
    <w:rsid w:val="005E02F5"/>
    <w:rsid w:val="005E4630"/>
    <w:rsid w:val="005F0DC0"/>
    <w:rsid w:val="0060106F"/>
    <w:rsid w:val="00601BAD"/>
    <w:rsid w:val="006057E5"/>
    <w:rsid w:val="00606DD3"/>
    <w:rsid w:val="00611955"/>
    <w:rsid w:val="006137F7"/>
    <w:rsid w:val="00626558"/>
    <w:rsid w:val="006333A8"/>
    <w:rsid w:val="00633D8D"/>
    <w:rsid w:val="00652182"/>
    <w:rsid w:val="00654007"/>
    <w:rsid w:val="00663A07"/>
    <w:rsid w:val="00667004"/>
    <w:rsid w:val="006711A1"/>
    <w:rsid w:val="00675074"/>
    <w:rsid w:val="00682060"/>
    <w:rsid w:val="0068314A"/>
    <w:rsid w:val="00683A3A"/>
    <w:rsid w:val="006A5CFE"/>
    <w:rsid w:val="006C456B"/>
    <w:rsid w:val="006E017E"/>
    <w:rsid w:val="006E0F4F"/>
    <w:rsid w:val="006E104B"/>
    <w:rsid w:val="006F1261"/>
    <w:rsid w:val="006F17A6"/>
    <w:rsid w:val="006F6D01"/>
    <w:rsid w:val="00713717"/>
    <w:rsid w:val="00723577"/>
    <w:rsid w:val="0073653D"/>
    <w:rsid w:val="0073794B"/>
    <w:rsid w:val="0074336B"/>
    <w:rsid w:val="00747F42"/>
    <w:rsid w:val="007500EC"/>
    <w:rsid w:val="00750918"/>
    <w:rsid w:val="007555B6"/>
    <w:rsid w:val="00756FB2"/>
    <w:rsid w:val="0078599E"/>
    <w:rsid w:val="00786F58"/>
    <w:rsid w:val="00795432"/>
    <w:rsid w:val="007A3CB4"/>
    <w:rsid w:val="007B17F8"/>
    <w:rsid w:val="007B4744"/>
    <w:rsid w:val="007C327A"/>
    <w:rsid w:val="007C5A54"/>
    <w:rsid w:val="007D3CA6"/>
    <w:rsid w:val="007D7F01"/>
    <w:rsid w:val="007E367B"/>
    <w:rsid w:val="007E4489"/>
    <w:rsid w:val="007E53A2"/>
    <w:rsid w:val="007E61ED"/>
    <w:rsid w:val="007F413F"/>
    <w:rsid w:val="00815D2F"/>
    <w:rsid w:val="008178E0"/>
    <w:rsid w:val="00827C58"/>
    <w:rsid w:val="0083504C"/>
    <w:rsid w:val="008448C7"/>
    <w:rsid w:val="00847F22"/>
    <w:rsid w:val="00855D14"/>
    <w:rsid w:val="0086218D"/>
    <w:rsid w:val="00863BDA"/>
    <w:rsid w:val="00864A6C"/>
    <w:rsid w:val="00865D30"/>
    <w:rsid w:val="00867CFE"/>
    <w:rsid w:val="00875838"/>
    <w:rsid w:val="008867F8"/>
    <w:rsid w:val="00894CD7"/>
    <w:rsid w:val="008A1FDB"/>
    <w:rsid w:val="008A78A3"/>
    <w:rsid w:val="008B7B23"/>
    <w:rsid w:val="008C1953"/>
    <w:rsid w:val="008D1103"/>
    <w:rsid w:val="008E5C4C"/>
    <w:rsid w:val="008F1DDF"/>
    <w:rsid w:val="008F2BD5"/>
    <w:rsid w:val="00911E42"/>
    <w:rsid w:val="00911FFA"/>
    <w:rsid w:val="00915416"/>
    <w:rsid w:val="00952CB4"/>
    <w:rsid w:val="00952CC7"/>
    <w:rsid w:val="009538A6"/>
    <w:rsid w:val="009567E5"/>
    <w:rsid w:val="0095798E"/>
    <w:rsid w:val="00961638"/>
    <w:rsid w:val="009641DC"/>
    <w:rsid w:val="00970A54"/>
    <w:rsid w:val="0097776B"/>
    <w:rsid w:val="00985331"/>
    <w:rsid w:val="009962A0"/>
    <w:rsid w:val="009964B3"/>
    <w:rsid w:val="009971E1"/>
    <w:rsid w:val="009A62EF"/>
    <w:rsid w:val="009B082C"/>
    <w:rsid w:val="009B5BCC"/>
    <w:rsid w:val="009C2EF5"/>
    <w:rsid w:val="009C4CFE"/>
    <w:rsid w:val="009F2B28"/>
    <w:rsid w:val="009F3C99"/>
    <w:rsid w:val="00A005DB"/>
    <w:rsid w:val="00A03FB1"/>
    <w:rsid w:val="00A06FFC"/>
    <w:rsid w:val="00A07549"/>
    <w:rsid w:val="00A07C96"/>
    <w:rsid w:val="00A1058A"/>
    <w:rsid w:val="00A110EE"/>
    <w:rsid w:val="00A15441"/>
    <w:rsid w:val="00A20F7A"/>
    <w:rsid w:val="00A21982"/>
    <w:rsid w:val="00A26B2B"/>
    <w:rsid w:val="00A26C7B"/>
    <w:rsid w:val="00A27504"/>
    <w:rsid w:val="00A3060A"/>
    <w:rsid w:val="00A34963"/>
    <w:rsid w:val="00A40B33"/>
    <w:rsid w:val="00A43083"/>
    <w:rsid w:val="00A46447"/>
    <w:rsid w:val="00A61FEB"/>
    <w:rsid w:val="00A64AFE"/>
    <w:rsid w:val="00A74F30"/>
    <w:rsid w:val="00A77AED"/>
    <w:rsid w:val="00A829C1"/>
    <w:rsid w:val="00A8423D"/>
    <w:rsid w:val="00A93564"/>
    <w:rsid w:val="00A93603"/>
    <w:rsid w:val="00AA4AA5"/>
    <w:rsid w:val="00AB29AA"/>
    <w:rsid w:val="00AB381C"/>
    <w:rsid w:val="00AB3C1C"/>
    <w:rsid w:val="00AC07A9"/>
    <w:rsid w:val="00AC11DE"/>
    <w:rsid w:val="00AC4669"/>
    <w:rsid w:val="00AC4D65"/>
    <w:rsid w:val="00AC6ED9"/>
    <w:rsid w:val="00AE0B0C"/>
    <w:rsid w:val="00AE5624"/>
    <w:rsid w:val="00AE7307"/>
    <w:rsid w:val="00AF2BCB"/>
    <w:rsid w:val="00AF4793"/>
    <w:rsid w:val="00B041DA"/>
    <w:rsid w:val="00B12511"/>
    <w:rsid w:val="00B254F9"/>
    <w:rsid w:val="00B26E0C"/>
    <w:rsid w:val="00B35220"/>
    <w:rsid w:val="00B40353"/>
    <w:rsid w:val="00B4531C"/>
    <w:rsid w:val="00B46A82"/>
    <w:rsid w:val="00B4771B"/>
    <w:rsid w:val="00B609B1"/>
    <w:rsid w:val="00B64F2B"/>
    <w:rsid w:val="00B6588F"/>
    <w:rsid w:val="00B66E61"/>
    <w:rsid w:val="00B72C0B"/>
    <w:rsid w:val="00B73804"/>
    <w:rsid w:val="00B81D9E"/>
    <w:rsid w:val="00B912F8"/>
    <w:rsid w:val="00B94F3F"/>
    <w:rsid w:val="00BA4182"/>
    <w:rsid w:val="00BB3592"/>
    <w:rsid w:val="00BB69D5"/>
    <w:rsid w:val="00BC020E"/>
    <w:rsid w:val="00BC0D1B"/>
    <w:rsid w:val="00BC4D75"/>
    <w:rsid w:val="00BC5E0D"/>
    <w:rsid w:val="00BE422D"/>
    <w:rsid w:val="00BE5B9A"/>
    <w:rsid w:val="00BF46C1"/>
    <w:rsid w:val="00C02DCB"/>
    <w:rsid w:val="00C05C6C"/>
    <w:rsid w:val="00C06808"/>
    <w:rsid w:val="00C06ADB"/>
    <w:rsid w:val="00C119E6"/>
    <w:rsid w:val="00C15170"/>
    <w:rsid w:val="00C34457"/>
    <w:rsid w:val="00C40DED"/>
    <w:rsid w:val="00C431CD"/>
    <w:rsid w:val="00C5092F"/>
    <w:rsid w:val="00C6010D"/>
    <w:rsid w:val="00C65A1A"/>
    <w:rsid w:val="00C77EE9"/>
    <w:rsid w:val="00C8175B"/>
    <w:rsid w:val="00C85589"/>
    <w:rsid w:val="00C876A0"/>
    <w:rsid w:val="00C91F88"/>
    <w:rsid w:val="00C92898"/>
    <w:rsid w:val="00C94E73"/>
    <w:rsid w:val="00C955DF"/>
    <w:rsid w:val="00C965AB"/>
    <w:rsid w:val="00C96C11"/>
    <w:rsid w:val="00CA1CBD"/>
    <w:rsid w:val="00CA4C2A"/>
    <w:rsid w:val="00CC0847"/>
    <w:rsid w:val="00CC6098"/>
    <w:rsid w:val="00CC78B1"/>
    <w:rsid w:val="00CD60C2"/>
    <w:rsid w:val="00CE3F9E"/>
    <w:rsid w:val="00CF3124"/>
    <w:rsid w:val="00CF3543"/>
    <w:rsid w:val="00D0070C"/>
    <w:rsid w:val="00D01874"/>
    <w:rsid w:val="00D01B56"/>
    <w:rsid w:val="00D03064"/>
    <w:rsid w:val="00D07644"/>
    <w:rsid w:val="00D12DEC"/>
    <w:rsid w:val="00D22B2C"/>
    <w:rsid w:val="00D2549B"/>
    <w:rsid w:val="00D34DC0"/>
    <w:rsid w:val="00D421DA"/>
    <w:rsid w:val="00D60249"/>
    <w:rsid w:val="00D606CC"/>
    <w:rsid w:val="00D65213"/>
    <w:rsid w:val="00D67214"/>
    <w:rsid w:val="00D732DD"/>
    <w:rsid w:val="00D744BB"/>
    <w:rsid w:val="00D76ED1"/>
    <w:rsid w:val="00D77E64"/>
    <w:rsid w:val="00D943D0"/>
    <w:rsid w:val="00DA014E"/>
    <w:rsid w:val="00DA4BD7"/>
    <w:rsid w:val="00DA552F"/>
    <w:rsid w:val="00DA7D36"/>
    <w:rsid w:val="00DC1D5F"/>
    <w:rsid w:val="00DC279A"/>
    <w:rsid w:val="00DC44EE"/>
    <w:rsid w:val="00DC7F2E"/>
    <w:rsid w:val="00DE462F"/>
    <w:rsid w:val="00DF01B4"/>
    <w:rsid w:val="00DF022E"/>
    <w:rsid w:val="00DF0B50"/>
    <w:rsid w:val="00E14E7C"/>
    <w:rsid w:val="00E17509"/>
    <w:rsid w:val="00E42C87"/>
    <w:rsid w:val="00E42E69"/>
    <w:rsid w:val="00E531A8"/>
    <w:rsid w:val="00E567D6"/>
    <w:rsid w:val="00E63496"/>
    <w:rsid w:val="00E65AD8"/>
    <w:rsid w:val="00E729AE"/>
    <w:rsid w:val="00E74ED8"/>
    <w:rsid w:val="00E8003A"/>
    <w:rsid w:val="00E8525B"/>
    <w:rsid w:val="00E859E5"/>
    <w:rsid w:val="00E91D62"/>
    <w:rsid w:val="00E953B6"/>
    <w:rsid w:val="00EA09C2"/>
    <w:rsid w:val="00EA2119"/>
    <w:rsid w:val="00EA2EB3"/>
    <w:rsid w:val="00EB264E"/>
    <w:rsid w:val="00EB2A86"/>
    <w:rsid w:val="00EC0AE7"/>
    <w:rsid w:val="00EC1545"/>
    <w:rsid w:val="00EC2B97"/>
    <w:rsid w:val="00EC5A1F"/>
    <w:rsid w:val="00ED19C1"/>
    <w:rsid w:val="00ED5546"/>
    <w:rsid w:val="00EE6CD9"/>
    <w:rsid w:val="00EE7CA4"/>
    <w:rsid w:val="00EF3767"/>
    <w:rsid w:val="00EF6E78"/>
    <w:rsid w:val="00EF70F7"/>
    <w:rsid w:val="00F0593C"/>
    <w:rsid w:val="00F11C06"/>
    <w:rsid w:val="00F1315C"/>
    <w:rsid w:val="00F1575C"/>
    <w:rsid w:val="00F25437"/>
    <w:rsid w:val="00F3157F"/>
    <w:rsid w:val="00F41A2E"/>
    <w:rsid w:val="00F42A6F"/>
    <w:rsid w:val="00F43FF4"/>
    <w:rsid w:val="00F716FD"/>
    <w:rsid w:val="00F9054D"/>
    <w:rsid w:val="00F906D2"/>
    <w:rsid w:val="00FA6C9A"/>
    <w:rsid w:val="00FB18DB"/>
    <w:rsid w:val="00FB7521"/>
    <w:rsid w:val="00FD50AA"/>
    <w:rsid w:val="00FE0EC4"/>
    <w:rsid w:val="00FE50C5"/>
    <w:rsid w:val="00FE7714"/>
    <w:rsid w:val="00FF770E"/>
    <w:rsid w:val="00FF7E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92332"/>
  <w15:chartTrackingRefBased/>
  <w15:docId w15:val="{569316C0-31A3-4A6A-848B-C23BCFC6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1"/>
      </w:numPr>
      <w:spacing w:line="276" w:lineRule="auto"/>
      <w:ind w:left="720"/>
    </w:pPr>
    <w:rPr>
      <w:rFonts w:ascii="Arial" w:hAnsi="Arial"/>
      <w:color w:val="000000" w:themeColor="text1"/>
      <w:sz w:val="24"/>
    </w:rPr>
  </w:style>
  <w:style w:type="paragraph" w:styleId="Titre1">
    <w:name w:val="heading 1"/>
    <w:basedOn w:val="Normal"/>
    <w:next w:val="Normal"/>
    <w:link w:val="Titre1Car"/>
    <w:uiPriority w:val="9"/>
    <w:qFormat/>
    <w:pPr>
      <w:keepNext/>
      <w:keepLines/>
      <w:numPr>
        <w:numId w:val="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aliases w:val="Niveau 1"/>
    <w:basedOn w:val="Niveau1Titre2"/>
    <w:next w:val="Normal"/>
    <w:link w:val="Titre2Car"/>
    <w:uiPriority w:val="9"/>
    <w:unhideWhenUsed/>
    <w:qFormat/>
    <w:pPr>
      <w:keepNext/>
      <w:keepLines/>
      <w:spacing w:before="40" w:after="120"/>
      <w:ind w:left="426"/>
      <w:outlineLvl w:val="1"/>
    </w:pPr>
    <w:rPr>
      <w:rFonts w:ascii="Calibri Light" w:eastAsiaTheme="majorEastAsia" w:hAnsi="Calibri Light" w:cstheme="majorBidi"/>
      <w:b/>
      <w:color w:val="4472C4" w:themeColor="accent1"/>
      <w:sz w:val="32"/>
      <w:szCs w:val="26"/>
    </w:rPr>
  </w:style>
  <w:style w:type="paragraph" w:styleId="Titre3">
    <w:name w:val="heading 3"/>
    <w:aliases w:val="Niveau 2"/>
    <w:basedOn w:val="Niveau2Titre3"/>
    <w:next w:val="Normal"/>
    <w:link w:val="Titre3Car"/>
    <w:uiPriority w:val="9"/>
    <w:unhideWhenUsed/>
    <w:qFormat/>
    <w:pPr>
      <w:keepNext/>
      <w:keepLines/>
      <w:spacing w:before="40" w:after="120"/>
      <w:ind w:left="709"/>
      <w:outlineLvl w:val="2"/>
    </w:pPr>
    <w:rPr>
      <w:rFonts w:ascii="Calibri Light" w:eastAsiaTheme="majorEastAsia" w:hAnsi="Calibri Light" w:cstheme="majorBidi"/>
      <w:b/>
      <w:color w:val="1F3864" w:themeColor="accent1" w:themeShade="80"/>
      <w:sz w:val="28"/>
      <w:szCs w:val="24"/>
      <w:u w:val="single"/>
    </w:rPr>
  </w:style>
  <w:style w:type="paragraph" w:styleId="Titre4">
    <w:name w:val="heading 4"/>
    <w:aliases w:val="Niveau 3"/>
    <w:basedOn w:val="Niveau3Titre4"/>
    <w:next w:val="Normal"/>
    <w:link w:val="Titre4Car"/>
    <w:uiPriority w:val="9"/>
    <w:unhideWhenUsed/>
    <w:qFormat/>
    <w:pPr>
      <w:keepNext/>
      <w:keepLines/>
      <w:spacing w:before="40" w:after="120"/>
      <w:ind w:left="993"/>
      <w:outlineLvl w:val="3"/>
    </w:pPr>
    <w:rPr>
      <w:rFonts w:ascii="Calibri Light" w:eastAsiaTheme="majorEastAsia" w:hAnsi="Calibri Light" w:cstheme="majorBidi"/>
      <w:b/>
      <w:iCs/>
      <w:color w:val="2F5496" w:themeColor="accent1" w:themeShade="BF"/>
      <w:sz w:val="26"/>
      <w:u w:val="single"/>
    </w:rPr>
  </w:style>
  <w:style w:type="paragraph" w:styleId="Titre5">
    <w:name w:val="heading 5"/>
    <w:aliases w:val="Niveau 4"/>
    <w:basedOn w:val="Niveau4Titre5"/>
    <w:next w:val="Normal"/>
    <w:link w:val="Titre5Car"/>
    <w:uiPriority w:val="9"/>
    <w:unhideWhenUsed/>
    <w:qFormat/>
    <w:pPr>
      <w:keepNext/>
      <w:keepLines/>
      <w:spacing w:before="40" w:after="120"/>
      <w:ind w:left="1276"/>
      <w:outlineLvl w:val="4"/>
    </w:pPr>
    <w:rPr>
      <w:rFonts w:ascii="Calibri Light" w:eastAsiaTheme="majorEastAsia" w:hAnsi="Calibri Light" w:cstheme="majorBidi"/>
      <w:b/>
      <w:color w:val="5B9BD5" w:themeColor="accent5"/>
      <w:sz w:val="26"/>
      <w:u w:val="single"/>
    </w:rPr>
  </w:style>
  <w:style w:type="paragraph" w:styleId="Titre6">
    <w:name w:val="heading 6"/>
    <w:aliases w:val="Niveau 5"/>
    <w:basedOn w:val="Niveau5Titre6"/>
    <w:next w:val="Normal"/>
    <w:link w:val="Titre6Car"/>
    <w:uiPriority w:val="9"/>
    <w:unhideWhenUsed/>
    <w:qFormat/>
    <w:pPr>
      <w:keepNext/>
      <w:keepLines/>
      <w:spacing w:before="40" w:after="120"/>
      <w:ind w:left="1560"/>
      <w:outlineLvl w:val="5"/>
    </w:pPr>
    <w:rPr>
      <w:rFonts w:ascii="Calibri Light" w:eastAsiaTheme="majorEastAsia" w:hAnsi="Calibri Light" w:cstheme="majorBidi"/>
      <w:b/>
      <w:color w:val="1F3763" w:themeColor="accent1" w:themeShade="7F"/>
      <w:sz w:val="26"/>
      <w:u w:val="single"/>
    </w:rPr>
  </w:style>
  <w:style w:type="paragraph" w:styleId="Titre7">
    <w:name w:val="heading 7"/>
    <w:aliases w:val="Niveau 6"/>
    <w:basedOn w:val="Niveau6Titre7"/>
    <w:next w:val="Normal"/>
    <w:link w:val="Titre7Car"/>
    <w:uiPriority w:val="9"/>
    <w:unhideWhenUsed/>
    <w:qFormat/>
    <w:pPr>
      <w:keepNext/>
      <w:keepLines/>
      <w:spacing w:before="40" w:after="120"/>
      <w:ind w:left="1985"/>
      <w:outlineLvl w:val="6"/>
    </w:pPr>
    <w:rPr>
      <w:rFonts w:ascii="Calibri Light" w:eastAsiaTheme="majorEastAsia" w:hAnsi="Calibri Light" w:cstheme="majorBidi"/>
      <w:b/>
      <w:i/>
      <w:iCs/>
      <w:sz w:val="26"/>
      <w:u w:val="single"/>
    </w:rPr>
  </w:style>
  <w:style w:type="paragraph" w:styleId="Titre8">
    <w:name w:val="heading 8"/>
    <w:basedOn w:val="Normal"/>
    <w:next w:val="Normal"/>
    <w:link w:val="Titre8Car"/>
    <w:uiPriority w:val="9"/>
    <w:semiHidden/>
    <w:unhideWhenUsed/>
    <w:qFormat/>
    <w:pPr>
      <w:keepNext/>
      <w:keepLines/>
      <w:numPr>
        <w:numId w:val="0"/>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pPr>
      <w:keepNext/>
      <w:keepLines/>
      <w:numPr>
        <w:numId w:val="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Heading7Char">
    <w:name w:val="Heading 7 Char"/>
    <w:uiPriority w:val="9"/>
    <w:rPr>
      <w:rFonts w:asciiTheme="majorHAnsi" w:eastAsiaTheme="majorEastAsia" w:hAnsiTheme="majorHAnsi" w:cstheme="majorBidi"/>
      <w:i/>
      <w:iCs/>
      <w:color w:val="404040" w:themeColor="text1" w:themeTint="BF"/>
    </w:rPr>
  </w:style>
  <w:style w:type="character" w:customStyle="1" w:styleId="Heading8Char">
    <w:name w:val="Heading 8 Char"/>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472C4" w:themeColor="accent1"/>
    </w:rPr>
  </w:style>
  <w:style w:type="character" w:customStyle="1" w:styleId="FootnoteTextChar">
    <w:name w:val="Footnote Text Char"/>
    <w:uiPriority w:val="99"/>
    <w:semiHidden/>
    <w:rPr>
      <w:sz w:val="20"/>
      <w:szCs w:val="20"/>
    </w:rPr>
  </w:style>
  <w:style w:type="character" w:customStyle="1" w:styleId="EndnoteTextChar">
    <w:name w:val="Endnote Text Char"/>
    <w:uiPriority w:val="99"/>
    <w:semiHidden/>
    <w:rPr>
      <w:sz w:val="20"/>
      <w:szCs w:val="20"/>
    </w:rPr>
  </w:style>
  <w:style w:type="character" w:customStyle="1" w:styleId="PlainTextChar">
    <w:name w:val="Plain Text Char"/>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Titre">
    <w:name w:val="Title"/>
    <w:aliases w:val="Grand titre"/>
    <w:basedOn w:val="GrandtitreTitre"/>
    <w:next w:val="Normal"/>
    <w:link w:val="TitreCar"/>
    <w:uiPriority w:val="10"/>
    <w:qFormat/>
    <w:pPr>
      <w:pBdr>
        <w:top w:val="single" w:sz="8" w:space="1" w:color="4472C4" w:themeColor="accent1"/>
        <w:bottom w:val="single" w:sz="8" w:space="1" w:color="4472C4" w:themeColor="accent1"/>
      </w:pBdr>
      <w:spacing w:after="480" w:line="240" w:lineRule="auto"/>
      <w:ind w:left="357" w:hanging="357"/>
      <w:contextualSpacing/>
      <w:jc w:val="center"/>
    </w:pPr>
    <w:rPr>
      <w:rFonts w:ascii="Calibri Light" w:hAnsi="Calibri Light"/>
      <w:b/>
      <w:caps/>
      <w:color w:val="323E4F" w:themeColor="text2" w:themeShade="BF"/>
      <w:spacing w:val="-10"/>
      <w:sz w:val="56"/>
      <w:szCs w:val="56"/>
    </w:rPr>
  </w:style>
  <w:style w:type="character" w:customStyle="1" w:styleId="TitreCar">
    <w:name w:val="Titre Car"/>
    <w:aliases w:val="Grand titre Car"/>
    <w:basedOn w:val="Policepardfaut"/>
    <w:link w:val="Titre"/>
    <w:uiPriority w:val="10"/>
    <w:rPr>
      <w:rFonts w:ascii="Calibri Light" w:hAnsi="Calibri Light"/>
      <w:b/>
      <w:caps/>
      <w:color w:val="323E4F" w:themeColor="text2" w:themeShade="BF"/>
      <w:spacing w:val="-10"/>
      <w:sz w:val="56"/>
      <w:szCs w:val="56"/>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aliases w:val="Niveau 1 Car"/>
    <w:basedOn w:val="Policepardfaut"/>
    <w:link w:val="Titre2"/>
    <w:uiPriority w:val="9"/>
    <w:rPr>
      <w:rFonts w:ascii="Calibri Light" w:eastAsiaTheme="majorEastAsia" w:hAnsi="Calibri Light" w:cstheme="majorBidi"/>
      <w:b/>
      <w:color w:val="4472C4" w:themeColor="accent1"/>
      <w:sz w:val="32"/>
      <w:szCs w:val="26"/>
    </w:rPr>
  </w:style>
  <w:style w:type="character" w:customStyle="1" w:styleId="Titre3Car">
    <w:name w:val="Titre 3 Car"/>
    <w:aliases w:val="Niveau 2 Car"/>
    <w:basedOn w:val="Policepardfaut"/>
    <w:link w:val="Titre3"/>
    <w:uiPriority w:val="9"/>
    <w:rPr>
      <w:rFonts w:ascii="Calibri Light" w:eastAsiaTheme="majorEastAsia" w:hAnsi="Calibri Light" w:cstheme="majorBidi"/>
      <w:b/>
      <w:color w:val="1F3864" w:themeColor="accent1" w:themeShade="80"/>
      <w:sz w:val="28"/>
      <w:szCs w:val="24"/>
      <w:u w:val="single"/>
    </w:rPr>
  </w:style>
  <w:style w:type="character" w:customStyle="1" w:styleId="Titre4Car">
    <w:name w:val="Titre 4 Car"/>
    <w:aliases w:val="Niveau 3 Car"/>
    <w:basedOn w:val="Policepardfaut"/>
    <w:link w:val="Titre4"/>
    <w:uiPriority w:val="9"/>
    <w:rPr>
      <w:rFonts w:ascii="Calibri Light" w:eastAsiaTheme="majorEastAsia" w:hAnsi="Calibri Light" w:cstheme="majorBidi"/>
      <w:b/>
      <w:iCs/>
      <w:color w:val="2F5496" w:themeColor="accent1" w:themeShade="BF"/>
      <w:sz w:val="26"/>
      <w:u w:val="single"/>
    </w:rPr>
  </w:style>
  <w:style w:type="character" w:customStyle="1" w:styleId="Titre5Car">
    <w:name w:val="Titre 5 Car"/>
    <w:aliases w:val="Niveau 4 Car"/>
    <w:basedOn w:val="Policepardfaut"/>
    <w:link w:val="Titre5"/>
    <w:uiPriority w:val="9"/>
    <w:rPr>
      <w:rFonts w:ascii="Calibri Light" w:eastAsiaTheme="majorEastAsia" w:hAnsi="Calibri Light" w:cstheme="majorBidi"/>
      <w:b/>
      <w:color w:val="5B9BD5" w:themeColor="accent5"/>
      <w:sz w:val="26"/>
      <w:u w:val="single"/>
    </w:rPr>
  </w:style>
  <w:style w:type="character" w:customStyle="1" w:styleId="Titre6Car">
    <w:name w:val="Titre 6 Car"/>
    <w:aliases w:val="Niveau 5 Car"/>
    <w:basedOn w:val="Policepardfaut"/>
    <w:link w:val="Titre6"/>
    <w:uiPriority w:val="9"/>
    <w:rPr>
      <w:rFonts w:ascii="Calibri Light" w:eastAsiaTheme="majorEastAsia" w:hAnsi="Calibri Light" w:cstheme="majorBidi"/>
      <w:b/>
      <w:color w:val="1F3763" w:themeColor="accent1" w:themeShade="7F"/>
      <w:sz w:val="26"/>
      <w:u w:val="single"/>
    </w:rPr>
  </w:style>
  <w:style w:type="character" w:customStyle="1" w:styleId="Titre7Car">
    <w:name w:val="Titre 7 Car"/>
    <w:aliases w:val="Niveau 6 Car"/>
    <w:basedOn w:val="Policepardfaut"/>
    <w:link w:val="Titre7"/>
    <w:uiPriority w:val="9"/>
    <w:rPr>
      <w:rFonts w:ascii="Calibri Light" w:eastAsiaTheme="majorEastAsia" w:hAnsi="Calibri Light" w:cstheme="majorBidi"/>
      <w:b/>
      <w:i/>
      <w:iCs/>
      <w:color w:val="000000" w:themeColor="text1"/>
      <w:sz w:val="26"/>
      <w:u w:val="single"/>
    </w:rPr>
  </w:style>
  <w:style w:type="paragraph" w:styleId="Paragraphedeliste">
    <w:name w:val="List Paragraph"/>
    <w:basedOn w:val="Normal"/>
    <w:uiPriority w:val="34"/>
    <w:qFormat/>
    <w:pPr>
      <w:numPr>
        <w:numId w:val="0"/>
      </w:numPr>
    </w:pPr>
  </w:style>
  <w:style w:type="character" w:customStyle="1" w:styleId="Titre8Car">
    <w:name w:val="Titre 8 Car"/>
    <w:link w:val="Titre8"/>
    <w:uiPriority w:val="9"/>
    <w:semiHidden/>
    <w:rPr>
      <w:rFonts w:asciiTheme="majorHAnsi" w:eastAsiaTheme="majorEastAsia" w:hAnsiTheme="majorHAnsi" w:cstheme="majorBidi"/>
      <w:color w:val="404040" w:themeColor="text1" w:themeTint="BF"/>
      <w:sz w:val="20"/>
      <w:szCs w:val="20"/>
    </w:rPr>
  </w:style>
  <w:style w:type="paragraph" w:styleId="Sous-titre">
    <w:name w:val="Subtitle"/>
    <w:basedOn w:val="Normal"/>
    <w:next w:val="Normal"/>
    <w:link w:val="Sous-titreCar"/>
    <w:uiPriority w:val="11"/>
    <w:qFormat/>
    <w:pPr>
      <w:numPr>
        <w:numId w:val="0"/>
      </w:numPr>
    </w:pPr>
    <w:rPr>
      <w:rFonts w:asciiTheme="majorHAnsi" w:eastAsiaTheme="majorEastAsia" w:hAnsiTheme="majorHAnsi" w:cstheme="majorBidi"/>
      <w:i/>
      <w:iCs/>
      <w:color w:val="4472C4" w:themeColor="accent1"/>
      <w:spacing w:val="15"/>
      <w:szCs w:val="24"/>
    </w:rPr>
  </w:style>
  <w:style w:type="character" w:customStyle="1" w:styleId="Sous-titreCar">
    <w:name w:val="Sous-titre Car"/>
    <w:link w:val="Sous-titre"/>
    <w:uiPriority w:val="11"/>
    <w:rPr>
      <w:rFonts w:asciiTheme="majorHAnsi" w:eastAsiaTheme="majorEastAsia" w:hAnsiTheme="majorHAnsi" w:cstheme="majorBidi"/>
      <w:i/>
      <w:iCs/>
      <w:color w:val="4472C4" w:themeColor="accent1"/>
      <w:spacing w:val="15"/>
      <w:sz w:val="24"/>
      <w:szCs w:val="24"/>
    </w:rPr>
  </w:style>
  <w:style w:type="paragraph" w:styleId="Citation">
    <w:name w:val="Quote"/>
    <w:basedOn w:val="Normal"/>
    <w:next w:val="Normal"/>
    <w:link w:val="CitationCar"/>
    <w:uiPriority w:val="29"/>
    <w:qFormat/>
    <w:pPr>
      <w:numPr>
        <w:numId w:val="0"/>
      </w:numPr>
    </w:pPr>
    <w:rPr>
      <w:i/>
      <w:iCs/>
    </w:rPr>
  </w:style>
  <w:style w:type="character" w:customStyle="1" w:styleId="CitationCar">
    <w:name w:val="Citation Car"/>
    <w:link w:val="Citation"/>
    <w:uiPriority w:val="29"/>
    <w:rPr>
      <w:rFonts w:ascii="Arial" w:hAnsi="Arial"/>
      <w:i/>
      <w:iCs/>
      <w:color w:val="000000" w:themeColor="text1"/>
      <w:sz w:val="24"/>
    </w:rPr>
  </w:style>
  <w:style w:type="paragraph" w:styleId="Citationintense">
    <w:name w:val="Intense Quote"/>
    <w:basedOn w:val="Normal"/>
    <w:next w:val="Normal"/>
    <w:link w:val="CitationintenseCar"/>
    <w:uiPriority w:val="30"/>
    <w:qFormat/>
    <w:pPr>
      <w:numPr>
        <w:numId w:val="0"/>
      </w:num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link w:val="Citationintense"/>
    <w:uiPriority w:val="30"/>
    <w:rPr>
      <w:rFonts w:ascii="Arial" w:hAnsi="Arial"/>
      <w:b/>
      <w:bCs/>
      <w:i/>
      <w:iCs/>
      <w:color w:val="4472C4" w:themeColor="accent1"/>
      <w:sz w:val="24"/>
    </w:rPr>
  </w:style>
  <w:style w:type="character" w:styleId="Accentuation">
    <w:name w:val="Emphasis"/>
    <w:uiPriority w:val="20"/>
    <w:qFormat/>
    <w:rPr>
      <w:i/>
      <w:iCs/>
    </w:rPr>
  </w:style>
  <w:style w:type="character" w:styleId="Accentuationintense">
    <w:name w:val="Intense Emphasis"/>
    <w:uiPriority w:val="21"/>
    <w:qFormat/>
    <w:rPr>
      <w:b/>
      <w:bCs/>
      <w:i/>
      <w:iCs/>
      <w:color w:val="4472C4" w:themeColor="accent1"/>
    </w:rPr>
  </w:style>
  <w:style w:type="character" w:styleId="Accentuationlgre">
    <w:name w:val="Subtle Emphasis"/>
    <w:uiPriority w:val="19"/>
    <w:qFormat/>
    <w:rPr>
      <w:i/>
      <w:iCs/>
      <w:color w:val="808080" w:themeColor="text1" w:themeTint="7F"/>
    </w:rPr>
  </w:style>
  <w:style w:type="character" w:styleId="Appeldenotedefin">
    <w:name w:val="endnote reference"/>
    <w:uiPriority w:val="99"/>
    <w:semiHidden/>
    <w:unhideWhenUsed/>
    <w:rPr>
      <w:vertAlign w:val="superscript"/>
    </w:rPr>
  </w:style>
  <w:style w:type="character" w:styleId="Appelnotedebasdep">
    <w:name w:val="footnote reference"/>
    <w:uiPriority w:val="99"/>
    <w:semiHidden/>
    <w:unhideWhenUsed/>
    <w:rPr>
      <w:vertAlign w:val="superscript"/>
    </w:rPr>
  </w:style>
  <w:style w:type="paragraph" w:styleId="Commentaire">
    <w:name w:val="annotation text"/>
    <w:basedOn w:val="Normal"/>
    <w:link w:val="CommentaireCar"/>
    <w:uiPriority w:val="99"/>
    <w:semiHidden/>
    <w:unhideWhenUsed/>
    <w:pPr>
      <w:numPr>
        <w:numId w:val="0"/>
      </w:numPr>
      <w:spacing w:line="240" w:lineRule="auto"/>
    </w:pPr>
    <w:rPr>
      <w:sz w:val="20"/>
      <w:szCs w:val="20"/>
    </w:rPr>
  </w:style>
  <w:style w:type="character" w:customStyle="1" w:styleId="CommentaireCar">
    <w:name w:val="Commentaire Car"/>
    <w:basedOn w:val="Policepardfaut"/>
    <w:link w:val="Commentaire"/>
    <w:uiPriority w:val="99"/>
    <w:semiHidden/>
    <w:rPr>
      <w:rFonts w:ascii="Arial" w:hAnsi="Arial"/>
      <w:color w:val="000000" w:themeColor="text1"/>
      <w:sz w:val="20"/>
      <w:szCs w:val="20"/>
    </w:rPr>
  </w:style>
  <w:style w:type="character" w:styleId="lev">
    <w:name w:val="Strong"/>
    <w:uiPriority w:val="22"/>
    <w:qFormat/>
    <w:rPr>
      <w:b/>
      <w:bCs/>
    </w:rPr>
  </w:style>
  <w:style w:type="paragraph" w:styleId="En-tte">
    <w:name w:val="header"/>
    <w:basedOn w:val="Normal"/>
    <w:link w:val="En-tteCar"/>
    <w:uiPriority w:val="99"/>
    <w:unhideWhenUsed/>
    <w:pPr>
      <w:numPr>
        <w:numId w:val="0"/>
      </w:numPr>
      <w:spacing w:after="0" w:line="240" w:lineRule="auto"/>
    </w:pPr>
  </w:style>
  <w:style w:type="character" w:customStyle="1" w:styleId="En-tteCar">
    <w:name w:val="En-tête Car"/>
    <w:link w:val="En-tte"/>
    <w:uiPriority w:val="99"/>
    <w:rPr>
      <w:rFonts w:ascii="Arial" w:hAnsi="Arial"/>
      <w:color w:val="000000" w:themeColor="text1"/>
      <w:sz w:val="24"/>
    </w:rPr>
  </w:style>
  <w:style w:type="paragraph" w:customStyle="1" w:styleId="GrandtitreTitre">
    <w:name w:val="Grand titre  (Titre)"/>
    <w:basedOn w:val="Normal"/>
    <w:uiPriority w:val="99"/>
    <w:pPr>
      <w:numPr>
        <w:numId w:val="3"/>
      </w:numPr>
    </w:p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1">
    <w:name w:val="Medium Grid 3 Accent 1"/>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styleId="Lienhypertexte">
    <w:name w:val="Hyperlink"/>
    <w:uiPriority w:val="99"/>
    <w:unhideWhenUsed/>
    <w:rPr>
      <w:color w:val="0563C1" w:themeColor="hyperlink"/>
      <w:u w:val="single"/>
    </w:rPr>
  </w:style>
  <w:style w:type="numbering" w:customStyle="1" w:styleId="ListeNyA">
    <w:name w:val="Liste NyA"/>
    <w:uiPriority w:val="99"/>
    <w:pPr>
      <w:numPr>
        <w:numId w:val="2"/>
      </w:numPr>
    </w:pPr>
  </w:style>
  <w:style w:type="character" w:styleId="Marquedecommentaire">
    <w:name w:val="annotation reference"/>
    <w:basedOn w:val="Policepardfaut"/>
    <w:uiPriority w:val="99"/>
    <w:semiHidden/>
    <w:unhideWhenUsed/>
    <w:rPr>
      <w:sz w:val="16"/>
      <w:szCs w:val="16"/>
    </w:rPr>
  </w:style>
  <w:style w:type="paragraph" w:customStyle="1" w:styleId="Niveau1Titre2">
    <w:name w:val="Niveau 1  (Titre 2)"/>
    <w:basedOn w:val="Normal"/>
    <w:uiPriority w:val="99"/>
    <w:pPr>
      <w:numPr>
        <w:ilvl w:val="1"/>
        <w:numId w:val="3"/>
      </w:numPr>
    </w:pPr>
  </w:style>
  <w:style w:type="paragraph" w:customStyle="1" w:styleId="Niveau2Titre3">
    <w:name w:val="Niveau 2  (Titre 3)"/>
    <w:basedOn w:val="Normal"/>
    <w:uiPriority w:val="99"/>
    <w:pPr>
      <w:numPr>
        <w:ilvl w:val="2"/>
        <w:numId w:val="3"/>
      </w:numPr>
    </w:pPr>
  </w:style>
  <w:style w:type="paragraph" w:customStyle="1" w:styleId="Niveau3Titre4">
    <w:name w:val="Niveau 3  (Titre 4)"/>
    <w:basedOn w:val="Normal"/>
    <w:uiPriority w:val="99"/>
    <w:pPr>
      <w:numPr>
        <w:ilvl w:val="3"/>
        <w:numId w:val="3"/>
      </w:numPr>
    </w:pPr>
  </w:style>
  <w:style w:type="paragraph" w:customStyle="1" w:styleId="Niveau4Titre5">
    <w:name w:val="Niveau 4  (Titre 5)"/>
    <w:basedOn w:val="Normal"/>
    <w:uiPriority w:val="99"/>
    <w:pPr>
      <w:numPr>
        <w:ilvl w:val="4"/>
        <w:numId w:val="3"/>
      </w:numPr>
    </w:pPr>
  </w:style>
  <w:style w:type="paragraph" w:customStyle="1" w:styleId="Niveau5Titre6">
    <w:name w:val="Niveau 5  (Titre 6)"/>
    <w:basedOn w:val="Normal"/>
    <w:uiPriority w:val="99"/>
    <w:pPr>
      <w:numPr>
        <w:ilvl w:val="5"/>
        <w:numId w:val="3"/>
      </w:numPr>
    </w:pPr>
  </w:style>
  <w:style w:type="paragraph" w:customStyle="1" w:styleId="Niveau6Titre7">
    <w:name w:val="Niveau 6  (Titre 7)"/>
    <w:basedOn w:val="Normal"/>
    <w:uiPriority w:val="99"/>
    <w:pPr>
      <w:numPr>
        <w:ilvl w:val="6"/>
        <w:numId w:val="3"/>
      </w:numPr>
    </w:pPr>
  </w:style>
  <w:style w:type="paragraph" w:styleId="Notedebasdepage">
    <w:name w:val="footnote text"/>
    <w:basedOn w:val="Normal"/>
    <w:link w:val="NotedebasdepageCar"/>
    <w:uiPriority w:val="99"/>
    <w:semiHidden/>
    <w:unhideWhenUsed/>
    <w:pPr>
      <w:numPr>
        <w:numId w:val="0"/>
      </w:numPr>
      <w:spacing w:after="0" w:line="240" w:lineRule="auto"/>
    </w:pPr>
    <w:rPr>
      <w:sz w:val="20"/>
      <w:szCs w:val="20"/>
    </w:rPr>
  </w:style>
  <w:style w:type="character" w:customStyle="1" w:styleId="NotedebasdepageCar">
    <w:name w:val="Note de bas de page Car"/>
    <w:link w:val="Notedebasdepage"/>
    <w:uiPriority w:val="99"/>
    <w:semiHidden/>
    <w:rPr>
      <w:rFonts w:ascii="Arial" w:hAnsi="Arial"/>
      <w:color w:val="000000" w:themeColor="text1"/>
      <w:sz w:val="20"/>
      <w:szCs w:val="20"/>
    </w:rPr>
  </w:style>
  <w:style w:type="paragraph" w:styleId="Notedefin">
    <w:name w:val="endnote text"/>
    <w:basedOn w:val="Normal"/>
    <w:link w:val="NotedefinCar"/>
    <w:uiPriority w:val="99"/>
    <w:semiHidden/>
    <w:unhideWhenUsed/>
    <w:pPr>
      <w:numPr>
        <w:numId w:val="0"/>
      </w:numPr>
      <w:spacing w:after="0" w:line="240" w:lineRule="auto"/>
    </w:pPr>
    <w:rPr>
      <w:sz w:val="20"/>
      <w:szCs w:val="20"/>
    </w:rPr>
  </w:style>
  <w:style w:type="character" w:customStyle="1" w:styleId="NotedefinCar">
    <w:name w:val="Note de fin Car"/>
    <w:link w:val="Notedefin"/>
    <w:uiPriority w:val="99"/>
    <w:semiHidden/>
    <w:rPr>
      <w:rFonts w:ascii="Arial" w:hAnsi="Arial"/>
      <w:color w:val="000000" w:themeColor="text1"/>
      <w:sz w:val="20"/>
      <w:szCs w:val="20"/>
    </w:rPr>
  </w:style>
  <w:style w:type="paragraph" w:styleId="Pieddepage">
    <w:name w:val="footer"/>
    <w:basedOn w:val="Normal"/>
    <w:link w:val="PieddepageCar"/>
    <w:uiPriority w:val="99"/>
    <w:unhideWhenUsed/>
    <w:pPr>
      <w:numPr>
        <w:numId w:val="0"/>
      </w:numPr>
      <w:spacing w:after="0" w:line="240" w:lineRule="auto"/>
    </w:pPr>
  </w:style>
  <w:style w:type="character" w:customStyle="1" w:styleId="PieddepageCar">
    <w:name w:val="Pied de page Car"/>
    <w:link w:val="Pieddepage"/>
    <w:uiPriority w:val="99"/>
    <w:rPr>
      <w:rFonts w:ascii="Arial" w:hAnsi="Arial"/>
      <w:color w:val="000000" w:themeColor="text1"/>
      <w:sz w:val="24"/>
    </w:rPr>
  </w:style>
  <w:style w:type="character" w:styleId="Rfrenceintense">
    <w:name w:val="Intense Reference"/>
    <w:uiPriority w:val="32"/>
    <w:qFormat/>
    <w:rPr>
      <w:b/>
      <w:bCs/>
      <w:smallCaps/>
      <w:color w:val="ED7D31" w:themeColor="accent2"/>
      <w:spacing w:val="5"/>
      <w:u w:val="single"/>
    </w:rPr>
  </w:style>
  <w:style w:type="character" w:styleId="Rfrencelgre">
    <w:name w:val="Subtle Reference"/>
    <w:uiPriority w:val="31"/>
    <w:qFormat/>
    <w:rPr>
      <w:smallCaps/>
      <w:color w:val="ED7D31" w:themeColor="accent2"/>
      <w:u w:val="single"/>
    </w:rPr>
  </w:style>
  <w:style w:type="paragraph" w:styleId="Sansinterligne">
    <w:name w:val="No Spacing"/>
    <w:uiPriority w:val="1"/>
    <w:qFormat/>
    <w:pPr>
      <w:spacing w:after="0" w:line="240" w:lineRule="auto"/>
    </w:pPr>
  </w:style>
  <w:style w:type="paragraph" w:styleId="Textebrut">
    <w:name w:val="Plain Text"/>
    <w:basedOn w:val="Normal"/>
    <w:link w:val="TextebrutCar"/>
    <w:uiPriority w:val="99"/>
    <w:semiHidden/>
    <w:unhideWhenUsed/>
    <w:pPr>
      <w:numPr>
        <w:numId w:val="0"/>
      </w:numPr>
      <w:spacing w:after="0" w:line="240" w:lineRule="auto"/>
    </w:pPr>
    <w:rPr>
      <w:rFonts w:ascii="Courier New" w:hAnsi="Courier New" w:cs="Courier New"/>
      <w:sz w:val="21"/>
      <w:szCs w:val="21"/>
    </w:rPr>
  </w:style>
  <w:style w:type="character" w:customStyle="1" w:styleId="TextebrutCar">
    <w:name w:val="Texte brut Car"/>
    <w:link w:val="Textebrut"/>
    <w:uiPriority w:val="99"/>
    <w:semiHidden/>
    <w:rPr>
      <w:rFonts w:ascii="Courier New" w:hAnsi="Courier New" w:cs="Courier New"/>
      <w:color w:val="000000" w:themeColor="text1"/>
      <w:sz w:val="21"/>
      <w:szCs w:val="21"/>
    </w:rPr>
  </w:style>
  <w:style w:type="character" w:customStyle="1" w:styleId="Titre9Car">
    <w:name w:val="Titre 9 Car"/>
    <w:link w:val="Titre9"/>
    <w:uiPriority w:val="9"/>
    <w:semiHidden/>
    <w:rPr>
      <w:rFonts w:asciiTheme="majorHAnsi" w:eastAsiaTheme="majorEastAsia" w:hAnsiTheme="majorHAnsi" w:cstheme="majorBidi"/>
      <w:i/>
      <w:iCs/>
      <w:color w:val="404040" w:themeColor="text1" w:themeTint="BF"/>
      <w:sz w:val="20"/>
      <w:szCs w:val="20"/>
    </w:rPr>
  </w:style>
  <w:style w:type="character" w:styleId="Titredulivre">
    <w:name w:val="Book Title"/>
    <w:uiPriority w:val="33"/>
    <w:qFormat/>
    <w:rPr>
      <w:b/>
      <w:bCs/>
      <w:smallCaps/>
      <w:spacing w:val="5"/>
    </w:rPr>
  </w:style>
  <w:style w:type="paragraph" w:styleId="TM2">
    <w:name w:val="toc 2"/>
    <w:basedOn w:val="Normal"/>
    <w:next w:val="Normal"/>
    <w:uiPriority w:val="39"/>
    <w:unhideWhenUsed/>
    <w:pPr>
      <w:numPr>
        <w:numId w:val="0"/>
      </w:numPr>
      <w:tabs>
        <w:tab w:val="right" w:leader="dot" w:pos="9062"/>
      </w:tabs>
      <w:spacing w:after="100"/>
      <w:ind w:left="284"/>
    </w:pPr>
    <w:rPr>
      <w:rFonts w:eastAsiaTheme="minorEastAsia"/>
      <w:color w:val="4472C4" w:themeColor="accent1"/>
      <w:lang w:eastAsia="fr-FR"/>
    </w:rPr>
  </w:style>
  <w:style w:type="paragraph" w:styleId="TM1">
    <w:name w:val="toc 1"/>
    <w:basedOn w:val="Normal"/>
    <w:next w:val="Normal"/>
    <w:uiPriority w:val="39"/>
    <w:unhideWhenUsed/>
    <w:pPr>
      <w:numPr>
        <w:numId w:val="4"/>
      </w:numPr>
      <w:tabs>
        <w:tab w:val="right" w:leader="dot" w:pos="9062"/>
      </w:tabs>
      <w:spacing w:after="100"/>
    </w:pPr>
    <w:rPr>
      <w:rFonts w:ascii="Times New Roman" w:eastAsiaTheme="minorEastAsia" w:hAnsi="Times New Roman"/>
      <w:b/>
      <w:color w:val="44546A" w:themeColor="text2"/>
      <w:lang w:eastAsia="fr-FR"/>
    </w:rPr>
  </w:style>
  <w:style w:type="paragraph" w:styleId="TM3">
    <w:name w:val="toc 3"/>
    <w:basedOn w:val="Normal"/>
    <w:next w:val="Normal"/>
    <w:uiPriority w:val="39"/>
    <w:unhideWhenUsed/>
    <w:pPr>
      <w:numPr>
        <w:numId w:val="0"/>
      </w:numPr>
      <w:spacing w:after="100"/>
      <w:ind w:left="567"/>
    </w:pPr>
    <w:rPr>
      <w:rFonts w:eastAsiaTheme="minorEastAsia"/>
      <w:lang w:eastAsia="fr-FR"/>
    </w:rPr>
  </w:style>
  <w:style w:type="paragraph" w:styleId="Objetducommentaire">
    <w:name w:val="annotation subject"/>
    <w:basedOn w:val="Commentaire"/>
    <w:next w:val="Commentaire"/>
    <w:link w:val="ObjetducommentaireCar"/>
    <w:uiPriority w:val="99"/>
    <w:semiHidden/>
    <w:unhideWhenUsed/>
    <w:pPr>
      <w:numPr>
        <w:numId w:val="5"/>
      </w:numPr>
    </w:pPr>
    <w:rPr>
      <w:b/>
      <w:bCs/>
    </w:rPr>
  </w:style>
  <w:style w:type="character" w:customStyle="1" w:styleId="ObjetducommentaireCar">
    <w:name w:val="Objet du commentaire Car"/>
    <w:basedOn w:val="CommentaireCar"/>
    <w:link w:val="Objetducommentaire"/>
    <w:uiPriority w:val="99"/>
    <w:semiHidden/>
    <w:rPr>
      <w:rFonts w:ascii="Arial" w:hAnsi="Arial"/>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10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D990C-C9D4-464A-AF48-BF5C11F12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Pages>
  <Words>520</Words>
  <Characters>2964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 Antra</dc:creator>
  <cp:lastModifiedBy>ZICO</cp:lastModifiedBy>
  <cp:revision>351</cp:revision>
  <dcterms:created xsi:type="dcterms:W3CDTF">2023-01-26T04:37:00Z</dcterms:created>
  <dcterms:modified xsi:type="dcterms:W3CDTF">2025-08-13T14:24:00Z</dcterms:modified>
</cp:coreProperties>
</file>