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139D2" w14:textId="60DC2E1C" w:rsidR="00841C3D" w:rsidRPr="00F408E2" w:rsidRDefault="00281CF3" w:rsidP="00281CF3">
      <w:pPr>
        <w:pStyle w:val="Titre"/>
        <w:rPr>
          <w:rFonts w:cs="Times New Roman"/>
        </w:rPr>
      </w:pPr>
      <w:r w:rsidRPr="00F408E2">
        <w:rPr>
          <w:rFonts w:cs="Times New Roman"/>
        </w:rPr>
        <w:t>Polynévrites</w:t>
      </w:r>
    </w:p>
    <w:p w14:paraId="0F5573A2" w14:textId="641F0823" w:rsidR="00281CF3" w:rsidRPr="00F408E2" w:rsidRDefault="00281CF3" w:rsidP="004B1513">
      <w:pPr>
        <w:pStyle w:val="Titre1"/>
      </w:pPr>
      <w:r w:rsidRPr="00F408E2">
        <w:t>Objectifs</w:t>
      </w:r>
    </w:p>
    <w:p w14:paraId="3E4DA42B" w14:textId="3B0B4F1B" w:rsidR="00281CF3" w:rsidRPr="00F408E2" w:rsidRDefault="002F1731" w:rsidP="00281CF3">
      <w:pPr>
        <w:rPr>
          <w:rFonts w:cs="Times New Roman"/>
        </w:rPr>
      </w:pPr>
      <w:r w:rsidRPr="00F408E2">
        <w:rPr>
          <w:rFonts w:cs="Times New Roman"/>
        </w:rPr>
        <w:t>Enumérer</w:t>
      </w:r>
      <w:r w:rsidR="00192D9F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les signes cliniques</w:t>
      </w:r>
      <w:r w:rsidR="00192D9F" w:rsidRPr="00F408E2">
        <w:rPr>
          <w:rFonts w:cs="Times New Roman"/>
        </w:rPr>
        <w:t xml:space="preserve"> </w:t>
      </w:r>
    </w:p>
    <w:p w14:paraId="239ECC5B" w14:textId="26CA0FC7" w:rsidR="00192D9F" w:rsidRPr="00F408E2" w:rsidRDefault="00192D9F" w:rsidP="00281CF3">
      <w:pPr>
        <w:rPr>
          <w:rFonts w:cs="Times New Roman"/>
        </w:rPr>
      </w:pPr>
      <w:r w:rsidRPr="00F408E2">
        <w:rPr>
          <w:rFonts w:cs="Times New Roman"/>
        </w:rPr>
        <w:t xml:space="preserve">Poser le diagnostic positif et </w:t>
      </w:r>
      <w:r w:rsidR="002F1731" w:rsidRPr="00F408E2">
        <w:rPr>
          <w:rFonts w:cs="Times New Roman"/>
        </w:rPr>
        <w:t>diagnostic</w:t>
      </w:r>
      <w:r w:rsidRPr="00F408E2">
        <w:rPr>
          <w:rFonts w:cs="Times New Roman"/>
        </w:rPr>
        <w:t xml:space="preserve"> de gravité</w:t>
      </w:r>
    </w:p>
    <w:p w14:paraId="466C8B9B" w14:textId="3028C08C" w:rsidR="002C7298" w:rsidRPr="00F408E2" w:rsidRDefault="002F1731" w:rsidP="004B1513">
      <w:pPr>
        <w:pStyle w:val="Titre1"/>
      </w:pPr>
      <w:r w:rsidRPr="00F408E2">
        <w:t>Introduction</w:t>
      </w:r>
      <w:r w:rsidR="002C7298" w:rsidRPr="00F408E2">
        <w:t xml:space="preserve"> </w:t>
      </w:r>
    </w:p>
    <w:p w14:paraId="164A6D95" w14:textId="434BF08F" w:rsidR="002C7298" w:rsidRPr="00F408E2" w:rsidRDefault="002C7298" w:rsidP="004B1513">
      <w:pPr>
        <w:pStyle w:val="Titre2"/>
      </w:pPr>
      <w:r w:rsidRPr="00F408E2">
        <w:t xml:space="preserve">Définition </w:t>
      </w:r>
    </w:p>
    <w:p w14:paraId="020CC82C" w14:textId="5BAD90FC" w:rsidR="002C7298" w:rsidRPr="00F408E2" w:rsidRDefault="002C729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Polynévrite : </w:t>
      </w:r>
      <w:r w:rsidR="002F1731" w:rsidRPr="00F408E2">
        <w:rPr>
          <w:rFonts w:cs="Times New Roman"/>
        </w:rPr>
        <w:t>atteinte</w:t>
      </w:r>
      <w:r w:rsidRPr="00F408E2">
        <w:rPr>
          <w:rFonts w:cs="Times New Roman"/>
        </w:rPr>
        <w:t xml:space="preserve"> </w:t>
      </w:r>
      <w:r w:rsidR="002F1731" w:rsidRPr="00F408E2">
        <w:rPr>
          <w:rFonts w:cs="Times New Roman"/>
        </w:rPr>
        <w:t>inflammatoire</w:t>
      </w:r>
      <w:r w:rsidRPr="00F408E2">
        <w:rPr>
          <w:rFonts w:cs="Times New Roman"/>
        </w:rPr>
        <w:t xml:space="preserve"> </w:t>
      </w:r>
      <w:r w:rsidR="002F1731" w:rsidRPr="00F408E2">
        <w:rPr>
          <w:rFonts w:cs="Times New Roman"/>
        </w:rPr>
        <w:t>subaiguë,</w:t>
      </w:r>
      <w:r w:rsidRPr="00F408E2">
        <w:rPr>
          <w:rFonts w:cs="Times New Roman"/>
        </w:rPr>
        <w:t xml:space="preserve"> </w:t>
      </w:r>
      <w:r w:rsidR="002F1731" w:rsidRPr="00F408E2">
        <w:rPr>
          <w:rFonts w:cs="Times New Roman"/>
        </w:rPr>
        <w:t>bilatérale,</w:t>
      </w:r>
      <w:r w:rsidRPr="00F408E2">
        <w:rPr>
          <w:rFonts w:cs="Times New Roman"/>
        </w:rPr>
        <w:t xml:space="preserve"> </w:t>
      </w:r>
      <w:r w:rsidR="002F1731" w:rsidRPr="00F408E2">
        <w:rPr>
          <w:rFonts w:cs="Times New Roman"/>
        </w:rPr>
        <w:t>symétrie</w:t>
      </w:r>
      <w:r w:rsidRPr="00F408E2">
        <w:rPr>
          <w:rFonts w:cs="Times New Roman"/>
        </w:rPr>
        <w:t xml:space="preserve"> des nerfs les plus longs</w:t>
      </w:r>
      <w:r w:rsidR="00826CD6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au n</w:t>
      </w:r>
      <w:r w:rsidR="00826CD6" w:rsidRPr="00F408E2">
        <w:rPr>
          <w:rFonts w:cs="Times New Roman"/>
        </w:rPr>
        <w:t>i</w:t>
      </w:r>
      <w:r w:rsidRPr="00F408E2">
        <w:rPr>
          <w:rFonts w:cs="Times New Roman"/>
        </w:rPr>
        <w:t>vea</w:t>
      </w:r>
      <w:r w:rsidR="00826CD6" w:rsidRPr="00F408E2">
        <w:rPr>
          <w:rFonts w:cs="Times New Roman"/>
        </w:rPr>
        <w:t>u</w:t>
      </w:r>
      <w:r w:rsidRPr="00F408E2">
        <w:rPr>
          <w:rFonts w:cs="Times New Roman"/>
        </w:rPr>
        <w:t xml:space="preserve"> de la partie distale </w:t>
      </w:r>
      <w:r w:rsidR="00826CD6" w:rsidRPr="00F408E2">
        <w:rPr>
          <w:rFonts w:cs="Times New Roman"/>
        </w:rPr>
        <w:t>des</w:t>
      </w:r>
      <w:r w:rsidRPr="00F408E2">
        <w:rPr>
          <w:rFonts w:cs="Times New Roman"/>
        </w:rPr>
        <w:t xml:space="preserve"> membres </w:t>
      </w:r>
    </w:p>
    <w:p w14:paraId="04626907" w14:textId="32AD01C3" w:rsidR="002C7298" w:rsidRDefault="002F173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Sensitive</w:t>
      </w:r>
      <w:r w:rsidR="002C7298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indolore</w:t>
      </w:r>
      <w:r w:rsidR="002C7298" w:rsidRPr="00F408E2">
        <w:rPr>
          <w:rFonts w:cs="Times New Roman"/>
        </w:rPr>
        <w:t xml:space="preserve">, </w:t>
      </w:r>
      <w:r w:rsidRPr="00F408E2">
        <w:rPr>
          <w:rFonts w:cs="Times New Roman"/>
        </w:rPr>
        <w:t>douloureuse</w:t>
      </w:r>
      <w:r w:rsidR="002C7298" w:rsidRPr="00F408E2">
        <w:rPr>
          <w:rFonts w:cs="Times New Roman"/>
        </w:rPr>
        <w:t xml:space="preserve"> (</w:t>
      </w:r>
      <w:r w:rsidRPr="00F408E2">
        <w:rPr>
          <w:rFonts w:cs="Times New Roman"/>
        </w:rPr>
        <w:t>neuropathique</w:t>
      </w:r>
      <w:r w:rsidR="002C7298" w:rsidRPr="00F408E2">
        <w:rPr>
          <w:rFonts w:cs="Times New Roman"/>
        </w:rPr>
        <w:t xml:space="preserve"> ou </w:t>
      </w:r>
      <w:r w:rsidRPr="00F408E2">
        <w:rPr>
          <w:rFonts w:cs="Times New Roman"/>
        </w:rPr>
        <w:t>névralgique),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sentivo</w:t>
      </w:r>
      <w:proofErr w:type="spellEnd"/>
      <w:r>
        <w:rPr>
          <w:rFonts w:cs="Times New Roman"/>
        </w:rPr>
        <w:t>-</w:t>
      </w:r>
      <w:r w:rsidR="002C7298" w:rsidRPr="00F408E2">
        <w:rPr>
          <w:rFonts w:cs="Times New Roman"/>
        </w:rPr>
        <w:t>motr</w:t>
      </w:r>
      <w:r>
        <w:rPr>
          <w:rFonts w:cs="Times New Roman"/>
        </w:rPr>
        <w:t>ic</w:t>
      </w:r>
      <w:r w:rsidR="002C7298" w:rsidRPr="00F408E2">
        <w:rPr>
          <w:rFonts w:cs="Times New Roman"/>
        </w:rPr>
        <w:t>es (rare), végétative</w:t>
      </w:r>
    </w:p>
    <w:p w14:paraId="32295D3F" w14:textId="77777777" w:rsidR="004B1513" w:rsidRPr="00F408E2" w:rsidRDefault="004B1513" w:rsidP="004B1513">
      <w:pPr>
        <w:numPr>
          <w:ilvl w:val="0"/>
          <w:numId w:val="0"/>
        </w:numPr>
        <w:ind w:left="851"/>
        <w:rPr>
          <w:rFonts w:cs="Times New Roman"/>
        </w:rPr>
      </w:pPr>
    </w:p>
    <w:p w14:paraId="79CD283B" w14:textId="4D348F24" w:rsidR="002C7298" w:rsidRPr="00F408E2" w:rsidRDefault="00227030" w:rsidP="00227030">
      <w:pPr>
        <w:rPr>
          <w:rFonts w:cs="Times New Roman"/>
        </w:rPr>
      </w:pPr>
      <w:r w:rsidRPr="00F408E2">
        <w:rPr>
          <w:rFonts w:cs="Times New Roman"/>
        </w:rPr>
        <w:t>Origine endocrinienne : diabète +++</w:t>
      </w:r>
    </w:p>
    <w:p w14:paraId="4220FE73" w14:textId="349C459B" w:rsidR="00227030" w:rsidRPr="00F408E2" w:rsidRDefault="00227030" w:rsidP="00227030">
      <w:pPr>
        <w:rPr>
          <w:rFonts w:cs="Times New Roman"/>
        </w:rPr>
      </w:pPr>
      <w:r w:rsidRPr="00F408E2">
        <w:rPr>
          <w:rFonts w:cs="Times New Roman"/>
        </w:rPr>
        <w:t xml:space="preserve"> 50% </w:t>
      </w:r>
      <w:r w:rsidR="004B1513" w:rsidRPr="00F408E2">
        <w:rPr>
          <w:rFonts w:cs="Times New Roman"/>
        </w:rPr>
        <w:t>patient neuropathie</w:t>
      </w:r>
      <w:r w:rsidRPr="00F408E2">
        <w:rPr>
          <w:rFonts w:cs="Times New Roman"/>
        </w:rPr>
        <w:t xml:space="preserve"> après 25 ans début </w:t>
      </w:r>
      <w:r w:rsidR="002F1731" w:rsidRPr="00F408E2">
        <w:rPr>
          <w:rFonts w:cs="Times New Roman"/>
        </w:rPr>
        <w:t>diabète</w:t>
      </w:r>
    </w:p>
    <w:p w14:paraId="11683E8E" w14:textId="4F75903D" w:rsidR="00227030" w:rsidRPr="00F408E2" w:rsidRDefault="00227030" w:rsidP="00227030">
      <w:pPr>
        <w:rPr>
          <w:rFonts w:cs="Times New Roman"/>
        </w:rPr>
      </w:pPr>
      <w:r w:rsidRPr="00F408E2">
        <w:rPr>
          <w:rFonts w:cs="Times New Roman"/>
        </w:rPr>
        <w:t xml:space="preserve">7 % : neuropathie </w:t>
      </w:r>
      <w:r w:rsidR="002F1731" w:rsidRPr="00F408E2">
        <w:rPr>
          <w:rFonts w:cs="Times New Roman"/>
        </w:rPr>
        <w:t>symptomatique</w:t>
      </w:r>
      <w:r w:rsidR="002F1731">
        <w:rPr>
          <w:rFonts w:cs="Times New Roman"/>
        </w:rPr>
        <w:t xml:space="preserve"> au non</w:t>
      </w:r>
      <w:r w:rsidRPr="00F408E2">
        <w:rPr>
          <w:rFonts w:cs="Times New Roman"/>
        </w:rPr>
        <w:t xml:space="preserve"> </w:t>
      </w:r>
      <w:r w:rsidR="002F1731" w:rsidRPr="00F408E2">
        <w:rPr>
          <w:rFonts w:cs="Times New Roman"/>
        </w:rPr>
        <w:t>découverte</w:t>
      </w:r>
      <w:r w:rsidRPr="00F408E2">
        <w:rPr>
          <w:rFonts w:cs="Times New Roman"/>
        </w:rPr>
        <w:t xml:space="preserve"> di</w:t>
      </w:r>
      <w:r w:rsidR="002F1731">
        <w:rPr>
          <w:rFonts w:cs="Times New Roman"/>
        </w:rPr>
        <w:t>a</w:t>
      </w:r>
      <w:r w:rsidRPr="00F408E2">
        <w:rPr>
          <w:rFonts w:cs="Times New Roman"/>
        </w:rPr>
        <w:t>bè</w:t>
      </w:r>
      <w:r w:rsidR="002F1731">
        <w:rPr>
          <w:rFonts w:cs="Times New Roman"/>
        </w:rPr>
        <w:t>t</w:t>
      </w:r>
      <w:r w:rsidRPr="00F408E2">
        <w:rPr>
          <w:rFonts w:cs="Times New Roman"/>
        </w:rPr>
        <w:t xml:space="preserve">es </w:t>
      </w:r>
    </w:p>
    <w:p w14:paraId="52EB3D18" w14:textId="67FB700A" w:rsidR="00227030" w:rsidRPr="00F408E2" w:rsidRDefault="002F1731" w:rsidP="00227030">
      <w:pPr>
        <w:rPr>
          <w:rFonts w:cs="Times New Roman"/>
        </w:rPr>
      </w:pPr>
      <w:r w:rsidRPr="00F408E2">
        <w:rPr>
          <w:rFonts w:cs="Times New Roman"/>
        </w:rPr>
        <w:t>Prédominance</w:t>
      </w:r>
      <w:r w:rsidR="00227030" w:rsidRPr="00F408E2">
        <w:rPr>
          <w:rFonts w:cs="Times New Roman"/>
        </w:rPr>
        <w:t xml:space="preserve"> masculine</w:t>
      </w:r>
    </w:p>
    <w:p w14:paraId="345370A7" w14:textId="73130FB4" w:rsidR="00227030" w:rsidRPr="00F408E2" w:rsidRDefault="00E02BE7" w:rsidP="004B1513">
      <w:pPr>
        <w:pStyle w:val="Titre2"/>
      </w:pPr>
      <w:r w:rsidRPr="00F408E2">
        <w:t>Pathogenèses</w:t>
      </w:r>
    </w:p>
    <w:p w14:paraId="641EC3D5" w14:textId="064951CE" w:rsidR="00E02BE7" w:rsidRPr="00F408E2" w:rsidRDefault="00E02BE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Lésion </w:t>
      </w:r>
      <w:r w:rsidR="002F1731" w:rsidRPr="00F408E2">
        <w:rPr>
          <w:rFonts w:cs="Times New Roman"/>
        </w:rPr>
        <w:t>élémentaire</w:t>
      </w:r>
      <w:r w:rsidR="002F1731">
        <w:rPr>
          <w:rFonts w:cs="Times New Roman"/>
        </w:rPr>
        <w:t xml:space="preserve"> </w:t>
      </w:r>
    </w:p>
    <w:p w14:paraId="57BF47C7" w14:textId="0223186B" w:rsidR="00E02BE7" w:rsidRPr="00F408E2" w:rsidRDefault="00E02BE7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Dégénérescence axonale </w:t>
      </w:r>
    </w:p>
    <w:p w14:paraId="365C5025" w14:textId="433AF934" w:rsidR="00E02BE7" w:rsidRPr="00F408E2" w:rsidRDefault="00E02BE7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Démyélini</w:t>
      </w:r>
      <w:r w:rsidR="00957032" w:rsidRPr="00F408E2">
        <w:rPr>
          <w:rFonts w:cs="Times New Roman"/>
        </w:rPr>
        <w:t>s</w:t>
      </w:r>
      <w:r w:rsidRPr="00F408E2">
        <w:rPr>
          <w:rFonts w:cs="Times New Roman"/>
        </w:rPr>
        <w:t>a</w:t>
      </w:r>
      <w:r w:rsidR="00957032" w:rsidRPr="00F408E2">
        <w:rPr>
          <w:rFonts w:cs="Times New Roman"/>
        </w:rPr>
        <w:t>t</w:t>
      </w:r>
      <w:r w:rsidRPr="00F408E2">
        <w:rPr>
          <w:rFonts w:cs="Times New Roman"/>
        </w:rPr>
        <w:t>io</w:t>
      </w:r>
      <w:r w:rsidR="00957032" w:rsidRPr="00F408E2">
        <w:rPr>
          <w:rFonts w:cs="Times New Roman"/>
        </w:rPr>
        <w:t>n</w:t>
      </w:r>
      <w:r w:rsidRPr="00F408E2">
        <w:rPr>
          <w:rFonts w:cs="Times New Roman"/>
        </w:rPr>
        <w:t xml:space="preserve"> secon</w:t>
      </w:r>
      <w:r w:rsidR="00957032" w:rsidRPr="00F408E2">
        <w:rPr>
          <w:rFonts w:cs="Times New Roman"/>
        </w:rPr>
        <w:t>daire</w:t>
      </w:r>
    </w:p>
    <w:p w14:paraId="3EC892A5" w14:textId="15AB7A54" w:rsidR="00E02BE7" w:rsidRPr="00F408E2" w:rsidRDefault="00E02BE7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Repousse axonale imp</w:t>
      </w:r>
      <w:r w:rsidR="00957032" w:rsidRPr="00F408E2">
        <w:rPr>
          <w:rFonts w:cs="Times New Roman"/>
        </w:rPr>
        <w:t>a</w:t>
      </w:r>
      <w:r w:rsidRPr="00F408E2">
        <w:rPr>
          <w:rFonts w:cs="Times New Roman"/>
        </w:rPr>
        <w:t>rfai</w:t>
      </w:r>
      <w:r w:rsidR="00957032" w:rsidRPr="00F408E2">
        <w:rPr>
          <w:rFonts w:cs="Times New Roman"/>
        </w:rPr>
        <w:t>t</w:t>
      </w:r>
      <w:r w:rsidRPr="00F408E2">
        <w:rPr>
          <w:rFonts w:cs="Times New Roman"/>
        </w:rPr>
        <w:t xml:space="preserve">e </w:t>
      </w:r>
    </w:p>
    <w:p w14:paraId="134E8F4A" w14:textId="37756C67" w:rsidR="00E02BE7" w:rsidRDefault="002F1731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Atteintes</w:t>
      </w:r>
      <w:r w:rsidR="00E02BE7" w:rsidRPr="00F408E2">
        <w:rPr>
          <w:rFonts w:cs="Times New Roman"/>
        </w:rPr>
        <w:t xml:space="preserve"> des nerfs le</w:t>
      </w:r>
      <w:r w:rsidR="009415F6" w:rsidRPr="00F408E2">
        <w:rPr>
          <w:rFonts w:cs="Times New Roman"/>
        </w:rPr>
        <w:t>s</w:t>
      </w:r>
      <w:r w:rsidR="00E02BE7" w:rsidRPr="00F408E2">
        <w:rPr>
          <w:rFonts w:cs="Times New Roman"/>
        </w:rPr>
        <w:t xml:space="preserve"> plus longs</w:t>
      </w:r>
    </w:p>
    <w:p w14:paraId="2ECC8E2D" w14:textId="77777777" w:rsidR="004B1513" w:rsidRPr="00F408E2" w:rsidRDefault="004B1513" w:rsidP="004B1513">
      <w:pPr>
        <w:numPr>
          <w:ilvl w:val="0"/>
          <w:numId w:val="0"/>
        </w:numPr>
        <w:ind w:left="1134"/>
        <w:rPr>
          <w:rFonts w:cs="Times New Roman"/>
        </w:rPr>
      </w:pPr>
    </w:p>
    <w:p w14:paraId="1DDD98B1" w14:textId="7AA380E2" w:rsidR="00957032" w:rsidRPr="00F408E2" w:rsidRDefault="0095703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Mécanisme élémentaire : afflux de cellules </w:t>
      </w:r>
      <w:r w:rsidR="002F1731" w:rsidRPr="00F408E2">
        <w:rPr>
          <w:rFonts w:cs="Times New Roman"/>
        </w:rPr>
        <w:t>inflammatoire</w:t>
      </w:r>
      <w:r w:rsidR="002F1731">
        <w:rPr>
          <w:rFonts w:cs="Times New Roman"/>
        </w:rPr>
        <w:t>s</w:t>
      </w:r>
      <w:r w:rsidRPr="00F408E2">
        <w:rPr>
          <w:rFonts w:cs="Times New Roman"/>
        </w:rPr>
        <w:t xml:space="preserve"> attaqu</w:t>
      </w:r>
      <w:r w:rsidR="00FB518E" w:rsidRPr="00F408E2">
        <w:rPr>
          <w:rFonts w:cs="Times New Roman"/>
        </w:rPr>
        <w:t>ant</w:t>
      </w:r>
      <w:r w:rsidRPr="00F408E2">
        <w:rPr>
          <w:rFonts w:cs="Times New Roman"/>
        </w:rPr>
        <w:t xml:space="preserve"> axone et myéline de</w:t>
      </w:r>
      <w:r w:rsidR="00FB518E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l’</w:t>
      </w:r>
      <w:r w:rsidR="002F1731">
        <w:rPr>
          <w:rFonts w:cs="Times New Roman"/>
        </w:rPr>
        <w:t>extrémité</w:t>
      </w:r>
      <w:r w:rsidRPr="00F408E2">
        <w:rPr>
          <w:rFonts w:cs="Times New Roman"/>
        </w:rPr>
        <w:t xml:space="preserve"> dis</w:t>
      </w:r>
      <w:r w:rsidR="00FB518E" w:rsidRPr="00F408E2">
        <w:rPr>
          <w:rFonts w:cs="Times New Roman"/>
        </w:rPr>
        <w:t>tale</w:t>
      </w:r>
      <w:r w:rsidRPr="00F408E2">
        <w:rPr>
          <w:rFonts w:cs="Times New Roman"/>
        </w:rPr>
        <w:t xml:space="preserve"> des ner</w:t>
      </w:r>
      <w:r w:rsidR="00FB518E" w:rsidRPr="00F408E2">
        <w:rPr>
          <w:rFonts w:cs="Times New Roman"/>
        </w:rPr>
        <w:t>f</w:t>
      </w:r>
      <w:r w:rsidRPr="00F408E2">
        <w:rPr>
          <w:rFonts w:cs="Times New Roman"/>
        </w:rPr>
        <w:t>s ve</w:t>
      </w:r>
      <w:r w:rsidR="00FB518E" w:rsidRPr="00F408E2">
        <w:rPr>
          <w:rFonts w:cs="Times New Roman"/>
        </w:rPr>
        <w:t>r</w:t>
      </w:r>
      <w:r w:rsidRPr="00F408E2">
        <w:rPr>
          <w:rFonts w:cs="Times New Roman"/>
        </w:rPr>
        <w:t>s proximale (DYING BACK</w:t>
      </w:r>
      <w:r w:rsidR="00FB518E" w:rsidRPr="00F408E2">
        <w:rPr>
          <w:rFonts w:cs="Times New Roman"/>
        </w:rPr>
        <w:t>)</w:t>
      </w:r>
    </w:p>
    <w:p w14:paraId="08425A3B" w14:textId="2AF956A5" w:rsidR="00405590" w:rsidRPr="00F408E2" w:rsidRDefault="00405590" w:rsidP="004B1513">
      <w:pPr>
        <w:pStyle w:val="Titre2"/>
      </w:pPr>
      <w:r w:rsidRPr="00F408E2">
        <w:t xml:space="preserve">Intérêts </w:t>
      </w:r>
    </w:p>
    <w:p w14:paraId="07645D27" w14:textId="6C9D914E" w:rsidR="00405590" w:rsidRPr="00F408E2" w:rsidRDefault="0040559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Grave handicap </w:t>
      </w:r>
      <w:r w:rsidR="002F1731">
        <w:rPr>
          <w:rFonts w:cs="Times New Roman"/>
        </w:rPr>
        <w:t xml:space="preserve">fonctionnel </w:t>
      </w:r>
      <w:r w:rsidR="002F1731" w:rsidRPr="00F408E2">
        <w:rPr>
          <w:rFonts w:cs="Times New Roman"/>
        </w:rPr>
        <w:t>progressif</w:t>
      </w:r>
      <w:r w:rsidRPr="00F408E2">
        <w:rPr>
          <w:rFonts w:cs="Times New Roman"/>
        </w:rPr>
        <w:t xml:space="preserve"> </w:t>
      </w:r>
      <w:r w:rsidR="002F1731" w:rsidRPr="00F408E2">
        <w:rPr>
          <w:rFonts w:cs="Times New Roman"/>
        </w:rPr>
        <w:t>membre</w:t>
      </w:r>
      <w:r w:rsidR="002F1731">
        <w:rPr>
          <w:rFonts w:cs="Times New Roman"/>
        </w:rPr>
        <w:t xml:space="preserve"> peuvent</w:t>
      </w:r>
      <w:r w:rsidRPr="00F408E2">
        <w:rPr>
          <w:rFonts w:cs="Times New Roman"/>
        </w:rPr>
        <w:t xml:space="preserve"> </w:t>
      </w:r>
      <w:r w:rsidR="002F1731" w:rsidRPr="00F408E2">
        <w:rPr>
          <w:rFonts w:cs="Times New Roman"/>
        </w:rPr>
        <w:t>évoluer</w:t>
      </w:r>
      <w:r w:rsidRPr="00F408E2">
        <w:rPr>
          <w:rFonts w:cs="Times New Roman"/>
        </w:rPr>
        <w:t xml:space="preserve"> par</w:t>
      </w:r>
      <w:r w:rsidR="004B1513">
        <w:rPr>
          <w:rFonts w:cs="Times New Roman"/>
        </w:rPr>
        <w:t xml:space="preserve"> </w:t>
      </w:r>
      <w:r w:rsidRPr="00F408E2">
        <w:rPr>
          <w:rFonts w:cs="Times New Roman"/>
        </w:rPr>
        <w:t>un éta</w:t>
      </w:r>
      <w:r w:rsidR="002F1731">
        <w:rPr>
          <w:rFonts w:cs="Times New Roman"/>
        </w:rPr>
        <w:t>t grabataire chronique et</w:t>
      </w:r>
      <w:r w:rsidRPr="00F408E2">
        <w:rPr>
          <w:rFonts w:cs="Times New Roman"/>
        </w:rPr>
        <w:t xml:space="preserve"> décès </w:t>
      </w:r>
      <w:r w:rsidR="002F1731">
        <w:rPr>
          <w:rFonts w:cs="Times New Roman"/>
        </w:rPr>
        <w:t>pat</w:t>
      </w:r>
      <w:r w:rsidR="002F1731" w:rsidRPr="00F408E2">
        <w:rPr>
          <w:rFonts w:cs="Times New Roman"/>
        </w:rPr>
        <w:t>ient</w:t>
      </w:r>
      <w:r w:rsidRPr="00F408E2">
        <w:rPr>
          <w:rFonts w:cs="Times New Roman"/>
        </w:rPr>
        <w:t xml:space="preserve"> </w:t>
      </w:r>
    </w:p>
    <w:p w14:paraId="1317C1AE" w14:textId="467C8FD9" w:rsidR="00405590" w:rsidRPr="00F408E2" w:rsidRDefault="0040559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Urgence : possib</w:t>
      </w:r>
      <w:r w:rsidR="00A16B6F" w:rsidRPr="00F408E2">
        <w:rPr>
          <w:rFonts w:cs="Times New Roman"/>
        </w:rPr>
        <w:t>i</w:t>
      </w:r>
      <w:r w:rsidRPr="00F408E2">
        <w:rPr>
          <w:rFonts w:cs="Times New Roman"/>
        </w:rPr>
        <w:t>l</w:t>
      </w:r>
      <w:r w:rsidR="00A16B6F" w:rsidRPr="00F408E2">
        <w:rPr>
          <w:rFonts w:cs="Times New Roman"/>
        </w:rPr>
        <w:t>i</w:t>
      </w:r>
      <w:r w:rsidRPr="00F408E2">
        <w:rPr>
          <w:rFonts w:cs="Times New Roman"/>
        </w:rPr>
        <w:t xml:space="preserve">té </w:t>
      </w:r>
      <w:r w:rsidR="00A16B6F" w:rsidRPr="00F408E2">
        <w:rPr>
          <w:rFonts w:cs="Times New Roman"/>
        </w:rPr>
        <w:t>t</w:t>
      </w:r>
      <w:r w:rsidRPr="00F408E2">
        <w:rPr>
          <w:rFonts w:cs="Times New Roman"/>
        </w:rPr>
        <w:t>ro</w:t>
      </w:r>
      <w:r w:rsidR="00A16B6F" w:rsidRPr="00F408E2">
        <w:rPr>
          <w:rFonts w:cs="Times New Roman"/>
        </w:rPr>
        <w:t>u</w:t>
      </w:r>
      <w:r w:rsidRPr="00F408E2">
        <w:rPr>
          <w:rFonts w:cs="Times New Roman"/>
        </w:rPr>
        <w:t xml:space="preserve">ble </w:t>
      </w:r>
      <w:proofErr w:type="spellStart"/>
      <w:r w:rsidRPr="00F408E2">
        <w:rPr>
          <w:rFonts w:cs="Times New Roman"/>
        </w:rPr>
        <w:t>dysautonmiqu</w:t>
      </w:r>
      <w:r w:rsidR="00A16B6F" w:rsidRPr="00F408E2">
        <w:rPr>
          <w:rFonts w:cs="Times New Roman"/>
        </w:rPr>
        <w:t>e</w:t>
      </w:r>
      <w:proofErr w:type="spellEnd"/>
      <w:r w:rsidRPr="00F408E2">
        <w:rPr>
          <w:rFonts w:cs="Times New Roman"/>
        </w:rPr>
        <w:t xml:space="preserve"> pouvant menace </w:t>
      </w:r>
      <w:r w:rsidR="002F1731" w:rsidRPr="00F408E2">
        <w:rPr>
          <w:rFonts w:cs="Times New Roman"/>
        </w:rPr>
        <w:t>pronostic</w:t>
      </w:r>
      <w:r w:rsidRPr="00F408E2">
        <w:rPr>
          <w:rFonts w:cs="Times New Roman"/>
        </w:rPr>
        <w:t xml:space="preserve"> </w:t>
      </w:r>
      <w:r w:rsidR="00A16B6F" w:rsidRPr="00F408E2">
        <w:rPr>
          <w:rFonts w:cs="Times New Roman"/>
        </w:rPr>
        <w:t>d</w:t>
      </w:r>
      <w:r w:rsidRPr="00F408E2">
        <w:rPr>
          <w:rFonts w:cs="Times New Roman"/>
        </w:rPr>
        <w:t>i</w:t>
      </w:r>
      <w:r w:rsidR="00A16B6F" w:rsidRPr="00F408E2">
        <w:rPr>
          <w:rFonts w:cs="Times New Roman"/>
        </w:rPr>
        <w:t>s</w:t>
      </w:r>
      <w:r w:rsidRPr="00F408E2">
        <w:rPr>
          <w:rFonts w:cs="Times New Roman"/>
        </w:rPr>
        <w:t>tale court</w:t>
      </w:r>
      <w:r w:rsidR="002F1731">
        <w:rPr>
          <w:rFonts w:cs="Times New Roman"/>
        </w:rPr>
        <w:t xml:space="preserve"> terme</w:t>
      </w:r>
      <w:r w:rsidRPr="00F408E2">
        <w:rPr>
          <w:rFonts w:cs="Times New Roman"/>
        </w:rPr>
        <w:t xml:space="preserve"> en</w:t>
      </w:r>
      <w:r w:rsidR="00A16B6F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absence de PEC</w:t>
      </w:r>
    </w:p>
    <w:p w14:paraId="22458692" w14:textId="1A6A20C4" w:rsidR="00A16B6F" w:rsidRPr="00F408E2" w:rsidRDefault="00A16B6F" w:rsidP="00224B36">
      <w:pPr>
        <w:pStyle w:val="Titre1"/>
      </w:pPr>
      <w:bookmarkStart w:id="0" w:name="_Toc196656700"/>
      <w:bookmarkStart w:id="1" w:name="_Toc196662507"/>
      <w:r w:rsidRPr="00F408E2">
        <w:lastRenderedPageBreak/>
        <w:t>Signes</w:t>
      </w:r>
      <w:bookmarkEnd w:id="0"/>
      <w:bookmarkEnd w:id="1"/>
    </w:p>
    <w:p w14:paraId="49C60A88" w14:textId="2DF4FD0E" w:rsidR="00A16B6F" w:rsidRPr="00F408E2" w:rsidRDefault="00422E71" w:rsidP="00A16B6F">
      <w:pPr>
        <w:pStyle w:val="Titre2"/>
        <w:rPr>
          <w:rFonts w:cs="Times New Roman"/>
        </w:rPr>
      </w:pPr>
      <w:bookmarkStart w:id="2" w:name="_Toc196656701"/>
      <w:bookmarkStart w:id="3" w:name="_Toc196662508"/>
      <w:r w:rsidRPr="00F408E2">
        <w:rPr>
          <w:rFonts w:cs="Times New Roman"/>
        </w:rPr>
        <w:t xml:space="preserve">TDD : polynévrite </w:t>
      </w:r>
      <w:r w:rsidR="002F1731" w:rsidRPr="00F408E2">
        <w:rPr>
          <w:rFonts w:cs="Times New Roman"/>
        </w:rPr>
        <w:t>diabétique</w:t>
      </w:r>
      <w:r w:rsidRPr="00F408E2">
        <w:rPr>
          <w:rFonts w:cs="Times New Roman"/>
        </w:rPr>
        <w:t xml:space="preserve"> distale </w:t>
      </w:r>
      <w:r w:rsidR="002F1731" w:rsidRPr="00F408E2">
        <w:rPr>
          <w:rFonts w:cs="Times New Roman"/>
        </w:rPr>
        <w:t>symétrique</w:t>
      </w:r>
      <w:bookmarkEnd w:id="2"/>
      <w:bookmarkEnd w:id="3"/>
      <w:r w:rsidRPr="00F408E2">
        <w:rPr>
          <w:rFonts w:cs="Times New Roman"/>
        </w:rPr>
        <w:t xml:space="preserve"> </w:t>
      </w:r>
    </w:p>
    <w:p w14:paraId="59F48A6A" w14:textId="704FA5FA" w:rsidR="00422E71" w:rsidRPr="00F408E2" w:rsidRDefault="00422E71" w:rsidP="00422E71">
      <w:pPr>
        <w:pStyle w:val="Titre3"/>
        <w:rPr>
          <w:rFonts w:cs="Times New Roman"/>
        </w:rPr>
      </w:pPr>
      <w:bookmarkStart w:id="4" w:name="_Toc196656702"/>
      <w:bookmarkStart w:id="5" w:name="_Toc196662509"/>
      <w:r w:rsidRPr="00F408E2">
        <w:rPr>
          <w:rFonts w:cs="Times New Roman"/>
        </w:rPr>
        <w:t>Clinique</w:t>
      </w:r>
      <w:bookmarkEnd w:id="4"/>
      <w:bookmarkEnd w:id="5"/>
    </w:p>
    <w:p w14:paraId="637EDA77" w14:textId="795EA5AA" w:rsidR="00422E71" w:rsidRPr="00F408E2" w:rsidRDefault="00422E71" w:rsidP="00422E71">
      <w:pPr>
        <w:rPr>
          <w:rFonts w:cs="Times New Roman"/>
        </w:rPr>
      </w:pPr>
      <w:r w:rsidRPr="00F408E2">
        <w:rPr>
          <w:rFonts w:cs="Times New Roman"/>
        </w:rPr>
        <w:t xml:space="preserve">Interrogatoires </w:t>
      </w:r>
    </w:p>
    <w:p w14:paraId="755BE470" w14:textId="6AD496E9" w:rsidR="00422E71" w:rsidRPr="00F408E2" w:rsidRDefault="00422E7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Terrain : home ou fe</w:t>
      </w:r>
      <w:r w:rsidR="002F1731">
        <w:rPr>
          <w:rFonts w:cs="Times New Roman"/>
        </w:rPr>
        <w:t xml:space="preserve">mme </w:t>
      </w:r>
      <w:r w:rsidR="002F1731" w:rsidRPr="00F408E2">
        <w:rPr>
          <w:rFonts w:cs="Times New Roman"/>
        </w:rPr>
        <w:t>diabétique</w:t>
      </w:r>
      <w:r w:rsidRPr="00F408E2">
        <w:rPr>
          <w:rFonts w:cs="Times New Roman"/>
        </w:rPr>
        <w:t xml:space="preserve"> 50 ans </w:t>
      </w:r>
    </w:p>
    <w:p w14:paraId="2F3BFFF5" w14:textId="48DCC856" w:rsidR="00422E71" w:rsidRPr="00F408E2" w:rsidRDefault="004B151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Douleurs neuropathiques</w:t>
      </w:r>
      <w:r w:rsidR="007F33F5" w:rsidRPr="00F408E2">
        <w:rPr>
          <w:rFonts w:cs="Times New Roman"/>
        </w:rPr>
        <w:t xml:space="preserve"> : </w:t>
      </w:r>
      <w:r w:rsidR="002F1731" w:rsidRPr="00F408E2">
        <w:rPr>
          <w:rFonts w:cs="Times New Roman"/>
        </w:rPr>
        <w:t>brulure,</w:t>
      </w:r>
      <w:r w:rsidR="007F33F5" w:rsidRPr="00F408E2">
        <w:rPr>
          <w:rFonts w:cs="Times New Roman"/>
        </w:rPr>
        <w:t xml:space="preserve"> froi</w:t>
      </w:r>
      <w:r w:rsidR="00972C8D" w:rsidRPr="00F408E2">
        <w:rPr>
          <w:rFonts w:cs="Times New Roman"/>
        </w:rPr>
        <w:t>d</w:t>
      </w:r>
      <w:r w:rsidR="007F33F5" w:rsidRPr="00F408E2">
        <w:rPr>
          <w:rFonts w:cs="Times New Roman"/>
        </w:rPr>
        <w:t xml:space="preserve">s </w:t>
      </w:r>
      <w:r w:rsidR="002F1731" w:rsidRPr="00F408E2">
        <w:rPr>
          <w:rFonts w:cs="Times New Roman"/>
        </w:rPr>
        <w:t>douloureux</w:t>
      </w:r>
      <w:r w:rsidR="002F1731">
        <w:rPr>
          <w:rFonts w:cs="Times New Roman"/>
        </w:rPr>
        <w:t xml:space="preserve"> en chaussette, choc</w:t>
      </w:r>
      <w:r w:rsidR="007F33F5" w:rsidRPr="00F408E2">
        <w:rPr>
          <w:rFonts w:cs="Times New Roman"/>
        </w:rPr>
        <w:t xml:space="preserve">s </w:t>
      </w:r>
      <w:r w:rsidR="002F1731" w:rsidRPr="00F408E2">
        <w:rPr>
          <w:rFonts w:cs="Times New Roman"/>
        </w:rPr>
        <w:t>électriques</w:t>
      </w:r>
      <w:r w:rsidR="007F33F5" w:rsidRPr="00F408E2">
        <w:rPr>
          <w:rFonts w:cs="Times New Roman"/>
        </w:rPr>
        <w:t>,</w:t>
      </w:r>
      <w:r w:rsidR="00972C8D" w:rsidRPr="00F408E2">
        <w:rPr>
          <w:rFonts w:cs="Times New Roman"/>
        </w:rPr>
        <w:t xml:space="preserve"> </w:t>
      </w:r>
      <w:r w:rsidR="001E2571" w:rsidRPr="00F408E2">
        <w:rPr>
          <w:rFonts w:cs="Times New Roman"/>
        </w:rPr>
        <w:t>piqures,</w:t>
      </w:r>
      <w:r w:rsidR="007F33F5" w:rsidRPr="00F408E2">
        <w:rPr>
          <w:rFonts w:cs="Times New Roman"/>
        </w:rPr>
        <w:t xml:space="preserve"> </w:t>
      </w:r>
      <w:r w:rsidR="001E2571" w:rsidRPr="00F408E2">
        <w:rPr>
          <w:rFonts w:cs="Times New Roman"/>
        </w:rPr>
        <w:t>paresthésie,</w:t>
      </w:r>
      <w:r w:rsidR="007F33F5" w:rsidRPr="00F408E2">
        <w:rPr>
          <w:rFonts w:cs="Times New Roman"/>
        </w:rPr>
        <w:t xml:space="preserve"> prédominant la nuit</w:t>
      </w:r>
    </w:p>
    <w:p w14:paraId="3160DED4" w14:textId="665580CB" w:rsidR="00972C8D" w:rsidRPr="00F408E2" w:rsidRDefault="001E257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Engourdissement,</w:t>
      </w:r>
      <w:r w:rsidR="00972C8D" w:rsidRPr="00F408E2">
        <w:rPr>
          <w:rFonts w:cs="Times New Roman"/>
        </w:rPr>
        <w:t xml:space="preserve"> perte de </w:t>
      </w:r>
      <w:r w:rsidRPr="00F408E2">
        <w:rPr>
          <w:rFonts w:cs="Times New Roman"/>
        </w:rPr>
        <w:t>sensation</w:t>
      </w:r>
      <w:r w:rsidR="00972C8D" w:rsidRPr="00F408E2">
        <w:rPr>
          <w:rFonts w:cs="Times New Roman"/>
        </w:rPr>
        <w:t xml:space="preserve"> au chaud / froid </w:t>
      </w:r>
    </w:p>
    <w:p w14:paraId="717D4890" w14:textId="5EE03B7B" w:rsidR="00972C8D" w:rsidRPr="00F408E2" w:rsidRDefault="00972C8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Sensa</w:t>
      </w:r>
      <w:r w:rsidR="00C44E8E" w:rsidRPr="00F408E2">
        <w:rPr>
          <w:rFonts w:cs="Times New Roman"/>
        </w:rPr>
        <w:t xml:space="preserve">tion </w:t>
      </w:r>
      <w:r w:rsidRPr="00F408E2">
        <w:rPr>
          <w:rFonts w:cs="Times New Roman"/>
        </w:rPr>
        <w:t>de ne pas bien senti</w:t>
      </w:r>
      <w:r w:rsidR="00C44E8E" w:rsidRPr="00F408E2">
        <w:rPr>
          <w:rFonts w:cs="Times New Roman"/>
        </w:rPr>
        <w:t>r</w:t>
      </w:r>
      <w:r w:rsidR="001E2571">
        <w:rPr>
          <w:rFonts w:cs="Times New Roman"/>
        </w:rPr>
        <w:t xml:space="preserve"> le sol en m</w:t>
      </w:r>
      <w:r w:rsidRPr="00F408E2">
        <w:rPr>
          <w:rFonts w:cs="Times New Roman"/>
        </w:rPr>
        <w:t>arche pied nus impression de marche sur</w:t>
      </w:r>
      <w:r w:rsidR="00320D15" w:rsidRPr="00F408E2">
        <w:rPr>
          <w:rFonts w:cs="Times New Roman"/>
        </w:rPr>
        <w:t xml:space="preserve"> le </w:t>
      </w:r>
      <w:r w:rsidRPr="00F408E2">
        <w:rPr>
          <w:rFonts w:cs="Times New Roman"/>
        </w:rPr>
        <w:t>cot</w:t>
      </w:r>
      <w:r w:rsidR="00320D15" w:rsidRPr="00F408E2">
        <w:rPr>
          <w:rFonts w:cs="Times New Roman"/>
        </w:rPr>
        <w:t>o</w:t>
      </w:r>
      <w:r w:rsidRPr="00F408E2">
        <w:rPr>
          <w:rFonts w:cs="Times New Roman"/>
        </w:rPr>
        <w:t xml:space="preserve">n </w:t>
      </w:r>
    </w:p>
    <w:p w14:paraId="4E9B5821" w14:textId="23CDF5B2" w:rsidR="00972C8D" w:rsidRPr="00F408E2" w:rsidRDefault="00972C8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Fatigabilité </w:t>
      </w:r>
    </w:p>
    <w:p w14:paraId="4A8EE1B3" w14:textId="24249415" w:rsidR="00972C8D" w:rsidRPr="00F408E2" w:rsidRDefault="00972C8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Plaies t</w:t>
      </w:r>
      <w:r w:rsidR="00320D15" w:rsidRPr="00F408E2">
        <w:rPr>
          <w:rFonts w:cs="Times New Roman"/>
        </w:rPr>
        <w:t>or</w:t>
      </w:r>
      <w:r w:rsidRPr="00F408E2">
        <w:rPr>
          <w:rFonts w:cs="Times New Roman"/>
        </w:rPr>
        <w:t xml:space="preserve">pides </w:t>
      </w:r>
      <w:r w:rsidR="00320D15" w:rsidRPr="00F408E2">
        <w:rPr>
          <w:rFonts w:cs="Times New Roman"/>
        </w:rPr>
        <w:t>(plaie surinfectée)</w:t>
      </w:r>
      <w:r w:rsidRPr="00F408E2">
        <w:rPr>
          <w:rFonts w:cs="Times New Roman"/>
        </w:rPr>
        <w:t>, phanère pieds</w:t>
      </w:r>
    </w:p>
    <w:p w14:paraId="382895A5" w14:textId="1F358D9A" w:rsidR="00C44E8E" w:rsidRPr="00F408E2" w:rsidRDefault="00C44E8E" w:rsidP="004B1513">
      <w:pPr>
        <w:pStyle w:val="Titre4"/>
      </w:pPr>
      <w:r w:rsidRPr="00F408E2">
        <w:t xml:space="preserve">Examen physique </w:t>
      </w:r>
    </w:p>
    <w:p w14:paraId="089669B0" w14:textId="55AA0349" w:rsidR="00C44E8E" w:rsidRPr="00F408E2" w:rsidRDefault="00C44E8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Pas de déficit ou léger déficit </w:t>
      </w:r>
      <w:r w:rsidR="001E2571" w:rsidRPr="00F408E2">
        <w:rPr>
          <w:rFonts w:cs="Times New Roman"/>
        </w:rPr>
        <w:t>releveurs</w:t>
      </w:r>
      <w:r w:rsidRPr="00F408E2">
        <w:rPr>
          <w:rFonts w:cs="Times New Roman"/>
        </w:rPr>
        <w:t xml:space="preserve"> </w:t>
      </w:r>
      <w:r w:rsidR="001E2571" w:rsidRPr="00F408E2">
        <w:rPr>
          <w:rFonts w:cs="Times New Roman"/>
        </w:rPr>
        <w:t>orteil</w:t>
      </w:r>
      <w:r w:rsidRPr="00F408E2">
        <w:rPr>
          <w:rFonts w:cs="Times New Roman"/>
        </w:rPr>
        <w:t xml:space="preserve"> et jambier </w:t>
      </w:r>
      <w:r w:rsidR="001E2571" w:rsidRPr="00F408E2">
        <w:rPr>
          <w:rFonts w:cs="Times New Roman"/>
        </w:rPr>
        <w:t>antérieur</w:t>
      </w:r>
      <w:r w:rsidRPr="00F408E2">
        <w:rPr>
          <w:rFonts w:cs="Times New Roman"/>
        </w:rPr>
        <w:t xml:space="preserve"> </w:t>
      </w:r>
    </w:p>
    <w:p w14:paraId="5631C978" w14:textId="6BB8F471" w:rsidR="00C44E8E" w:rsidRPr="00F408E2" w:rsidRDefault="001E257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Hypoesthésie</w:t>
      </w:r>
      <w:r w:rsidR="00C44E8E" w:rsidRPr="00F408E2">
        <w:rPr>
          <w:rFonts w:cs="Times New Roman"/>
        </w:rPr>
        <w:t xml:space="preserve"> au </w:t>
      </w:r>
      <w:r w:rsidRPr="00F408E2">
        <w:rPr>
          <w:rFonts w:cs="Times New Roman"/>
        </w:rPr>
        <w:t>chaud</w:t>
      </w:r>
      <w:r w:rsidR="00C44E8E" w:rsidRPr="00F408E2">
        <w:rPr>
          <w:rFonts w:cs="Times New Roman"/>
        </w:rPr>
        <w:t xml:space="preserve">/froid ou à la piqure </w:t>
      </w:r>
    </w:p>
    <w:p w14:paraId="18186852" w14:textId="0692CD36" w:rsidR="00C44E8E" w:rsidRPr="00F408E2" w:rsidRDefault="00522E07" w:rsidP="004237A4">
      <w:pPr>
        <w:numPr>
          <w:ilvl w:val="1"/>
          <w:numId w:val="4"/>
        </w:numPr>
        <w:rPr>
          <w:rFonts w:cs="Times New Roman"/>
        </w:rPr>
      </w:pPr>
      <w:proofErr w:type="spellStart"/>
      <w:r w:rsidRPr="00F408E2">
        <w:rPr>
          <w:rFonts w:cs="Times New Roman"/>
        </w:rPr>
        <w:t>H</w:t>
      </w:r>
      <w:r w:rsidR="00C44E8E" w:rsidRPr="00F408E2">
        <w:rPr>
          <w:rFonts w:cs="Times New Roman"/>
        </w:rPr>
        <w:t>yp</w:t>
      </w:r>
      <w:r w:rsidR="001E2571">
        <w:rPr>
          <w:rFonts w:cs="Times New Roman"/>
        </w:rPr>
        <w:t>opallesthésie</w:t>
      </w:r>
      <w:proofErr w:type="spellEnd"/>
      <w:r w:rsidRPr="00F408E2">
        <w:rPr>
          <w:rFonts w:cs="Times New Roman"/>
        </w:rPr>
        <w:t xml:space="preserve"> à prédomin</w:t>
      </w:r>
      <w:r w:rsidR="001E2571">
        <w:rPr>
          <w:rFonts w:cs="Times New Roman"/>
        </w:rPr>
        <w:t>ance distale</w:t>
      </w:r>
      <w:r w:rsidRPr="00F408E2">
        <w:rPr>
          <w:rFonts w:cs="Times New Roman"/>
        </w:rPr>
        <w:t>,</w:t>
      </w:r>
      <w:r w:rsidR="001E2571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erreur </w:t>
      </w:r>
      <w:r w:rsidR="0095379E" w:rsidRPr="00F408E2">
        <w:rPr>
          <w:rFonts w:cs="Times New Roman"/>
        </w:rPr>
        <w:t xml:space="preserve">dans le sens </w:t>
      </w:r>
      <w:r w:rsidRPr="00F408E2">
        <w:rPr>
          <w:rFonts w:cs="Times New Roman"/>
        </w:rPr>
        <w:t>de position du gros orteil</w:t>
      </w:r>
    </w:p>
    <w:p w14:paraId="719D0775" w14:textId="32CA39DB" w:rsidR="0095379E" w:rsidRPr="00F408E2" w:rsidRDefault="0095379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Hypo ou aréflexie au niveau rotulien et achilléen </w:t>
      </w:r>
    </w:p>
    <w:p w14:paraId="7580EB45" w14:textId="23DF215B" w:rsidR="0095379E" w:rsidRPr="00F408E2" w:rsidRDefault="0095379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Déform</w:t>
      </w:r>
      <w:r w:rsidR="00F97DCA" w:rsidRPr="00F408E2">
        <w:rPr>
          <w:rFonts w:cs="Times New Roman"/>
        </w:rPr>
        <w:t>ations</w:t>
      </w:r>
      <w:r w:rsidRPr="00F408E2">
        <w:rPr>
          <w:rFonts w:cs="Times New Roman"/>
        </w:rPr>
        <w:t xml:space="preserve"> (pieds </w:t>
      </w:r>
      <w:r w:rsidR="001E2571" w:rsidRPr="00F408E2">
        <w:rPr>
          <w:rFonts w:cs="Times New Roman"/>
        </w:rPr>
        <w:t>creux,</w:t>
      </w:r>
      <w:r w:rsidRPr="00F408E2">
        <w:rPr>
          <w:rFonts w:cs="Times New Roman"/>
        </w:rPr>
        <w:t xml:space="preserve"> </w:t>
      </w:r>
      <w:r w:rsidR="001E2571" w:rsidRPr="00F408E2">
        <w:rPr>
          <w:rFonts w:cs="Times New Roman"/>
        </w:rPr>
        <w:t>orteils</w:t>
      </w:r>
      <w:r w:rsidRPr="00F408E2">
        <w:rPr>
          <w:rFonts w:cs="Times New Roman"/>
        </w:rPr>
        <w:t xml:space="preserve"> en marteau)</w:t>
      </w:r>
    </w:p>
    <w:p w14:paraId="63BC6951" w14:textId="45705A0E" w:rsidR="00F97DCA" w:rsidRPr="00F408E2" w:rsidRDefault="004B1513" w:rsidP="004B1513">
      <w:pPr>
        <w:pStyle w:val="Titre4"/>
      </w:pPr>
      <w:r w:rsidRPr="00F408E2">
        <w:t>Examens paracliniques</w:t>
      </w:r>
    </w:p>
    <w:p w14:paraId="30775AA3" w14:textId="791A0F32" w:rsidR="00F97DCA" w:rsidRPr="00F408E2" w:rsidRDefault="001F4EA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ENMG : non </w:t>
      </w:r>
      <w:r w:rsidR="001E2571" w:rsidRPr="00F408E2">
        <w:rPr>
          <w:rFonts w:cs="Times New Roman"/>
        </w:rPr>
        <w:t>systématique</w:t>
      </w:r>
      <w:r w:rsidR="004B1513">
        <w:rPr>
          <w:rFonts w:cs="Times New Roman"/>
        </w:rPr>
        <w:t> :</w:t>
      </w:r>
    </w:p>
    <w:p w14:paraId="23C2A7C2" w14:textId="03514D31" w:rsidR="001F4EA5" w:rsidRPr="00F408E2" w:rsidRDefault="001F4EA5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Baisse amplitude réponse </w:t>
      </w:r>
      <w:r w:rsidR="001E2571" w:rsidRPr="00F408E2">
        <w:rPr>
          <w:rFonts w:cs="Times New Roman"/>
        </w:rPr>
        <w:t>motrice</w:t>
      </w:r>
      <w:r w:rsidRPr="00F408E2">
        <w:rPr>
          <w:rFonts w:cs="Times New Roman"/>
        </w:rPr>
        <w:t xml:space="preserve"> et sens</w:t>
      </w:r>
      <w:r w:rsidR="00F121DE" w:rsidRPr="00F408E2">
        <w:rPr>
          <w:rFonts w:cs="Times New Roman"/>
        </w:rPr>
        <w:t>i</w:t>
      </w:r>
      <w:r w:rsidRPr="00F408E2">
        <w:rPr>
          <w:rFonts w:cs="Times New Roman"/>
        </w:rPr>
        <w:t>tive et ou</w:t>
      </w:r>
      <w:r w:rsidR="001E2571">
        <w:rPr>
          <w:rFonts w:cs="Times New Roman"/>
        </w:rPr>
        <w:t xml:space="preserve"> </w:t>
      </w:r>
      <w:r w:rsidR="001E2571" w:rsidRPr="00F408E2">
        <w:rPr>
          <w:rFonts w:cs="Times New Roman"/>
        </w:rPr>
        <w:t>ralentissement</w:t>
      </w:r>
      <w:r w:rsidRPr="00F408E2">
        <w:rPr>
          <w:rFonts w:cs="Times New Roman"/>
        </w:rPr>
        <w:t xml:space="preserve"> de VC </w:t>
      </w:r>
    </w:p>
    <w:p w14:paraId="4492043B" w14:textId="6BA1B818" w:rsidR="001F4EA5" w:rsidRPr="00F408E2" w:rsidRDefault="001F4EA5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Neuropathie démyélinisante : </w:t>
      </w:r>
      <w:r w:rsidR="001E2571" w:rsidRPr="00F408E2">
        <w:rPr>
          <w:rFonts w:cs="Times New Roman"/>
        </w:rPr>
        <w:t>bloc</w:t>
      </w:r>
      <w:r w:rsidRPr="00F408E2">
        <w:rPr>
          <w:rFonts w:cs="Times New Roman"/>
        </w:rPr>
        <w:t xml:space="preserve"> de </w:t>
      </w:r>
      <w:r w:rsidR="001E2571" w:rsidRPr="00F408E2">
        <w:rPr>
          <w:rFonts w:cs="Times New Roman"/>
        </w:rPr>
        <w:t>conduction</w:t>
      </w:r>
      <w:r w:rsidRPr="00F408E2">
        <w:rPr>
          <w:rFonts w:cs="Times New Roman"/>
        </w:rPr>
        <w:t xml:space="preserve"> ave</w:t>
      </w:r>
      <w:r w:rsidR="007E0A58" w:rsidRPr="00F408E2">
        <w:rPr>
          <w:rFonts w:cs="Times New Roman"/>
        </w:rPr>
        <w:t xml:space="preserve">c dispersion </w:t>
      </w:r>
      <w:r w:rsidRPr="00F408E2">
        <w:rPr>
          <w:rFonts w:cs="Times New Roman"/>
        </w:rPr>
        <w:t>temp</w:t>
      </w:r>
      <w:r w:rsidR="007E0A58" w:rsidRPr="00F408E2">
        <w:rPr>
          <w:rFonts w:cs="Times New Roman"/>
        </w:rPr>
        <w:t>o</w:t>
      </w:r>
      <w:r w:rsidRPr="00F408E2">
        <w:rPr>
          <w:rFonts w:cs="Times New Roman"/>
        </w:rPr>
        <w:t>rel</w:t>
      </w:r>
      <w:r w:rsidR="007E0A58" w:rsidRPr="00F408E2">
        <w:rPr>
          <w:rFonts w:cs="Times New Roman"/>
        </w:rPr>
        <w:t>l</w:t>
      </w:r>
      <w:r w:rsidRPr="00F408E2">
        <w:rPr>
          <w:rFonts w:cs="Times New Roman"/>
        </w:rPr>
        <w:t xml:space="preserve">e </w:t>
      </w:r>
    </w:p>
    <w:p w14:paraId="6859142F" w14:textId="7318B3D6" w:rsidR="001F4EA5" w:rsidRPr="00F408E2" w:rsidRDefault="001F4EA5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Neuropathie </w:t>
      </w:r>
      <w:r w:rsidR="007E0A58" w:rsidRPr="00F408E2">
        <w:rPr>
          <w:rFonts w:cs="Times New Roman"/>
        </w:rPr>
        <w:t>a</w:t>
      </w:r>
      <w:r w:rsidRPr="00F408E2">
        <w:rPr>
          <w:rFonts w:cs="Times New Roman"/>
        </w:rPr>
        <w:t>xonale</w:t>
      </w:r>
    </w:p>
    <w:p w14:paraId="222AA947" w14:textId="6880A92C" w:rsidR="00F121DE" w:rsidRPr="00F408E2" w:rsidRDefault="00F121DE" w:rsidP="004B1513">
      <w:pPr>
        <w:pStyle w:val="Titre4"/>
      </w:pPr>
      <w:r w:rsidRPr="00F408E2">
        <w:t xml:space="preserve">Evolution </w:t>
      </w:r>
    </w:p>
    <w:p w14:paraId="7AAB8AAF" w14:textId="12C48013" w:rsidR="00F121DE" w:rsidRPr="00F408E2" w:rsidRDefault="00F121D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Lentement </w:t>
      </w:r>
      <w:r w:rsidR="001E2571" w:rsidRPr="00F408E2">
        <w:rPr>
          <w:rFonts w:cs="Times New Roman"/>
        </w:rPr>
        <w:t>progressive</w:t>
      </w:r>
      <w:r w:rsidRPr="00F408E2">
        <w:rPr>
          <w:rFonts w:cs="Times New Roman"/>
        </w:rPr>
        <w:t xml:space="preserve"> </w:t>
      </w:r>
    </w:p>
    <w:p w14:paraId="01D1E9DB" w14:textId="6036E843" w:rsidR="00F121DE" w:rsidRPr="00F408E2" w:rsidRDefault="00F121D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Plaies torpides ++</w:t>
      </w:r>
    </w:p>
    <w:p w14:paraId="16B95C54" w14:textId="0EB34702" w:rsidR="003C529E" w:rsidRPr="00F408E2" w:rsidRDefault="003C529E" w:rsidP="003C529E">
      <w:pPr>
        <w:pStyle w:val="Titre2"/>
        <w:rPr>
          <w:rFonts w:cs="Times New Roman"/>
        </w:rPr>
      </w:pPr>
      <w:bookmarkStart w:id="6" w:name="_Toc196656703"/>
      <w:bookmarkStart w:id="7" w:name="_Toc196662510"/>
      <w:r w:rsidRPr="00F408E2">
        <w:rPr>
          <w:rFonts w:cs="Times New Roman"/>
        </w:rPr>
        <w:lastRenderedPageBreak/>
        <w:t xml:space="preserve">Forme </w:t>
      </w:r>
      <w:r w:rsidR="001E2571" w:rsidRPr="00F408E2">
        <w:rPr>
          <w:rFonts w:cs="Times New Roman"/>
        </w:rPr>
        <w:t>clinique</w:t>
      </w:r>
      <w:bookmarkEnd w:id="6"/>
      <w:bookmarkEnd w:id="7"/>
      <w:r w:rsidRPr="00F408E2">
        <w:rPr>
          <w:rFonts w:cs="Times New Roman"/>
        </w:rPr>
        <w:t xml:space="preserve"> </w:t>
      </w:r>
    </w:p>
    <w:p w14:paraId="6C68F94F" w14:textId="422535E8" w:rsidR="003C529E" w:rsidRPr="00F408E2" w:rsidRDefault="001E2571" w:rsidP="007172DC">
      <w:pPr>
        <w:pStyle w:val="Titre3"/>
        <w:rPr>
          <w:rFonts w:cs="Times New Roman"/>
        </w:rPr>
      </w:pPr>
      <w:bookmarkStart w:id="8" w:name="_Toc196656704"/>
      <w:bookmarkStart w:id="9" w:name="_Toc196662511"/>
      <w:r w:rsidRPr="00F408E2">
        <w:rPr>
          <w:rFonts w:cs="Times New Roman"/>
        </w:rPr>
        <w:t>Neuropathies</w:t>
      </w:r>
      <w:r w:rsidR="007172DC" w:rsidRPr="00F408E2">
        <w:rPr>
          <w:rFonts w:cs="Times New Roman"/>
        </w:rPr>
        <w:t xml:space="preserve"> focale et multifocale (</w:t>
      </w:r>
      <w:r w:rsidRPr="00F408E2">
        <w:rPr>
          <w:rFonts w:cs="Times New Roman"/>
        </w:rPr>
        <w:t>vers</w:t>
      </w:r>
      <w:r w:rsidR="007172DC" w:rsidRPr="00F408E2">
        <w:rPr>
          <w:rFonts w:cs="Times New Roman"/>
        </w:rPr>
        <w:t xml:space="preserve"> 65 ans)</w:t>
      </w:r>
      <w:bookmarkEnd w:id="8"/>
      <w:bookmarkEnd w:id="9"/>
    </w:p>
    <w:p w14:paraId="313F1A66" w14:textId="7CB11662" w:rsidR="007172DC" w:rsidRPr="00F408E2" w:rsidRDefault="007172DC" w:rsidP="007172DC">
      <w:pPr>
        <w:rPr>
          <w:rFonts w:cs="Times New Roman"/>
        </w:rPr>
      </w:pPr>
      <w:r w:rsidRPr="00F408E2">
        <w:rPr>
          <w:rFonts w:cs="Times New Roman"/>
        </w:rPr>
        <w:t xml:space="preserve">Proximale et </w:t>
      </w:r>
      <w:r w:rsidR="001E2571" w:rsidRPr="00F408E2">
        <w:rPr>
          <w:rFonts w:cs="Times New Roman"/>
        </w:rPr>
        <w:t>subaiguë</w:t>
      </w:r>
      <w:r w:rsidRPr="00F408E2">
        <w:rPr>
          <w:rFonts w:cs="Times New Roman"/>
        </w:rPr>
        <w:t xml:space="preserve"> </w:t>
      </w:r>
    </w:p>
    <w:p w14:paraId="6B2C8722" w14:textId="03ED3080" w:rsidR="007172DC" w:rsidRPr="00F408E2" w:rsidRDefault="001E2571" w:rsidP="007172DC">
      <w:pPr>
        <w:rPr>
          <w:rFonts w:cs="Times New Roman"/>
        </w:rPr>
      </w:pPr>
      <w:r w:rsidRPr="00F408E2">
        <w:rPr>
          <w:rFonts w:cs="Times New Roman"/>
        </w:rPr>
        <w:t>Souvent</w:t>
      </w:r>
      <w:r w:rsidR="007172DC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unilatéral</w:t>
      </w:r>
      <w:r w:rsidR="007172DC" w:rsidRPr="00F408E2">
        <w:rPr>
          <w:rFonts w:cs="Times New Roman"/>
        </w:rPr>
        <w:t xml:space="preserve"> au début </w:t>
      </w:r>
    </w:p>
    <w:p w14:paraId="4B7C7FD3" w14:textId="0A70F161" w:rsidR="007172DC" w:rsidRPr="00F408E2" w:rsidRDefault="007172DC" w:rsidP="007172DC">
      <w:pPr>
        <w:rPr>
          <w:rFonts w:cs="Times New Roman"/>
        </w:rPr>
      </w:pPr>
      <w:r w:rsidRPr="00F408E2">
        <w:rPr>
          <w:rFonts w:cs="Times New Roman"/>
        </w:rPr>
        <w:t>Douleur +++</w:t>
      </w:r>
    </w:p>
    <w:p w14:paraId="65806144" w14:textId="3162064E" w:rsidR="007172DC" w:rsidRPr="00F408E2" w:rsidRDefault="001E2571" w:rsidP="007172DC">
      <w:pPr>
        <w:rPr>
          <w:rFonts w:cs="Times New Roman"/>
        </w:rPr>
      </w:pPr>
      <w:r w:rsidRPr="00F408E2">
        <w:rPr>
          <w:rFonts w:cs="Times New Roman"/>
        </w:rPr>
        <w:t>Amyotrophie</w:t>
      </w:r>
      <w:r w:rsidR="007172DC" w:rsidRPr="00F408E2">
        <w:rPr>
          <w:rFonts w:cs="Times New Roman"/>
        </w:rPr>
        <w:t xml:space="preserve"> cuiss</w:t>
      </w:r>
      <w:r w:rsidR="00DC1012" w:rsidRPr="00F408E2">
        <w:rPr>
          <w:rFonts w:cs="Times New Roman"/>
        </w:rPr>
        <w:t>e</w:t>
      </w:r>
      <w:r w:rsidR="007172DC" w:rsidRPr="00F408E2">
        <w:rPr>
          <w:rFonts w:cs="Times New Roman"/>
        </w:rPr>
        <w:t>, AEG avec</w:t>
      </w:r>
      <w:r w:rsidR="00DC1012" w:rsidRPr="00F408E2">
        <w:rPr>
          <w:rFonts w:cs="Times New Roman"/>
        </w:rPr>
        <w:t xml:space="preserve"> </w:t>
      </w:r>
      <w:r w:rsidR="007172DC" w:rsidRPr="00F408E2">
        <w:rPr>
          <w:rFonts w:cs="Times New Roman"/>
        </w:rPr>
        <w:t>per</w:t>
      </w:r>
      <w:r w:rsidR="00DC1012" w:rsidRPr="00F408E2">
        <w:rPr>
          <w:rFonts w:cs="Times New Roman"/>
        </w:rPr>
        <w:t>te</w:t>
      </w:r>
      <w:r w:rsidR="007172DC" w:rsidRPr="00F408E2">
        <w:rPr>
          <w:rFonts w:cs="Times New Roman"/>
        </w:rPr>
        <w:t xml:space="preserve"> </w:t>
      </w:r>
      <w:r w:rsidR="00DC1012" w:rsidRPr="00F408E2">
        <w:rPr>
          <w:rFonts w:cs="Times New Roman"/>
        </w:rPr>
        <w:t>d</w:t>
      </w:r>
      <w:r w:rsidR="007172DC" w:rsidRPr="00F408E2">
        <w:rPr>
          <w:rFonts w:cs="Times New Roman"/>
        </w:rPr>
        <w:t>e poids et sd dépressif</w:t>
      </w:r>
    </w:p>
    <w:p w14:paraId="2A1BB970" w14:textId="35996B20" w:rsidR="00DC1012" w:rsidRPr="00F408E2" w:rsidRDefault="001E2571" w:rsidP="00DC1012">
      <w:pPr>
        <w:pStyle w:val="Titre1"/>
        <w:rPr>
          <w:rFonts w:cs="Times New Roman"/>
        </w:rPr>
      </w:pPr>
      <w:bookmarkStart w:id="10" w:name="_Toc196656705"/>
      <w:bookmarkStart w:id="11" w:name="_Toc196662512"/>
      <w:r w:rsidRPr="00F408E2">
        <w:rPr>
          <w:rFonts w:cs="Times New Roman"/>
        </w:rPr>
        <w:t>Diagnostics</w:t>
      </w:r>
      <w:bookmarkEnd w:id="10"/>
      <w:bookmarkEnd w:id="11"/>
    </w:p>
    <w:p w14:paraId="2E71E9F6" w14:textId="320A16CE" w:rsidR="00DC1012" w:rsidRPr="00F408E2" w:rsidRDefault="00DC1012" w:rsidP="00DC1012">
      <w:pPr>
        <w:pStyle w:val="Titre2"/>
        <w:rPr>
          <w:rFonts w:cs="Times New Roman"/>
        </w:rPr>
      </w:pPr>
      <w:bookmarkStart w:id="12" w:name="_Toc196656706"/>
      <w:bookmarkStart w:id="13" w:name="_Toc196662513"/>
      <w:r w:rsidRPr="00F408E2">
        <w:rPr>
          <w:rFonts w:cs="Times New Roman"/>
        </w:rPr>
        <w:t>Positifs</w:t>
      </w:r>
      <w:bookmarkEnd w:id="12"/>
      <w:bookmarkEnd w:id="13"/>
      <w:r w:rsidRPr="00F408E2">
        <w:rPr>
          <w:rFonts w:cs="Times New Roman"/>
        </w:rPr>
        <w:t xml:space="preserve"> </w:t>
      </w:r>
    </w:p>
    <w:p w14:paraId="19406D89" w14:textId="5C289594" w:rsidR="00DC1012" w:rsidRPr="00F408E2" w:rsidRDefault="001E2571" w:rsidP="00DC1012">
      <w:pPr>
        <w:rPr>
          <w:rFonts w:cs="Times New Roman"/>
        </w:rPr>
      </w:pPr>
      <w:r w:rsidRPr="00F408E2">
        <w:rPr>
          <w:rFonts w:cs="Times New Roman"/>
        </w:rPr>
        <w:t>Essentiellement</w:t>
      </w:r>
      <w:r w:rsidR="00DC1012" w:rsidRPr="00F408E2">
        <w:rPr>
          <w:rFonts w:cs="Times New Roman"/>
        </w:rPr>
        <w:t xml:space="preserve"> clinique</w:t>
      </w:r>
    </w:p>
    <w:p w14:paraId="0FEE5B9F" w14:textId="0798F987" w:rsidR="00DC1012" w:rsidRPr="00F408E2" w:rsidRDefault="00DC1012" w:rsidP="00DC1012">
      <w:pPr>
        <w:rPr>
          <w:rFonts w:cs="Times New Roman"/>
        </w:rPr>
      </w:pPr>
      <w:r w:rsidRPr="00F408E2">
        <w:rPr>
          <w:rFonts w:cs="Times New Roman"/>
        </w:rPr>
        <w:t>Atteintes symétrique,</w:t>
      </w:r>
      <w:r w:rsidR="00407555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ascendantes </w:t>
      </w:r>
      <w:r w:rsidR="001E2571" w:rsidRPr="00F408E2">
        <w:rPr>
          <w:rFonts w:cs="Times New Roman"/>
        </w:rPr>
        <w:t>subaiguë,</w:t>
      </w:r>
      <w:r w:rsidRPr="00F408E2">
        <w:rPr>
          <w:rFonts w:cs="Times New Roman"/>
        </w:rPr>
        <w:t xml:space="preserve"> </w:t>
      </w:r>
      <w:r w:rsidR="001E2571">
        <w:rPr>
          <w:rFonts w:cs="Times New Roman"/>
        </w:rPr>
        <w:t>sensitives</w:t>
      </w:r>
      <w:r w:rsidRPr="00F408E2">
        <w:rPr>
          <w:rFonts w:cs="Times New Roman"/>
        </w:rPr>
        <w:t>,</w:t>
      </w:r>
      <w:r w:rsidR="001E2571">
        <w:rPr>
          <w:rFonts w:cs="Times New Roman"/>
        </w:rPr>
        <w:t xml:space="preserve"> motrices</w:t>
      </w:r>
      <w:r w:rsidRPr="00F408E2">
        <w:rPr>
          <w:rFonts w:cs="Times New Roman"/>
        </w:rPr>
        <w:t xml:space="preserve"> ou végéta</w:t>
      </w:r>
      <w:r w:rsidR="00407555" w:rsidRPr="00F408E2">
        <w:rPr>
          <w:rFonts w:cs="Times New Roman"/>
        </w:rPr>
        <w:t>ti</w:t>
      </w:r>
      <w:r w:rsidRPr="00F408E2">
        <w:rPr>
          <w:rFonts w:cs="Times New Roman"/>
        </w:rPr>
        <w:t>ve extrémité dis</w:t>
      </w:r>
      <w:r w:rsidR="00407555" w:rsidRPr="00F408E2">
        <w:rPr>
          <w:rFonts w:cs="Times New Roman"/>
        </w:rPr>
        <w:t>t</w:t>
      </w:r>
      <w:r w:rsidRPr="00F408E2">
        <w:rPr>
          <w:rFonts w:cs="Times New Roman"/>
        </w:rPr>
        <w:t>ale</w:t>
      </w:r>
      <w:r w:rsidR="00407555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des mem</w:t>
      </w:r>
      <w:r w:rsidR="00407555" w:rsidRPr="00F408E2">
        <w:rPr>
          <w:rFonts w:cs="Times New Roman"/>
        </w:rPr>
        <w:t>b</w:t>
      </w:r>
      <w:r w:rsidRPr="00F408E2">
        <w:rPr>
          <w:rFonts w:cs="Times New Roman"/>
        </w:rPr>
        <w:t>res</w:t>
      </w:r>
    </w:p>
    <w:p w14:paraId="1B25913A" w14:textId="533942E3" w:rsidR="00407555" w:rsidRPr="00F408E2" w:rsidRDefault="00407555" w:rsidP="00407555">
      <w:pPr>
        <w:pStyle w:val="Titre2"/>
        <w:rPr>
          <w:rFonts w:cs="Times New Roman"/>
        </w:rPr>
      </w:pPr>
      <w:bookmarkStart w:id="14" w:name="_Toc196656707"/>
      <w:bookmarkStart w:id="15" w:name="_Toc196662514"/>
      <w:r w:rsidRPr="00F408E2">
        <w:rPr>
          <w:rFonts w:cs="Times New Roman"/>
        </w:rPr>
        <w:t>Gravité</w:t>
      </w:r>
      <w:bookmarkEnd w:id="14"/>
      <w:bookmarkEnd w:id="15"/>
      <w:r w:rsidRPr="00F408E2">
        <w:rPr>
          <w:rFonts w:cs="Times New Roman"/>
        </w:rPr>
        <w:t xml:space="preserve"> </w:t>
      </w:r>
    </w:p>
    <w:p w14:paraId="4D37A932" w14:textId="3793DE37" w:rsidR="00407555" w:rsidRPr="00F408E2" w:rsidRDefault="00407555" w:rsidP="00407555">
      <w:pPr>
        <w:pStyle w:val="Titre3"/>
        <w:rPr>
          <w:rFonts w:cs="Times New Roman"/>
        </w:rPr>
      </w:pPr>
      <w:bookmarkStart w:id="16" w:name="_Toc196656708"/>
      <w:bookmarkStart w:id="17" w:name="_Toc196662515"/>
      <w:r w:rsidRPr="00F408E2">
        <w:rPr>
          <w:rFonts w:cs="Times New Roman"/>
        </w:rPr>
        <w:t>Pied diabétique</w:t>
      </w:r>
      <w:bookmarkEnd w:id="16"/>
      <w:bookmarkEnd w:id="17"/>
    </w:p>
    <w:p w14:paraId="49E03664" w14:textId="1F926699" w:rsidR="00407555" w:rsidRPr="00F408E2" w:rsidRDefault="001E2571" w:rsidP="00407555">
      <w:pPr>
        <w:rPr>
          <w:rFonts w:cs="Times New Roman"/>
        </w:rPr>
      </w:pPr>
      <w:r>
        <w:rPr>
          <w:rFonts w:cs="Times New Roman"/>
        </w:rPr>
        <w:t>Complication fréquente (10 -15 ans</w:t>
      </w:r>
      <w:r w:rsidR="00407555" w:rsidRPr="00F408E2">
        <w:rPr>
          <w:rFonts w:cs="Times New Roman"/>
        </w:rPr>
        <w:t>), traumati</w:t>
      </w:r>
      <w:r w:rsidR="00EA65CE" w:rsidRPr="00F408E2">
        <w:rPr>
          <w:rFonts w:cs="Times New Roman"/>
        </w:rPr>
        <w:t>sm</w:t>
      </w:r>
      <w:r w:rsidR="00407555" w:rsidRPr="00F408E2">
        <w:rPr>
          <w:rFonts w:cs="Times New Roman"/>
        </w:rPr>
        <w:t>e générant plaie surinfect</w:t>
      </w:r>
      <w:r w:rsidR="00EA65CE" w:rsidRPr="00F408E2">
        <w:rPr>
          <w:rFonts w:cs="Times New Roman"/>
        </w:rPr>
        <w:t>ée</w:t>
      </w:r>
    </w:p>
    <w:p w14:paraId="5D092C52" w14:textId="3A4EE250" w:rsidR="00407555" w:rsidRPr="00F408E2" w:rsidRDefault="001E2571" w:rsidP="00407555">
      <w:pPr>
        <w:rPr>
          <w:rFonts w:cs="Times New Roman"/>
        </w:rPr>
      </w:pPr>
      <w:r w:rsidRPr="00F408E2">
        <w:rPr>
          <w:rFonts w:cs="Times New Roman"/>
        </w:rPr>
        <w:t>Gangrène</w:t>
      </w:r>
      <w:r w:rsidR="00407555" w:rsidRPr="00F408E2">
        <w:rPr>
          <w:rFonts w:cs="Times New Roman"/>
        </w:rPr>
        <w:t xml:space="preserve"> i</w:t>
      </w:r>
      <w:r w:rsidR="00EA65CE" w:rsidRPr="00F408E2">
        <w:rPr>
          <w:rFonts w:cs="Times New Roman"/>
        </w:rPr>
        <w:t>n</w:t>
      </w:r>
      <w:r w:rsidR="00407555" w:rsidRPr="00F408E2">
        <w:rPr>
          <w:rFonts w:cs="Times New Roman"/>
        </w:rPr>
        <w:t>fectieuse e</w:t>
      </w:r>
      <w:r w:rsidR="00EA65CE" w:rsidRPr="00F408E2">
        <w:rPr>
          <w:rFonts w:cs="Times New Roman"/>
        </w:rPr>
        <w:t>t</w:t>
      </w:r>
      <w:r w:rsidR="00407555" w:rsidRPr="00F408E2">
        <w:rPr>
          <w:rFonts w:cs="Times New Roman"/>
        </w:rPr>
        <w:t xml:space="preserve"> nécroses ischémique </w:t>
      </w:r>
    </w:p>
    <w:p w14:paraId="4B96E4E1" w14:textId="529D264F" w:rsidR="00407555" w:rsidRPr="00F408E2" w:rsidRDefault="00407555" w:rsidP="00407555">
      <w:pPr>
        <w:rPr>
          <w:rFonts w:cs="Times New Roman"/>
        </w:rPr>
      </w:pPr>
      <w:r w:rsidRPr="00F408E2">
        <w:rPr>
          <w:rFonts w:cs="Times New Roman"/>
        </w:rPr>
        <w:t>Très handicapante</w:t>
      </w:r>
      <w:r w:rsidR="00EA65CE" w:rsidRPr="00F408E2">
        <w:rPr>
          <w:rFonts w:cs="Times New Roman"/>
        </w:rPr>
        <w:t xml:space="preserve"> </w:t>
      </w: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état grabataire voire décès</w:t>
      </w:r>
    </w:p>
    <w:p w14:paraId="5695EC76" w14:textId="2B11B9BC" w:rsidR="00EA65CE" w:rsidRPr="00F408E2" w:rsidRDefault="00EA65CE" w:rsidP="00EA65CE">
      <w:pPr>
        <w:pStyle w:val="Titre2"/>
        <w:rPr>
          <w:rFonts w:cs="Times New Roman"/>
        </w:rPr>
      </w:pPr>
      <w:bookmarkStart w:id="18" w:name="_Toc196656709"/>
      <w:bookmarkStart w:id="19" w:name="_Toc196662516"/>
      <w:r w:rsidRPr="00F408E2">
        <w:rPr>
          <w:rFonts w:cs="Times New Roman"/>
        </w:rPr>
        <w:t>Etiologique</w:t>
      </w:r>
      <w:bookmarkEnd w:id="18"/>
      <w:bookmarkEnd w:id="19"/>
    </w:p>
    <w:p w14:paraId="52C819DC" w14:textId="4978EE30" w:rsidR="00EA65CE" w:rsidRPr="00F408E2" w:rsidRDefault="001E2571" w:rsidP="00EA65CE">
      <w:pPr>
        <w:rPr>
          <w:rFonts w:cs="Times New Roman"/>
        </w:rPr>
      </w:pPr>
      <w:r w:rsidRPr="00F408E2">
        <w:rPr>
          <w:rFonts w:cs="Times New Roman"/>
        </w:rPr>
        <w:t>Métaboliques</w:t>
      </w:r>
      <w:r w:rsidR="00EA65CE" w:rsidRPr="00F408E2">
        <w:rPr>
          <w:rFonts w:cs="Times New Roman"/>
        </w:rPr>
        <w:t xml:space="preserve"> et </w:t>
      </w:r>
      <w:r w:rsidRPr="00F408E2">
        <w:rPr>
          <w:rFonts w:cs="Times New Roman"/>
        </w:rPr>
        <w:t>endocrines</w:t>
      </w:r>
      <w:r w:rsidR="00EA65CE" w:rsidRPr="00F408E2">
        <w:rPr>
          <w:rFonts w:cs="Times New Roman"/>
        </w:rPr>
        <w:t xml:space="preserve"> : </w:t>
      </w:r>
      <w:r w:rsidRPr="00F408E2">
        <w:rPr>
          <w:rFonts w:cs="Times New Roman"/>
        </w:rPr>
        <w:t>diabètes,</w:t>
      </w:r>
      <w:r w:rsidR="00EA65CE" w:rsidRPr="00F408E2">
        <w:rPr>
          <w:rFonts w:cs="Times New Roman"/>
        </w:rPr>
        <w:t xml:space="preserve"> hyper</w:t>
      </w:r>
      <w:r>
        <w:rPr>
          <w:rFonts w:cs="Times New Roman"/>
        </w:rPr>
        <w:t xml:space="preserve"> </w:t>
      </w:r>
      <w:r w:rsidR="00EA65CE" w:rsidRPr="00F408E2">
        <w:rPr>
          <w:rFonts w:cs="Times New Roman"/>
        </w:rPr>
        <w:t xml:space="preserve">ou </w:t>
      </w:r>
      <w:r w:rsidRPr="00F408E2">
        <w:rPr>
          <w:rFonts w:cs="Times New Roman"/>
        </w:rPr>
        <w:t>hypothyroïdie,</w:t>
      </w:r>
      <w:r w:rsidR="00EA65CE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acromégalie,</w:t>
      </w:r>
      <w:r w:rsidR="00EA65CE" w:rsidRPr="00F408E2">
        <w:rPr>
          <w:rFonts w:cs="Times New Roman"/>
        </w:rPr>
        <w:t xml:space="preserve"> IRC</w:t>
      </w:r>
      <w:r w:rsidR="00EA65CE" w:rsidRPr="00F408E2">
        <w:rPr>
          <w:rFonts w:cs="Times New Roman"/>
        </w:rPr>
        <w:tab/>
      </w:r>
    </w:p>
    <w:p w14:paraId="18970E05" w14:textId="18F612D7" w:rsidR="00DF7F85" w:rsidRPr="00F408E2" w:rsidRDefault="004B1513" w:rsidP="00EA65CE">
      <w:pPr>
        <w:rPr>
          <w:rFonts w:cs="Times New Roman"/>
        </w:rPr>
      </w:pPr>
      <w:r w:rsidRPr="00F408E2">
        <w:rPr>
          <w:rFonts w:cs="Times New Roman"/>
        </w:rPr>
        <w:t>Affection maligne</w:t>
      </w:r>
      <w:r w:rsidR="00DF7F85" w:rsidRPr="00F408E2">
        <w:rPr>
          <w:rFonts w:cs="Times New Roman"/>
        </w:rPr>
        <w:t xml:space="preserve"> </w:t>
      </w:r>
    </w:p>
    <w:p w14:paraId="06E0AAC2" w14:textId="047540CE" w:rsidR="00DF7F85" w:rsidRPr="00F408E2" w:rsidRDefault="00DF7F85" w:rsidP="00EA65CE">
      <w:pPr>
        <w:rPr>
          <w:rFonts w:cs="Times New Roman"/>
        </w:rPr>
      </w:pPr>
      <w:r w:rsidRPr="00F408E2">
        <w:rPr>
          <w:rFonts w:cs="Times New Roman"/>
        </w:rPr>
        <w:t xml:space="preserve">Sd </w:t>
      </w:r>
      <w:r w:rsidR="001E2571" w:rsidRPr="00F408E2">
        <w:rPr>
          <w:rFonts w:cs="Times New Roman"/>
        </w:rPr>
        <w:t>paranéoplasique</w:t>
      </w:r>
      <w:r w:rsidRPr="00F408E2">
        <w:rPr>
          <w:rFonts w:cs="Times New Roman"/>
        </w:rPr>
        <w:t xml:space="preserve"> </w:t>
      </w:r>
    </w:p>
    <w:p w14:paraId="7CF8E489" w14:textId="103FC76A" w:rsidR="00DF7F85" w:rsidRPr="00F408E2" w:rsidRDefault="00DF7F85" w:rsidP="00EA65CE">
      <w:pPr>
        <w:rPr>
          <w:rFonts w:cs="Times New Roman"/>
        </w:rPr>
      </w:pPr>
      <w:r w:rsidRPr="00F408E2">
        <w:rPr>
          <w:rFonts w:cs="Times New Roman"/>
        </w:rPr>
        <w:t>Hémopathie : LMNH, LH</w:t>
      </w:r>
      <w:r w:rsidR="006F0DA2" w:rsidRPr="00F408E2">
        <w:rPr>
          <w:rFonts w:cs="Times New Roman"/>
        </w:rPr>
        <w:t xml:space="preserve"> (Lymphome </w:t>
      </w:r>
      <w:proofErr w:type="spellStart"/>
      <w:r w:rsidR="006F0DA2" w:rsidRPr="00F408E2">
        <w:rPr>
          <w:rFonts w:cs="Times New Roman"/>
        </w:rPr>
        <w:t>Hodgikinien</w:t>
      </w:r>
      <w:proofErr w:type="spellEnd"/>
      <w:r w:rsidR="006F0DA2" w:rsidRPr="00F408E2">
        <w:rPr>
          <w:rFonts w:cs="Times New Roman"/>
        </w:rPr>
        <w:t>)</w:t>
      </w:r>
    </w:p>
    <w:p w14:paraId="0274C373" w14:textId="21F7894E" w:rsidR="006F0DA2" w:rsidRPr="00F408E2" w:rsidRDefault="0004417C" w:rsidP="00EA65CE">
      <w:pPr>
        <w:rPr>
          <w:rFonts w:cs="Times New Roman"/>
        </w:rPr>
      </w:pPr>
      <w:r w:rsidRPr="00F408E2">
        <w:rPr>
          <w:rFonts w:cs="Times New Roman"/>
        </w:rPr>
        <w:t>Toxique</w:t>
      </w:r>
      <w:r w:rsidR="004B1513">
        <w:rPr>
          <w:rFonts w:cs="Times New Roman"/>
        </w:rPr>
        <w:t> :</w:t>
      </w:r>
    </w:p>
    <w:p w14:paraId="2C04027C" w14:textId="3B348959" w:rsidR="0004417C" w:rsidRPr="00F408E2" w:rsidRDefault="0004417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Nutritionnel et alcoolique : </w:t>
      </w:r>
      <w:r w:rsidR="001E2571" w:rsidRPr="00F408E2">
        <w:rPr>
          <w:rFonts w:cs="Times New Roman"/>
        </w:rPr>
        <w:t>alcool,</w:t>
      </w:r>
      <w:r w:rsidR="001E2571">
        <w:rPr>
          <w:rFonts w:cs="Times New Roman"/>
        </w:rPr>
        <w:t xml:space="preserve"> carence vitamine (B1, b6, b12</w:t>
      </w:r>
      <w:r w:rsidRPr="00F408E2">
        <w:rPr>
          <w:rFonts w:cs="Times New Roman"/>
        </w:rPr>
        <w:t>, fola</w:t>
      </w:r>
      <w:r w:rsidR="001E2571">
        <w:rPr>
          <w:rFonts w:cs="Times New Roman"/>
        </w:rPr>
        <w:t>t</w:t>
      </w:r>
      <w:r w:rsidRPr="00F408E2">
        <w:rPr>
          <w:rFonts w:cs="Times New Roman"/>
        </w:rPr>
        <w:t>es, PP, B2), malabsorption</w:t>
      </w:r>
      <w:r w:rsidR="004B1513">
        <w:rPr>
          <w:rFonts w:cs="Times New Roman"/>
        </w:rPr>
        <w:t> ;</w:t>
      </w:r>
    </w:p>
    <w:p w14:paraId="0AC5C7F4" w14:textId="1E29DBC9" w:rsidR="0004417C" w:rsidRPr="00F408E2" w:rsidRDefault="001E257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Industriel</w:t>
      </w:r>
      <w:r w:rsidR="0004417C" w:rsidRPr="00F408E2">
        <w:rPr>
          <w:rFonts w:cs="Times New Roman"/>
        </w:rPr>
        <w:t xml:space="preserve"> et médicamenteux : métaux lourds (Pb, </w:t>
      </w:r>
      <w:r w:rsidRPr="00F408E2">
        <w:rPr>
          <w:rFonts w:cs="Times New Roman"/>
        </w:rPr>
        <w:t>Arsenic,</w:t>
      </w:r>
      <w:r w:rsidR="0004417C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mercure</w:t>
      </w:r>
      <w:r w:rsidR="0004417C" w:rsidRPr="00F408E2">
        <w:rPr>
          <w:rFonts w:cs="Times New Roman"/>
        </w:rPr>
        <w:t>)</w:t>
      </w:r>
      <w:r>
        <w:rPr>
          <w:rFonts w:cs="Times New Roman"/>
        </w:rPr>
        <w:t> ;</w:t>
      </w:r>
      <w:r w:rsidR="0004417C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médicalement</w:t>
      </w:r>
      <w:r w:rsidR="0004417C" w:rsidRPr="00F408E2">
        <w:rPr>
          <w:rFonts w:cs="Times New Roman"/>
        </w:rPr>
        <w:t xml:space="preserve"> (</w:t>
      </w:r>
      <w:r w:rsidRPr="00F408E2">
        <w:rPr>
          <w:rFonts w:cs="Times New Roman"/>
        </w:rPr>
        <w:t>anticancéreux</w:t>
      </w:r>
      <w:r w:rsidR="0004417C" w:rsidRPr="00F408E2">
        <w:rPr>
          <w:rFonts w:cs="Times New Roman"/>
        </w:rPr>
        <w:t>, imidazolés, amiodarone)</w:t>
      </w:r>
    </w:p>
    <w:p w14:paraId="71999016" w14:textId="207DBEBD" w:rsidR="00E15C94" w:rsidRPr="00F408E2" w:rsidRDefault="00E15C94" w:rsidP="004B1513">
      <w:pPr>
        <w:pStyle w:val="Titre1"/>
      </w:pPr>
      <w:r w:rsidRPr="00F408E2">
        <w:t xml:space="preserve">Conclusion </w:t>
      </w:r>
    </w:p>
    <w:p w14:paraId="2CB1CBCC" w14:textId="060F8CC6" w:rsidR="00E15C94" w:rsidRPr="00F408E2" w:rsidRDefault="00E15C94" w:rsidP="00E15C94">
      <w:pPr>
        <w:rPr>
          <w:rFonts w:cs="Times New Roman"/>
        </w:rPr>
      </w:pPr>
      <w:r w:rsidRPr="00F408E2">
        <w:rPr>
          <w:rFonts w:cs="Times New Roman"/>
        </w:rPr>
        <w:t>Affectio</w:t>
      </w:r>
      <w:r w:rsidR="003742C8" w:rsidRPr="00F408E2">
        <w:rPr>
          <w:rFonts w:cs="Times New Roman"/>
        </w:rPr>
        <w:t>n</w:t>
      </w:r>
      <w:r w:rsidRPr="00F408E2">
        <w:rPr>
          <w:rFonts w:cs="Times New Roman"/>
        </w:rPr>
        <w:t xml:space="preserve"> ne</w:t>
      </w:r>
      <w:r w:rsidR="003742C8" w:rsidRPr="00F408E2">
        <w:rPr>
          <w:rFonts w:cs="Times New Roman"/>
        </w:rPr>
        <w:t>urolo</w:t>
      </w:r>
      <w:r w:rsidRPr="00F408E2">
        <w:rPr>
          <w:rFonts w:cs="Times New Roman"/>
        </w:rPr>
        <w:t>giq</w:t>
      </w:r>
      <w:r w:rsidR="003742C8" w:rsidRPr="00F408E2">
        <w:rPr>
          <w:rFonts w:cs="Times New Roman"/>
        </w:rPr>
        <w:t>ue</w:t>
      </w:r>
      <w:r w:rsidRPr="00F408E2">
        <w:rPr>
          <w:rFonts w:cs="Times New Roman"/>
        </w:rPr>
        <w:t xml:space="preserve"> fréquen</w:t>
      </w:r>
      <w:r w:rsidR="003742C8" w:rsidRPr="00F408E2">
        <w:rPr>
          <w:rFonts w:cs="Times New Roman"/>
        </w:rPr>
        <w:t xml:space="preserve">t </w:t>
      </w:r>
      <w:r w:rsidRPr="00F408E2">
        <w:rPr>
          <w:rFonts w:cs="Times New Roman"/>
        </w:rPr>
        <w:t xml:space="preserve">mais </w:t>
      </w:r>
      <w:r w:rsidR="001E2571" w:rsidRPr="00F408E2">
        <w:rPr>
          <w:rFonts w:cs="Times New Roman"/>
        </w:rPr>
        <w:t>diagnostic</w:t>
      </w:r>
      <w:r w:rsidR="003D7F7B" w:rsidRPr="00F408E2">
        <w:rPr>
          <w:rFonts w:cs="Times New Roman"/>
        </w:rPr>
        <w:t xml:space="preserve"> souvent tardi</w:t>
      </w:r>
      <w:r w:rsidR="003742C8" w:rsidRPr="00F408E2">
        <w:rPr>
          <w:rFonts w:cs="Times New Roman"/>
        </w:rPr>
        <w:t>f</w:t>
      </w:r>
    </w:p>
    <w:p w14:paraId="732E1077" w14:textId="2EBEC6FD" w:rsidR="003D7F7B" w:rsidRPr="00F408E2" w:rsidRDefault="003D7F7B" w:rsidP="00E15C94">
      <w:pPr>
        <w:rPr>
          <w:rFonts w:cs="Times New Roman"/>
        </w:rPr>
      </w:pPr>
      <w:r w:rsidRPr="00F408E2">
        <w:rPr>
          <w:rFonts w:cs="Times New Roman"/>
        </w:rPr>
        <w:lastRenderedPageBreak/>
        <w:t>Diagnostic clin</w:t>
      </w:r>
      <w:r w:rsidR="003742C8" w:rsidRPr="00F408E2">
        <w:rPr>
          <w:rFonts w:cs="Times New Roman"/>
        </w:rPr>
        <w:t>i</w:t>
      </w:r>
      <w:r w:rsidRPr="00F408E2">
        <w:rPr>
          <w:rFonts w:cs="Times New Roman"/>
        </w:rPr>
        <w:t>que</w:t>
      </w:r>
    </w:p>
    <w:p w14:paraId="6ACF62DB" w14:textId="1F589156" w:rsidR="003D7F7B" w:rsidRPr="00F408E2" w:rsidRDefault="003742C8" w:rsidP="00E15C94">
      <w:pPr>
        <w:rPr>
          <w:rFonts w:cs="Times New Roman"/>
        </w:rPr>
      </w:pPr>
      <w:r w:rsidRPr="00F408E2">
        <w:rPr>
          <w:rFonts w:cs="Times New Roman"/>
        </w:rPr>
        <w:t>Examen s</w:t>
      </w:r>
      <w:r w:rsidR="003D7F7B" w:rsidRPr="00F408E2">
        <w:rPr>
          <w:rFonts w:cs="Times New Roman"/>
        </w:rPr>
        <w:t>ystématique chez les sujets à risque</w:t>
      </w:r>
    </w:p>
    <w:p w14:paraId="570B893F" w14:textId="3089453E" w:rsidR="003F6799" w:rsidRPr="003F6799" w:rsidRDefault="003F6799" w:rsidP="004B1513">
      <w:pPr>
        <w:numPr>
          <w:ilvl w:val="0"/>
          <w:numId w:val="0"/>
        </w:numPr>
        <w:spacing w:after="200"/>
      </w:pPr>
    </w:p>
    <w:sectPr w:rsidR="003F6799" w:rsidRPr="003F6799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8B276" w14:textId="77777777" w:rsidR="000004BF" w:rsidRDefault="000004BF" w:rsidP="00FE6A79">
      <w:pPr>
        <w:spacing w:line="240" w:lineRule="auto"/>
      </w:pPr>
      <w:r>
        <w:separator/>
      </w:r>
    </w:p>
  </w:endnote>
  <w:endnote w:type="continuationSeparator" w:id="0">
    <w:p w14:paraId="3E615BA1" w14:textId="77777777" w:rsidR="000004BF" w:rsidRDefault="000004BF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7F7FC825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4B1513">
              <w:rPr>
                <w:b/>
                <w:bCs/>
                <w:noProof/>
                <w:sz w:val="16"/>
                <w:szCs w:val="24"/>
              </w:rPr>
              <w:t>4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0612D" w14:textId="77777777" w:rsidR="000004BF" w:rsidRDefault="000004BF" w:rsidP="00FE6A79">
      <w:pPr>
        <w:spacing w:line="240" w:lineRule="auto"/>
      </w:pPr>
      <w:r>
        <w:separator/>
      </w:r>
    </w:p>
  </w:footnote>
  <w:footnote w:type="continuationSeparator" w:id="0">
    <w:p w14:paraId="277A1A7C" w14:textId="77777777" w:rsidR="000004BF" w:rsidRDefault="000004BF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4BF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1513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3062</TotalTime>
  <Pages>4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2417</cp:revision>
  <cp:lastPrinted>2025-04-29T17:10:00Z</cp:lastPrinted>
  <dcterms:created xsi:type="dcterms:W3CDTF">2025-01-13T11:28:00Z</dcterms:created>
  <dcterms:modified xsi:type="dcterms:W3CDTF">2025-10-03T05:27:00Z</dcterms:modified>
</cp:coreProperties>
</file>