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Manifestations respiratoires au cours de l’infection par le virus d’immunodéficience humaine</w:t>
      </w:r>
    </w:p>
    <w:p>
      <w:pPr/>
      <w:r>
        <w:rPr/>
        <w:t>Pr Rondro</w:t>
      </w:r>
    </w:p>
    <w:p>
      <w:pPr>
        <w:pStyle w:val="Heading2"/>
      </w:pPr>
      <w:r>
        <w:rPr/>
        <w:t>Introduction</w:t>
      </w:r>
    </w:p>
    <w:p>
      <w:pPr/>
      <w:r>
        <w:rPr/>
        <w:t>Fréquentes et graves</w:t>
      </w:r>
      <w:r>
        <w:rPr/>
        <w:t>,</w:t>
      </w:r>
      <w:r>
        <w:rPr/>
        <w:t xml:space="preserve"> places +++ dans l’évolution spontanée de la maladie causée par le VIH</w:t>
      </w:r>
    </w:p>
    <w:p>
      <w:pPr/>
      <w:r>
        <w:rPr/>
        <w:t>Surviennent chez + de 80 % des malades atteintes de Sida</w:t>
      </w:r>
    </w:p>
    <w:p>
      <w:pPr/>
      <w:r>
        <w:rPr/>
        <w:t>Fréquentes</w:t>
      </w:r>
      <w:r>
        <w:rPr/>
        <w:t>,</w:t>
      </w:r>
      <w:r>
        <w:rPr/>
        <w:t xml:space="preserve"> lentement ou patentes</w:t>
      </w:r>
      <w:r>
        <w:rPr/>
        <w:t>,</w:t>
      </w:r>
      <w:r>
        <w:rPr/>
        <w:t xml:space="preserve"> à des stades antérieurs</w:t>
      </w:r>
    </w:p>
    <w:p>
      <w:pPr>
        <w:pStyle w:val="Heading2"/>
      </w:pPr>
      <w:r>
        <w:rPr/>
        <w:t>Infections répertoire basses en l’absence de trithérapie</w:t>
      </w:r>
    </w:p>
    <w:p>
      <w:pPr>
        <w:pStyle w:val="Heading3"/>
      </w:pPr>
      <w:r>
        <w:rPr/>
        <w:t>Pneumocystose</w:t>
      </w:r>
      <w:r>
        <w:rPr/>
        <w:t xml:space="preserve"> </w:t>
      </w:r>
    </w:p>
    <w:p>
      <w:pPr>
        <w:pStyle w:val="Heading4"/>
      </w:pPr>
      <w:r>
        <w:rPr/>
        <w:t>Symptomatologie</w:t>
      </w:r>
    </w:p>
    <w:p>
      <w:pPr/>
      <w:r>
        <w:rPr/>
        <w:t>Initiale discrète</w:t>
      </w:r>
      <w:r>
        <w:rPr/>
        <w:t>,</w:t>
      </w:r>
      <w:r>
        <w:rPr/>
        <w:t xml:space="preserve"> apparition puis majoration progressive toux sèche et d’une fièvre</w:t>
      </w:r>
      <w:r>
        <w:rPr/>
        <w:t>,</w:t>
      </w:r>
      <w:r>
        <w:rPr/>
        <w:t xml:space="preserve"> auscultation et gazométrie de repos normales</w:t>
      </w:r>
    </w:p>
    <w:p>
      <w:pPr/>
      <w:r>
        <w:rPr/>
        <w:t>Au stade évolué : râle crépitants discrètes en regard anomale radiologiques = opacités interstitielle +++ n</w:t>
      </w:r>
      <w:r>
        <w:rPr/>
        <w:t>,</w:t>
      </w:r>
      <w:r>
        <w:rPr/>
        <w:t xml:space="preserve"> mais aussi alvéolaire</w:t>
      </w:r>
      <w:r>
        <w:rPr/>
        <w:t>,</w:t>
      </w:r>
      <w:r>
        <w:rPr/>
        <w:t xml:space="preserve"> bilatérale</w:t>
      </w:r>
      <w:r>
        <w:rPr/>
        <w:t>,</w:t>
      </w:r>
      <w:r>
        <w:rPr/>
        <w:t xml:space="preserve"> parfois associées à des pseudo-kystes ou çà un pneumothorax </w:t>
      </w:r>
    </w:p>
    <w:p>
      <w:pPr/>
      <w:r>
        <w:rPr/>
        <w:t>Au stade ultime d’une insuffisance respiratoire aiguë</w:t>
      </w:r>
      <w:r>
        <w:rPr/>
        <w:t>,</w:t>
      </w:r>
      <w:r>
        <w:rPr/>
        <w:t xml:space="preserve"> opacité réticulo-nodulaire diffuses </w:t>
      </w:r>
      <w:r>
        <w:rPr/>
      </w:r>
      <w:r>
        <w:rPr/>
        <w:t xml:space="preserve"> « poumons blancs »</w:t>
      </w:r>
    </w:p>
    <w:p>
      <w:pPr>
        <w:pStyle w:val="Heading4"/>
      </w:pPr>
      <w:r>
        <w:rPr/>
        <w:t>Diagnostics</w:t>
      </w:r>
    </w:p>
    <w:p>
      <w:pPr/>
      <w:r>
        <w:rPr/>
        <w:t>Diagnostic de certitude =</w:t>
      </w:r>
      <w:r>
        <w:rPr/>
        <w:t xml:space="preserve"> </w:t>
      </w:r>
      <w:r>
        <w:rPr/>
        <w:t>mise en évidence de Pneumocystis jirovecie parle</w:t>
      </w:r>
      <w:r>
        <w:rPr/>
        <w:t xml:space="preserve"> </w:t>
      </w:r>
      <w:r>
        <w:rPr/>
        <w:t xml:space="preserve">coloration de </w:t>
      </w:r>
      <w:r>
        <w:rPr/>
        <w:t>prélèvement</w:t>
      </w:r>
      <w:r>
        <w:rPr/>
        <w:t xml:space="preserve"> </w:t>
      </w:r>
      <w:r>
        <w:rPr/>
        <w:t>respiratoire</w:t>
      </w:r>
      <w:r>
        <w:rPr/>
        <w:t xml:space="preserve"> : Gomori-Groucot</w:t>
      </w:r>
      <w:r>
        <w:rPr/>
        <w:t>,</w:t>
      </w:r>
      <w:r>
        <w:rPr/>
        <w:t xml:space="preserve"> </w:t>
      </w:r>
      <w:r>
        <w:rPr/>
        <w:t>Giemsa,</w:t>
      </w:r>
      <w:r>
        <w:rPr/>
        <w:t xml:space="preserve"> </w:t>
      </w:r>
      <w:r>
        <w:rPr/>
        <w:t>bleu</w:t>
      </w:r>
      <w:r>
        <w:rPr/>
        <w:t xml:space="preserve"> de de </w:t>
      </w:r>
      <w:r>
        <w:rPr/>
        <w:t>toluidine</w:t>
      </w:r>
      <w:r>
        <w:rPr/>
        <w:t>,</w:t>
      </w:r>
      <w:r>
        <w:rPr/>
        <w:t xml:space="preserve"> </w:t>
      </w:r>
      <w:r>
        <w:rPr/>
        <w:t>immunofluorescence</w:t>
      </w:r>
      <w:r>
        <w:rPr/>
        <w:t xml:space="preserve"> </w:t>
      </w:r>
      <w:r>
        <w:rPr/>
        <w:t>spécifique</w:t>
      </w:r>
      <w:r>
        <w:rPr/>
        <w:t xml:space="preserve"> </w:t>
      </w:r>
    </w:p>
    <w:p>
      <w:pPr/>
      <w:r>
        <w:rPr/>
        <w:t>Plus</w:t>
      </w:r>
      <w:r>
        <w:rPr/>
        <w:t xml:space="preserve"> </w:t>
      </w:r>
      <w:r>
        <w:rPr/>
        <w:t>souvent</w:t>
      </w:r>
      <w:r>
        <w:rPr/>
        <w:t>,</w:t>
      </w:r>
      <w:r>
        <w:rPr/>
        <w:t xml:space="preserve"> ce </w:t>
      </w:r>
      <w:r>
        <w:rPr/>
        <w:t>prélèvement</w:t>
      </w:r>
      <w:r>
        <w:rPr/>
        <w:t xml:space="preserve"> par </w:t>
      </w:r>
      <w:r>
        <w:rPr/>
        <w:t>lavage</w:t>
      </w:r>
      <w:r>
        <w:rPr/>
        <w:t xml:space="preserve"> </w:t>
      </w:r>
      <w:r>
        <w:rPr/>
        <w:t>broncho</w:t>
      </w:r>
      <w:r>
        <w:rPr/>
        <w:t xml:space="preserve"> </w:t>
      </w:r>
      <w:r>
        <w:rPr/>
        <w:t>alvéolaire</w:t>
      </w:r>
      <w:r>
        <w:rPr/>
        <w:t xml:space="preserve"> </w:t>
      </w:r>
    </w:p>
    <w:p>
      <w:pPr/>
      <w:r>
        <w:rPr/>
        <w:t xml:space="preserve">En cas </w:t>
      </w:r>
      <w:r>
        <w:rPr/>
        <w:t>d'</w:t>
      </w:r>
      <w:r>
        <w:rPr/>
        <w:t>insuffisance</w:t>
      </w:r>
      <w:r>
        <w:rPr/>
        <w:t xml:space="preserve"> </w:t>
      </w:r>
      <w:r>
        <w:rPr/>
        <w:t xml:space="preserve">respiratoire </w:t>
      </w:r>
      <w:r>
        <w:rPr/>
        <w:t>aiguë</w:t>
      </w:r>
      <w:r>
        <w:rPr/>
        <w:t>,</w:t>
      </w:r>
      <w:r>
        <w:rPr/>
        <w:t xml:space="preserve"> le LBA </w:t>
      </w:r>
      <w:r>
        <w:rPr/>
        <w:t>réalisée</w:t>
      </w:r>
      <w:r>
        <w:rPr/>
        <w:t xml:space="preserve"> </w:t>
      </w:r>
      <w:r>
        <w:rPr/>
        <w:t>sous</w:t>
      </w:r>
      <w:r>
        <w:rPr/>
        <w:t xml:space="preserve"> oxygénothérapie</w:t>
      </w:r>
      <w:r>
        <w:rPr/>
        <w:t>,</w:t>
      </w:r>
      <w:r>
        <w:rPr/>
        <w:t xml:space="preserve"> voir </w:t>
      </w:r>
      <w:r>
        <w:rPr/>
        <w:t>sous</w:t>
      </w:r>
      <w:r>
        <w:rPr/>
        <w:t xml:space="preserve"> </w:t>
      </w:r>
      <w:r>
        <w:rPr/>
        <w:t>ventilation assistée</w:t>
      </w:r>
      <w:r>
        <w:rPr/>
        <w:t xml:space="preserve"> eu masque </w:t>
      </w:r>
    </w:p>
    <w:p>
      <w:pPr/>
      <w:r>
        <w:rPr/>
        <w:t>Expectoration</w:t>
      </w:r>
      <w:r>
        <w:rPr/>
        <w:t xml:space="preserve"> </w:t>
      </w:r>
      <w:r>
        <w:rPr/>
        <w:t>induite</w:t>
      </w:r>
      <w:r>
        <w:rPr/>
        <w:t xml:space="preserve"> par </w:t>
      </w:r>
      <w:r>
        <w:rPr/>
        <w:t>inhalation de</w:t>
      </w:r>
      <w:r>
        <w:rPr/>
        <w:t xml:space="preserve"> </w:t>
      </w:r>
      <w:r>
        <w:rPr/>
        <w:t>soluté</w:t>
      </w:r>
      <w:r>
        <w:rPr/>
        <w:t xml:space="preserve"> </w:t>
      </w:r>
      <w:r>
        <w:rPr/>
        <w:t>hypertonie</w:t>
      </w:r>
      <w:r>
        <w:rPr/>
        <w:t xml:space="preserve"> substitution ……</w:t>
      </w:r>
    </w:p>
    <w:p>
      <w:pPr/>
      <w:r>
        <w:rPr/>
        <w:t xml:space="preserve">Patient </w:t>
      </w:r>
      <w:r>
        <w:rPr/>
        <w:t>suspectes</w:t>
      </w:r>
      <w:r>
        <w:rPr/>
        <w:t xml:space="preserve"> de </w:t>
      </w:r>
      <w:r>
        <w:rPr/>
        <w:t>pneumocystose,</w:t>
      </w:r>
      <w:r>
        <w:rPr/>
        <w:t xml:space="preserve"> à un stade infraradiol</w:t>
      </w:r>
      <w:r>
        <w:rPr/>
        <w:t>o</w:t>
      </w:r>
      <w:r>
        <w:rPr/>
        <w:t>gie</w:t>
      </w:r>
      <w:r>
        <w:rPr/>
        <w:t>,</w:t>
      </w:r>
      <w:r>
        <w:rPr/>
        <w:t xml:space="preserve"> </w:t>
      </w:r>
      <w:r>
        <w:rPr/>
        <w:t>circuit</w:t>
      </w:r>
      <w:r>
        <w:rPr/>
        <w:t xml:space="preserve"> </w:t>
      </w:r>
      <w:r>
        <w:rPr/>
        <w:t>diagnostique</w:t>
      </w:r>
      <w:r>
        <w:rPr/>
        <w:t xml:space="preserve"> </w:t>
      </w:r>
      <w:r>
        <w:rPr/>
        <w:t>suivant est adopté</w:t>
      </w:r>
    </w:p>
    <w:p>
      <w:pPr/>
      <w:r>
        <w:rPr/>
      </w:r>
      <w:r>
        <w:rPr/>
        <w:t xml:space="preserve"> </w:t>
      </w:r>
      <w:r>
        <w:rPr/>
        <w:t>Recherche</w:t>
      </w:r>
      <w:r>
        <w:rPr/>
        <w:t xml:space="preserve"> d’u</w:t>
      </w:r>
      <w:r>
        <w:rPr/>
        <w:t>n</w:t>
      </w:r>
      <w:r>
        <w:rPr/>
        <w:t xml:space="preserve">e </w:t>
      </w:r>
      <w:r>
        <w:rPr/>
        <w:t>désaturation</w:t>
      </w:r>
      <w:r>
        <w:rPr/>
        <w:t xml:space="preserve"> à </w:t>
      </w:r>
      <w:r>
        <w:rPr/>
        <w:t>l’effort</w:t>
      </w:r>
      <w:r>
        <w:rPr/>
        <w:t xml:space="preserve"> puis </w:t>
      </w:r>
    </w:p>
    <w:p>
      <w:pPr/>
      <w:r>
        <w:rPr/>
      </w:r>
      <w:r>
        <w:rPr/>
        <w:t xml:space="preserve"> </w:t>
      </w:r>
      <w:r>
        <w:rPr/>
        <w:t>En</w:t>
      </w:r>
      <w:r>
        <w:rPr/>
        <w:t xml:space="preserve"> cas de </w:t>
      </w:r>
      <w:r>
        <w:rPr/>
        <w:t>positivité,</w:t>
      </w:r>
      <w:r>
        <w:rPr/>
        <w:t xml:space="preserve"> réalisation d’exp</w:t>
      </w:r>
      <w:r>
        <w:rPr/>
        <w:t>e</w:t>
      </w:r>
      <w:r>
        <w:rPr/>
        <w:t>c</w:t>
      </w:r>
      <w:r>
        <w:rPr/>
        <w:t>torat</w:t>
      </w:r>
      <w:r>
        <w:rPr/>
        <w:t>ion induite et enfin</w:t>
      </w:r>
      <w:r>
        <w:rPr/>
        <w:t>,</w:t>
      </w:r>
      <w:r>
        <w:rPr/>
        <w:t xml:space="preserve"> si celle-ci </w:t>
      </w:r>
      <w:r>
        <w:rPr/>
        <w:t>est</w:t>
      </w:r>
      <w:r>
        <w:rPr/>
        <w:t xml:space="preserve"> négative</w:t>
      </w:r>
      <w:r>
        <w:rPr/>
        <w:t>,</w:t>
      </w:r>
      <w:r>
        <w:rPr/>
        <w:t xml:space="preserve"> recoure </w:t>
      </w:r>
      <w:r>
        <w:rPr/>
        <w:t>ou</w:t>
      </w:r>
      <w:r>
        <w:rPr/>
        <w:t xml:space="preserve"> LBA</w:t>
      </w:r>
    </w:p>
    <w:p>
      <w:pPr>
        <w:pStyle w:val="Heading4"/>
      </w:pPr>
      <w:r>
        <w:rPr/>
        <w:t>Traitement</w:t>
      </w:r>
      <w:r>
        <w:rPr/>
        <w:t xml:space="preserve"> </w:t>
      </w:r>
    </w:p>
    <w:p>
      <w:pPr/>
      <w:r>
        <w:rPr/>
        <w:t>Tr</w:t>
      </w:r>
      <w:r>
        <w:rPr/>
        <w:t>aite</w:t>
      </w:r>
      <w:r>
        <w:rPr/>
        <w:t>ment de 1</w:t>
      </w:r>
      <w:r>
        <w:rPr/>
        <w:t>ère</w:t>
      </w:r>
      <w:r>
        <w:rPr/>
        <w:t xml:space="preserve"> inte</w:t>
      </w:r>
      <w:r>
        <w:rPr/>
        <w:t>nti</w:t>
      </w:r>
      <w:r>
        <w:rPr/>
        <w:t xml:space="preserve">on = Triméthprime-sulfaméthoxazole (TPM-SMZ) </w:t>
      </w:r>
      <w:r>
        <w:rPr/>
        <w:t>administré</w:t>
      </w:r>
      <w:r>
        <w:rPr/>
        <w:t xml:space="preserve"> par </w:t>
      </w:r>
      <w:r>
        <w:rPr/>
        <w:t>voie</w:t>
      </w:r>
      <w:r>
        <w:rPr/>
        <w:t xml:space="preserve"> orale ou </w:t>
      </w:r>
      <w:r>
        <w:rPr/>
        <w:t>veineuse</w:t>
      </w:r>
      <w:r>
        <w:rPr/>
        <w:t xml:space="preserve"> : 15 – 20 </w:t>
      </w:r>
      <w:r>
        <w:rPr/>
        <w:t>mg /kg</w:t>
      </w:r>
      <w:r>
        <w:rPr/>
        <w:t>/j (tpm) et 75 – 100 mg/kg/j SM</w:t>
      </w:r>
      <w:r>
        <w:rPr/>
        <w:t>Z</w:t>
      </w:r>
      <w:r>
        <w:rPr/>
        <w:t xml:space="preserve"> </w:t>
      </w:r>
      <w:r>
        <w:rPr/>
        <w:t xml:space="preserve">X 21 </w:t>
      </w:r>
      <w:r>
        <w:rPr/>
        <w:t>jours….</w:t>
      </w:r>
      <w:r>
        <w:rPr/>
        <w:t>.</w:t>
      </w:r>
    </w:p>
    <w:p>
      <w:pPr/>
      <w:r>
        <w:rPr/>
        <w:t xml:space="preserve">Corticothérapie </w:t>
      </w:r>
      <w:r>
        <w:rPr/>
        <w:t>administré</w:t>
      </w:r>
      <w:r>
        <w:rPr/>
        <w:t xml:space="preserve"> </w:t>
      </w:r>
      <w:r>
        <w:rPr/>
        <w:t>près</w:t>
      </w:r>
      <w:r>
        <w:rPr/>
        <w:t xml:space="preserve"> </w:t>
      </w:r>
      <w:r>
        <w:rPr/>
        <w:t>la</w:t>
      </w:r>
      <w:r>
        <w:rPr/>
        <w:t xml:space="preserve"> </w:t>
      </w:r>
      <w:r>
        <w:rPr/>
        <w:t>preuve</w:t>
      </w:r>
      <w:r>
        <w:rPr/>
        <w:t xml:space="preserve"> </w:t>
      </w:r>
      <w:r>
        <w:rPr/>
        <w:t>posologique</w:t>
      </w:r>
      <w:r>
        <w:rPr/>
        <w:t xml:space="preserve"> en l’absence d’</w:t>
      </w:r>
      <w:r>
        <w:rPr/>
        <w:t>autre</w:t>
      </w:r>
      <w:r>
        <w:rPr/>
        <w:t xml:space="preserve"> agent infection (</w:t>
      </w:r>
      <w:r>
        <w:rPr/>
        <w:t>mycobactérie</w:t>
      </w:r>
      <w:r>
        <w:rPr/>
        <w:t xml:space="preserve">) et </w:t>
      </w:r>
      <w:r>
        <w:rPr/>
        <w:t>diarrhée</w:t>
      </w:r>
      <w:r>
        <w:rPr/>
        <w:t xml:space="preserve"> avec le </w:t>
      </w:r>
      <w:r>
        <w:rPr/>
        <w:t>traitement</w:t>
      </w:r>
      <w:r>
        <w:rPr/>
        <w:t xml:space="preserve"> </w:t>
      </w:r>
      <w:r>
        <w:rPr/>
        <w:t>antiparasite</w:t>
      </w:r>
      <w:r>
        <w:rPr/>
        <w:t xml:space="preserve"> </w:t>
      </w:r>
    </w:p>
    <w:p>
      <w:pPr/>
      <w:r>
        <w:rPr/>
      </w:r>
      <w:r>
        <w:rPr/>
        <w:t xml:space="preserve"> risers d’</w:t>
      </w:r>
      <w:r>
        <w:rPr/>
        <w:t>e</w:t>
      </w:r>
      <w:r>
        <w:rPr/>
        <w:t xml:space="preserve">ffet </w:t>
      </w:r>
      <w:r>
        <w:rPr/>
        <w:t>rebond</w:t>
      </w:r>
      <w:r>
        <w:rPr/>
        <w:t xml:space="preserve"> et le </w:t>
      </w:r>
      <w:r>
        <w:rPr/>
        <w:t>développement</w:t>
      </w:r>
      <w:r>
        <w:rPr/>
        <w:t xml:space="preserve"> de </w:t>
      </w:r>
      <w:r>
        <w:rPr/>
        <w:t>maladie</w:t>
      </w:r>
      <w:r>
        <w:rPr/>
        <w:t xml:space="preserve"> </w:t>
      </w:r>
      <w:r>
        <w:rPr/>
        <w:t>cytomégalovirus</w:t>
      </w:r>
    </w:p>
    <w:p>
      <w:pPr>
        <w:pStyle w:val="Heading4"/>
      </w:pPr>
      <w:r>
        <w:rPr/>
        <w:t>Evolution</w:t>
      </w:r>
      <w:r>
        <w:rPr/>
        <w:t xml:space="preserve"> </w:t>
      </w:r>
    </w:p>
    <w:p>
      <w:pPr/>
      <w:r>
        <w:rPr/>
        <w:t>Au</w:t>
      </w:r>
      <w:r>
        <w:rPr/>
        <w:t xml:space="preserve"> co</w:t>
      </w:r>
      <w:r>
        <w:rPr/>
        <w:t>u</w:t>
      </w:r>
      <w:r>
        <w:rPr/>
        <w:t>rs d</w:t>
      </w:r>
      <w:r>
        <w:rPr/>
        <w:t xml:space="preserve">u </w:t>
      </w:r>
      <w:r>
        <w:rPr/>
        <w:t>Sida</w:t>
      </w:r>
      <w:r>
        <w:rPr/>
        <w:t>,</w:t>
      </w:r>
      <w:r>
        <w:rPr/>
        <w:t xml:space="preserve"> </w:t>
      </w:r>
      <w:r>
        <w:rPr/>
        <w:t>difficile</w:t>
      </w:r>
      <w:r>
        <w:rPr/>
        <w:t xml:space="preserve"> à </w:t>
      </w:r>
      <w:r>
        <w:rPr/>
        <w:t>schématiser</w:t>
      </w:r>
      <w:r>
        <w:rPr/>
        <w:t xml:space="preserve"> </w:t>
      </w:r>
    </w:p>
    <w:p>
      <w:pPr/>
      <w:r>
        <w:rPr/>
        <w:t>Au moment</w:t>
      </w:r>
      <w:r>
        <w:rPr/>
        <w:t xml:space="preserve"> </w:t>
      </w:r>
      <w:r>
        <w:rPr/>
        <w:t>initial</w:t>
      </w:r>
      <w:r>
        <w:rPr/>
        <w:t xml:space="preserve"> </w:t>
      </w:r>
      <w:r>
        <w:rPr/>
        <w:t>traitement</w:t>
      </w:r>
      <w:r>
        <w:rPr/>
        <w:t>,</w:t>
      </w:r>
      <w:r>
        <w:rPr/>
        <w:t xml:space="preserve"> PaO2 &lt; 50 mmHg en AA et </w:t>
      </w:r>
      <w:r>
        <w:rPr/>
        <w:t>élévation</w:t>
      </w:r>
      <w:r>
        <w:rPr/>
        <w:t xml:space="preserve"> </w:t>
      </w:r>
      <w:r>
        <w:rPr/>
        <w:t>majeure</w:t>
      </w:r>
      <w:r>
        <w:rPr/>
        <w:t xml:space="preserve"> de LDH sériques = mauvais pronostics</w:t>
      </w:r>
    </w:p>
    <w:p>
      <w:pPr>
        <w:pStyle w:val="Heading4"/>
      </w:pPr>
      <w:r>
        <w:rPr/>
        <w:t>Formes atypiques</w:t>
      </w:r>
      <w:r>
        <w:rPr/>
        <w:t xml:space="preserve"> </w:t>
      </w:r>
    </w:p>
    <w:p>
      <w:pPr/>
      <w:r>
        <w:rPr/>
        <w:t>Atypies</w:t>
      </w:r>
      <w:r>
        <w:rPr/>
        <w:t xml:space="preserve"> </w:t>
      </w:r>
      <w:r>
        <w:rPr/>
        <w:t>radiologique</w:t>
      </w:r>
      <w:r>
        <w:rPr/>
        <w:t xml:space="preserve"> (</w:t>
      </w:r>
      <w:r>
        <w:rPr/>
        <w:t>infiltrat</w:t>
      </w:r>
      <w:r>
        <w:rPr/>
        <w:t xml:space="preserve"> au sommet</w:t>
      </w:r>
      <w:r>
        <w:rPr/>
        <w:t>,</w:t>
      </w:r>
      <w:r>
        <w:rPr/>
        <w:t xml:space="preserve"> nodules</w:t>
      </w:r>
      <w:r>
        <w:rPr/>
        <w:t xml:space="preserve"> </w:t>
      </w:r>
      <w:r>
        <w:rPr/>
        <w:t>dissémine</w:t>
      </w:r>
      <w:r>
        <w:rPr/>
        <w:t>,</w:t>
      </w:r>
      <w:r>
        <w:rPr/>
        <w:t xml:space="preserve"> </w:t>
      </w:r>
      <w:r>
        <w:rPr/>
        <w:t>excavation</w:t>
      </w:r>
      <w:r>
        <w:rPr/>
        <w:t>,</w:t>
      </w:r>
      <w:r>
        <w:rPr/>
        <w:t xml:space="preserve"> </w:t>
      </w:r>
      <w:r>
        <w:rPr/>
        <w:t>pneumothorax</w:t>
      </w:r>
    </w:p>
    <w:p>
      <w:pPr/>
      <w:r>
        <w:rPr/>
        <w:t>Localisation</w:t>
      </w:r>
      <w:r>
        <w:rPr/>
        <w:t xml:space="preserve"> </w:t>
      </w:r>
      <w:r>
        <w:rPr/>
        <w:t>extra pulmonaire</w:t>
      </w:r>
      <w:r>
        <w:rPr/>
        <w:t xml:space="preserve"> </w:t>
      </w:r>
      <w:r>
        <w:rPr/>
        <w:t>soit</w:t>
      </w:r>
      <w:r>
        <w:rPr/>
        <w:t xml:space="preserve"> </w:t>
      </w:r>
      <w:r>
        <w:rPr/>
        <w:t>endothoracique</w:t>
      </w:r>
      <w:r>
        <w:rPr/>
        <w:t xml:space="preserve"> (bronchique</w:t>
      </w:r>
      <w:r>
        <w:rPr/>
        <w:t>,</w:t>
      </w:r>
      <w:r>
        <w:rPr/>
        <w:t xml:space="preserve"> </w:t>
      </w:r>
      <w:r>
        <w:rPr/>
        <w:t>ganglionnaire</w:t>
      </w:r>
      <w:r>
        <w:rPr/>
        <w:t xml:space="preserve"> </w:t>
      </w:r>
      <w:r>
        <w:rPr/>
        <w:t>médiastinale</w:t>
      </w:r>
      <w:r>
        <w:rPr/>
        <w:t>,</w:t>
      </w:r>
      <w:r>
        <w:rPr/>
        <w:t xml:space="preserve"> ….)</w:t>
      </w:r>
      <w:r>
        <w:rPr/>
        <w:t>,</w:t>
      </w:r>
      <w:r>
        <w:rPr/>
        <w:t xml:space="preserve"> extra thoraciques</w:t>
      </w:r>
      <w:r>
        <w:rPr/>
        <w:t>,</w:t>
      </w:r>
      <w:r>
        <w:rPr/>
        <w:t xml:space="preserve"> (médullaire</w:t>
      </w:r>
      <w:r>
        <w:rPr/>
        <w:t>,</w:t>
      </w:r>
      <w:r>
        <w:rPr/>
        <w:t xml:space="preserve"> </w:t>
      </w:r>
      <w:r>
        <w:rPr/>
        <w:t>hépatique</w:t>
      </w:r>
      <w:r>
        <w:rPr/>
        <w:t>,</w:t>
      </w:r>
      <w:r>
        <w:rPr/>
        <w:t xml:space="preserve"> splénique</w:t>
      </w:r>
      <w:r>
        <w:rPr/>
        <w:t>,</w:t>
      </w:r>
      <w:r>
        <w:rPr/>
        <w:t xml:space="preserve"> …</w:t>
      </w:r>
    </w:p>
    <w:p>
      <w:pPr/>
      <w:r>
        <w:rPr/>
        <w:t xml:space="preserve">Ces </w:t>
      </w:r>
      <w:r>
        <w:rPr/>
        <w:t>anomalies</w:t>
      </w:r>
      <w:r>
        <w:rPr/>
        <w:t xml:space="preserve"> sont observées chez des patient</w:t>
      </w:r>
      <w:r>
        <w:rPr/>
        <w:t>s</w:t>
      </w:r>
      <w:r>
        <w:rPr/>
        <w:t xml:space="preserve"> parvenus à des stade</w:t>
      </w:r>
      <w:r>
        <w:rPr/>
        <w:t>s</w:t>
      </w:r>
      <w:r>
        <w:rPr/>
        <w:t xml:space="preserve"> très </w:t>
      </w:r>
      <w:r>
        <w:rPr/>
        <w:t>évoluées du</w:t>
      </w:r>
      <w:r>
        <w:rPr/>
        <w:t xml:space="preserve"> Sida et soumis à une prophylaxie par des aérosol</w:t>
      </w:r>
      <w:r>
        <w:rPr/>
        <w:t>s</w:t>
      </w:r>
      <w:r>
        <w:rPr/>
        <w:t xml:space="preserve"> de pentamidine</w:t>
      </w:r>
    </w:p>
    <w:p>
      <w:pPr>
        <w:pStyle w:val="Heading3"/>
      </w:pPr>
      <w:r>
        <w:rPr/>
        <w:t>Toxoplasmose</w:t>
      </w:r>
    </w:p>
    <w:p>
      <w:pPr/>
      <w:r>
        <w:rPr/>
        <w:t>Atteinte pulmonaire</w:t>
      </w:r>
      <w:r>
        <w:rPr/>
        <w:t>,</w:t>
      </w:r>
      <w:r>
        <w:rPr/>
        <w:t xml:space="preserve"> d’installation rapide</w:t>
      </w:r>
      <w:r>
        <w:rPr/>
        <w:t>,</w:t>
      </w:r>
      <w:r>
        <w:rPr/>
        <w:t xml:space="preserve"> s’accompagne de fièvre et ↑ LDH +++</w:t>
      </w:r>
      <w:r>
        <w:rPr/>
        <w:t>,</w:t>
      </w:r>
      <w:r>
        <w:rPr/>
        <w:t xml:space="preserve"> opacité </w:t>
      </w:r>
      <w:r>
        <w:rPr/>
        <w:t>interstitielle</w:t>
      </w:r>
      <w:r>
        <w:rPr/>
        <w:t>,</w:t>
      </w:r>
      <w:r>
        <w:rPr/>
        <w:t>avec</w:t>
      </w:r>
      <w:r>
        <w:rPr/>
        <w:t xml:space="preserve"> </w:t>
      </w:r>
      <w:r>
        <w:rPr/>
        <w:t>renfoncement</w:t>
      </w:r>
      <w:r>
        <w:rPr/>
        <w:t xml:space="preserve"> </w:t>
      </w:r>
      <w:r>
        <w:rPr/>
        <w:t>nodulaire</w:t>
      </w:r>
      <w:r>
        <w:rPr/>
        <w:t xml:space="preserve"> de </w:t>
      </w:r>
      <w:r>
        <w:rPr/>
        <w:t>base</w:t>
      </w:r>
      <w:r>
        <w:rPr/>
        <w:t xml:space="preserve"> </w:t>
      </w:r>
    </w:p>
    <w:p>
      <w:pPr/>
      <w:r>
        <w:rPr/>
        <w:t>Diagnostics</w:t>
      </w:r>
      <w:r>
        <w:rPr/>
        <w:t xml:space="preserve"> évoqué</w:t>
      </w:r>
      <w:r>
        <w:rPr/>
        <w:t>,</w:t>
      </w:r>
      <w:r>
        <w:rPr/>
        <w:t xml:space="preserve"> </w:t>
      </w:r>
      <w:r>
        <w:rPr/>
        <w:t>recherche</w:t>
      </w:r>
      <w:r>
        <w:rPr/>
        <w:t xml:space="preserve"> </w:t>
      </w:r>
      <w:r>
        <w:rPr/>
        <w:t>systématisé</w:t>
      </w:r>
      <w:r>
        <w:rPr/>
        <w:t xml:space="preserve"> d’</w:t>
      </w:r>
      <w:r>
        <w:rPr/>
        <w:t>autre</w:t>
      </w:r>
      <w:r>
        <w:rPr/>
        <w:t xml:space="preserve"> </w:t>
      </w:r>
      <w:r>
        <w:rPr/>
        <w:t>localisation</w:t>
      </w:r>
      <w:r>
        <w:rPr/>
        <w:t xml:space="preserve"> habituelle men positif (cérébrale</w:t>
      </w:r>
      <w:r>
        <w:rPr/>
        <w:t>,</w:t>
      </w:r>
      <w:r>
        <w:rPr/>
        <w:t xml:space="preserve"> digestives</w:t>
      </w:r>
      <w:r>
        <w:rPr/>
        <w:t>,</w:t>
      </w:r>
      <w:r>
        <w:rPr/>
        <w:t xml:space="preserve"> hématologique</w:t>
      </w:r>
      <w:r>
        <w:rPr/>
        <w:t>,</w:t>
      </w:r>
      <w:r>
        <w:rPr/>
        <w:t xml:space="preserve"> cardiaque</w:t>
      </w:r>
      <w:r>
        <w:rPr/>
        <w:t>)</w:t>
      </w:r>
    </w:p>
    <w:p>
      <w:pPr/>
      <w:r>
        <w:rPr/>
        <w:t xml:space="preserve">Diagnostic </w:t>
      </w:r>
      <w:r>
        <w:rPr/>
      </w:r>
      <w:r>
        <w:rPr/>
        <w:t xml:space="preserve"> mise évidence Toxoplasme gondii dans le LBA par coloration usuelle</w:t>
      </w:r>
      <w:r>
        <w:rPr/>
        <w:t>,</w:t>
      </w:r>
      <w:r>
        <w:rPr/>
        <w:t xml:space="preserve"> culture</w:t>
      </w:r>
      <w:r>
        <w:rPr/>
        <w:t>,</w:t>
      </w:r>
      <w:r>
        <w:rPr/>
        <w:t xml:space="preserve"> IF</w:t>
      </w:r>
      <w:r>
        <w:rPr/>
        <w:t>,</w:t>
      </w:r>
      <w:r>
        <w:rPr/>
        <w:t xml:space="preserve"> PCR</w:t>
      </w:r>
    </w:p>
    <w:p>
      <w:pPr/>
      <w:r>
        <w:rPr/>
        <w:t>Sous traitement par pyrimthmine–sulfamiiazine précoce</w:t>
      </w:r>
      <w:r>
        <w:rPr/>
        <w:t>,</w:t>
      </w:r>
      <w:r>
        <w:rPr/>
        <w:t xml:space="preserve"> </w:t>
      </w:r>
      <w:r>
        <w:rPr/>
        <w:t>évolution</w:t>
      </w:r>
      <w:r>
        <w:rPr/>
        <w:t xml:space="preserve"> favorable</w:t>
      </w:r>
      <w:r>
        <w:rPr/>
        <w:t>. cas contraire</w:t>
      </w:r>
      <w:r>
        <w:rPr/>
        <w:t>,</w:t>
      </w:r>
      <w:r>
        <w:rPr/>
        <w:t xml:space="preserve"> décès en quelques jours par IRA</w:t>
      </w:r>
      <w:r>
        <w:rPr/>
        <w:t>,</w:t>
      </w:r>
      <w:r>
        <w:rPr/>
        <w:t xml:space="preserve"> </w:t>
      </w:r>
      <w:r>
        <w:rPr/>
        <w:t>avec ou sans choc</w:t>
      </w:r>
    </w:p>
    <w:p>
      <w:pPr>
        <w:pStyle w:val="Heading3"/>
      </w:pPr>
      <w:r>
        <w:rPr/>
        <w:t>Aspergillose</w:t>
      </w:r>
    </w:p>
    <w:p>
      <w:pPr/>
      <w:r>
        <w:rPr/>
        <w:t xml:space="preserve">De plus en plus fréquent chez le patient infecté par le VIH </w:t>
      </w:r>
    </w:p>
    <w:p>
      <w:pPr/>
      <w:r>
        <w:rPr/>
        <w:t xml:space="preserve">Immunodépression profonde (CD4&lt; 50/mm3) et / ou facteur de </w:t>
      </w:r>
      <w:r>
        <w:rPr/>
        <w:t>risque</w:t>
      </w:r>
      <w:r>
        <w:rPr/>
        <w:t xml:space="preserve"> (</w:t>
      </w:r>
      <w:r>
        <w:rPr/>
        <w:t>neutropénie</w:t>
      </w:r>
      <w:r>
        <w:rPr/>
        <w:t>,</w:t>
      </w:r>
      <w:r>
        <w:rPr/>
        <w:t xml:space="preserve"> corticothérapie</w:t>
      </w:r>
      <w:r>
        <w:rPr/>
        <w:t>,</w:t>
      </w:r>
      <w:r>
        <w:rPr/>
        <w:t xml:space="preserve"> </w:t>
      </w:r>
      <w:r>
        <w:rPr/>
        <w:t>antibiothérapie</w:t>
      </w:r>
      <w:r>
        <w:rPr/>
        <w:t xml:space="preserve"> </w:t>
      </w:r>
      <w:r>
        <w:rPr/>
        <w:t>itératives)</w:t>
      </w:r>
    </w:p>
    <w:p>
      <w:pPr/>
      <w:r>
        <w:rPr/>
        <w:t xml:space="preserve">Début </w:t>
      </w:r>
      <w:r>
        <w:rPr/>
        <w:t>insidieux</w:t>
      </w:r>
      <w:r>
        <w:rPr/>
        <w:t xml:space="preserve"> par une forme pulmonaire invasive : toux et fière ++++</w:t>
      </w:r>
      <w:r>
        <w:rPr/>
        <w:t>,</w:t>
      </w:r>
      <w:r>
        <w:rPr/>
        <w:t xml:space="preserve"> par </w:t>
      </w:r>
      <w:r>
        <w:rPr/>
        <w:t>une</w:t>
      </w:r>
      <w:r>
        <w:rPr/>
        <w:t xml:space="preserve"> fo</w:t>
      </w:r>
      <w:r>
        <w:rPr/>
        <w:t>r</w:t>
      </w:r>
      <w:r>
        <w:rPr/>
        <w:t xml:space="preserve">me bronchique obstructive : accès de dyspnées broncho spastique à type de </w:t>
      </w:r>
      <w:r>
        <w:rPr/>
        <w:t>pseudo-asthme</w:t>
      </w:r>
      <w:r>
        <w:rPr/>
        <w:t xml:space="preserve"> associée à une tout et des </w:t>
      </w:r>
      <w:r>
        <w:rPr/>
        <w:t>douleurs</w:t>
      </w:r>
      <w:r>
        <w:rPr/>
        <w:t xml:space="preserve"> thoracique </w:t>
      </w:r>
    </w:p>
    <w:p>
      <w:pPr/>
      <w:r>
        <w:rPr/>
        <w:t>Hémoptysies</w:t>
      </w:r>
    </w:p>
    <w:p>
      <w:pPr/>
      <w:r>
        <w:rPr/>
        <w:t xml:space="preserve">Radio thorax : opacités excavées </w:t>
      </w:r>
      <w:r>
        <w:rPr/>
        <w:t>du lobe supérieur</w:t>
      </w:r>
      <w:r>
        <w:rPr/>
        <w:t>,</w:t>
      </w:r>
      <w:r>
        <w:rPr/>
        <w:t xml:space="preserve"> nodules </w:t>
      </w:r>
      <w:r>
        <w:rPr/>
        <w:t>parenchymateuses disséminées</w:t>
      </w:r>
      <w:r>
        <w:rPr/>
        <w:t>,</w:t>
      </w:r>
      <w:r>
        <w:rPr/>
        <w:t xml:space="preserve"> opacité</w:t>
      </w:r>
      <w:r>
        <w:rPr/>
        <w:t xml:space="preserve"> </w:t>
      </w:r>
      <w:r>
        <w:rPr/>
        <w:t>interstitiel</w:t>
      </w:r>
      <w:r>
        <w:rPr/>
        <w:t xml:space="preserve"> diffuses ou localisée</w:t>
      </w:r>
    </w:p>
    <w:p>
      <w:pPr/>
      <w:r>
        <w:rPr/>
        <w:t xml:space="preserve">Diagnostic </w:t>
      </w:r>
      <w:r>
        <w:rPr/>
        <w:t>affirmé</w:t>
      </w:r>
      <w:r>
        <w:rPr/>
        <w:t xml:space="preserve"> </w:t>
      </w:r>
      <w:r>
        <w:rPr/>
        <w:t>par</w:t>
      </w:r>
      <w:r>
        <w:rPr/>
        <w:t xml:space="preserve"> </w:t>
      </w:r>
      <w:r>
        <w:rPr/>
        <w:t xml:space="preserve">la fibroscopie bronchique </w:t>
      </w:r>
      <w:r>
        <w:rPr/>
        <w:t xml:space="preserve">retrouvant </w:t>
      </w:r>
      <w:r>
        <w:rPr/>
        <w:t>l’Aspergillus à l’examen directe et culture</w:t>
      </w:r>
    </w:p>
    <w:p>
      <w:pPr/>
      <w:r>
        <w:rPr/>
        <w:t>Histologie</w:t>
      </w:r>
      <w:r>
        <w:rPr/>
        <w:t xml:space="preserve"> par biopsie transbronchique ou </w:t>
      </w:r>
      <w:r>
        <w:rPr/>
        <w:t>biopsie</w:t>
      </w:r>
      <w:r>
        <w:rPr/>
        <w:t xml:space="preserve"> pulmonaire </w:t>
      </w:r>
      <w:r>
        <w:rPr/>
        <w:t>chirurgicale</w:t>
      </w:r>
      <w:r>
        <w:rPr/>
        <w:t xml:space="preserve"> </w:t>
      </w:r>
      <w:r>
        <w:rPr/>
      </w:r>
      <w:r>
        <w:rPr/>
        <w:t xml:space="preserve"> car</w:t>
      </w:r>
      <w:r>
        <w:rPr/>
        <w:t>ac</w:t>
      </w:r>
      <w:r>
        <w:rPr/>
        <w:t>tère invasive de l’aspergillose</w:t>
      </w:r>
    </w:p>
    <w:p>
      <w:pPr/>
      <w:r>
        <w:rPr/>
        <w:t>Traitement : itraconazole</w:t>
      </w:r>
    </w:p>
    <w:p>
      <w:pPr/>
      <w:r>
        <w:rPr/>
        <w:t xml:space="preserve">Pronostic redoutable </w:t>
      </w:r>
    </w:p>
    <w:p>
      <w:pPr>
        <w:pStyle w:val="Heading3"/>
      </w:pPr>
      <w:r>
        <w:rPr/>
        <w:t>Cryptococcose</w:t>
      </w:r>
      <w:r>
        <w:rPr/>
        <w:t xml:space="preserve"> </w:t>
      </w:r>
    </w:p>
    <w:p>
      <w:pPr/>
      <w:r>
        <w:rPr>
          <w:b/>
        </w:rPr>
        <w:t>Mardi 25 février 25</w:t>
      </w:r>
    </w:p>
    <w:p>
      <w:pPr/>
      <w:r>
        <w:rPr/>
        <w:t xml:space="preserve">Atteinte </w:t>
      </w:r>
      <w:r>
        <w:rPr/>
        <w:t>pulmonaire</w:t>
      </w:r>
      <w:r>
        <w:rPr/>
        <w:t xml:space="preserve"> = 2</w:t>
      </w:r>
      <w:r>
        <w:rPr/>
        <w:t>ème</w:t>
      </w:r>
      <w:r>
        <w:rPr/>
        <w:t xml:space="preserve"> </w:t>
      </w:r>
      <w:r>
        <w:rPr/>
        <w:t>atteinte</w:t>
      </w:r>
      <w:r>
        <w:rPr/>
        <w:t xml:space="preserve"> viscérale après la manifestation neuro-méningées</w:t>
      </w:r>
    </w:p>
    <w:p>
      <w:pPr/>
      <w:r>
        <w:rPr/>
        <w:t>Infra clinique</w:t>
      </w:r>
      <w:r>
        <w:rPr/>
        <w:t xml:space="preserve"> au cours d’une forme disséminée ou tableau fébrile d’installation rapide avec toux</w:t>
      </w:r>
      <w:r>
        <w:rPr/>
        <w:t>,</w:t>
      </w:r>
      <w:r>
        <w:rPr/>
        <w:t xml:space="preserve"> expectoration au 1</w:t>
      </w:r>
      <w:r>
        <w:rPr/>
        <w:t>er</w:t>
      </w:r>
      <w:r>
        <w:rPr/>
        <w:t xml:space="preserve"> plan d’une forme disséminé ou au cours d’une fore localisées</w:t>
      </w:r>
    </w:p>
    <w:p>
      <w:pPr/>
      <w:r>
        <w:rPr/>
        <w:t>Radio thorax opacité interstitielles localiser ou diffuses</w:t>
      </w:r>
      <w:r>
        <w:rPr/>
        <w:t>,</w:t>
      </w:r>
      <w:r>
        <w:rPr/>
        <w:t xml:space="preserve"> condensation alvéolaire</w:t>
      </w:r>
      <w:r>
        <w:rPr/>
        <w:t>,</w:t>
      </w:r>
      <w:r>
        <w:rPr/>
        <w:t xml:space="preserve"> adénopathie médiastinale ou pleurésie</w:t>
      </w:r>
    </w:p>
    <w:p>
      <w:pPr/>
      <w:r>
        <w:rPr/>
        <w:t xml:space="preserve">Fibroscopie bronchique : </w:t>
      </w:r>
      <w:r>
        <w:rPr/>
        <w:t>ulcération</w:t>
      </w:r>
      <w:r>
        <w:rPr/>
        <w:t>,</w:t>
      </w:r>
      <w:r>
        <w:rPr/>
        <w:t xml:space="preserve"> </w:t>
      </w:r>
      <w:r>
        <w:rPr/>
        <w:t>granulation</w:t>
      </w:r>
      <w:r>
        <w:rPr/>
        <w:t>,</w:t>
      </w:r>
      <w:r>
        <w:rPr/>
        <w:t xml:space="preserve"> </w:t>
      </w:r>
      <w:r>
        <w:rPr/>
        <w:t>plaque blanches</w:t>
      </w:r>
    </w:p>
    <w:p>
      <w:pPr/>
      <w:r>
        <w:rPr/>
        <w:t>Diagnostic</w:t>
      </w:r>
      <w:r>
        <w:rPr/>
        <w:t xml:space="preserve"> : mise en évidence des cryptoc</w:t>
      </w:r>
      <w:r>
        <w:rPr/>
        <w:t>o</w:t>
      </w:r>
      <w:r>
        <w:rPr/>
        <w:t>que (enc</w:t>
      </w:r>
      <w:r>
        <w:rPr/>
        <w:t xml:space="preserve">ore de chine </w:t>
      </w:r>
      <w:r>
        <w:rPr/>
        <w:t>ou culture) et /ou antigène cryp</w:t>
      </w:r>
      <w:r>
        <w:rPr/>
        <w:t>t</w:t>
      </w:r>
      <w:r>
        <w:rPr/>
        <w:t>oc</w:t>
      </w:r>
      <w:r>
        <w:rPr/>
        <w:t>o</w:t>
      </w:r>
      <w:r>
        <w:rPr/>
        <w:t>c</w:t>
      </w:r>
      <w:r>
        <w:rPr/>
        <w:t>ciq</w:t>
      </w:r>
      <w:r>
        <w:rPr/>
        <w:t>ue dans</w:t>
      </w:r>
      <w:r>
        <w:rPr/>
        <w:t xml:space="preserve"> </w:t>
      </w:r>
      <w:r>
        <w:rPr/>
        <w:t>crachat,</w:t>
      </w:r>
      <w:r>
        <w:rPr/>
        <w:t xml:space="preserve"> LBA</w:t>
      </w:r>
      <w:r>
        <w:rPr/>
        <w:t>,</w:t>
      </w:r>
      <w:r>
        <w:rPr/>
        <w:t xml:space="preserve"> liquide </w:t>
      </w:r>
      <w:r>
        <w:rPr/>
        <w:t>pleur</w:t>
      </w:r>
      <w:r>
        <w:rPr/>
        <w:t>,</w:t>
      </w:r>
      <w:r>
        <w:rPr/>
        <w:t>sang</w:t>
      </w:r>
      <w:r>
        <w:rPr/>
        <w:t>,</w:t>
      </w:r>
      <w:r>
        <w:rPr/>
        <w:t xml:space="preserve"> LCR</w:t>
      </w:r>
      <w:r>
        <w:rPr/>
        <w:tab/>
      </w:r>
    </w:p>
    <w:p>
      <w:pPr/>
      <w:r>
        <w:rPr/>
        <w:t>Traitement</w:t>
      </w:r>
      <w:r>
        <w:rPr/>
        <w:t xml:space="preserve"> amphotérici</w:t>
      </w:r>
      <w:r>
        <w:rPr/>
        <w:t>n</w:t>
      </w:r>
      <w:r>
        <w:rPr/>
        <w:t>e B +</w:t>
      </w:r>
      <w:r>
        <w:rPr/>
        <w:t xml:space="preserve"> </w:t>
      </w:r>
      <w:r>
        <w:rPr/>
        <w:t>fluoro-cytosine</w:t>
      </w:r>
      <w:r>
        <w:rPr/>
        <w:t>,</w:t>
      </w:r>
      <w:r>
        <w:rPr/>
        <w:t xml:space="preserve"> fluconazole en relais </w:t>
      </w:r>
      <w:r>
        <w:rPr/>
        <w:t>après</w:t>
      </w:r>
      <w:r>
        <w:rPr/>
        <w:t xml:space="preserve"> 2 semaine par l’amphotéricine B</w:t>
      </w:r>
    </w:p>
    <w:p>
      <w:pPr/>
      <w:r>
        <w:rPr/>
        <w:t>Prophylaxie</w:t>
      </w:r>
      <w:r>
        <w:rPr/>
        <w:t xml:space="preserve"> secondaire</w:t>
      </w:r>
      <w:r>
        <w:rPr/>
        <w:t xml:space="preserve"> : </w:t>
      </w:r>
      <w:r>
        <w:rPr/>
        <w:t>amphotéricine</w:t>
      </w:r>
      <w:r>
        <w:rPr/>
        <w:t xml:space="preserve"> B</w:t>
      </w:r>
    </w:p>
    <w:p>
      <w:pPr>
        <w:pStyle w:val="Heading3"/>
      </w:pPr>
      <w:r>
        <w:rPr/>
        <w:t xml:space="preserve">Virose pulmonaire : </w:t>
      </w:r>
      <w:r>
        <w:rPr/>
        <w:t>cytomégalovirus</w:t>
      </w:r>
    </w:p>
    <w:p>
      <w:pPr/>
      <w:r>
        <w:rPr/>
        <w:t>CM</w:t>
      </w:r>
      <w:r>
        <w:rPr/>
        <w:t>V</w:t>
      </w:r>
      <w:r>
        <w:rPr/>
      </w:r>
      <w:r>
        <w:rPr/>
        <w:t xml:space="preserve"> à</w:t>
      </w:r>
      <w:r>
        <w:rPr/>
        <w:t xml:space="preserve"> </w:t>
      </w:r>
      <w:r>
        <w:rPr/>
        <w:t>l’examen</w:t>
      </w:r>
      <w:r>
        <w:rPr/>
        <w:t xml:space="preserve"> direct ou en </w:t>
      </w:r>
      <w:r>
        <w:rPr/>
        <w:t>cultures</w:t>
      </w:r>
      <w:r>
        <w:rPr/>
        <w:t xml:space="preserve"> LBA ou de </w:t>
      </w:r>
      <w:r>
        <w:rPr/>
        <w:t>biopsie</w:t>
      </w:r>
      <w:r>
        <w:rPr/>
        <w:t xml:space="preserve"> pulmonaire</w:t>
      </w:r>
    </w:p>
    <w:p>
      <w:pPr/>
      <w:r>
        <w:rPr/>
        <w:t>Stade</w:t>
      </w:r>
      <w:r>
        <w:rPr/>
        <w:t xml:space="preserve"> d’immunodépression </w:t>
      </w:r>
      <w:r>
        <w:rPr/>
        <w:t>profonde</w:t>
      </w:r>
      <w:r>
        <w:rPr/>
        <w:t xml:space="preserve"> (CD4 &lt; 100 / mm3)</w:t>
      </w:r>
    </w:p>
    <w:p>
      <w:pPr/>
      <w:r>
        <w:rPr/>
        <w:t>Installation</w:t>
      </w:r>
      <w:r>
        <w:rPr/>
        <w:t xml:space="preserve"> progressive ou </w:t>
      </w:r>
      <w:r>
        <w:rPr/>
        <w:t>rapide</w:t>
      </w:r>
      <w:r>
        <w:rPr/>
        <w:t xml:space="preserve"> </w:t>
      </w:r>
    </w:p>
    <w:p>
      <w:pPr/>
      <w:r>
        <w:rPr/>
        <w:t>Toux sèche</w:t>
      </w:r>
      <w:r>
        <w:rPr/>
        <w:t>,</w:t>
      </w:r>
      <w:r>
        <w:rPr/>
        <w:t xml:space="preserve"> dyspnée d’effort</w:t>
      </w:r>
      <w:r>
        <w:rPr/>
        <w:t>,</w:t>
      </w:r>
      <w:r>
        <w:rPr/>
        <w:t xml:space="preserve"> fébricule</w:t>
      </w:r>
      <w:r>
        <w:rPr/>
        <w:t>,</w:t>
      </w:r>
      <w:r>
        <w:rPr/>
        <w:t xml:space="preserve"> </w:t>
      </w:r>
      <w:r>
        <w:rPr/>
        <w:t>altération</w:t>
      </w:r>
      <w:r>
        <w:rPr/>
        <w:t xml:space="preserve"> de l’état générale </w:t>
      </w:r>
    </w:p>
    <w:p>
      <w:pPr/>
      <w:r>
        <w:rPr/>
        <w:t xml:space="preserve">Radio thorax : infiltrat </w:t>
      </w:r>
      <w:r>
        <w:rPr/>
        <w:t>interstitielle</w:t>
      </w:r>
      <w:r>
        <w:rPr/>
        <w:t xml:space="preserve"> ou alvéolaire</w:t>
      </w:r>
      <w:r>
        <w:rPr/>
        <w:t>,</w:t>
      </w:r>
      <w:r>
        <w:rPr/>
        <w:t xml:space="preserve"> localisée ou </w:t>
      </w:r>
      <w:r>
        <w:rPr/>
        <w:t>diffuse</w:t>
      </w:r>
      <w:r>
        <w:rPr/>
        <w:t xml:space="preserve"> </w:t>
      </w:r>
    </w:p>
    <w:p>
      <w:pPr/>
      <w:r>
        <w:rPr/>
        <w:t>Indication</w:t>
      </w:r>
      <w:r>
        <w:rPr/>
        <w:t xml:space="preserve"> </w:t>
      </w:r>
      <w:r>
        <w:rPr/>
        <w:t>corticothérapie</w:t>
      </w:r>
      <w:r>
        <w:rPr/>
        <w:t xml:space="preserve"> = CD4 &lt;= 50 /mm3</w:t>
      </w:r>
      <w:r>
        <w:rPr/>
        <w:t>,</w:t>
      </w:r>
      <w:r>
        <w:rPr/>
        <w:t xml:space="preserve"> pneumopathie à CMV+ </w:t>
      </w:r>
      <w:r>
        <w:rPr/>
        <w:t>réplication</w:t>
      </w:r>
      <w:r>
        <w:rPr/>
        <w:t xml:space="preserve"> </w:t>
      </w:r>
    </w:p>
    <w:p>
      <w:pPr/>
      <w:r>
        <w:rPr/>
        <w:t xml:space="preserve">Traitement = ganciclovir ou Foscamet </w:t>
      </w:r>
    </w:p>
    <w:p>
      <w:pPr>
        <w:pStyle w:val="Heading3"/>
      </w:pPr>
      <w:r>
        <w:rPr/>
        <w:t>Mycobactériose</w:t>
      </w:r>
    </w:p>
    <w:p>
      <w:pPr>
        <w:pStyle w:val="Heading4"/>
      </w:pPr>
      <w:r>
        <w:rPr/>
        <w:t>Tuberculose</w:t>
      </w:r>
      <w:r>
        <w:rPr/>
        <w:t xml:space="preserve"> </w:t>
      </w:r>
    </w:p>
    <w:p>
      <w:pPr>
        <w:pStyle w:val="Heading5"/>
      </w:pPr>
      <w:r>
        <w:rPr/>
        <w:t>Atypique : au cours d’</w:t>
      </w:r>
      <w:r>
        <w:rPr/>
        <w:t>atteinte</w:t>
      </w:r>
      <w:r>
        <w:rPr/>
        <w:t xml:space="preserve"> </w:t>
      </w:r>
      <w:r>
        <w:rPr/>
        <w:t>respiratoire</w:t>
      </w:r>
      <w:r>
        <w:rPr/>
        <w:t xml:space="preserve"> chez des patients très immunodéprimé &lt; 50CD4 / mm33</w:t>
      </w:r>
    </w:p>
    <w:p>
      <w:pPr>
        <w:pStyle w:val="Heading6"/>
      </w:pPr>
      <w:r>
        <w:rPr/>
        <w:t xml:space="preserve">Mycobactérium </w:t>
      </w:r>
      <w:r>
        <w:rPr/>
        <w:t>avium intracellulaire MAI</w:t>
      </w:r>
    </w:p>
    <w:p>
      <w:pPr/>
      <w:r>
        <w:rPr/>
        <w:t>Atteinte disséminée</w:t>
      </w:r>
      <w:r>
        <w:rPr/>
        <w:t xml:space="preserve"> avec des SG +++</w:t>
      </w:r>
    </w:p>
    <w:p>
      <w:pPr/>
      <w:r>
        <w:rPr/>
        <w:t xml:space="preserve">Diagnostic </w:t>
      </w:r>
      <w:r>
        <w:rPr/>
      </w:r>
      <w:r>
        <w:rPr/>
        <w:t xml:space="preserve"> présence germe sur hémoculture ou </w:t>
      </w:r>
      <w:r>
        <w:rPr/>
        <w:t>prélèvement</w:t>
      </w:r>
      <w:r>
        <w:rPr/>
        <w:t xml:space="preserve"> d’organe (PBH</w:t>
      </w:r>
      <w:r>
        <w:rPr/>
        <w:t>,</w:t>
      </w:r>
      <w:r>
        <w:rPr/>
        <w:t xml:space="preserve"> BOM</w:t>
      </w:r>
      <w:r>
        <w:rPr/>
        <w:t>,</w:t>
      </w:r>
      <w:r>
        <w:rPr/>
        <w:t xml:space="preserve"> Biopsie</w:t>
      </w:r>
      <w:r>
        <w:rPr/>
        <w:t xml:space="preserve"> </w:t>
      </w:r>
      <w:r>
        <w:rPr/>
        <w:t>ganglionnaire</w:t>
      </w:r>
    </w:p>
    <w:p>
      <w:pPr/>
      <w:r>
        <w:rPr/>
        <w:t>Traitement : rifabutine + myambutol + clarithromycine</w:t>
      </w:r>
      <w:r>
        <w:rPr/>
        <w:t>,</w:t>
      </w:r>
      <w:r>
        <w:rPr/>
        <w:t xml:space="preserve"> durée 1 ans et relais par </w:t>
      </w:r>
      <w:r>
        <w:rPr/>
        <w:t>une</w:t>
      </w:r>
      <w:r>
        <w:rPr/>
        <w:t xml:space="preserve"> prophylaxie secondaire</w:t>
      </w:r>
    </w:p>
    <w:p>
      <w:pPr>
        <w:pStyle w:val="Heading6"/>
      </w:pPr>
      <w:r>
        <w:rPr/>
        <w:t>Mycobactérium kansasii</w:t>
      </w:r>
    </w:p>
    <w:p>
      <w:pPr/>
      <w:r>
        <w:rPr/>
        <w:t>Toux,</w:t>
      </w:r>
      <w:r>
        <w:rPr/>
        <w:t xml:space="preserve"> dyspnée et </w:t>
      </w:r>
      <w:r>
        <w:rPr/>
        <w:t>fièvre</w:t>
      </w:r>
      <w:r>
        <w:rPr/>
        <w:t xml:space="preserve"> </w:t>
      </w:r>
    </w:p>
    <w:p>
      <w:pPr/>
      <w:r>
        <w:rPr/>
        <w:t xml:space="preserve">Radio </w:t>
      </w:r>
      <w:r>
        <w:rPr/>
        <w:t>du</w:t>
      </w:r>
      <w:r>
        <w:rPr/>
        <w:t xml:space="preserve"> thorax : </w:t>
      </w:r>
      <w:r>
        <w:rPr/>
        <w:t>infiltrat</w:t>
      </w:r>
      <w:r>
        <w:rPr/>
        <w:t xml:space="preserve"> </w:t>
      </w:r>
      <w:r>
        <w:rPr/>
        <w:t>localisées</w:t>
      </w:r>
      <w:r>
        <w:rPr/>
        <w:t xml:space="preserve"> au sommet</w:t>
      </w:r>
      <w:r>
        <w:rPr/>
        <w:t>,</w:t>
      </w:r>
      <w:r>
        <w:rPr/>
        <w:t xml:space="preserve"> </w:t>
      </w:r>
      <w:r>
        <w:rPr/>
        <w:t>opacités</w:t>
      </w:r>
      <w:r>
        <w:rPr/>
        <w:t xml:space="preserve"> </w:t>
      </w:r>
      <w:r>
        <w:rPr/>
        <w:t>interstitielle</w:t>
      </w:r>
      <w:r>
        <w:rPr/>
        <w:t xml:space="preserve"> diffuse excavation à paroi </w:t>
      </w:r>
      <w:r>
        <w:rPr/>
        <w:t>fine</w:t>
      </w:r>
      <w:r>
        <w:rPr/>
        <w:t xml:space="preserve"> </w:t>
      </w:r>
    </w:p>
    <w:p>
      <w:pPr/>
      <w:r>
        <w:rPr/>
        <w:t>Diagnostic</w:t>
      </w:r>
      <w:r>
        <w:rPr/>
        <w:t xml:space="preserve"> </w:t>
      </w:r>
      <w:r>
        <w:rPr/>
      </w:r>
      <w:r>
        <w:rPr/>
        <w:t xml:space="preserve"> présence de germen dans </w:t>
      </w:r>
      <w:r>
        <w:rPr/>
        <w:t>les prélèvements</w:t>
      </w:r>
      <w:r>
        <w:rPr/>
        <w:t xml:space="preserve"> </w:t>
      </w:r>
      <w:r>
        <w:rPr/>
        <w:t>broncho-pulmonaire</w:t>
      </w:r>
      <w:r>
        <w:rPr/>
        <w:t xml:space="preserve"> </w:t>
      </w:r>
    </w:p>
    <w:p>
      <w:pPr/>
      <w:r>
        <w:rPr/>
        <w:t>Traitement</w:t>
      </w:r>
      <w:r>
        <w:rPr/>
        <w:t xml:space="preserve"> : trithérapie par Rifampicine</w:t>
      </w:r>
      <w:r>
        <w:rPr/>
        <w:t>,</w:t>
      </w:r>
      <w:r>
        <w:rPr/>
        <w:t xml:space="preserve"> isoniazide</w:t>
      </w:r>
      <w:r>
        <w:rPr/>
        <w:t>,</w:t>
      </w:r>
      <w:r>
        <w:rPr/>
        <w:t xml:space="preserve"> éthambutol durées : 1 an</w:t>
      </w:r>
      <w:r>
        <w:rPr/>
        <w:t xml:space="preserve"> </w:t>
      </w:r>
      <w:r>
        <w:rPr/>
        <w:t xml:space="preserve">après négativation </w:t>
      </w:r>
      <w:r>
        <w:rPr/>
        <w:t>des prélèvements</w:t>
      </w:r>
      <w:r>
        <w:rPr/>
        <w:t>,</w:t>
      </w:r>
      <w:r>
        <w:rPr/>
        <w:t xml:space="preserve"> Résistance naturel à Z et H faible dose</w:t>
      </w:r>
    </w:p>
    <w:p>
      <w:pPr>
        <w:pStyle w:val="Heading3"/>
      </w:pPr>
      <w:r>
        <w:rPr/>
        <w:t>Les infections bactériennes</w:t>
      </w:r>
      <w:r>
        <w:rPr/>
        <w:t xml:space="preserve"> </w:t>
      </w:r>
      <w:r>
        <w:rPr/>
        <w:t>broncho-pulmonaire</w:t>
      </w:r>
    </w:p>
    <w:p>
      <w:pPr/>
      <w:r>
        <w:rPr/>
        <w:t>Infections</w:t>
      </w:r>
      <w:r>
        <w:rPr/>
        <w:t xml:space="preserve"> des VAS et à </w:t>
      </w:r>
      <w:r>
        <w:rPr/>
        <w:t>bactérie</w:t>
      </w:r>
      <w:r>
        <w:rPr/>
        <w:t xml:space="preserve"> pyogènes +++</w:t>
      </w:r>
    </w:p>
    <w:p>
      <w:pPr/>
      <w:r>
        <w:rPr/>
        <w:t xml:space="preserve">Sd de condensation + bactériémie </w:t>
      </w:r>
    </w:p>
    <w:p>
      <w:pPr/>
      <w:r>
        <w:rPr/>
        <w:t xml:space="preserve">Opacité interstitielle et ou nodulaire diffuses peu évocatrices d’infection à pyogènes </w:t>
      </w:r>
    </w:p>
    <w:p>
      <w:pPr/>
      <w:r>
        <w:rPr/>
        <w:t>Bronchite ou sinusites</w:t>
      </w:r>
      <w:r>
        <w:rPr/>
        <w:t>,</w:t>
      </w:r>
      <w:r>
        <w:rPr/>
        <w:t xml:space="preserve"> traînantes et récidivantes </w:t>
      </w:r>
    </w:p>
    <w:p>
      <w:pPr>
        <w:pStyle w:val="Heading2"/>
      </w:pPr>
      <w:r>
        <w:rPr/>
        <w:t>Atteintes respiratoire basses d’orig</w:t>
      </w:r>
      <w:r>
        <w:rPr/>
        <w:t>i</w:t>
      </w:r>
      <w:r>
        <w:rPr/>
        <w:t xml:space="preserve">ne tumorale ou </w:t>
      </w:r>
      <w:r>
        <w:rPr/>
        <w:t>aspécifique</w:t>
      </w:r>
      <w:r>
        <w:rPr/>
        <w:t xml:space="preserve"> </w:t>
      </w:r>
      <w:r>
        <w:rPr/>
        <w:t>observées</w:t>
      </w:r>
      <w:r>
        <w:rPr/>
        <w:t xml:space="preserve"> en l’absence de trithérapie</w:t>
      </w:r>
    </w:p>
    <w:p>
      <w:pPr>
        <w:pStyle w:val="Heading3"/>
      </w:pPr>
      <w:r>
        <w:rPr/>
        <w:t>Maladie de Kaposi (MK)</w:t>
      </w:r>
    </w:p>
    <w:p>
      <w:pPr/>
      <w:r>
        <w:rPr/>
      </w:r>
      <w:r>
        <w:rPr/>
        <w:t xml:space="preserve"> </w:t>
      </w:r>
      <w:r>
        <w:rPr/>
        <w:t>Radiographie</w:t>
      </w:r>
      <w:r>
        <w:rPr/>
        <w:t xml:space="preserve"> systématique ou </w:t>
      </w:r>
      <w:r>
        <w:rPr/>
        <w:t>une</w:t>
      </w:r>
      <w:r>
        <w:rPr/>
        <w:t xml:space="preserve"> endoscopie bronchique motivée par </w:t>
      </w:r>
      <w:r>
        <w:rPr/>
        <w:t>une</w:t>
      </w:r>
      <w:r>
        <w:rPr/>
        <w:t xml:space="preserve"> </w:t>
      </w:r>
      <w:r>
        <w:rPr/>
        <w:t>pneumopathie</w:t>
      </w:r>
      <w:r>
        <w:rPr/>
        <w:t xml:space="preserve"> infectieuse </w:t>
      </w:r>
      <w:r>
        <w:rPr/>
        <w:t>associée</w:t>
      </w:r>
      <w:r>
        <w:rPr/>
        <w:t xml:space="preserve"> </w:t>
      </w:r>
    </w:p>
    <w:p>
      <w:pPr/>
      <w:r>
        <w:rPr/>
        <w:t>Douleurs</w:t>
      </w:r>
      <w:r>
        <w:rPr/>
        <w:t xml:space="preserve"> </w:t>
      </w:r>
      <w:r>
        <w:rPr/>
        <w:t>pleurale</w:t>
      </w:r>
      <w:r>
        <w:rPr/>
        <w:t>,</w:t>
      </w:r>
      <w:r>
        <w:rPr/>
        <w:t xml:space="preserve"> accès de toux paroxystique</w:t>
      </w:r>
      <w:r>
        <w:rPr/>
        <w:t>,</w:t>
      </w:r>
      <w:r>
        <w:rPr/>
        <w:t xml:space="preserve"> hémoptysie </w:t>
      </w:r>
    </w:p>
    <w:p>
      <w:pPr/>
      <w:r>
        <w:rPr/>
        <w:t>Lésion</w:t>
      </w:r>
      <w:r>
        <w:rPr/>
        <w:t xml:space="preserve"> </w:t>
      </w:r>
      <w:r>
        <w:rPr/>
        <w:t>cutanéomuqueuses</w:t>
      </w:r>
      <w:r>
        <w:rPr/>
        <w:t xml:space="preserve"> de MK en poussée</w:t>
      </w:r>
      <w:r>
        <w:rPr/>
        <w:t>,</w:t>
      </w:r>
      <w:r>
        <w:rPr/>
        <w:t xml:space="preserve"> fièvres</w:t>
      </w:r>
      <w:r>
        <w:rPr/>
        <w:t>,</w:t>
      </w:r>
      <w:r>
        <w:rPr/>
        <w:t xml:space="preserve"> œdème déclives </w:t>
      </w:r>
      <w:r>
        <w:rPr/>
        <w:t>évocatrice</w:t>
      </w:r>
      <w:r>
        <w:rPr/>
        <w:t xml:space="preserve"> de MK viscérale </w:t>
      </w:r>
    </w:p>
    <w:p>
      <w:pPr>
        <w:pStyle w:val="Heading4"/>
      </w:pPr>
      <w:r>
        <w:rPr/>
        <w:t xml:space="preserve">Radio thoracique </w:t>
      </w:r>
    </w:p>
    <w:p>
      <w:pPr/>
      <w:r>
        <w:rPr/>
      </w:r>
      <w:r>
        <w:rPr/>
        <w:t xml:space="preserve"> </w:t>
      </w:r>
      <w:r>
        <w:rPr/>
        <w:t>opacité</w:t>
      </w:r>
      <w:r>
        <w:rPr/>
        <w:t xml:space="preserve"> </w:t>
      </w:r>
      <w:r>
        <w:rPr/>
        <w:t>nodulaire</w:t>
      </w:r>
      <w:r>
        <w:rPr/>
        <w:t xml:space="preserve"> ou </w:t>
      </w:r>
      <w:r>
        <w:rPr/>
        <w:t>tumorale</w:t>
      </w:r>
      <w:r>
        <w:rPr/>
        <w:t>,</w:t>
      </w:r>
      <w:r>
        <w:rPr/>
        <w:t xml:space="preserve"> </w:t>
      </w:r>
      <w:r>
        <w:rPr/>
        <w:t>unique</w:t>
      </w:r>
      <w:r>
        <w:rPr/>
        <w:t xml:space="preserve"> ou multiple </w:t>
      </w:r>
      <w:r>
        <w:rPr/>
        <w:t>denses</w:t>
      </w:r>
      <w:r>
        <w:rPr/>
        <w:t>,</w:t>
      </w:r>
      <w:r>
        <w:rPr/>
        <w:t xml:space="preserve"> </w:t>
      </w:r>
      <w:r>
        <w:rPr/>
        <w:t>homogène</w:t>
      </w:r>
      <w:r>
        <w:rPr/>
        <w:t xml:space="preserve"> </w:t>
      </w:r>
      <w:r>
        <w:rPr/>
        <w:t xml:space="preserve">mal </w:t>
      </w:r>
      <w:r>
        <w:rPr/>
        <w:t>limité</w:t>
      </w:r>
      <w:r>
        <w:rPr/>
        <w:t>,</w:t>
      </w:r>
      <w:r>
        <w:rPr/>
        <w:t xml:space="preserve"> confluente</w:t>
      </w:r>
    </w:p>
    <w:p>
      <w:pPr/>
      <w:r>
        <w:rPr/>
      </w:r>
      <w:r>
        <w:rPr/>
        <w:t xml:space="preserve"> opacité linéaire</w:t>
      </w:r>
      <w:r>
        <w:rPr/>
        <w:t>,</w:t>
      </w:r>
      <w:r>
        <w:rPr/>
        <w:t xml:space="preserve"> bilatérale</w:t>
      </w:r>
      <w:r>
        <w:rPr/>
        <w:t>,</w:t>
      </w:r>
      <w:r>
        <w:rPr/>
        <w:t xml:space="preserve"> </w:t>
      </w:r>
      <w:r>
        <w:rPr/>
        <w:t>péri bronchovasculaire</w:t>
      </w:r>
      <w:r>
        <w:rPr/>
        <w:t>,</w:t>
      </w:r>
      <w:r>
        <w:rPr/>
        <w:t xml:space="preserve"> effaçant</w:t>
      </w:r>
      <w:r>
        <w:rPr/>
        <w:t xml:space="preserve"> </w:t>
      </w:r>
      <w:r>
        <w:rPr/>
        <w:t>contours</w:t>
      </w:r>
      <w:r>
        <w:rPr/>
        <w:t xml:space="preserve"> vasculaire </w:t>
      </w:r>
      <w:r>
        <w:rPr/>
        <w:t>péri hilaire</w:t>
      </w:r>
      <w:r>
        <w:rPr/>
        <w:t>,</w:t>
      </w:r>
      <w:r>
        <w:rPr/>
        <w:t xml:space="preserve"> prédominant au bases et </w:t>
      </w:r>
      <w:r>
        <w:rPr/>
        <w:t>péricardique</w:t>
      </w:r>
      <w:r>
        <w:rPr/>
        <w:t>,</w:t>
      </w:r>
      <w:r>
        <w:rPr/>
        <w:t xml:space="preserve"> se </w:t>
      </w:r>
      <w:r>
        <w:rPr/>
        <w:t>p</w:t>
      </w:r>
      <w:r>
        <w:rPr/>
        <w:t xml:space="preserve">rolongeant en périphérie par des </w:t>
      </w:r>
      <w:r>
        <w:rPr/>
        <w:t>images</w:t>
      </w:r>
      <w:r>
        <w:rPr/>
        <w:t xml:space="preserve"> </w:t>
      </w:r>
      <w:r>
        <w:rPr/>
        <w:t xml:space="preserve">réticuler s plus fines </w:t>
      </w:r>
    </w:p>
    <w:p>
      <w:pPr/>
      <w:r>
        <w:rPr/>
      </w:r>
      <w:r>
        <w:rPr/>
        <w:t xml:space="preserve"> association</w:t>
      </w:r>
      <w:r>
        <w:rPr/>
        <w:t xml:space="preserve"> </w:t>
      </w:r>
      <w:r>
        <w:rPr/>
        <w:t>opacité interstitielle diffuses ou infiltrats segmentaires ou lobaires</w:t>
      </w:r>
    </w:p>
    <w:p>
      <w:pPr/>
      <w:r>
        <w:rPr/>
      </w:r>
      <w:r>
        <w:rPr/>
        <w:t xml:space="preserve"> pleurésie</w:t>
      </w:r>
      <w:r>
        <w:rPr/>
        <w:t>,</w:t>
      </w:r>
      <w:r>
        <w:rPr/>
        <w:t xml:space="preserve"> adénopathie médiastinales</w:t>
      </w:r>
    </w:p>
    <w:p>
      <w:pPr/>
      <w:r>
        <w:rPr/>
        <w:t>Diagnostic : fibroscopie</w:t>
      </w:r>
      <w:r>
        <w:rPr/>
      </w:r>
      <w:r>
        <w:rPr/>
        <w:t xml:space="preserve"> lésion rouge</w:t>
      </w:r>
      <w:r>
        <w:rPr/>
        <w:t>,</w:t>
      </w:r>
      <w:r>
        <w:rPr/>
        <w:t xml:space="preserve"> </w:t>
      </w:r>
      <w:r>
        <w:rPr/>
        <w:t>surélevé</w:t>
      </w:r>
      <w:r>
        <w:rPr/>
        <w:t>,</w:t>
      </w:r>
      <w:r>
        <w:rPr/>
        <w:t xml:space="preserve"> non friable</w:t>
      </w:r>
      <w:r>
        <w:rPr/>
        <w:t>,</w:t>
      </w:r>
      <w:r>
        <w:rPr/>
        <w:t xml:space="preserve"> aplatie ou ronde</w:t>
      </w:r>
      <w:r>
        <w:rPr/>
        <w:t>,</w:t>
      </w:r>
      <w:r>
        <w:rPr/>
        <w:t xml:space="preserve"> de répartition </w:t>
      </w:r>
      <w:r>
        <w:rPr/>
        <w:t>irrégulier</w:t>
      </w:r>
    </w:p>
    <w:p>
      <w:pPr/>
      <w:r>
        <w:rPr/>
        <w:t>LBA</w:t>
      </w:r>
      <w:r>
        <w:rPr/>
        <w:t xml:space="preserve"> : hémosidérose</w:t>
      </w:r>
      <w:r>
        <w:rPr/>
        <w:t>,</w:t>
      </w:r>
      <w:r>
        <w:rPr/>
        <w:t xml:space="preserve"> permet d’éliminer des </w:t>
      </w:r>
      <w:r>
        <w:rPr/>
        <w:t>infections associées</w:t>
      </w:r>
    </w:p>
    <w:p>
      <w:pPr/>
      <w:r>
        <w:rPr/>
        <w:t xml:space="preserve">Si lésion pas de lésion </w:t>
      </w:r>
      <w:r>
        <w:rPr/>
        <w:t>bronchique</w:t>
      </w:r>
      <w:r>
        <w:rPr/>
        <w:t xml:space="preserve"> : thoracotomie à minima</w:t>
      </w:r>
    </w:p>
    <w:p>
      <w:pPr>
        <w:pStyle w:val="Heading4"/>
      </w:pPr>
      <w:r>
        <w:rPr/>
        <w:t>Trai</w:t>
      </w:r>
      <w:r>
        <w:rPr/>
        <w:t>te</w:t>
      </w:r>
      <w:r>
        <w:rPr/>
        <w:t xml:space="preserve">ment </w:t>
      </w:r>
    </w:p>
    <w:p>
      <w:pPr/>
      <w:r>
        <w:rPr/>
        <w:t>Polychimiothérapie</w:t>
      </w:r>
      <w:r>
        <w:rPr/>
        <w:t xml:space="preserve"> : </w:t>
      </w:r>
      <w:r>
        <w:rPr/>
        <w:t>adriamycine</w:t>
      </w:r>
      <w:r>
        <w:rPr/>
        <w:t xml:space="preserve"> + bléomycine + </w:t>
      </w:r>
      <w:r>
        <w:rPr/>
        <w:t>vincristine</w:t>
      </w:r>
      <w:r>
        <w:rPr/>
        <w:t xml:space="preserve"> </w:t>
      </w:r>
    </w:p>
    <w:p>
      <w:pPr/>
      <w:r>
        <w:rPr/>
        <w:t>Daunorubicien</w:t>
      </w:r>
      <w:r>
        <w:rPr/>
        <w:t>,</w:t>
      </w:r>
      <w:r>
        <w:rPr/>
        <w:t xml:space="preserve"> taxanes </w:t>
      </w:r>
    </w:p>
    <w:p>
      <w:pPr/>
    </w:p>
    <w:p>
      <w:pPr/>
      <w:r>
        <w:rPr/>
        <w:t xml:space="preserve">Evolution : une </w:t>
      </w:r>
      <w:r>
        <w:rPr/>
        <w:t>réponse</w:t>
      </w:r>
      <w:r>
        <w:rPr/>
        <w:t xml:space="preserve"> </w:t>
      </w:r>
      <w:r>
        <w:rPr/>
        <w:t xml:space="preserve">initiale </w:t>
      </w:r>
      <w:r>
        <w:rPr/>
        <w:t>souvent spectaculaire</w:t>
      </w:r>
      <w:r>
        <w:rPr/>
        <w:t>,</w:t>
      </w:r>
      <w:r>
        <w:rPr/>
        <w:t xml:space="preserve"> </w:t>
      </w:r>
      <w:r>
        <w:rPr/>
        <w:t>entre</w:t>
      </w:r>
      <w:r>
        <w:rPr/>
        <w:t xml:space="preserve"> chaque cure </w:t>
      </w:r>
      <w:r>
        <w:rPr/>
        <w:t>reprise</w:t>
      </w:r>
      <w:r>
        <w:rPr/>
        <w:t xml:space="preserve"> </w:t>
      </w:r>
      <w:r>
        <w:rPr/>
        <w:t>toux</w:t>
      </w:r>
      <w:r>
        <w:rPr/>
        <w:t xml:space="preserve"> </w:t>
      </w:r>
      <w:r>
        <w:rPr/>
        <w:t>quinteuses</w:t>
      </w:r>
      <w:r>
        <w:rPr/>
        <w:t xml:space="preserve"> </w:t>
      </w:r>
      <w:r>
        <w:rPr/>
        <w:t>i</w:t>
      </w:r>
      <w:r>
        <w:rPr/>
        <w:t>nvalidante et dyspnées d’inte</w:t>
      </w:r>
      <w:r>
        <w:rPr/>
        <w:t>n</w:t>
      </w:r>
      <w:r>
        <w:rPr/>
        <w:t xml:space="preserve">sité croissante </w:t>
      </w:r>
    </w:p>
    <w:p>
      <w:pPr/>
      <w:r>
        <w:rPr/>
        <w:t xml:space="preserve">Décès survient après 6 – 12 mois par ira </w:t>
      </w:r>
      <w:r>
        <w:rPr/>
      </w:r>
      <w:r>
        <w:rPr/>
        <w:t xml:space="preserve"> lésion spécifique et / ou infection associées</w:t>
      </w:r>
    </w:p>
    <w:p>
      <w:pPr>
        <w:pStyle w:val="Heading2"/>
      </w:pPr>
      <w:r>
        <w:rPr/>
        <w:t xml:space="preserve">Atteintes </w:t>
      </w:r>
      <w:r>
        <w:rPr/>
        <w:t>respiratoire</w:t>
      </w:r>
      <w:r>
        <w:rPr/>
        <w:t xml:space="preserve"> basses </w:t>
      </w:r>
      <w:r>
        <w:rPr/>
        <w:t>observées</w:t>
      </w:r>
      <w:r>
        <w:rPr/>
        <w:t xml:space="preserve"> </w:t>
      </w:r>
      <w:r>
        <w:rPr/>
        <w:t>ou</w:t>
      </w:r>
      <w:r>
        <w:rPr/>
        <w:t xml:space="preserve"> </w:t>
      </w:r>
      <w:r>
        <w:rPr/>
        <w:t>trithérapie</w:t>
      </w:r>
      <w:r>
        <w:rPr/>
        <w:t xml:space="preserve"> </w:t>
      </w:r>
    </w:p>
    <w:p>
      <w:pPr>
        <w:pStyle w:val="Heading3"/>
      </w:pPr>
      <w:r>
        <w:rPr/>
        <w:t>Réponses paradoxale observées à l l’inst</w:t>
      </w:r>
      <w:r>
        <w:rPr/>
        <w:t>i</w:t>
      </w:r>
      <w:r>
        <w:rPr/>
        <w:t>tuti</w:t>
      </w:r>
      <w:r>
        <w:rPr/>
        <w:t xml:space="preserve">on </w:t>
      </w:r>
      <w:r>
        <w:rPr/>
        <w:t xml:space="preserve">de la </w:t>
      </w:r>
      <w:r>
        <w:rPr/>
        <w:t>trithérapie</w:t>
      </w:r>
      <w:r>
        <w:rPr/>
        <w:t xml:space="preserve"> </w:t>
      </w:r>
    </w:p>
    <w:p>
      <w:pPr/>
      <w:r>
        <w:rPr/>
        <w:t xml:space="preserve">Chez </w:t>
      </w:r>
      <w:r>
        <w:rPr/>
        <w:t>patients</w:t>
      </w:r>
      <w:r>
        <w:rPr/>
        <w:t xml:space="preserve"> très immunodéprimées</w:t>
      </w:r>
      <w:r>
        <w:rPr/>
        <w:t>,</w:t>
      </w:r>
      <w:r>
        <w:rPr/>
        <w:t xml:space="preserve"> ascension CD4 durant les 2 mois suivant le début de ARV (antirétrovirales) efficace</w:t>
      </w:r>
    </w:p>
    <w:p>
      <w:pPr/>
      <w:r>
        <w:rPr/>
        <w:t>Capacité nouvelle à produire une réponse inflammatoire spécifique ou aspécifique</w:t>
      </w:r>
      <w:r>
        <w:rPr/>
        <w:t>,</w:t>
      </w:r>
      <w:r>
        <w:rPr/>
        <w:t xml:space="preserve"> au lieu d’infection </w:t>
      </w:r>
      <w:r>
        <w:rPr/>
      </w:r>
      <w:r>
        <w:rPr/>
        <w:t xml:space="preserve"> apparition et ou exacerbation transitoire des symptômes</w:t>
      </w:r>
    </w:p>
    <w:p>
      <w:pPr/>
      <w:r>
        <w:rPr/>
        <w:t xml:space="preserve">Mécanismes </w:t>
      </w:r>
      <w:r>
        <w:rPr/>
      </w:r>
      <w:r>
        <w:rPr/>
        <w:t xml:space="preserve"> </w:t>
      </w:r>
      <w:r>
        <w:rPr/>
        <w:t>déséquestration</w:t>
      </w:r>
      <w:r>
        <w:rPr/>
        <w:t xml:space="preserve"> C4 « mémoires » après à </w:t>
      </w:r>
      <w:r>
        <w:rPr/>
        <w:t>reconnaître</w:t>
      </w:r>
      <w:r>
        <w:rPr/>
        <w:t xml:space="preserve"> </w:t>
      </w:r>
      <w:r>
        <w:rPr/>
        <w:t>une</w:t>
      </w:r>
      <w:r>
        <w:rPr/>
        <w:t xml:space="preserve"> ou</w:t>
      </w:r>
      <w:r>
        <w:rPr/>
        <w:t xml:space="preserve"> plusieurs</w:t>
      </w:r>
      <w:r>
        <w:rPr/>
        <w:t xml:space="preserve"> </w:t>
      </w:r>
      <w:r>
        <w:rPr/>
        <w:t>antigène</w:t>
      </w:r>
      <w:r>
        <w:rPr/>
        <w:t>s</w:t>
      </w:r>
      <w:r>
        <w:rPr/>
        <w:t xml:space="preserve"> mycobatériens</w:t>
      </w:r>
    </w:p>
    <w:p>
      <w:pPr/>
      <w:r>
        <w:rPr/>
        <w:t xml:space="preserve">Observation des </w:t>
      </w:r>
      <w:r>
        <w:rPr/>
        <w:t>réactions</w:t>
      </w:r>
      <w:r>
        <w:rPr/>
        <w:t xml:space="preserve"> </w:t>
      </w:r>
      <w:r>
        <w:rPr/>
        <w:t>paradoxale</w:t>
      </w:r>
      <w:r>
        <w:rPr/>
        <w:t xml:space="preserve"> mise en route différée d’une trithé</w:t>
      </w:r>
      <w:r>
        <w:rPr/>
        <w:t>rap</w:t>
      </w:r>
      <w:r>
        <w:rPr/>
        <w:t>i</w:t>
      </w:r>
      <w:r>
        <w:rPr/>
        <w:t xml:space="preserve">e </w:t>
      </w:r>
      <w:r>
        <w:rPr/>
        <w:t>lorsqu’une infection opportuniste révèle une Sida</w:t>
      </w:r>
      <w:r>
        <w:rPr/>
        <w:t>,</w:t>
      </w:r>
      <w:r>
        <w:rPr/>
        <w:t xml:space="preserve"> priorité devrait être donné u traitement spécifique et à la guérison de l’infection </w:t>
      </w:r>
      <w:r>
        <w:rPr/>
        <w:t>opport</w:t>
      </w:r>
      <w:r>
        <w:rPr/>
        <w:t>u</w:t>
      </w:r>
      <w:r>
        <w:rPr/>
        <w:t>niste</w:t>
      </w:r>
    </w:p>
    <w:p>
      <w:pPr>
        <w:pStyle w:val="Heading3"/>
      </w:pPr>
      <w:r>
        <w:rPr/>
        <w:t>Manifestations respiratoires</w:t>
      </w:r>
      <w:r>
        <w:rPr/>
        <w:t xml:space="preserve"> des ARV</w:t>
      </w:r>
    </w:p>
    <w:p>
      <w:pPr/>
      <w:r>
        <w:rPr/>
        <w:t xml:space="preserve">Réaction d’hypersensibilité induite </w:t>
      </w:r>
    </w:p>
    <w:p>
      <w:pPr/>
      <w:r>
        <w:rPr/>
        <w:t>Polypnées</w:t>
      </w:r>
      <w:r>
        <w:rPr/>
        <w:t>,</w:t>
      </w:r>
      <w:r>
        <w:rPr/>
        <w:t xml:space="preserve"> toux</w:t>
      </w:r>
      <w:r>
        <w:rPr/>
        <w:t>,</w:t>
      </w:r>
      <w:r>
        <w:rPr/>
        <w:t xml:space="preserve"> pharyngite associées à une fièvre ou un rash </w:t>
      </w:r>
    </w:p>
    <w:p>
      <w:pPr/>
      <w:r>
        <w:rPr/>
        <w:t>En cas de réintroduction</w:t>
      </w:r>
      <w:r>
        <w:rPr/>
        <w:t>,</w:t>
      </w:r>
      <w:r>
        <w:rPr/>
        <w:t xml:space="preserve"> symptôme respiratoire</w:t>
      </w:r>
      <w:r>
        <w:rPr/>
        <w:t xml:space="preserve"> </w:t>
      </w:r>
      <w:r>
        <w:rPr/>
        <w:t>apparaisse en quelque heurs</w:t>
      </w:r>
      <w:r>
        <w:rPr/>
        <w:t>,</w:t>
      </w:r>
      <w:r>
        <w:rPr/>
        <w:t xml:space="preserve"> s’ils étaient présent lors de la réaction initiale</w:t>
      </w:r>
      <w:r>
        <w:rPr/>
        <w:t>,</w:t>
      </w:r>
      <w:r>
        <w:rPr/>
        <w:t xml:space="preserve"> plus sévères te SDRA pouvant être fatal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