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1F381" w14:textId="77777777" w:rsidR="00560EEB" w:rsidRDefault="00560EEB">
      <w:pPr>
        <w:numPr>
          <w:ilvl w:val="0"/>
          <w:numId w:val="0"/>
        </w:numPr>
        <w:spacing w:after="200"/>
        <w:sectPr w:rsidR="00560EEB" w:rsidSect="00052C9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8391" w:h="11906" w:code="11"/>
          <w:pgMar w:top="737" w:right="851" w:bottom="1418" w:left="851" w:header="283" w:footer="57" w:gutter="0"/>
          <w:cols w:space="708"/>
          <w:docGrid w:linePitch="360"/>
        </w:sectPr>
      </w:pPr>
    </w:p>
    <w:p w14:paraId="7D69891F" w14:textId="44210970" w:rsidR="008224A7" w:rsidRDefault="008224A7" w:rsidP="00377B37">
      <w:pPr>
        <w:numPr>
          <w:ilvl w:val="0"/>
          <w:numId w:val="0"/>
        </w:numPr>
      </w:pPr>
      <w:r>
        <w:lastRenderedPageBreak/>
        <w:t>Lundi 17 Février 2025</w:t>
      </w:r>
    </w:p>
    <w:p w14:paraId="18093755" w14:textId="7BB8D1B7" w:rsidR="007E02D1" w:rsidRDefault="008224A7" w:rsidP="003A4D2C">
      <w:pPr>
        <w:pStyle w:val="Titre"/>
      </w:pPr>
      <w:r>
        <w:t xml:space="preserve"> </w:t>
      </w:r>
      <w:r w:rsidR="003A4D2C">
        <w:t>Auto-immunité et maladies auto-immunes (MAI)</w:t>
      </w:r>
    </w:p>
    <w:p w14:paraId="56428EA0" w14:textId="6F2C951E" w:rsidR="003A4D2C" w:rsidRDefault="003A4D2C" w:rsidP="003A4D2C">
      <w:pPr>
        <w:numPr>
          <w:ilvl w:val="0"/>
          <w:numId w:val="0"/>
        </w:numPr>
      </w:pPr>
      <w:r>
        <w:t xml:space="preserve">Dr RATSIMBAZAFY </w:t>
      </w:r>
      <w:proofErr w:type="spellStart"/>
      <w:r>
        <w:t>Solohery</w:t>
      </w:r>
      <w:proofErr w:type="spellEnd"/>
      <w:r w:rsidR="00F5498C">
        <w:t xml:space="preserve"> </w:t>
      </w:r>
      <w:r>
        <w:t>Jean Noël</w:t>
      </w:r>
    </w:p>
    <w:p w14:paraId="7C52551C" w14:textId="1793883B" w:rsidR="003A4D2C" w:rsidRDefault="003A4D2C" w:rsidP="003A4D2C">
      <w:pPr>
        <w:pStyle w:val="Sous-titre"/>
      </w:pPr>
      <w:r>
        <w:t>Objectifs</w:t>
      </w:r>
    </w:p>
    <w:p w14:paraId="7D980848" w14:textId="7A93695C" w:rsidR="003A4D2C" w:rsidRDefault="003A4D2C" w:rsidP="003A4D2C">
      <w:r>
        <w:t xml:space="preserve">Définir le concept d’auto-immunité et les principes généraux et la pathologie </w:t>
      </w:r>
      <w:r w:rsidR="00305B3E">
        <w:t>auto-immune</w:t>
      </w:r>
      <w:r>
        <w:t xml:space="preserve"> (</w:t>
      </w:r>
      <w:r w:rsidR="00305B3E">
        <w:t xml:space="preserve">interaction </w:t>
      </w:r>
      <w:r>
        <w:t>hérédité –environnement)</w:t>
      </w:r>
    </w:p>
    <w:p w14:paraId="6DF09A93" w14:textId="1238C8B7" w:rsidR="003A4D2C" w:rsidRPr="003A4D2C" w:rsidRDefault="00305B3E" w:rsidP="00F34800">
      <w:r>
        <w:t>Connaître</w:t>
      </w:r>
      <w:r w:rsidR="003A4D2C">
        <w:t xml:space="preserve"> la classificatio</w:t>
      </w:r>
      <w:r>
        <w:t xml:space="preserve">n </w:t>
      </w:r>
      <w:r w:rsidR="003A4D2C">
        <w:t xml:space="preserve">des </w:t>
      </w:r>
      <w:r>
        <w:t>maladies aut</w:t>
      </w:r>
      <w:r w:rsidR="003A4D2C">
        <w:t>o</w:t>
      </w:r>
      <w:r>
        <w:t>-immune systé</w:t>
      </w:r>
      <w:r w:rsidR="003A4D2C">
        <w:t>miques (ou non spécifique d’organe) et localisées (ou spécifique d’organes)</w:t>
      </w:r>
    </w:p>
    <w:p w14:paraId="7D48853F" w14:textId="5E7CA767" w:rsidR="003A4D2C" w:rsidRDefault="003A4D2C" w:rsidP="003A4D2C">
      <w:pPr>
        <w:pStyle w:val="Sous-titre"/>
      </w:pPr>
      <w:r>
        <w:t xml:space="preserve">Introduction </w:t>
      </w:r>
    </w:p>
    <w:p w14:paraId="622CB3ED" w14:textId="1ABF2C20" w:rsidR="003A4D2C" w:rsidRDefault="003A4D2C" w:rsidP="003A4D2C">
      <w:r>
        <w:t xml:space="preserve">Système immunitaire </w:t>
      </w:r>
    </w:p>
    <w:p w14:paraId="1A5DC79A" w14:textId="5DB168D3" w:rsidR="003A4D2C" w:rsidRDefault="003A4D2C" w:rsidP="008B1007">
      <w:pPr>
        <w:numPr>
          <w:ilvl w:val="1"/>
          <w:numId w:val="3"/>
        </w:numPr>
      </w:pPr>
      <w:r>
        <w:t xml:space="preserve">Ensemble de éléments qui protègent e l’organisme </w:t>
      </w:r>
    </w:p>
    <w:p w14:paraId="7E61FE28" w14:textId="44E6E6D2" w:rsidR="003A4D2C" w:rsidRDefault="003A4D2C" w:rsidP="008B1007">
      <w:pPr>
        <w:numPr>
          <w:ilvl w:val="1"/>
          <w:numId w:val="3"/>
        </w:numPr>
      </w:pPr>
      <w:r>
        <w:t xml:space="preserve">Deux types </w:t>
      </w:r>
    </w:p>
    <w:p w14:paraId="0948B225" w14:textId="25D1685D" w:rsidR="003A4D2C" w:rsidRDefault="003A4D2C" w:rsidP="008B1007">
      <w:pPr>
        <w:numPr>
          <w:ilvl w:val="2"/>
          <w:numId w:val="3"/>
        </w:numPr>
      </w:pPr>
      <w:r>
        <w:t xml:space="preserve">Immunité innée ou naturelle : barrière naturelle celles de l’inflammation protéine et l’inflammation </w:t>
      </w:r>
    </w:p>
    <w:p w14:paraId="5ACD24D4" w14:textId="52EDA2B4" w:rsidR="003A4D2C" w:rsidRDefault="003A4D2C" w:rsidP="008B1007">
      <w:pPr>
        <w:numPr>
          <w:ilvl w:val="2"/>
          <w:numId w:val="3"/>
        </w:numPr>
      </w:pPr>
      <w:r>
        <w:t>Immunité spécifique ou adaptative : lymphocytes (T et B)</w:t>
      </w:r>
    </w:p>
    <w:p w14:paraId="7A0F4E80" w14:textId="0BD40485" w:rsidR="003A4D2C" w:rsidRDefault="003A4D2C" w:rsidP="003A4D2C">
      <w:r>
        <w:t xml:space="preserve">Réaction </w:t>
      </w:r>
      <w:r w:rsidR="00305B3E">
        <w:t>inflammatoire</w:t>
      </w:r>
      <w:r>
        <w:t xml:space="preserve"> </w:t>
      </w:r>
    </w:p>
    <w:p w14:paraId="4B8D19E7" w14:textId="365BD966" w:rsidR="003A4D2C" w:rsidRDefault="003A4D2C" w:rsidP="008B1007">
      <w:pPr>
        <w:numPr>
          <w:ilvl w:val="1"/>
          <w:numId w:val="3"/>
        </w:numPr>
      </w:pPr>
      <w:r>
        <w:t xml:space="preserve">Réponse physiologique contrôlée à des différentes agressions </w:t>
      </w:r>
    </w:p>
    <w:p w14:paraId="6DD5162D" w14:textId="5F9CFD12" w:rsidR="003A4D2C" w:rsidRDefault="003A4D2C" w:rsidP="003A4D2C">
      <w:r>
        <w:t xml:space="preserve">Maladie auto-immunes </w:t>
      </w:r>
    </w:p>
    <w:p w14:paraId="3C536988" w14:textId="1863B7BE" w:rsidR="003A4D2C" w:rsidRDefault="003A4D2C" w:rsidP="008B1007">
      <w:pPr>
        <w:numPr>
          <w:ilvl w:val="1"/>
          <w:numId w:val="3"/>
        </w:numPr>
      </w:pPr>
      <w:r>
        <w:t xml:space="preserve">Ensemble des </w:t>
      </w:r>
      <w:r w:rsidR="00305B3E">
        <w:t>pathologies caractérisée</w:t>
      </w:r>
      <w:r>
        <w:t xml:space="preserve">s par </w:t>
      </w:r>
      <w:r w:rsidR="00305B3E">
        <w:t>une</w:t>
      </w:r>
      <w:r>
        <w:t xml:space="preserve"> </w:t>
      </w:r>
      <w:r w:rsidR="00305B3E">
        <w:t>réaction</w:t>
      </w:r>
      <w:r>
        <w:t xml:space="preserve"> </w:t>
      </w:r>
      <w:r w:rsidR="00305B3E">
        <w:t>inappropriée du système immunitaire</w:t>
      </w:r>
      <w:r>
        <w:t xml:space="preserve"> vis-à-vis des constituants du soi </w:t>
      </w:r>
    </w:p>
    <w:p w14:paraId="5B13E15A" w14:textId="3083BB49" w:rsidR="0095707E" w:rsidRDefault="0095707E" w:rsidP="0095707E">
      <w:r>
        <w:t xml:space="preserve">Auto-immunité pathologique </w:t>
      </w:r>
    </w:p>
    <w:p w14:paraId="389468C2" w14:textId="65091CA4" w:rsidR="0095707E" w:rsidRDefault="0095707E" w:rsidP="008B1007">
      <w:pPr>
        <w:numPr>
          <w:ilvl w:val="1"/>
          <w:numId w:val="3"/>
        </w:numPr>
      </w:pPr>
      <w:r>
        <w:t>Rupture des mécan</w:t>
      </w:r>
      <w:r w:rsidR="00305B3E">
        <w:t xml:space="preserve">ismes de tolérance conduisant </w:t>
      </w:r>
      <w:r>
        <w:t xml:space="preserve">à l’action </w:t>
      </w:r>
      <w:r w:rsidR="00305B3E">
        <w:t>pathogène</w:t>
      </w:r>
      <w:r w:rsidR="00F5498C">
        <w:t xml:space="preserve"> </w:t>
      </w:r>
      <w:r>
        <w:t xml:space="preserve">du </w:t>
      </w:r>
      <w:r w:rsidR="00305B3E">
        <w:t>système</w:t>
      </w:r>
      <w:r>
        <w:t xml:space="preserve"> immunitaire vis-à-vis des constituants </w:t>
      </w:r>
      <w:r w:rsidR="00305B3E">
        <w:t>naturel</w:t>
      </w:r>
      <w:r>
        <w:t xml:space="preserve"> de l’</w:t>
      </w:r>
      <w:r w:rsidR="00305B3E">
        <w:t>organisme</w:t>
      </w:r>
      <w:r>
        <w:t xml:space="preserve"> </w:t>
      </w:r>
    </w:p>
    <w:p w14:paraId="5BFDD090" w14:textId="5A816A3A" w:rsidR="0095707E" w:rsidRDefault="0095707E" w:rsidP="008B1007">
      <w:pPr>
        <w:numPr>
          <w:ilvl w:val="1"/>
          <w:numId w:val="3"/>
        </w:numPr>
      </w:pPr>
      <w:r>
        <w:t>Et à l’apparition d’une maladie dite auto-immune</w:t>
      </w:r>
    </w:p>
    <w:p w14:paraId="36FAF913" w14:textId="57D4FFB5" w:rsidR="0095707E" w:rsidRDefault="0095707E" w:rsidP="0095707E">
      <w:pPr>
        <w:pStyle w:val="Titre1"/>
      </w:pPr>
      <w:bookmarkStart w:id="0" w:name="_Toc195024993"/>
      <w:r>
        <w:t>Concepts d’auto-immunité</w:t>
      </w:r>
      <w:bookmarkEnd w:id="0"/>
    </w:p>
    <w:p w14:paraId="45A14B5D" w14:textId="0CF101F3" w:rsidR="0095707E" w:rsidRDefault="00305B3E" w:rsidP="0095707E">
      <w:pPr>
        <w:pStyle w:val="Titre2"/>
      </w:pPr>
      <w:bookmarkStart w:id="1" w:name="_Toc195024994"/>
      <w:r>
        <w:t>Tolérance</w:t>
      </w:r>
      <w:r w:rsidR="0095707E">
        <w:t xml:space="preserve"> </w:t>
      </w:r>
      <w:r>
        <w:t>immunologique</w:t>
      </w:r>
      <w:bookmarkEnd w:id="1"/>
    </w:p>
    <w:p w14:paraId="5AF49C69" w14:textId="1F3CEDA5" w:rsidR="0095707E" w:rsidRDefault="0095707E" w:rsidP="0095707E">
      <w:r>
        <w:t xml:space="preserve">Système immunitaire ayant une fonction de reconnaissance de l’environnement exogène </w:t>
      </w:r>
      <w:r w:rsidR="00305B3E">
        <w:t>d’endogène</w:t>
      </w:r>
      <w:r>
        <w:t xml:space="preserve"> </w:t>
      </w:r>
    </w:p>
    <w:p w14:paraId="577E20F1" w14:textId="79FDF549" w:rsidR="0095707E" w:rsidRDefault="00305B3E" w:rsidP="0095707E">
      <w:r>
        <w:t>Lymphocytes</w:t>
      </w:r>
      <w:r w:rsidR="0095707E">
        <w:t xml:space="preserve"> programmées </w:t>
      </w:r>
      <w:r>
        <w:t>pour</w:t>
      </w:r>
      <w:r w:rsidR="0095707E">
        <w:t xml:space="preserve"> </w:t>
      </w:r>
      <w:r>
        <w:t>reconnaître</w:t>
      </w:r>
      <w:r w:rsidR="00F5498C">
        <w:t xml:space="preserve"> </w:t>
      </w:r>
      <w:r>
        <w:t>spé</w:t>
      </w:r>
      <w:r w:rsidR="0095707E">
        <w:t>cif</w:t>
      </w:r>
      <w:r>
        <w:t>i</w:t>
      </w:r>
      <w:r w:rsidR="0095707E">
        <w:t>qu</w:t>
      </w:r>
      <w:r>
        <w:t>e</w:t>
      </w:r>
      <w:r w:rsidR="0095707E">
        <w:t>men</w:t>
      </w:r>
      <w:r>
        <w:t>t</w:t>
      </w:r>
      <w:r w:rsidR="0095707E">
        <w:t xml:space="preserve"> un antigène par</w:t>
      </w:r>
      <w:r>
        <w:t xml:space="preserve"> </w:t>
      </w:r>
      <w:r w:rsidR="0095707E">
        <w:t>leu</w:t>
      </w:r>
      <w:r>
        <w:t>r</w:t>
      </w:r>
      <w:r w:rsidR="0095707E">
        <w:t xml:space="preserve">s </w:t>
      </w:r>
      <w:r>
        <w:t>récepteur</w:t>
      </w:r>
      <w:r w:rsidR="0095707E">
        <w:t xml:space="preserve"> </w:t>
      </w:r>
      <w:r>
        <w:t>membranaires</w:t>
      </w:r>
      <w:r w:rsidR="0095707E">
        <w:t xml:space="preserve"> (« BCR et TCR » B- / T- </w:t>
      </w:r>
      <w:proofErr w:type="spellStart"/>
      <w:r w:rsidR="0095707E">
        <w:t>cell</w:t>
      </w:r>
      <w:proofErr w:type="spellEnd"/>
      <w:r w:rsidR="0095707E">
        <w:t xml:space="preserve"> </w:t>
      </w:r>
      <w:proofErr w:type="spellStart"/>
      <w:r w:rsidR="0095707E">
        <w:t>récceptor</w:t>
      </w:r>
      <w:proofErr w:type="spellEnd"/>
      <w:r w:rsidR="0095707E">
        <w:t>)</w:t>
      </w:r>
    </w:p>
    <w:p w14:paraId="36A29713" w14:textId="49AD95F2" w:rsidR="0095707E" w:rsidRDefault="00305B3E" w:rsidP="0095707E">
      <w:r>
        <w:t>Récepteurs immunitaires</w:t>
      </w:r>
      <w:r w:rsidR="0095707E">
        <w:t xml:space="preserve"> (10^1) avec </w:t>
      </w:r>
      <w:r>
        <w:t>risque d’apparition</w:t>
      </w:r>
      <w:r w:rsidR="0095707E">
        <w:t xml:space="preserve"> de </w:t>
      </w:r>
      <w:r>
        <w:t>lymphocytes</w:t>
      </w:r>
      <w:r w:rsidR="0095707E">
        <w:t xml:space="preserve"> </w:t>
      </w:r>
      <w:r>
        <w:t>reconnaissant</w:t>
      </w:r>
      <w:r w:rsidR="0095707E">
        <w:t xml:space="preserve"> des </w:t>
      </w:r>
      <w:r>
        <w:t>antigènes</w:t>
      </w:r>
      <w:r w:rsidR="0095707E">
        <w:t xml:space="preserve"> du soi </w:t>
      </w:r>
      <w:r>
        <w:t>appelé</w:t>
      </w:r>
      <w:r w:rsidR="0095707E">
        <w:t xml:space="preserve"> </w:t>
      </w:r>
      <w:r w:rsidR="0095707E" w:rsidRPr="0095707E">
        <w:rPr>
          <w:color w:val="5B9BD5" w:themeColor="accent5"/>
        </w:rPr>
        <w:t>lymphocyte auto-</w:t>
      </w:r>
      <w:r w:rsidRPr="0095707E">
        <w:rPr>
          <w:color w:val="5B9BD5" w:themeColor="accent5"/>
        </w:rPr>
        <w:t>réactif</w:t>
      </w:r>
    </w:p>
    <w:p w14:paraId="5413BD6F" w14:textId="582E1B71" w:rsidR="0095707E" w:rsidRDefault="0095707E" w:rsidP="0095707E">
      <w:r>
        <w:lastRenderedPageBreak/>
        <w:t>F</w:t>
      </w:r>
      <w:r w:rsidR="00305B3E">
        <w:t xml:space="preserve"> système de contrô</w:t>
      </w:r>
      <w:r>
        <w:t xml:space="preserve">le appelé </w:t>
      </w:r>
      <w:r w:rsidR="00305B3E" w:rsidRPr="0095707E">
        <w:rPr>
          <w:color w:val="5B9BD5" w:themeColor="accent5"/>
        </w:rPr>
        <w:t>mécanisme</w:t>
      </w:r>
      <w:r w:rsidRPr="0095707E">
        <w:rPr>
          <w:color w:val="5B9BD5" w:themeColor="accent5"/>
        </w:rPr>
        <w:t xml:space="preserve"> tolérance </w:t>
      </w:r>
      <w:r w:rsidR="00305B3E">
        <w:t>pour</w:t>
      </w:r>
      <w:r>
        <w:t xml:space="preserve"> réguler ces lymphocytes auto-réactifs</w:t>
      </w:r>
    </w:p>
    <w:p w14:paraId="1EDAA901" w14:textId="4CA0B8EC" w:rsidR="0095707E" w:rsidRDefault="0095707E" w:rsidP="0095707E">
      <w:r>
        <w:t xml:space="preserve">Trois </w:t>
      </w:r>
      <w:r w:rsidR="003F45AA">
        <w:t>types</w:t>
      </w:r>
      <w:r>
        <w:t xml:space="preserve"> de </w:t>
      </w:r>
      <w:r w:rsidR="003F45AA">
        <w:t>régulation</w:t>
      </w:r>
      <w:r>
        <w:t xml:space="preserve"> </w:t>
      </w:r>
      <w:r>
        <w:tab/>
      </w:r>
    </w:p>
    <w:p w14:paraId="68A02EA5" w14:textId="3CC8385C" w:rsidR="0095707E" w:rsidRDefault="0095707E" w:rsidP="008B1007">
      <w:pPr>
        <w:numPr>
          <w:ilvl w:val="1"/>
          <w:numId w:val="3"/>
        </w:numPr>
      </w:pPr>
      <w:r>
        <w:t xml:space="preserve">Tolérance </w:t>
      </w:r>
      <w:r w:rsidR="003F45AA">
        <w:t>centrale</w:t>
      </w:r>
      <w:r>
        <w:t xml:space="preserve"> </w:t>
      </w:r>
    </w:p>
    <w:p w14:paraId="60921CE3" w14:textId="3952AEEE" w:rsidR="0095707E" w:rsidRDefault="003F45AA" w:rsidP="008B1007">
      <w:pPr>
        <w:numPr>
          <w:ilvl w:val="1"/>
          <w:numId w:val="3"/>
        </w:numPr>
      </w:pPr>
      <w:r>
        <w:t>Tolérance</w:t>
      </w:r>
      <w:r w:rsidR="0095707E">
        <w:t xml:space="preserve"> </w:t>
      </w:r>
      <w:r>
        <w:t>périphérique</w:t>
      </w:r>
      <w:r w:rsidR="0095707E">
        <w:t xml:space="preserve"> </w:t>
      </w:r>
    </w:p>
    <w:p w14:paraId="5D049CBE" w14:textId="35C72F8C" w:rsidR="0095707E" w:rsidRDefault="003F45AA" w:rsidP="008B1007">
      <w:pPr>
        <w:numPr>
          <w:ilvl w:val="1"/>
          <w:numId w:val="3"/>
        </w:numPr>
      </w:pPr>
      <w:proofErr w:type="spellStart"/>
      <w:r>
        <w:t>Immunorégulation</w:t>
      </w:r>
      <w:proofErr w:type="spellEnd"/>
      <w:r w:rsidR="0095707E">
        <w:t xml:space="preserve"> complémentaire </w:t>
      </w:r>
    </w:p>
    <w:p w14:paraId="55F5863E" w14:textId="52541F71" w:rsidR="0095707E" w:rsidRDefault="0095707E" w:rsidP="0095707E">
      <w:pPr>
        <w:pStyle w:val="Titre3"/>
      </w:pPr>
      <w:bookmarkStart w:id="2" w:name="_Toc195024995"/>
      <w:r>
        <w:t xml:space="preserve">Tolérance </w:t>
      </w:r>
      <w:r w:rsidR="003F45AA">
        <w:t>centrales</w:t>
      </w:r>
      <w:r>
        <w:t xml:space="preserve"> et périphérique</w:t>
      </w:r>
      <w:bookmarkEnd w:id="2"/>
      <w:r>
        <w:t xml:space="preserve"> </w:t>
      </w:r>
    </w:p>
    <w:p w14:paraId="4A125086" w14:textId="7D853F0F" w:rsidR="0095707E" w:rsidRDefault="003F45AA" w:rsidP="0095707E">
      <w:r>
        <w:t>Principaux</w:t>
      </w:r>
      <w:r w:rsidR="0095707E">
        <w:t xml:space="preserve"> </w:t>
      </w:r>
      <w:r>
        <w:t>mécanisme</w:t>
      </w:r>
      <w:r w:rsidR="0095707E">
        <w:t xml:space="preserve"> à l’origine de la</w:t>
      </w:r>
      <w:r>
        <w:t xml:space="preserve"> t</w:t>
      </w:r>
      <w:r w:rsidR="0095707E">
        <w:t>o</w:t>
      </w:r>
      <w:r>
        <w:t>l</w:t>
      </w:r>
      <w:r w:rsidR="0095707E">
        <w:t>éran</w:t>
      </w:r>
      <w:r>
        <w:t>c</w:t>
      </w:r>
      <w:r w:rsidR="0095707E">
        <w:t>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3707"/>
      </w:tblGrid>
      <w:tr w:rsidR="0095707E" w:rsidRPr="00BB091B" w14:paraId="21F8C605" w14:textId="77777777" w:rsidTr="009A5910">
        <w:tc>
          <w:tcPr>
            <w:tcW w:w="1413" w:type="dxa"/>
          </w:tcPr>
          <w:p w14:paraId="7235AA64" w14:textId="5908E1EF" w:rsidR="0095707E" w:rsidRPr="00BB091B" w:rsidRDefault="0095707E" w:rsidP="00BB091B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BB091B">
              <w:rPr>
                <w:b/>
              </w:rPr>
              <w:t>Site de tolérance</w:t>
            </w:r>
          </w:p>
        </w:tc>
        <w:tc>
          <w:tcPr>
            <w:tcW w:w="1559" w:type="dxa"/>
          </w:tcPr>
          <w:p w14:paraId="0FD6ADC0" w14:textId="44D06F28" w:rsidR="0095707E" w:rsidRPr="00BB091B" w:rsidRDefault="0095707E" w:rsidP="00BB091B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BB091B">
              <w:rPr>
                <w:b/>
              </w:rPr>
              <w:t>Cellules organes</w:t>
            </w:r>
          </w:p>
        </w:tc>
        <w:tc>
          <w:tcPr>
            <w:tcW w:w="3707" w:type="dxa"/>
          </w:tcPr>
          <w:p w14:paraId="39D4561F" w14:textId="0B452980" w:rsidR="0095707E" w:rsidRPr="00BB091B" w:rsidRDefault="003F45AA" w:rsidP="00BB091B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BB091B">
              <w:rPr>
                <w:b/>
              </w:rPr>
              <w:t>Mécanisâmes</w:t>
            </w:r>
            <w:r w:rsidR="0095707E" w:rsidRPr="00BB091B">
              <w:rPr>
                <w:b/>
              </w:rPr>
              <w:t xml:space="preserve"> impliquée</w:t>
            </w:r>
          </w:p>
        </w:tc>
      </w:tr>
      <w:tr w:rsidR="0095707E" w14:paraId="258043D7" w14:textId="77777777" w:rsidTr="009A5910">
        <w:tc>
          <w:tcPr>
            <w:tcW w:w="1413" w:type="dxa"/>
          </w:tcPr>
          <w:p w14:paraId="67CC4828" w14:textId="77777777" w:rsidR="0095707E" w:rsidRDefault="0095707E" w:rsidP="0095707E">
            <w:pPr>
              <w:numPr>
                <w:ilvl w:val="0"/>
                <w:numId w:val="0"/>
              </w:numPr>
            </w:pPr>
            <w:r>
              <w:t>Tolérance centrale</w:t>
            </w:r>
          </w:p>
          <w:p w14:paraId="4B136EAF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438A12C8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22FF4904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36A0E76F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55DB6404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5C98CD5C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6D0B2F71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6127E6E7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785DE8A8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45B368A5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0EC26646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52DA4739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1AEB2D9A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4B4122E5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5FD170BA" w14:textId="1ECBDB7D" w:rsidR="0095707E" w:rsidRDefault="0095707E" w:rsidP="0095707E">
            <w:pPr>
              <w:numPr>
                <w:ilvl w:val="0"/>
                <w:numId w:val="0"/>
              </w:numPr>
            </w:pPr>
            <w:r>
              <w:t xml:space="preserve">Tolérance périphérique </w:t>
            </w:r>
          </w:p>
        </w:tc>
        <w:tc>
          <w:tcPr>
            <w:tcW w:w="1559" w:type="dxa"/>
          </w:tcPr>
          <w:p w14:paraId="2BCF2B66" w14:textId="44A47A5B" w:rsidR="0095707E" w:rsidRDefault="0095707E" w:rsidP="0095707E">
            <w:pPr>
              <w:numPr>
                <w:ilvl w:val="0"/>
                <w:numId w:val="0"/>
              </w:numPr>
            </w:pPr>
            <w:r>
              <w:t xml:space="preserve">LT </w:t>
            </w:r>
            <w:r w:rsidR="003F45AA">
              <w:t>thymus</w:t>
            </w:r>
            <w:r>
              <w:t xml:space="preserve"> </w:t>
            </w:r>
          </w:p>
          <w:p w14:paraId="1CE47CA4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048E6411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65A19466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02C6FE0D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270CE8E7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193E95A8" w14:textId="77777777" w:rsidR="0095707E" w:rsidRDefault="0095707E" w:rsidP="0095707E">
            <w:pPr>
              <w:numPr>
                <w:ilvl w:val="0"/>
                <w:numId w:val="0"/>
              </w:numPr>
            </w:pPr>
            <w:r>
              <w:t>LB moelle</w:t>
            </w:r>
          </w:p>
          <w:p w14:paraId="11001CC9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4C5CFAD3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260F4626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3302DCF3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0FE31226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153BF44E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3818062A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688D5C6B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121F75D3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5BF7EA48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50E3A2B3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47E57F00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4A45F1E6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00DE7148" w14:textId="1934FB2F" w:rsidR="0095707E" w:rsidRDefault="009A5910" w:rsidP="009A5910">
            <w:pPr>
              <w:numPr>
                <w:ilvl w:val="0"/>
                <w:numId w:val="0"/>
              </w:numPr>
            </w:pPr>
            <w:r>
              <w:t>Lymphocyte</w:t>
            </w:r>
            <w:r w:rsidR="0095707E">
              <w:t xml:space="preserve"> auto-réactifs</w:t>
            </w:r>
            <w:r>
              <w:t xml:space="preserve"> sang et organes</w:t>
            </w:r>
            <w:r w:rsidR="0095707E">
              <w:t xml:space="preserve"> lymphoïdes </w:t>
            </w:r>
          </w:p>
        </w:tc>
        <w:tc>
          <w:tcPr>
            <w:tcW w:w="3707" w:type="dxa"/>
          </w:tcPr>
          <w:p w14:paraId="1ECCE261" w14:textId="12CC6BDB" w:rsidR="0095707E" w:rsidRDefault="003F45AA" w:rsidP="008B1007">
            <w:pPr>
              <w:pStyle w:val="Paragraphedeliste"/>
              <w:numPr>
                <w:ilvl w:val="0"/>
                <w:numId w:val="4"/>
              </w:numPr>
            </w:pPr>
            <w:r>
              <w:t>Sélection</w:t>
            </w:r>
            <w:r w:rsidR="0095707E">
              <w:t xml:space="preserve"> </w:t>
            </w:r>
            <w:r>
              <w:t>positive</w:t>
            </w:r>
            <w:r w:rsidR="0095707E">
              <w:t xml:space="preserve"> TCR capable de </w:t>
            </w:r>
            <w:r>
              <w:t>reconnaitre</w:t>
            </w:r>
            <w:r w:rsidR="0095707E">
              <w:t xml:space="preserve"> HLA</w:t>
            </w:r>
            <w:r w:rsidR="00F5498C">
              <w:t xml:space="preserve"> </w:t>
            </w:r>
            <w:r w:rsidR="0095707E">
              <w:t>(I ou II</w:t>
            </w:r>
            <w:r w:rsidR="00BB091B">
              <w:t>)</w:t>
            </w:r>
            <w:r w:rsidR="0095707E">
              <w:t xml:space="preserve"> </w:t>
            </w:r>
          </w:p>
          <w:p w14:paraId="4E061F92" w14:textId="68B744C4" w:rsidR="0095707E" w:rsidRDefault="0095707E" w:rsidP="008B1007">
            <w:pPr>
              <w:pStyle w:val="Paragraphedeliste"/>
              <w:numPr>
                <w:ilvl w:val="0"/>
                <w:numId w:val="4"/>
              </w:numPr>
            </w:pPr>
            <w:r>
              <w:t xml:space="preserve">Sélection </w:t>
            </w:r>
            <w:r w:rsidR="00BB091B">
              <w:t>négative</w:t>
            </w:r>
            <w:r>
              <w:t xml:space="preserve"> des TCR auto</w:t>
            </w:r>
            <w:r w:rsidR="00BB091B">
              <w:t>-</w:t>
            </w:r>
            <w:r>
              <w:t xml:space="preserve">réactifs </w:t>
            </w:r>
          </w:p>
          <w:p w14:paraId="0838E57B" w14:textId="77777777" w:rsidR="0095707E" w:rsidRDefault="0095707E" w:rsidP="0095707E">
            <w:pPr>
              <w:numPr>
                <w:ilvl w:val="0"/>
                <w:numId w:val="0"/>
              </w:numPr>
            </w:pPr>
          </w:p>
          <w:p w14:paraId="1E695CF4" w14:textId="79AB71C3" w:rsidR="0095707E" w:rsidRDefault="00BB091B" w:rsidP="008B1007">
            <w:pPr>
              <w:pStyle w:val="Paragraphedeliste"/>
              <w:numPr>
                <w:ilvl w:val="0"/>
                <w:numId w:val="4"/>
              </w:numPr>
            </w:pPr>
            <w:r>
              <w:t>Sélection</w:t>
            </w:r>
            <w:r w:rsidR="0095707E">
              <w:t xml:space="preserve"> négative BCR </w:t>
            </w:r>
            <w:r w:rsidR="009A5910">
              <w:t>reconnaissant</w:t>
            </w:r>
            <w:r w:rsidR="0095707E">
              <w:t xml:space="preserve"> auto-ag avec forte </w:t>
            </w:r>
            <w:r w:rsidR="009A5910">
              <w:t>affinité</w:t>
            </w:r>
            <w:r w:rsidR="0095707E">
              <w:t xml:space="preserve"> </w:t>
            </w:r>
          </w:p>
          <w:p w14:paraId="7B2A0F7F" w14:textId="2239CDFD" w:rsidR="0095707E" w:rsidRDefault="0095707E" w:rsidP="008B1007">
            <w:pPr>
              <w:pStyle w:val="Paragraphedeliste"/>
              <w:numPr>
                <w:ilvl w:val="0"/>
                <w:numId w:val="4"/>
              </w:numPr>
            </w:pPr>
            <w:r>
              <w:t>«</w:t>
            </w:r>
            <w:r w:rsidR="00BB091B">
              <w:t xml:space="preserve"> </w:t>
            </w:r>
            <w:proofErr w:type="spellStart"/>
            <w:r w:rsidR="00BB091B">
              <w:t>receptor</w:t>
            </w:r>
            <w:proofErr w:type="spellEnd"/>
            <w:r w:rsidR="00BB091B">
              <w:t xml:space="preserve"> </w:t>
            </w:r>
            <w:proofErr w:type="spellStart"/>
            <w:r>
              <w:t>enditing</w:t>
            </w:r>
            <w:proofErr w:type="spellEnd"/>
            <w:r>
              <w:t> » :</w:t>
            </w:r>
            <w:r w:rsidR="009A5910">
              <w:t xml:space="preserve"> recombinaison</w:t>
            </w:r>
            <w:r>
              <w:t xml:space="preserve"> au niveau des gênes BCR </w:t>
            </w:r>
            <w:r w:rsidR="009A5910">
              <w:t>pour</w:t>
            </w:r>
            <w:r>
              <w:t xml:space="preserve"> en </w:t>
            </w:r>
            <w:r w:rsidR="009A5910">
              <w:t>modifier sa spécificité</w:t>
            </w:r>
            <w:r>
              <w:t xml:space="preserve"> </w:t>
            </w:r>
          </w:p>
          <w:p w14:paraId="092B98B0" w14:textId="77777777" w:rsidR="009A5910" w:rsidRDefault="009A5910" w:rsidP="0095707E">
            <w:pPr>
              <w:numPr>
                <w:ilvl w:val="0"/>
                <w:numId w:val="0"/>
              </w:numPr>
            </w:pPr>
          </w:p>
          <w:p w14:paraId="3229B9E7" w14:textId="14813A44" w:rsidR="0095707E" w:rsidRDefault="009A5910" w:rsidP="008B1007">
            <w:pPr>
              <w:pStyle w:val="Paragraphedeliste"/>
              <w:numPr>
                <w:ilvl w:val="0"/>
                <w:numId w:val="4"/>
              </w:numPr>
            </w:pPr>
            <w:r>
              <w:t>Destruction</w:t>
            </w:r>
            <w:r w:rsidR="0095707E">
              <w:t xml:space="preserve"> des </w:t>
            </w:r>
            <w:r>
              <w:t>Lymphocytes</w:t>
            </w:r>
            <w:r w:rsidR="0095707E">
              <w:t xml:space="preserve"> auto-réactifs (</w:t>
            </w:r>
            <w:r>
              <w:t>apoptose</w:t>
            </w:r>
            <w:r w:rsidR="0095707E">
              <w:t xml:space="preserve"> par </w:t>
            </w:r>
            <w:r>
              <w:t>délétion</w:t>
            </w:r>
            <w:r w:rsidR="0095707E">
              <w:t xml:space="preserve"> </w:t>
            </w:r>
            <w:r>
              <w:t>clonale</w:t>
            </w:r>
            <w:r w:rsidR="0095707E">
              <w:t xml:space="preserve"> </w:t>
            </w:r>
          </w:p>
          <w:p w14:paraId="0AC99D59" w14:textId="18788280" w:rsidR="0095707E" w:rsidRDefault="009A5910" w:rsidP="008B1007">
            <w:pPr>
              <w:pStyle w:val="Paragraphedeliste"/>
              <w:numPr>
                <w:ilvl w:val="0"/>
                <w:numId w:val="4"/>
              </w:numPr>
            </w:pPr>
            <w:r>
              <w:t>Inactivation</w:t>
            </w:r>
            <w:r w:rsidR="0095707E">
              <w:t xml:space="preserve"> des lympho</w:t>
            </w:r>
            <w:r>
              <w:t>cyt</w:t>
            </w:r>
            <w:r w:rsidR="0095707E">
              <w:t>e</w:t>
            </w:r>
            <w:r>
              <w:t xml:space="preserve">s auto (a active (anergie liées </w:t>
            </w:r>
            <w:r w:rsidR="0095707E">
              <w:t xml:space="preserve">à l’absence des </w:t>
            </w:r>
            <w:r>
              <w:t>signaux</w:t>
            </w:r>
            <w:r w:rsidR="0095707E">
              <w:t xml:space="preserve"> de </w:t>
            </w:r>
            <w:proofErr w:type="spellStart"/>
            <w:r w:rsidR="0095707E">
              <w:t>costimulaion</w:t>
            </w:r>
            <w:proofErr w:type="spellEnd"/>
            <w:r w:rsidR="0095707E">
              <w:t>)</w:t>
            </w:r>
          </w:p>
          <w:p w14:paraId="70AC853C" w14:textId="0E62DBB3" w:rsidR="0095707E" w:rsidRDefault="0095707E" w:rsidP="008B1007">
            <w:pPr>
              <w:pStyle w:val="Paragraphedeliste"/>
              <w:numPr>
                <w:ilvl w:val="0"/>
                <w:numId w:val="4"/>
              </w:numPr>
            </w:pPr>
            <w:r>
              <w:t xml:space="preserve">Contrôle des </w:t>
            </w:r>
            <w:r w:rsidR="009A5910">
              <w:t>lymphocytes</w:t>
            </w:r>
            <w:r>
              <w:t xml:space="preserve"> auto</w:t>
            </w:r>
            <w:r w:rsidR="009A5910">
              <w:t xml:space="preserve"> </w:t>
            </w:r>
            <w:r>
              <w:t>(-réactifs par lymphocyt</w:t>
            </w:r>
            <w:r w:rsidR="009A5910">
              <w:t>e</w:t>
            </w:r>
            <w:r>
              <w:t xml:space="preserve">s régulateurs </w:t>
            </w:r>
          </w:p>
        </w:tc>
      </w:tr>
    </w:tbl>
    <w:p w14:paraId="3001E63E" w14:textId="73A60F35" w:rsidR="0095707E" w:rsidRDefault="0095707E" w:rsidP="0095707E">
      <w:pPr>
        <w:numPr>
          <w:ilvl w:val="0"/>
          <w:numId w:val="0"/>
        </w:numPr>
      </w:pPr>
    </w:p>
    <w:p w14:paraId="5518ED7C" w14:textId="31943ECF" w:rsidR="009A5910" w:rsidRDefault="009A5910" w:rsidP="009A5910">
      <w:pPr>
        <w:pStyle w:val="Titre3"/>
      </w:pPr>
      <w:bookmarkStart w:id="3" w:name="_Toc195024996"/>
      <w:proofErr w:type="spellStart"/>
      <w:r>
        <w:t>Immunorégulation</w:t>
      </w:r>
      <w:proofErr w:type="spellEnd"/>
      <w:r>
        <w:t xml:space="preserve"> complémentaire</w:t>
      </w:r>
      <w:bookmarkEnd w:id="3"/>
    </w:p>
    <w:p w14:paraId="2A781B7F" w14:textId="0AF69A90" w:rsidR="009A5910" w:rsidRDefault="009A5910" w:rsidP="009A5910">
      <w:r>
        <w:t xml:space="preserve">Production des cytokines anti-inflammatoires </w:t>
      </w:r>
    </w:p>
    <w:p w14:paraId="1A89233D" w14:textId="3A8BD047" w:rsidR="009A5910" w:rsidRDefault="009A5910" w:rsidP="009A5910">
      <w:r>
        <w:t>Production d’anti-cytokines et réseau idiotypique (auto-anticorps naturels qui représentent environ 30% des anticorps circulants)</w:t>
      </w:r>
    </w:p>
    <w:p w14:paraId="5CC13559" w14:textId="6D2344E7" w:rsidR="009A5910" w:rsidRDefault="009A5910" w:rsidP="009A5910">
      <w:pPr>
        <w:pStyle w:val="Titre2"/>
      </w:pPr>
      <w:bookmarkStart w:id="4" w:name="_Toc195024997"/>
      <w:r>
        <w:lastRenderedPageBreak/>
        <w:t>Auto-immunité physiologique</w:t>
      </w:r>
      <w:bookmarkEnd w:id="4"/>
      <w:r>
        <w:t xml:space="preserve"> </w:t>
      </w:r>
    </w:p>
    <w:p w14:paraId="7FC61512" w14:textId="4D334CD0" w:rsidR="009A5910" w:rsidRDefault="009A5910" w:rsidP="009A5910">
      <w:r>
        <w:t xml:space="preserve">Phénomènes constant et utile chez le sujet sain </w:t>
      </w:r>
    </w:p>
    <w:p w14:paraId="68CC25B8" w14:textId="3502EB34" w:rsidR="009A5910" w:rsidRDefault="009A5910" w:rsidP="009A5910">
      <w:r>
        <w:t xml:space="preserve">Elimination des lymphocytes auto-réactifs de la faible affinité considérée comme suffisamment tolérants </w:t>
      </w:r>
    </w:p>
    <w:p w14:paraId="7F2C70CD" w14:textId="54CBE9E6" w:rsidR="009A5910" w:rsidRDefault="00BB091B" w:rsidP="009A5910">
      <w:pPr>
        <w:pStyle w:val="Titre2"/>
      </w:pPr>
      <w:bookmarkStart w:id="5" w:name="_Toc195024998"/>
      <w:r>
        <w:t>Auto-immunité</w:t>
      </w:r>
      <w:r w:rsidR="009A5910">
        <w:t xml:space="preserve"> pathologique</w:t>
      </w:r>
      <w:bookmarkEnd w:id="5"/>
      <w:r w:rsidR="009A5910">
        <w:t xml:space="preserve"> </w:t>
      </w:r>
    </w:p>
    <w:p w14:paraId="3821EC56" w14:textId="0136634F" w:rsidR="009A5910" w:rsidRDefault="00BB091B" w:rsidP="009A5910">
      <w:r>
        <w:t>Phénomène</w:t>
      </w:r>
      <w:r w:rsidR="009A5910">
        <w:t xml:space="preserve"> </w:t>
      </w:r>
      <w:r>
        <w:t>contraire</w:t>
      </w:r>
      <w:r w:rsidR="009A5910">
        <w:t xml:space="preserve"> à l’auto-immunité ph</w:t>
      </w:r>
      <w:r>
        <w:t>ysiologique dont le mécanisme est</w:t>
      </w:r>
      <w:r w:rsidR="009A5910">
        <w:t xml:space="preserve"> </w:t>
      </w:r>
      <w:r>
        <w:t>multifactoriel</w:t>
      </w:r>
    </w:p>
    <w:p w14:paraId="0C91450E" w14:textId="75254D62" w:rsidR="009A5910" w:rsidRDefault="009A5910" w:rsidP="009A5910">
      <w:pPr>
        <w:pStyle w:val="Titre1"/>
      </w:pPr>
      <w:bookmarkStart w:id="6" w:name="_Toc195024999"/>
      <w:r>
        <w:t>Maladies auto-immunes</w:t>
      </w:r>
      <w:bookmarkEnd w:id="6"/>
      <w:r>
        <w:t xml:space="preserve"> </w:t>
      </w:r>
    </w:p>
    <w:p w14:paraId="3BCE51CF" w14:textId="0AE71802" w:rsidR="009A5910" w:rsidRDefault="009A5910" w:rsidP="009A5910">
      <w:pPr>
        <w:pStyle w:val="Titre2"/>
      </w:pPr>
      <w:bookmarkStart w:id="7" w:name="_Toc195025000"/>
      <w:r>
        <w:t>Prévalence</w:t>
      </w:r>
      <w:bookmarkEnd w:id="7"/>
      <w:r>
        <w:t xml:space="preserve"> </w:t>
      </w:r>
    </w:p>
    <w:p w14:paraId="04B76695" w14:textId="0C2321F6" w:rsidR="009A5910" w:rsidRDefault="00BB091B" w:rsidP="008B1007">
      <w:pPr>
        <w:numPr>
          <w:ilvl w:val="1"/>
          <w:numId w:val="3"/>
        </w:numPr>
      </w:pPr>
      <w:r>
        <w:t>Prédominance</w:t>
      </w:r>
      <w:r w:rsidR="009A5910">
        <w:t xml:space="preserve"> </w:t>
      </w:r>
      <w:r>
        <w:t>féminine</w:t>
      </w:r>
      <w:r w:rsidR="009A5910">
        <w:t xml:space="preserve"> </w:t>
      </w:r>
    </w:p>
    <w:p w14:paraId="6B2BB62C" w14:textId="3EE58843" w:rsidR="009A5910" w:rsidRDefault="009A5910" w:rsidP="008B1007">
      <w:pPr>
        <w:numPr>
          <w:ilvl w:val="1"/>
          <w:numId w:val="3"/>
        </w:numPr>
      </w:pPr>
      <w:r>
        <w:t xml:space="preserve">Prévalence </w:t>
      </w:r>
      <w:r w:rsidR="00BB091B">
        <w:t>très</w:t>
      </w:r>
      <w:r>
        <w:t xml:space="preserve"> variabl</w:t>
      </w:r>
      <w:r w:rsidR="00BB091B">
        <w:t>e</w:t>
      </w:r>
      <w:r>
        <w:t xml:space="preserve"> d’une pathologie à </w:t>
      </w:r>
      <w:r w:rsidR="00BB091B">
        <w:t>l’autre</w:t>
      </w:r>
      <w:r>
        <w:t xml:space="preserve"> et </w:t>
      </w:r>
      <w:r w:rsidR="00BB091B">
        <w:t>d’un</w:t>
      </w:r>
      <w:r>
        <w:t xml:space="preserve"> pays à l’</w:t>
      </w:r>
      <w:r w:rsidR="00BB091B">
        <w:t>autre</w:t>
      </w:r>
      <w:r>
        <w:t xml:space="preserve"> </w:t>
      </w:r>
    </w:p>
    <w:p w14:paraId="7C5213F8" w14:textId="71C7B2D8" w:rsidR="009A5910" w:rsidRDefault="00BB091B" w:rsidP="008B1007">
      <w:pPr>
        <w:numPr>
          <w:ilvl w:val="1"/>
          <w:numId w:val="3"/>
        </w:numPr>
      </w:pPr>
      <w:r>
        <w:t>Dis pourcent de la population</w:t>
      </w:r>
      <w:r w:rsidR="009A5910">
        <w:t xml:space="preserve"> des pay</w:t>
      </w:r>
      <w:r>
        <w:t>s</w:t>
      </w:r>
      <w:r w:rsidR="009A5910">
        <w:t xml:space="preserve"> </w:t>
      </w:r>
      <w:r>
        <w:t>développée</w:t>
      </w:r>
      <w:r w:rsidR="009A5910">
        <w:t xml:space="preserve"> atteints</w:t>
      </w:r>
    </w:p>
    <w:p w14:paraId="03DA411E" w14:textId="22F19592" w:rsidR="009A5910" w:rsidRDefault="009A5910" w:rsidP="009A5910">
      <w:pPr>
        <w:pStyle w:val="Titre2"/>
      </w:pPr>
      <w:bookmarkStart w:id="8" w:name="_Toc195025001"/>
      <w:r>
        <w:t xml:space="preserve">Facteurs </w:t>
      </w:r>
      <w:r w:rsidR="00BB091B">
        <w:t>favorisants</w:t>
      </w:r>
      <w:bookmarkEnd w:id="8"/>
      <w:r>
        <w:t xml:space="preserve"> </w:t>
      </w:r>
    </w:p>
    <w:p w14:paraId="5F7B3841" w14:textId="0F31D0CD" w:rsidR="009A5910" w:rsidRDefault="009A5910" w:rsidP="009A5910">
      <w:r>
        <w:t xml:space="preserve">Maladie </w:t>
      </w:r>
      <w:r w:rsidR="00BB091B">
        <w:t>multifactorielle</w:t>
      </w:r>
      <w:r>
        <w:t xml:space="preserve"> dépendants es </w:t>
      </w:r>
      <w:r w:rsidR="00BB091B">
        <w:t>facteurs</w:t>
      </w:r>
      <w:r>
        <w:t xml:space="preserve"> </w:t>
      </w:r>
    </w:p>
    <w:p w14:paraId="7FDE5FF8" w14:textId="4F82B696" w:rsidR="009A5910" w:rsidRDefault="00BB091B" w:rsidP="008B1007">
      <w:pPr>
        <w:numPr>
          <w:ilvl w:val="1"/>
          <w:numId w:val="3"/>
        </w:numPr>
      </w:pPr>
      <w:r>
        <w:t>Immunogénétique</w:t>
      </w:r>
      <w:r w:rsidR="009A5910">
        <w:t xml:space="preserve"> </w:t>
      </w:r>
    </w:p>
    <w:p w14:paraId="770C2B04" w14:textId="38680DE0" w:rsidR="009A5910" w:rsidRDefault="00BB091B" w:rsidP="008B1007">
      <w:pPr>
        <w:numPr>
          <w:ilvl w:val="1"/>
          <w:numId w:val="3"/>
        </w:numPr>
      </w:pPr>
      <w:r>
        <w:t>Environnementaux</w:t>
      </w:r>
    </w:p>
    <w:p w14:paraId="7842BA5F" w14:textId="4FE77426" w:rsidR="009A5910" w:rsidRDefault="00BB091B" w:rsidP="008B1007">
      <w:pPr>
        <w:numPr>
          <w:ilvl w:val="1"/>
          <w:numId w:val="3"/>
        </w:numPr>
      </w:pPr>
      <w:r>
        <w:t>Neuroendocrinienne</w:t>
      </w:r>
    </w:p>
    <w:p w14:paraId="4F9E40CA" w14:textId="1B66C794" w:rsidR="009A5910" w:rsidRDefault="009A5910" w:rsidP="009A5910">
      <w:pPr>
        <w:pStyle w:val="Titre3"/>
      </w:pPr>
      <w:bookmarkStart w:id="9" w:name="_Toc195025002"/>
      <w:r>
        <w:t xml:space="preserve">Rôles du </w:t>
      </w:r>
      <w:r w:rsidR="00BB091B">
        <w:t>terrain</w:t>
      </w:r>
      <w:r>
        <w:t xml:space="preserve"> </w:t>
      </w:r>
      <w:r w:rsidR="00BB091B">
        <w:t>immunogénétique</w:t>
      </w:r>
      <w:bookmarkEnd w:id="9"/>
      <w:r>
        <w:t xml:space="preserve"> </w:t>
      </w:r>
    </w:p>
    <w:p w14:paraId="1565A641" w14:textId="75613169" w:rsidR="009A5910" w:rsidRDefault="009A5910" w:rsidP="009A5910">
      <w:r>
        <w:t>Eléme</w:t>
      </w:r>
      <w:r w:rsidR="00A87959">
        <w:t>nt</w:t>
      </w:r>
      <w:r>
        <w:t xml:space="preserve"> </w:t>
      </w:r>
      <w:r w:rsidR="00A87959">
        <w:t>fondamental</w:t>
      </w:r>
      <w:r>
        <w:t xml:space="preserve"> (30% </w:t>
      </w:r>
      <w:r w:rsidR="00BB091B">
        <w:t>caractère</w:t>
      </w:r>
      <w:r>
        <w:t xml:space="preserve"> </w:t>
      </w:r>
      <w:r w:rsidR="00BB091B">
        <w:t>familiaux)</w:t>
      </w:r>
    </w:p>
    <w:p w14:paraId="539B8608" w14:textId="7BAEED7A" w:rsidR="009A5910" w:rsidRDefault="009A5910" w:rsidP="009A5910">
      <w:r>
        <w:t xml:space="preserve">Différent gènes impliqué : </w:t>
      </w:r>
      <w:r w:rsidR="00A87959">
        <w:t>système</w:t>
      </w:r>
      <w:r w:rsidR="00BB091B">
        <w:t xml:space="preserve"> HLA</w:t>
      </w:r>
      <w:r>
        <w:t xml:space="preserve">, </w:t>
      </w:r>
      <w:r w:rsidR="00BB091B">
        <w:t>fraction</w:t>
      </w:r>
      <w:r>
        <w:t xml:space="preserve"> d</w:t>
      </w:r>
      <w:r w:rsidR="00A87959">
        <w:t>u</w:t>
      </w:r>
      <w:r w:rsidR="00BB091B">
        <w:t xml:space="preserve"> complément</w:t>
      </w:r>
      <w:r w:rsidR="00A87959">
        <w:t xml:space="preserve">, </w:t>
      </w:r>
      <w:r w:rsidR="00BB091B">
        <w:t>cytokine</w:t>
      </w:r>
      <w:r w:rsidR="00A87959">
        <w:t xml:space="preserve"> et récepteur </w:t>
      </w:r>
      <w:r>
        <w:t xml:space="preserve">de </w:t>
      </w:r>
      <w:r w:rsidR="00A87959">
        <w:t>cytokines</w:t>
      </w:r>
      <w:r>
        <w:t xml:space="preserve"> et </w:t>
      </w:r>
      <w:r w:rsidR="00BB091B">
        <w:t>de la molécule</w:t>
      </w:r>
      <w:r>
        <w:t xml:space="preserve"> voies d’</w:t>
      </w:r>
      <w:r w:rsidR="00A87959">
        <w:t>apoptoses</w:t>
      </w:r>
      <w:r>
        <w:t xml:space="preserve"> </w:t>
      </w:r>
    </w:p>
    <w:p w14:paraId="03193933" w14:textId="326CDDEA" w:rsidR="009A5910" w:rsidRDefault="009A5910" w:rsidP="009A5910">
      <w:r>
        <w:sym w:font="Wingdings" w:char="F0E8"/>
      </w:r>
      <w:r>
        <w:t xml:space="preserve"> difficulté d</w:t>
      </w:r>
      <w:r w:rsidR="00A87959">
        <w:t>’</w:t>
      </w:r>
      <w:r>
        <w:t>iden</w:t>
      </w:r>
      <w:r w:rsidR="00A87959">
        <w:t>ti</w:t>
      </w:r>
      <w:r>
        <w:t>fier les ou les gènes en cause</w:t>
      </w:r>
    </w:p>
    <w:p w14:paraId="158A2098" w14:textId="2B7D8351" w:rsidR="00A87959" w:rsidRDefault="00A87959" w:rsidP="00A87959">
      <w:pPr>
        <w:pStyle w:val="Titre3"/>
      </w:pPr>
      <w:bookmarkStart w:id="10" w:name="_Toc195025003"/>
      <w:r>
        <w:t xml:space="preserve">Facteurs </w:t>
      </w:r>
      <w:r w:rsidR="00BB091B">
        <w:t>environnementaux</w:t>
      </w:r>
      <w:bookmarkEnd w:id="10"/>
      <w:r>
        <w:t xml:space="preserve"> </w:t>
      </w:r>
    </w:p>
    <w:p w14:paraId="692CBC19" w14:textId="2F9BB6B3" w:rsidR="00A87959" w:rsidRDefault="00BB091B" w:rsidP="00A87959">
      <w:r>
        <w:t>Plusieurs</w:t>
      </w:r>
      <w:r w:rsidR="00A87959">
        <w:t xml:space="preserve"> agent exogènes incriminées (agent infectieux : virus, agent toxique, </w:t>
      </w:r>
      <w:r w:rsidR="00DF371F">
        <w:t>médicaments)</w:t>
      </w:r>
    </w:p>
    <w:p w14:paraId="21CDFEF5" w14:textId="77AA7380" w:rsidR="00A87959" w:rsidRDefault="00A87959" w:rsidP="00A87959">
      <w:r>
        <w:sym w:font="Wingdings" w:char="F0E8"/>
      </w:r>
      <w:r>
        <w:t xml:space="preserve"> </w:t>
      </w:r>
      <w:r w:rsidR="00DF371F">
        <w:t>déclenchement</w:t>
      </w:r>
      <w:r>
        <w:t xml:space="preserve"> de MAI par : </w:t>
      </w:r>
    </w:p>
    <w:p w14:paraId="31D9E1FA" w14:textId="70165C8A" w:rsidR="00A87959" w:rsidRDefault="00A87959" w:rsidP="008B1007">
      <w:pPr>
        <w:numPr>
          <w:ilvl w:val="1"/>
          <w:numId w:val="3"/>
        </w:numPr>
      </w:pPr>
      <w:r>
        <w:t>Mimétisme moléculaire de l’ag du soi</w:t>
      </w:r>
    </w:p>
    <w:p w14:paraId="75027F9F" w14:textId="2C94F230" w:rsidR="00A87959" w:rsidRDefault="00A87959" w:rsidP="008B1007">
      <w:pPr>
        <w:numPr>
          <w:ilvl w:val="1"/>
          <w:numId w:val="3"/>
        </w:numPr>
      </w:pPr>
      <w:r>
        <w:t>Modification de réponse immunitaire de l’hôte</w:t>
      </w:r>
    </w:p>
    <w:p w14:paraId="2B212F75" w14:textId="75BE2950" w:rsidR="00A87959" w:rsidRDefault="00A87959" w:rsidP="00A87959">
      <w:pPr>
        <w:pStyle w:val="Titre3"/>
      </w:pPr>
      <w:bookmarkStart w:id="11" w:name="_Toc195025004"/>
      <w:r>
        <w:lastRenderedPageBreak/>
        <w:t>Facteur neuroendocrinienne</w:t>
      </w:r>
      <w:bookmarkEnd w:id="11"/>
    </w:p>
    <w:p w14:paraId="7DEFDB54" w14:textId="72CCED02" w:rsidR="00A87959" w:rsidRDefault="00A87959" w:rsidP="00A87959">
      <w:r>
        <w:t xml:space="preserve">Connexion riche du </w:t>
      </w:r>
      <w:r w:rsidR="00DF371F">
        <w:t>système</w:t>
      </w:r>
      <w:r>
        <w:t xml:space="preserve"> neuro-</w:t>
      </w:r>
      <w:proofErr w:type="spellStart"/>
      <w:r>
        <w:t>immuno</w:t>
      </w:r>
      <w:proofErr w:type="spellEnd"/>
      <w:r>
        <w:t>-</w:t>
      </w:r>
      <w:r w:rsidR="00DF371F">
        <w:t>endocrinienne</w:t>
      </w:r>
      <w:r>
        <w:t xml:space="preserve"> –études </w:t>
      </w:r>
      <w:r w:rsidR="00DF371F">
        <w:t>expérimentales</w:t>
      </w:r>
      <w:r>
        <w:t xml:space="preserve"> </w:t>
      </w:r>
    </w:p>
    <w:p w14:paraId="48DEE6C3" w14:textId="127A57EB" w:rsidR="00A87959" w:rsidRDefault="00A87959" w:rsidP="00A87959">
      <w:r>
        <w:t xml:space="preserve">Sexe : hormones </w:t>
      </w:r>
      <w:r w:rsidR="00DF371F">
        <w:t>sexuelle</w:t>
      </w:r>
      <w:r>
        <w:t>, hormones stéroïdienne et stress majeur</w:t>
      </w:r>
    </w:p>
    <w:p w14:paraId="7A8B985A" w14:textId="374718FE" w:rsidR="00DF371F" w:rsidRDefault="00DF371F" w:rsidP="00DF371F">
      <w:pPr>
        <w:pStyle w:val="Titre2"/>
      </w:pPr>
      <w:bookmarkStart w:id="12" w:name="_Toc195025005"/>
      <w:r>
        <w:t>Mécanisme lésionnel dans les Mai</w:t>
      </w:r>
      <w:bookmarkEnd w:id="12"/>
      <w:r>
        <w:t xml:space="preserve"> </w:t>
      </w:r>
    </w:p>
    <w:p w14:paraId="222D19E5" w14:textId="07604453" w:rsidR="00DF371F" w:rsidRDefault="00BB091B" w:rsidP="00DF371F">
      <w:r>
        <w:t xml:space="preserve">induction lésion cellulaire par différent mécanisme cytotoxique par les LT </w:t>
      </w:r>
      <w:r w:rsidR="00B51880">
        <w:t>(LTCD8</w:t>
      </w:r>
      <w:r>
        <w:t>)</w:t>
      </w:r>
    </w:p>
    <w:p w14:paraId="3D96A7F5" w14:textId="40075B39" w:rsidR="00DF371F" w:rsidRDefault="00BB091B" w:rsidP="00DF371F">
      <w:r>
        <w:t>Rôle pathogène</w:t>
      </w:r>
      <w:r w:rsidR="00DF371F">
        <w:t xml:space="preserve"> auto ac par </w:t>
      </w:r>
      <w:r>
        <w:t>différent</w:t>
      </w:r>
      <w:r w:rsidR="00DF371F">
        <w:t xml:space="preserve"> </w:t>
      </w:r>
      <w:r>
        <w:t>mécanismes</w:t>
      </w:r>
    </w:p>
    <w:p w14:paraId="1CBBB88F" w14:textId="48C61BB3" w:rsidR="00DF371F" w:rsidRDefault="00DF371F" w:rsidP="008B1007">
      <w:pPr>
        <w:numPr>
          <w:ilvl w:val="1"/>
          <w:numId w:val="3"/>
        </w:numPr>
      </w:pPr>
      <w:r>
        <w:t xml:space="preserve">Opsonisation </w:t>
      </w:r>
      <w:r w:rsidR="00BB091B">
        <w:t>facteur ou cellules</w:t>
      </w:r>
      <w:r w:rsidR="00B51880">
        <w:t xml:space="preserve"> soluble </w:t>
      </w:r>
      <w:r>
        <w:t>(ac-ag)</w:t>
      </w:r>
    </w:p>
    <w:p w14:paraId="0F3E6A07" w14:textId="3D72A9F2" w:rsidR="00DF371F" w:rsidRDefault="00BB091B" w:rsidP="008B1007">
      <w:pPr>
        <w:numPr>
          <w:ilvl w:val="1"/>
          <w:numId w:val="3"/>
        </w:numPr>
      </w:pPr>
      <w:r>
        <w:t>Activation</w:t>
      </w:r>
      <w:r w:rsidR="00DF371F">
        <w:t xml:space="preserve"> cascade</w:t>
      </w:r>
      <w:r>
        <w:t xml:space="preserve"> inflammatoire</w:t>
      </w:r>
      <w:r w:rsidR="00DF371F">
        <w:t xml:space="preserve"> (</w:t>
      </w:r>
      <w:r>
        <w:t>complément</w:t>
      </w:r>
      <w:r w:rsidR="00DF371F">
        <w:t>)</w:t>
      </w:r>
    </w:p>
    <w:p w14:paraId="7D5970DB" w14:textId="73D0F94B" w:rsidR="00DF371F" w:rsidRDefault="00DF371F" w:rsidP="008B1007">
      <w:pPr>
        <w:numPr>
          <w:ilvl w:val="1"/>
          <w:numId w:val="3"/>
        </w:numPr>
      </w:pPr>
      <w:r>
        <w:t>Perturbation fonctionnement physiologique cel</w:t>
      </w:r>
      <w:r w:rsidR="00B51880">
        <w:t>lules solubles (interférence ac, cellules</w:t>
      </w:r>
      <w:r>
        <w:t>)</w:t>
      </w:r>
    </w:p>
    <w:p w14:paraId="126024A3" w14:textId="5D6D57AC" w:rsidR="00DF371F" w:rsidRDefault="00DF371F" w:rsidP="00DF371F">
      <w:r>
        <w:t xml:space="preserve">Deux </w:t>
      </w:r>
      <w:r w:rsidR="00B51880">
        <w:t>mécanismes</w:t>
      </w:r>
      <w:r>
        <w:t xml:space="preserve"> </w:t>
      </w:r>
      <w:r>
        <w:tab/>
      </w:r>
    </w:p>
    <w:p w14:paraId="7E3D40B9" w14:textId="6CC69C08" w:rsidR="00DF371F" w:rsidRDefault="00B51880" w:rsidP="008B1007">
      <w:pPr>
        <w:numPr>
          <w:ilvl w:val="1"/>
          <w:numId w:val="3"/>
        </w:numPr>
      </w:pPr>
      <w:r>
        <w:t>Défaillance</w:t>
      </w:r>
      <w:r w:rsidR="00DF371F">
        <w:t xml:space="preserve"> système immun</w:t>
      </w:r>
      <w:r>
        <w:t>it</w:t>
      </w:r>
      <w:r w:rsidR="00DF371F">
        <w:t>air</w:t>
      </w:r>
      <w:r>
        <w:t>e</w:t>
      </w:r>
      <w:r w:rsidR="00DF371F">
        <w:t xml:space="preserve"> incluant </w:t>
      </w:r>
      <w:r>
        <w:t>réponse</w:t>
      </w:r>
      <w:r w:rsidR="00DF371F">
        <w:t xml:space="preserve"> </w:t>
      </w:r>
      <w:r>
        <w:t>immunitaire</w:t>
      </w:r>
      <w:r w:rsidR="00DF371F">
        <w:t xml:space="preserve"> excessive dirigée contre ag normale</w:t>
      </w:r>
    </w:p>
    <w:p w14:paraId="30BC8955" w14:textId="21AC1ACB" w:rsidR="00DF371F" w:rsidRDefault="00B51880" w:rsidP="008B1007">
      <w:pPr>
        <w:numPr>
          <w:ilvl w:val="1"/>
          <w:numId w:val="3"/>
        </w:numPr>
      </w:pPr>
      <w:r>
        <w:t>modification antigène</w:t>
      </w:r>
      <w:r w:rsidR="00DF371F">
        <w:t xml:space="preserve"> </w:t>
      </w:r>
      <w:r>
        <w:t xml:space="preserve">entrainent </w:t>
      </w:r>
      <w:r w:rsidR="00F5498C">
        <w:t>réponse</w:t>
      </w:r>
      <w:r w:rsidR="00DF371F">
        <w:t xml:space="preserve"> </w:t>
      </w:r>
      <w:r>
        <w:t>immunitaire</w:t>
      </w:r>
      <w:r w:rsidR="00DF371F">
        <w:t xml:space="preserve"> </w:t>
      </w:r>
      <w:r>
        <w:t>normale</w:t>
      </w:r>
      <w:r w:rsidR="00DF371F">
        <w:t xml:space="preserve"> difgit2 contre</w:t>
      </w:r>
      <w:r>
        <w:t xml:space="preserve"> ag considérée anormale par le systè</w:t>
      </w:r>
      <w:r w:rsidR="00DF371F">
        <w:t>me immun</w:t>
      </w:r>
      <w:r>
        <w:t>it</w:t>
      </w:r>
      <w:r w:rsidR="00DF371F">
        <w:t>aire</w:t>
      </w:r>
    </w:p>
    <w:p w14:paraId="1EC91152" w14:textId="48B70655" w:rsidR="00681180" w:rsidRDefault="00B51880" w:rsidP="00681180">
      <w:pPr>
        <w:pStyle w:val="Titre1"/>
      </w:pPr>
      <w:bookmarkStart w:id="13" w:name="_Toc195025006"/>
      <w:r>
        <w:t>Définition</w:t>
      </w:r>
      <w:r w:rsidR="00681180">
        <w:t xml:space="preserve"> pratique des </w:t>
      </w:r>
      <w:r>
        <w:t>maladie</w:t>
      </w:r>
      <w:r w:rsidR="00F5498C">
        <w:t>s</w:t>
      </w:r>
      <w:r w:rsidR="00681180">
        <w:t xml:space="preserve"> auto-immune</w:t>
      </w:r>
      <w:r w:rsidR="00F5498C">
        <w:t>s</w:t>
      </w:r>
      <w:bookmarkEnd w:id="13"/>
    </w:p>
    <w:p w14:paraId="22AA3E93" w14:textId="19966380" w:rsidR="00681180" w:rsidRDefault="00B51880" w:rsidP="00681180">
      <w:pPr>
        <w:pStyle w:val="Titre2"/>
      </w:pPr>
      <w:bookmarkStart w:id="14" w:name="_Toc195025007"/>
      <w:r>
        <w:t>Détermination</w:t>
      </w:r>
      <w:r w:rsidR="00681180">
        <w:t xml:space="preserve"> de la </w:t>
      </w:r>
      <w:r w:rsidR="00FC4CAB">
        <w:t>nature</w:t>
      </w:r>
      <w:r w:rsidR="00681180">
        <w:t xml:space="preserve"> auto-immune d’une affectio</w:t>
      </w:r>
      <w:bookmarkEnd w:id="14"/>
      <w:r w:rsidR="00681180">
        <w:t xml:space="preserve"> </w:t>
      </w:r>
    </w:p>
    <w:p w14:paraId="0E67D9C2" w14:textId="4D735985" w:rsidR="00681180" w:rsidRDefault="00681180" w:rsidP="00681180">
      <w:r>
        <w:t xml:space="preserve">en </w:t>
      </w:r>
      <w:r w:rsidR="00FC4CAB">
        <w:t>théorie,</w:t>
      </w:r>
      <w:r>
        <w:t xml:space="preserve"> </w:t>
      </w:r>
      <w:r w:rsidR="00FC4CAB">
        <w:t>confirmation</w:t>
      </w:r>
      <w:r>
        <w:t xml:space="preserve"> nature auto-immune d’une maladie par arguments </w:t>
      </w:r>
      <w:r w:rsidR="00FC4CAB">
        <w:t>expérimentaux</w:t>
      </w:r>
      <w:r>
        <w:t xml:space="preserve"> </w:t>
      </w:r>
      <w:r w:rsidR="00FC4CAB">
        <w:t>uniquement</w:t>
      </w:r>
      <w:r>
        <w:t xml:space="preserve"> </w:t>
      </w:r>
    </w:p>
    <w:p w14:paraId="0B197BF8" w14:textId="7618BF22" w:rsidR="00681180" w:rsidRDefault="00FC4CAB" w:rsidP="008B1007">
      <w:pPr>
        <w:numPr>
          <w:ilvl w:val="1"/>
          <w:numId w:val="3"/>
        </w:numPr>
      </w:pPr>
      <w:r>
        <w:t>production</w:t>
      </w:r>
      <w:r w:rsidR="00681180">
        <w:t xml:space="preserve"> </w:t>
      </w:r>
      <w:r>
        <w:t>dès</w:t>
      </w:r>
      <w:r w:rsidR="00681180">
        <w:t xml:space="preserve"> la </w:t>
      </w:r>
      <w:r>
        <w:t>maladie</w:t>
      </w:r>
      <w:r w:rsidR="00681180">
        <w:t xml:space="preserve"> par auto-immunisation avec le ou les auto-ag en cause </w:t>
      </w:r>
    </w:p>
    <w:p w14:paraId="30263FF8" w14:textId="58BA9E05" w:rsidR="00681180" w:rsidRDefault="00FC4CAB" w:rsidP="008B1007">
      <w:pPr>
        <w:numPr>
          <w:ilvl w:val="1"/>
          <w:numId w:val="3"/>
        </w:numPr>
      </w:pPr>
      <w:r>
        <w:t>reproduction</w:t>
      </w:r>
      <w:r w:rsidR="00681180">
        <w:t xml:space="preserve"> de la </w:t>
      </w:r>
      <w:r>
        <w:t>maladie</w:t>
      </w:r>
      <w:r w:rsidR="00681180">
        <w:t xml:space="preserve"> par le transfert passif d’</w:t>
      </w:r>
      <w:r>
        <w:t>a</w:t>
      </w:r>
      <w:r w:rsidR="00681180">
        <w:t>uto-ac et/ ou de lymphocyte auto réactif</w:t>
      </w:r>
    </w:p>
    <w:p w14:paraId="13179206" w14:textId="51012BF8" w:rsidR="00681180" w:rsidRDefault="00681180" w:rsidP="00681180">
      <w:r>
        <w:t xml:space="preserve">en pratique </w:t>
      </w:r>
      <w:r w:rsidR="00FC4CAB">
        <w:t>quotidienne,</w:t>
      </w:r>
      <w:r>
        <w:t xml:space="preserve"> </w:t>
      </w:r>
      <w:r w:rsidR="00DE1B17">
        <w:t>plusieurs</w:t>
      </w:r>
      <w:r>
        <w:t xml:space="preserve"> argument </w:t>
      </w:r>
      <w:r w:rsidR="00DE1B17">
        <w:t>pouvant</w:t>
      </w:r>
      <w:r>
        <w:t xml:space="preserve"> </w:t>
      </w:r>
      <w:proofErr w:type="spellStart"/>
      <w:r w:rsidRPr="00F5498C">
        <w:rPr>
          <w:highlight w:val="yellow"/>
        </w:rPr>
        <w:t>suérer</w:t>
      </w:r>
      <w:proofErr w:type="spellEnd"/>
      <w:r>
        <w:t xml:space="preserve"> la </w:t>
      </w:r>
      <w:r w:rsidR="00DE1B17">
        <w:t>nature</w:t>
      </w:r>
      <w:r>
        <w:t xml:space="preserve"> auto immune </w:t>
      </w:r>
      <w:r w:rsidR="00DE1B17">
        <w:t>d’une</w:t>
      </w:r>
      <w:r>
        <w:t xml:space="preserve"> </w:t>
      </w:r>
      <w:r w:rsidR="00DE1B17">
        <w:t>maladie</w:t>
      </w:r>
      <w:r>
        <w:t xml:space="preserve"> </w:t>
      </w:r>
    </w:p>
    <w:p w14:paraId="0D86A3B0" w14:textId="694345D2" w:rsidR="00681180" w:rsidRDefault="00DE1B17" w:rsidP="008B1007">
      <w:pPr>
        <w:numPr>
          <w:ilvl w:val="1"/>
          <w:numId w:val="3"/>
        </w:numPr>
      </w:pPr>
      <w:r>
        <w:t>infiltration</w:t>
      </w:r>
      <w:r w:rsidR="00681180">
        <w:t xml:space="preserve"> </w:t>
      </w:r>
      <w:r>
        <w:t>tissulaire</w:t>
      </w:r>
      <w:r w:rsidR="00681180">
        <w:t xml:space="preserve"> par des cellu</w:t>
      </w:r>
      <w:r>
        <w:t>le</w:t>
      </w:r>
      <w:r w:rsidR="00681180">
        <w:t xml:space="preserve">s immature </w:t>
      </w:r>
      <w:r>
        <w:t>activées</w:t>
      </w:r>
      <w:r w:rsidR="00681180">
        <w:t xml:space="preserve"> </w:t>
      </w:r>
    </w:p>
    <w:p w14:paraId="699A7A3E" w14:textId="02D9E540" w:rsidR="00681180" w:rsidRDefault="00681180" w:rsidP="008B1007">
      <w:pPr>
        <w:numPr>
          <w:ilvl w:val="1"/>
          <w:numId w:val="3"/>
        </w:numPr>
      </w:pPr>
      <w:r>
        <w:t>détection d’auto-antico</w:t>
      </w:r>
      <w:r w:rsidR="00DE1B17">
        <w:t>rp</w:t>
      </w:r>
      <w:r>
        <w:t xml:space="preserve">s </w:t>
      </w:r>
    </w:p>
    <w:p w14:paraId="1AF27CFC" w14:textId="6CA4A1A3" w:rsidR="00681180" w:rsidRDefault="00DE1B17" w:rsidP="008B1007">
      <w:pPr>
        <w:numPr>
          <w:ilvl w:val="1"/>
          <w:numId w:val="3"/>
        </w:numPr>
      </w:pPr>
      <w:r>
        <w:t>efficacité</w:t>
      </w:r>
      <w:r w:rsidR="00681180">
        <w:t xml:space="preserve"> des </w:t>
      </w:r>
      <w:r>
        <w:t>immunosuppresseurs</w:t>
      </w:r>
    </w:p>
    <w:p w14:paraId="7335172F" w14:textId="3F639A95" w:rsidR="00681180" w:rsidRDefault="00DE1B17" w:rsidP="00681180">
      <w:pPr>
        <w:pStyle w:val="Titre2"/>
      </w:pPr>
      <w:bookmarkStart w:id="15" w:name="_Toc195025008"/>
      <w:r>
        <w:t>Classification</w:t>
      </w:r>
      <w:r w:rsidR="00681180">
        <w:t xml:space="preserve"> de MAI</w:t>
      </w:r>
      <w:bookmarkEnd w:id="15"/>
      <w:r w:rsidR="00681180">
        <w:t xml:space="preserve"> </w:t>
      </w:r>
    </w:p>
    <w:p w14:paraId="56C76946" w14:textId="702480A9" w:rsidR="00681180" w:rsidRDefault="00DE1B17" w:rsidP="00681180">
      <w:r>
        <w:t>Pour faciliter</w:t>
      </w:r>
      <w:r w:rsidR="00681180">
        <w:t xml:space="preserve"> </w:t>
      </w:r>
      <w:r w:rsidR="00F5498C">
        <w:t>la</w:t>
      </w:r>
      <w:r w:rsidR="00681180">
        <w:t xml:space="preserve"> </w:t>
      </w:r>
      <w:r>
        <w:t>classification</w:t>
      </w:r>
      <w:r w:rsidR="00681180">
        <w:t xml:space="preserve"> des MAI, deux </w:t>
      </w:r>
      <w:r>
        <w:t>groupes distingués</w:t>
      </w:r>
      <w:r w:rsidR="00681180">
        <w:t xml:space="preserve"> </w:t>
      </w:r>
    </w:p>
    <w:p w14:paraId="1BE2B11F" w14:textId="0B83B583" w:rsidR="00681180" w:rsidRDefault="00DE1B17" w:rsidP="008B1007">
      <w:pPr>
        <w:numPr>
          <w:ilvl w:val="1"/>
          <w:numId w:val="3"/>
        </w:numPr>
      </w:pPr>
      <w:r>
        <w:lastRenderedPageBreak/>
        <w:t>maladies</w:t>
      </w:r>
      <w:r w:rsidR="00681180">
        <w:t xml:space="preserve"> auto-immunes </w:t>
      </w:r>
      <w:r>
        <w:t>spécifique</w:t>
      </w:r>
      <w:r w:rsidR="00681180">
        <w:t xml:space="preserve"> </w:t>
      </w:r>
      <w:r>
        <w:t>d’organe</w:t>
      </w:r>
      <w:r w:rsidR="00681180">
        <w:t xml:space="preserve"> </w:t>
      </w:r>
    </w:p>
    <w:p w14:paraId="010093EB" w14:textId="7D2F08EC" w:rsidR="00681180" w:rsidRDefault="00DE1B17" w:rsidP="008B1007">
      <w:pPr>
        <w:numPr>
          <w:ilvl w:val="1"/>
          <w:numId w:val="3"/>
        </w:numPr>
      </w:pPr>
      <w:r>
        <w:t>maladie auto</w:t>
      </w:r>
      <w:r w:rsidR="00681180">
        <w:t xml:space="preserve"> –</w:t>
      </w:r>
      <w:r>
        <w:t>immune</w:t>
      </w:r>
      <w:r w:rsidR="00681180">
        <w:t xml:space="preserve"> non</w:t>
      </w:r>
      <w:r>
        <w:t xml:space="preserve"> spécifique d’organe appelé</w:t>
      </w:r>
      <w:r w:rsidR="00681180">
        <w:t xml:space="preserve"> aussi </w:t>
      </w:r>
      <w:r>
        <w:t>maladies</w:t>
      </w:r>
      <w:r w:rsidR="00681180">
        <w:t xml:space="preserve"> systémique</w:t>
      </w:r>
    </w:p>
    <w:p w14:paraId="6B83967C" w14:textId="2B25B06A" w:rsidR="00681180" w:rsidRDefault="00681180" w:rsidP="00681180">
      <w:r>
        <w:t xml:space="preserve">mais </w:t>
      </w:r>
      <w:r w:rsidR="00F5498C">
        <w:t>dans</w:t>
      </w:r>
      <w:r>
        <w:t xml:space="preserve"> près de 30ù DES CAS </w:t>
      </w:r>
    </w:p>
    <w:p w14:paraId="60525DFE" w14:textId="38ACC783" w:rsidR="00681180" w:rsidRDefault="00F5498C" w:rsidP="008B1007">
      <w:pPr>
        <w:numPr>
          <w:ilvl w:val="1"/>
          <w:numId w:val="3"/>
        </w:numPr>
      </w:pPr>
      <w:r>
        <w:t>sd ce chevauchement caractérisée</w:t>
      </w:r>
      <w:r w:rsidR="00DE1B17">
        <w:t xml:space="preserve"> par associati</w:t>
      </w:r>
      <w:r>
        <w:t xml:space="preserve">on </w:t>
      </w:r>
      <w:r w:rsidR="00DE1B17">
        <w:t>de m</w:t>
      </w:r>
      <w:r>
        <w:t>a</w:t>
      </w:r>
      <w:r w:rsidR="00DE1B17">
        <w:t>lad</w:t>
      </w:r>
      <w:r>
        <w:t>ie spécifique d’</w:t>
      </w:r>
      <w:r w:rsidR="0047358C">
        <w:t>organe et ou d</w:t>
      </w:r>
      <w:r>
        <w:t>on spécifique d’</w:t>
      </w:r>
      <w:r w:rsidR="00DE1B17">
        <w:t>o</w:t>
      </w:r>
      <w:r>
        <w:t>r</w:t>
      </w:r>
      <w:r w:rsidR="00DE1B17">
        <w:t>g</w:t>
      </w:r>
      <w:r>
        <w:t>an</w:t>
      </w:r>
      <w:r w:rsidR="00DE1B17">
        <w:t xml:space="preserve">e </w:t>
      </w:r>
    </w:p>
    <w:p w14:paraId="5E526930" w14:textId="29C48A9D" w:rsidR="00681180" w:rsidRDefault="00F5498C" w:rsidP="008B1007">
      <w:pPr>
        <w:numPr>
          <w:ilvl w:val="1"/>
          <w:numId w:val="3"/>
        </w:numPr>
      </w:pPr>
      <w:r>
        <w:t>Connectivite</w:t>
      </w:r>
      <w:r w:rsidR="00681180">
        <w:t xml:space="preserve"> mixte (MAI </w:t>
      </w:r>
      <w:r>
        <w:t>spécifique</w:t>
      </w:r>
      <w:r w:rsidR="00681180">
        <w:t xml:space="preserve"> d’organes)</w:t>
      </w:r>
    </w:p>
    <w:p w14:paraId="13ECB305" w14:textId="21F8495B" w:rsidR="00681180" w:rsidRDefault="00980FA9" w:rsidP="008B1007">
      <w:pPr>
        <w:numPr>
          <w:ilvl w:val="1"/>
          <w:numId w:val="3"/>
        </w:numPr>
      </w:pPr>
      <w:r>
        <w:t>Connectivite indifférenc</w:t>
      </w:r>
      <w:r w:rsidR="00F5498C">
        <w:t>ié</w:t>
      </w:r>
      <w:r w:rsidR="00681180">
        <w:t>e (MAI nos spécifique d’o</w:t>
      </w:r>
      <w:r w:rsidR="00F5498C">
        <w:t>rgane</w:t>
      </w:r>
      <w:r w:rsidR="00681180"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984969" w14:paraId="582D33E1" w14:textId="77777777" w:rsidTr="00984969">
        <w:tc>
          <w:tcPr>
            <w:tcW w:w="3339" w:type="dxa"/>
          </w:tcPr>
          <w:p w14:paraId="68BCCD55" w14:textId="6DF13C80" w:rsidR="00984969" w:rsidRDefault="00984969" w:rsidP="00984969">
            <w:pPr>
              <w:numPr>
                <w:ilvl w:val="0"/>
                <w:numId w:val="0"/>
              </w:numPr>
            </w:pPr>
            <w:r>
              <w:t xml:space="preserve">MAI </w:t>
            </w:r>
            <w:r w:rsidR="00F5498C">
              <w:t>spécifique</w:t>
            </w:r>
            <w:r>
              <w:t xml:space="preserve"> d’org</w:t>
            </w:r>
            <w:r w:rsidR="00F5498C">
              <w:t>a</w:t>
            </w:r>
            <w:r>
              <w:t xml:space="preserve">ne </w:t>
            </w:r>
          </w:p>
        </w:tc>
        <w:tc>
          <w:tcPr>
            <w:tcW w:w="3340" w:type="dxa"/>
          </w:tcPr>
          <w:p w14:paraId="2E1E36E8" w14:textId="77777777" w:rsidR="00984969" w:rsidRDefault="00984969" w:rsidP="00984969">
            <w:pPr>
              <w:numPr>
                <w:ilvl w:val="0"/>
                <w:numId w:val="0"/>
              </w:numPr>
            </w:pPr>
          </w:p>
        </w:tc>
      </w:tr>
      <w:tr w:rsidR="00984969" w14:paraId="7CCA29E6" w14:textId="77777777" w:rsidTr="00984969">
        <w:tc>
          <w:tcPr>
            <w:tcW w:w="3339" w:type="dxa"/>
          </w:tcPr>
          <w:p w14:paraId="47032884" w14:textId="6876A77D" w:rsidR="00984969" w:rsidRDefault="00980FA9" w:rsidP="00984969">
            <w:pPr>
              <w:numPr>
                <w:ilvl w:val="0"/>
                <w:numId w:val="0"/>
              </w:numPr>
            </w:pPr>
            <w:r>
              <w:t>Thyroïdes</w:t>
            </w:r>
            <w:r w:rsidR="00984969">
              <w:t xml:space="preserve"> : maladie de Hashimoto et </w:t>
            </w:r>
            <w:r>
              <w:t>maladie de</w:t>
            </w:r>
            <w:r w:rsidR="00984969">
              <w:t xml:space="preserve"> Ba</w:t>
            </w:r>
            <w:r>
              <w:t>s</w:t>
            </w:r>
            <w:r w:rsidR="00984969">
              <w:t>ed</w:t>
            </w:r>
            <w:r>
              <w:t>o</w:t>
            </w:r>
            <w:r w:rsidR="00984969">
              <w:t xml:space="preserve">w </w:t>
            </w:r>
          </w:p>
          <w:p w14:paraId="6CD34CBD" w14:textId="4D016A12" w:rsidR="00984969" w:rsidRDefault="00980FA9" w:rsidP="00984969">
            <w:pPr>
              <w:numPr>
                <w:ilvl w:val="0"/>
                <w:numId w:val="0"/>
              </w:numPr>
            </w:pPr>
            <w:r>
              <w:t>Maladie</w:t>
            </w:r>
            <w:r w:rsidR="00984969">
              <w:t xml:space="preserve"> d’Addison</w:t>
            </w:r>
          </w:p>
          <w:p w14:paraId="2DE52128" w14:textId="61323A1B" w:rsidR="00984969" w:rsidRDefault="00984969" w:rsidP="00984969">
            <w:pPr>
              <w:numPr>
                <w:ilvl w:val="0"/>
                <w:numId w:val="0"/>
              </w:numPr>
            </w:pPr>
            <w:r>
              <w:t>va</w:t>
            </w:r>
            <w:r w:rsidR="00980FA9">
              <w:t>scula</w:t>
            </w:r>
            <w:r>
              <w:t xml:space="preserve">rite </w:t>
            </w:r>
            <w:r w:rsidR="00980FA9">
              <w:t>auto-immune</w:t>
            </w:r>
          </w:p>
          <w:p w14:paraId="1A8D80AF" w14:textId="3B71C02B" w:rsidR="00984969" w:rsidRDefault="00980FA9" w:rsidP="00984969">
            <w:pPr>
              <w:numPr>
                <w:ilvl w:val="0"/>
                <w:numId w:val="0"/>
              </w:numPr>
            </w:pPr>
            <w:r>
              <w:t>Cirrhose</w:t>
            </w:r>
            <w:r w:rsidR="00984969">
              <w:t xml:space="preserve"> </w:t>
            </w:r>
            <w:r>
              <w:t>biliaire</w:t>
            </w:r>
            <w:r w:rsidR="00984969">
              <w:t xml:space="preserve"> </w:t>
            </w:r>
            <w:r>
              <w:t>primaire</w:t>
            </w:r>
            <w:r w:rsidR="00984969">
              <w:t xml:space="preserve"> </w:t>
            </w:r>
          </w:p>
          <w:p w14:paraId="372C24DE" w14:textId="77777777" w:rsidR="00984969" w:rsidRDefault="00984969" w:rsidP="00984969">
            <w:pPr>
              <w:numPr>
                <w:ilvl w:val="0"/>
                <w:numId w:val="0"/>
              </w:numPr>
            </w:pPr>
            <w:r>
              <w:t xml:space="preserve">Malde de Biermer </w:t>
            </w:r>
          </w:p>
          <w:p w14:paraId="01E71610" w14:textId="0C626C64" w:rsidR="00984969" w:rsidRDefault="00980FA9" w:rsidP="00984969">
            <w:pPr>
              <w:numPr>
                <w:ilvl w:val="0"/>
                <w:numId w:val="0"/>
              </w:numPr>
            </w:pPr>
            <w:r>
              <w:t>Maladie</w:t>
            </w:r>
            <w:r w:rsidR="00984969">
              <w:t xml:space="preserve"> </w:t>
            </w:r>
            <w:r>
              <w:t>cœliaque</w:t>
            </w:r>
            <w:r w:rsidR="00984969">
              <w:t xml:space="preserve"> </w:t>
            </w:r>
          </w:p>
          <w:p w14:paraId="12DABEC6" w14:textId="725FB188" w:rsidR="00984969" w:rsidRDefault="00980FA9" w:rsidP="00984969">
            <w:pPr>
              <w:numPr>
                <w:ilvl w:val="0"/>
                <w:numId w:val="0"/>
              </w:numPr>
            </w:pPr>
            <w:r>
              <w:t>Système</w:t>
            </w:r>
            <w:r w:rsidR="00984969">
              <w:t xml:space="preserve"> </w:t>
            </w:r>
            <w:r w:rsidR="00E07EA8">
              <w:t>nerveux :</w:t>
            </w:r>
          </w:p>
          <w:p w14:paraId="4DCF80EB" w14:textId="2FDA658D" w:rsidR="00E07EA8" w:rsidRDefault="00980FA9" w:rsidP="00984969">
            <w:pPr>
              <w:numPr>
                <w:ilvl w:val="0"/>
                <w:numId w:val="0"/>
              </w:numPr>
            </w:pPr>
            <w:r>
              <w:t xml:space="preserve">    Myasthénie</w:t>
            </w:r>
            <w:r w:rsidR="00E07EA8">
              <w:t xml:space="preserve"> </w:t>
            </w:r>
          </w:p>
          <w:p w14:paraId="3A7CFAB8" w14:textId="3F25FFFD" w:rsidR="00E07EA8" w:rsidRDefault="00980FA9" w:rsidP="00984969">
            <w:pPr>
              <w:numPr>
                <w:ilvl w:val="0"/>
                <w:numId w:val="0"/>
              </w:numPr>
            </w:pPr>
            <w:r>
              <w:t xml:space="preserve">    </w:t>
            </w:r>
            <w:r w:rsidR="00E07EA8">
              <w:t>Sd de Lambert –Eaton</w:t>
            </w:r>
          </w:p>
          <w:p w14:paraId="14C0EE19" w14:textId="61A2D72F" w:rsidR="00E07EA8" w:rsidRDefault="00980FA9" w:rsidP="00984969">
            <w:pPr>
              <w:numPr>
                <w:ilvl w:val="0"/>
                <w:numId w:val="0"/>
              </w:numPr>
            </w:pPr>
            <w:r>
              <w:t xml:space="preserve">    </w:t>
            </w:r>
            <w:r w:rsidR="00E07EA8">
              <w:t xml:space="preserve">Sd de </w:t>
            </w:r>
            <w:proofErr w:type="spellStart"/>
            <w:r w:rsidR="00E07EA8">
              <w:t>Guillai</w:t>
            </w:r>
            <w:r>
              <w:t>m</w:t>
            </w:r>
            <w:r w:rsidR="00E07EA8">
              <w:t>-Barré</w:t>
            </w:r>
            <w:proofErr w:type="spellEnd"/>
          </w:p>
          <w:p w14:paraId="718E5FEE" w14:textId="579DF3E7" w:rsidR="00E07EA8" w:rsidRDefault="00980FA9" w:rsidP="00984969">
            <w:pPr>
              <w:numPr>
                <w:ilvl w:val="0"/>
                <w:numId w:val="0"/>
              </w:numPr>
            </w:pPr>
            <w:r>
              <w:t xml:space="preserve">    Sclérose</w:t>
            </w:r>
            <w:r w:rsidR="00E07EA8">
              <w:t xml:space="preserve"> en plaque </w:t>
            </w:r>
          </w:p>
          <w:p w14:paraId="5151A3F1" w14:textId="77777777" w:rsidR="00980FA9" w:rsidRDefault="00980FA9" w:rsidP="00984969">
            <w:pPr>
              <w:numPr>
                <w:ilvl w:val="0"/>
                <w:numId w:val="0"/>
              </w:numPr>
            </w:pPr>
            <w:r>
              <w:t>Ophtalmo</w:t>
            </w:r>
            <w:r w:rsidR="00E07EA8">
              <w:t> :</w:t>
            </w:r>
          </w:p>
          <w:p w14:paraId="0C8C369F" w14:textId="7D9D7160" w:rsidR="00E07EA8" w:rsidRDefault="00980FA9" w:rsidP="00984969">
            <w:pPr>
              <w:numPr>
                <w:ilvl w:val="0"/>
                <w:numId w:val="0"/>
              </w:numPr>
            </w:pPr>
            <w:r>
              <w:t xml:space="preserve">    Ophtalmie</w:t>
            </w:r>
            <w:r w:rsidR="00E07EA8">
              <w:t xml:space="preserve"> </w:t>
            </w:r>
            <w:r>
              <w:t>sympathique</w:t>
            </w:r>
            <w:r w:rsidR="00E07EA8">
              <w:t xml:space="preserve"> </w:t>
            </w:r>
          </w:p>
          <w:p w14:paraId="6F6D778F" w14:textId="1C135DA6" w:rsidR="00E07EA8" w:rsidRDefault="00980FA9" w:rsidP="00E07EA8">
            <w:pPr>
              <w:numPr>
                <w:ilvl w:val="0"/>
                <w:numId w:val="0"/>
              </w:numPr>
            </w:pPr>
            <w:r>
              <w:t xml:space="preserve">    PES </w:t>
            </w:r>
          </w:p>
          <w:p w14:paraId="4EF986F5" w14:textId="2DFC60D4" w:rsidR="00E07EA8" w:rsidRDefault="00980FA9" w:rsidP="00E07EA8">
            <w:pPr>
              <w:numPr>
                <w:ilvl w:val="0"/>
                <w:numId w:val="0"/>
              </w:numPr>
            </w:pPr>
            <w:r>
              <w:t xml:space="preserve">    </w:t>
            </w:r>
            <w:r w:rsidR="00E07EA8">
              <w:t xml:space="preserve">Pemphigus </w:t>
            </w:r>
          </w:p>
          <w:p w14:paraId="0AF4CB5D" w14:textId="6F883674" w:rsidR="00E07EA8" w:rsidRDefault="00980FA9" w:rsidP="00E07EA8">
            <w:pPr>
              <w:numPr>
                <w:ilvl w:val="0"/>
                <w:numId w:val="0"/>
              </w:numPr>
            </w:pPr>
            <w:r>
              <w:t xml:space="preserve">    pemphigus</w:t>
            </w:r>
          </w:p>
          <w:p w14:paraId="592C1128" w14:textId="4C023A87" w:rsidR="00E07EA8" w:rsidRDefault="00E07EA8" w:rsidP="00984969">
            <w:pPr>
              <w:numPr>
                <w:ilvl w:val="0"/>
                <w:numId w:val="0"/>
              </w:numPr>
            </w:pPr>
          </w:p>
        </w:tc>
        <w:tc>
          <w:tcPr>
            <w:tcW w:w="3340" w:type="dxa"/>
          </w:tcPr>
          <w:p w14:paraId="0A9B243F" w14:textId="0E14CC97" w:rsidR="00E07EA8" w:rsidRDefault="00E07EA8" w:rsidP="00984969">
            <w:pPr>
              <w:numPr>
                <w:ilvl w:val="0"/>
                <w:numId w:val="0"/>
              </w:numPr>
            </w:pPr>
          </w:p>
        </w:tc>
      </w:tr>
      <w:tr w:rsidR="00980FA9" w14:paraId="3A63CC22" w14:textId="77777777" w:rsidTr="00984969">
        <w:tc>
          <w:tcPr>
            <w:tcW w:w="3339" w:type="dxa"/>
          </w:tcPr>
          <w:p w14:paraId="1EF30314" w14:textId="77777777" w:rsidR="00980FA9" w:rsidRDefault="00980FA9" w:rsidP="00984969">
            <w:pPr>
              <w:numPr>
                <w:ilvl w:val="0"/>
                <w:numId w:val="0"/>
              </w:numPr>
            </w:pPr>
          </w:p>
        </w:tc>
        <w:tc>
          <w:tcPr>
            <w:tcW w:w="3340" w:type="dxa"/>
          </w:tcPr>
          <w:p w14:paraId="6BC9DE58" w14:textId="77777777" w:rsidR="00980FA9" w:rsidRDefault="00980FA9" w:rsidP="00984969">
            <w:pPr>
              <w:numPr>
                <w:ilvl w:val="0"/>
                <w:numId w:val="0"/>
              </w:numPr>
            </w:pPr>
          </w:p>
        </w:tc>
      </w:tr>
    </w:tbl>
    <w:p w14:paraId="7942CAB0" w14:textId="77777777" w:rsidR="00984969" w:rsidRDefault="00984969" w:rsidP="00984969">
      <w:pPr>
        <w:numPr>
          <w:ilvl w:val="0"/>
          <w:numId w:val="0"/>
        </w:numPr>
      </w:pPr>
    </w:p>
    <w:p w14:paraId="1E5092F8" w14:textId="7C170E85" w:rsidR="003B7328" w:rsidRDefault="00980FA9" w:rsidP="003B7328">
      <w:pPr>
        <w:pStyle w:val="Titre2"/>
      </w:pPr>
      <w:bookmarkStart w:id="16" w:name="_Toc195025009"/>
      <w:r>
        <w:t>Définition</w:t>
      </w:r>
      <w:r w:rsidR="003B7328">
        <w:t xml:space="preserve"> d’une MAI sévère</w:t>
      </w:r>
      <w:bookmarkEnd w:id="16"/>
      <w:r w:rsidR="003B7328">
        <w:t xml:space="preserve"> </w:t>
      </w:r>
    </w:p>
    <w:p w14:paraId="5274BAF5" w14:textId="746CA3E2" w:rsidR="003B7328" w:rsidRDefault="003B7328" w:rsidP="003B7328">
      <w:r>
        <w:t>Existence des</w:t>
      </w:r>
      <w:r w:rsidR="00980FA9">
        <w:t xml:space="preserve"> lésions</w:t>
      </w:r>
      <w:r>
        <w:t xml:space="preserve"> des</w:t>
      </w:r>
      <w:r w:rsidRPr="003B7328">
        <w:rPr>
          <w:color w:val="ED7D31" w:themeColor="accent2"/>
        </w:rPr>
        <w:t xml:space="preserve"> ‘ organes nobles »</w:t>
      </w:r>
    </w:p>
    <w:p w14:paraId="139FEA23" w14:textId="5C61D1E3" w:rsidR="003B7328" w:rsidRDefault="00980FA9" w:rsidP="008B1007">
      <w:pPr>
        <w:numPr>
          <w:ilvl w:val="1"/>
          <w:numId w:val="3"/>
        </w:numPr>
      </w:pPr>
      <w:r>
        <w:t>Atteinte</w:t>
      </w:r>
      <w:r w:rsidR="003B7328">
        <w:t xml:space="preserve"> rénale, cardiaque</w:t>
      </w:r>
      <w:r w:rsidR="00F5498C">
        <w:t>,</w:t>
      </w:r>
      <w:r w:rsidR="003B7328">
        <w:t xml:space="preserve"> digestive, </w:t>
      </w:r>
      <w:r>
        <w:t>neurologie</w:t>
      </w:r>
      <w:r w:rsidR="003B7328">
        <w:t xml:space="preserve"> et </w:t>
      </w:r>
      <w:r>
        <w:t>pulmonaire</w:t>
      </w:r>
      <w:r w:rsidR="003B7328">
        <w:t xml:space="preserve"> </w:t>
      </w:r>
    </w:p>
    <w:p w14:paraId="7FA6E2C0" w14:textId="211CB549" w:rsidR="003B7328" w:rsidRDefault="00980FA9" w:rsidP="003B7328">
      <w:r>
        <w:t>Engagement de</w:t>
      </w:r>
      <w:r w:rsidR="00F5498C">
        <w:t xml:space="preserve"> </w:t>
      </w:r>
      <w:r w:rsidR="003B7328" w:rsidRPr="003B7328">
        <w:rPr>
          <w:color w:val="ED7D31" w:themeColor="accent2"/>
        </w:rPr>
        <w:t xml:space="preserve">pronostic </w:t>
      </w:r>
      <w:r w:rsidRPr="003B7328">
        <w:rPr>
          <w:color w:val="ED7D31" w:themeColor="accent2"/>
        </w:rPr>
        <w:t>vital</w:t>
      </w:r>
      <w:r w:rsidR="003B7328" w:rsidRPr="003B7328">
        <w:rPr>
          <w:color w:val="ED7D31" w:themeColor="accent2"/>
        </w:rPr>
        <w:t xml:space="preserve"> à cour</w:t>
      </w:r>
      <w:r w:rsidR="00B856C1">
        <w:rPr>
          <w:color w:val="ED7D31" w:themeColor="accent2"/>
        </w:rPr>
        <w:t>t</w:t>
      </w:r>
      <w:r w:rsidR="003B7328" w:rsidRPr="003B7328">
        <w:rPr>
          <w:color w:val="ED7D31" w:themeColor="accent2"/>
        </w:rPr>
        <w:t xml:space="preserve"> </w:t>
      </w:r>
      <w:r>
        <w:rPr>
          <w:color w:val="ED7D31" w:themeColor="accent2"/>
        </w:rPr>
        <w:t>ou</w:t>
      </w:r>
      <w:r w:rsidR="003B7328" w:rsidRPr="003B7328">
        <w:rPr>
          <w:color w:val="ED7D31" w:themeColor="accent2"/>
        </w:rPr>
        <w:t xml:space="preserve"> </w:t>
      </w:r>
      <w:r w:rsidRPr="003B7328">
        <w:rPr>
          <w:color w:val="ED7D31" w:themeColor="accent2"/>
        </w:rPr>
        <w:t>long</w:t>
      </w:r>
      <w:r w:rsidR="003B7328" w:rsidRPr="003B7328">
        <w:rPr>
          <w:color w:val="ED7D31" w:themeColor="accent2"/>
        </w:rPr>
        <w:t xml:space="preserve"> </w:t>
      </w:r>
      <w:r w:rsidRPr="003B7328">
        <w:rPr>
          <w:color w:val="ED7D31" w:themeColor="accent2"/>
        </w:rPr>
        <w:t>termes</w:t>
      </w:r>
    </w:p>
    <w:p w14:paraId="6CA2B453" w14:textId="1F954B2E" w:rsidR="003B7328" w:rsidRPr="003B7328" w:rsidRDefault="00980FA9" w:rsidP="003B7328">
      <w:r>
        <w:t>Justifiant</w:t>
      </w:r>
      <w:r w:rsidR="003B7328">
        <w:t xml:space="preserve"> un </w:t>
      </w:r>
      <w:r w:rsidR="003B7328" w:rsidRPr="003B7328">
        <w:rPr>
          <w:color w:val="ED7D31" w:themeColor="accent2"/>
        </w:rPr>
        <w:t>traitement agressif</w:t>
      </w:r>
    </w:p>
    <w:p w14:paraId="77FCBEBB" w14:textId="2D51C7C8" w:rsidR="003B7328" w:rsidRDefault="00D5375F" w:rsidP="003B7328">
      <w:r>
        <w:t>Principale</w:t>
      </w:r>
      <w:r w:rsidR="003B7328">
        <w:t xml:space="preserve"> atteinte </w:t>
      </w:r>
      <w:r>
        <w:t>caractérisant</w:t>
      </w:r>
      <w:r w:rsidR="003B7328">
        <w:t xml:space="preserve"> une PMAI sévère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3B7328" w14:paraId="02C0DDC3" w14:textId="77777777" w:rsidTr="003B7328">
        <w:tc>
          <w:tcPr>
            <w:tcW w:w="3339" w:type="dxa"/>
          </w:tcPr>
          <w:p w14:paraId="09524C98" w14:textId="0EE6C8E3" w:rsidR="003B7328" w:rsidRDefault="00D5375F" w:rsidP="003B7328">
            <w:pPr>
              <w:numPr>
                <w:ilvl w:val="0"/>
                <w:numId w:val="0"/>
              </w:numPr>
            </w:pPr>
            <w:r>
              <w:t xml:space="preserve">Tissu ou </w:t>
            </w:r>
            <w:r w:rsidR="003B7328">
              <w:t>org</w:t>
            </w:r>
            <w:r>
              <w:t>a</w:t>
            </w:r>
            <w:r w:rsidR="003B7328">
              <w:t xml:space="preserve">ne </w:t>
            </w:r>
          </w:p>
        </w:tc>
        <w:tc>
          <w:tcPr>
            <w:tcW w:w="3340" w:type="dxa"/>
          </w:tcPr>
          <w:p w14:paraId="06024F29" w14:textId="29764346" w:rsidR="003B7328" w:rsidRDefault="003B7328" w:rsidP="003B7328">
            <w:pPr>
              <w:numPr>
                <w:ilvl w:val="0"/>
                <w:numId w:val="0"/>
              </w:numPr>
            </w:pPr>
            <w:r>
              <w:t>T</w:t>
            </w:r>
            <w:r w:rsidR="007D5C46">
              <w:t>y</w:t>
            </w:r>
            <w:r>
              <w:t>pe d’</w:t>
            </w:r>
            <w:r w:rsidR="007D5C46">
              <w:t>atteinte</w:t>
            </w:r>
          </w:p>
          <w:p w14:paraId="355115DF" w14:textId="3A3E6054" w:rsidR="003B7328" w:rsidRDefault="003B7328" w:rsidP="003B7328">
            <w:pPr>
              <w:numPr>
                <w:ilvl w:val="0"/>
                <w:numId w:val="0"/>
              </w:numPr>
            </w:pPr>
          </w:p>
        </w:tc>
      </w:tr>
      <w:tr w:rsidR="003B7328" w14:paraId="5E0049F6" w14:textId="77777777" w:rsidTr="003B7328">
        <w:tc>
          <w:tcPr>
            <w:tcW w:w="3339" w:type="dxa"/>
          </w:tcPr>
          <w:p w14:paraId="3C083BD6" w14:textId="4D5F1016" w:rsidR="003B7328" w:rsidRDefault="003B7328" w:rsidP="003B7328">
            <w:pPr>
              <w:numPr>
                <w:ilvl w:val="0"/>
                <w:numId w:val="0"/>
              </w:numPr>
            </w:pPr>
            <w:r>
              <w:lastRenderedPageBreak/>
              <w:t xml:space="preserve">Poumon </w:t>
            </w:r>
          </w:p>
        </w:tc>
        <w:tc>
          <w:tcPr>
            <w:tcW w:w="3340" w:type="dxa"/>
          </w:tcPr>
          <w:p w14:paraId="22EC4ADA" w14:textId="7A52140D" w:rsidR="003B7328" w:rsidRDefault="00D5375F" w:rsidP="003B7328">
            <w:pPr>
              <w:numPr>
                <w:ilvl w:val="0"/>
                <w:numId w:val="0"/>
              </w:numPr>
            </w:pPr>
            <w:r>
              <w:t>Pneumopathie</w:t>
            </w:r>
            <w:r w:rsidR="003B7328">
              <w:t xml:space="preserve"> </w:t>
            </w:r>
            <w:r>
              <w:t>interstitielle</w:t>
            </w:r>
            <w:r w:rsidR="003B7328">
              <w:t xml:space="preserve"> </w:t>
            </w:r>
            <w:proofErr w:type="spellStart"/>
            <w:r w:rsidR="003B7328">
              <w:t>hyp</w:t>
            </w:r>
            <w:r>
              <w:t>o</w:t>
            </w:r>
            <w:r w:rsidR="003B7328">
              <w:t>xémiante</w:t>
            </w:r>
            <w:proofErr w:type="spellEnd"/>
            <w:r w:rsidR="00F5498C">
              <w:t>,</w:t>
            </w:r>
            <w:r w:rsidR="003B7328">
              <w:t xml:space="preserve"> </w:t>
            </w:r>
            <w:r>
              <w:t>hémorragie</w:t>
            </w:r>
            <w:r w:rsidR="003B7328">
              <w:t xml:space="preserve"> alvéolaire par </w:t>
            </w:r>
            <w:r>
              <w:t>capillaire</w:t>
            </w:r>
            <w:r w:rsidR="003B7328">
              <w:t xml:space="preserve"> pulmonaire</w:t>
            </w:r>
            <w:r w:rsidR="00F5498C">
              <w:t>,</w:t>
            </w:r>
            <w:r w:rsidR="003B7328">
              <w:t xml:space="preserve"> etc</w:t>
            </w:r>
            <w:r>
              <w:t>.</w:t>
            </w:r>
          </w:p>
        </w:tc>
      </w:tr>
      <w:tr w:rsidR="003B7328" w14:paraId="556FB81A" w14:textId="77777777" w:rsidTr="003B7328">
        <w:tc>
          <w:tcPr>
            <w:tcW w:w="3339" w:type="dxa"/>
          </w:tcPr>
          <w:p w14:paraId="4C22481F" w14:textId="186C8397" w:rsidR="003B7328" w:rsidRDefault="00D5375F" w:rsidP="003B7328">
            <w:pPr>
              <w:numPr>
                <w:ilvl w:val="0"/>
                <w:numId w:val="0"/>
              </w:numPr>
            </w:pPr>
            <w:r>
              <w:t>Rein</w:t>
            </w:r>
            <w:r w:rsidR="003B7328">
              <w:t xml:space="preserve"> </w:t>
            </w:r>
          </w:p>
        </w:tc>
        <w:tc>
          <w:tcPr>
            <w:tcW w:w="3340" w:type="dxa"/>
          </w:tcPr>
          <w:p w14:paraId="5A359A5D" w14:textId="7AD29448" w:rsidR="003B7328" w:rsidRDefault="003B7328" w:rsidP="003B7328">
            <w:pPr>
              <w:numPr>
                <w:ilvl w:val="0"/>
                <w:numId w:val="0"/>
              </w:numPr>
            </w:pPr>
            <w:r>
              <w:t>Insuffisance rénale</w:t>
            </w:r>
          </w:p>
        </w:tc>
      </w:tr>
      <w:tr w:rsidR="003B7328" w14:paraId="55CE2C32" w14:textId="77777777" w:rsidTr="003B7328">
        <w:tc>
          <w:tcPr>
            <w:tcW w:w="3339" w:type="dxa"/>
          </w:tcPr>
          <w:p w14:paraId="39F6A0E0" w14:textId="6F0E0778" w:rsidR="003B7328" w:rsidRDefault="00D5375F" w:rsidP="003B7328">
            <w:pPr>
              <w:numPr>
                <w:ilvl w:val="0"/>
                <w:numId w:val="0"/>
              </w:numPr>
            </w:pPr>
            <w:r>
              <w:t>Système nerveux</w:t>
            </w:r>
          </w:p>
        </w:tc>
        <w:tc>
          <w:tcPr>
            <w:tcW w:w="3340" w:type="dxa"/>
          </w:tcPr>
          <w:p w14:paraId="45868CA3" w14:textId="2EDBB381" w:rsidR="003B7328" w:rsidRDefault="003B7328" w:rsidP="00D5375F">
            <w:pPr>
              <w:numPr>
                <w:ilvl w:val="0"/>
                <w:numId w:val="0"/>
              </w:numPr>
            </w:pPr>
            <w:r>
              <w:t xml:space="preserve"> </w:t>
            </w:r>
            <w:r w:rsidR="00D5375F">
              <w:t>Atteinte</w:t>
            </w:r>
            <w:r>
              <w:t xml:space="preserve"> du SNC</w:t>
            </w:r>
            <w:r w:rsidR="00F5498C">
              <w:t xml:space="preserve"> </w:t>
            </w:r>
            <w:r>
              <w:t xml:space="preserve">par </w:t>
            </w:r>
            <w:r w:rsidR="00D5375F">
              <w:t>des</w:t>
            </w:r>
            <w:r>
              <w:t xml:space="preserve"> </w:t>
            </w:r>
            <w:r w:rsidR="00D5375F">
              <w:t>mécanismes inf</w:t>
            </w:r>
            <w:r>
              <w:t>l</w:t>
            </w:r>
            <w:r w:rsidR="00D5375F">
              <w:t>a</w:t>
            </w:r>
            <w:r>
              <w:t>m</w:t>
            </w:r>
            <w:r w:rsidR="00D5375F">
              <w:t>mat</w:t>
            </w:r>
            <w:r>
              <w:t xml:space="preserve">oire ou parfois ischémique (notamment </w:t>
            </w:r>
            <w:r w:rsidR="00D5375F">
              <w:t>dans les</w:t>
            </w:r>
            <w:r>
              <w:t xml:space="preserve"> cas du</w:t>
            </w:r>
            <w:r w:rsidR="00D5375F">
              <w:t xml:space="preserve"> </w:t>
            </w:r>
            <w:r>
              <w:t>SAPL)</w:t>
            </w:r>
            <w:r w:rsidR="00F5498C">
              <w:t>,</w:t>
            </w:r>
            <w:r>
              <w:t xml:space="preserve"> oud SNP en </w:t>
            </w:r>
            <w:r w:rsidR="00D5375F">
              <w:t>particulier</w:t>
            </w:r>
            <w:r>
              <w:t xml:space="preserve"> par vascularite (</w:t>
            </w:r>
            <w:proofErr w:type="spellStart"/>
            <w:r>
              <w:t>mononévrite</w:t>
            </w:r>
            <w:proofErr w:type="spellEnd"/>
            <w:r>
              <w:t xml:space="preserve"> </w:t>
            </w:r>
            <w:r w:rsidR="00D5375F">
              <w:t>multiples)</w:t>
            </w:r>
            <w:r>
              <w:t xml:space="preserve"> </w:t>
            </w:r>
          </w:p>
        </w:tc>
      </w:tr>
      <w:tr w:rsidR="003B7328" w14:paraId="64333BB7" w14:textId="77777777" w:rsidTr="003B7328">
        <w:tc>
          <w:tcPr>
            <w:tcW w:w="3339" w:type="dxa"/>
          </w:tcPr>
          <w:p w14:paraId="00A6FA65" w14:textId="353FEBBD" w:rsidR="003B7328" w:rsidRDefault="003B7328" w:rsidP="003B7328">
            <w:pPr>
              <w:numPr>
                <w:ilvl w:val="0"/>
                <w:numId w:val="0"/>
              </w:numPr>
            </w:pPr>
            <w:r>
              <w:t xml:space="preserve">Cœur </w:t>
            </w:r>
          </w:p>
        </w:tc>
        <w:tc>
          <w:tcPr>
            <w:tcW w:w="3340" w:type="dxa"/>
          </w:tcPr>
          <w:p w14:paraId="20E09EA7" w14:textId="4DB53048" w:rsidR="003B7328" w:rsidRDefault="003B7328" w:rsidP="003B7328">
            <w:pPr>
              <w:numPr>
                <w:ilvl w:val="0"/>
                <w:numId w:val="0"/>
              </w:numPr>
            </w:pPr>
            <w:r>
              <w:t xml:space="preserve">Myocardite </w:t>
            </w:r>
          </w:p>
        </w:tc>
      </w:tr>
      <w:tr w:rsidR="003B7328" w14:paraId="60AFF295" w14:textId="77777777" w:rsidTr="003B7328">
        <w:tc>
          <w:tcPr>
            <w:tcW w:w="3339" w:type="dxa"/>
          </w:tcPr>
          <w:p w14:paraId="132BDB7A" w14:textId="5458D7CE" w:rsidR="003B7328" w:rsidRDefault="003B7328" w:rsidP="003B7328">
            <w:pPr>
              <w:numPr>
                <w:ilvl w:val="0"/>
                <w:numId w:val="0"/>
              </w:numPr>
            </w:pPr>
            <w:r>
              <w:t xml:space="preserve">Tube </w:t>
            </w:r>
            <w:r w:rsidR="00D5375F">
              <w:t>digestif</w:t>
            </w:r>
          </w:p>
        </w:tc>
        <w:tc>
          <w:tcPr>
            <w:tcW w:w="3340" w:type="dxa"/>
          </w:tcPr>
          <w:p w14:paraId="148F8362" w14:textId="273911C5" w:rsidR="003B7328" w:rsidRDefault="003B7328" w:rsidP="003B7328">
            <w:pPr>
              <w:numPr>
                <w:ilvl w:val="0"/>
                <w:numId w:val="0"/>
              </w:numPr>
            </w:pPr>
            <w:r>
              <w:t>Ischémie digestive</w:t>
            </w:r>
            <w:r w:rsidR="00F5498C">
              <w:t>,</w:t>
            </w:r>
            <w:r>
              <w:t xml:space="preserve"> perforations</w:t>
            </w:r>
          </w:p>
        </w:tc>
      </w:tr>
      <w:tr w:rsidR="003B7328" w14:paraId="1D6FFC4E" w14:textId="77777777" w:rsidTr="003B7328">
        <w:tc>
          <w:tcPr>
            <w:tcW w:w="3339" w:type="dxa"/>
          </w:tcPr>
          <w:p w14:paraId="62DD8753" w14:textId="31783E26" w:rsidR="003B7328" w:rsidRDefault="003B7328" w:rsidP="003B7328">
            <w:pPr>
              <w:numPr>
                <w:ilvl w:val="0"/>
                <w:numId w:val="0"/>
              </w:numPr>
            </w:pPr>
            <w:r>
              <w:t xml:space="preserve">Système </w:t>
            </w:r>
            <w:r w:rsidR="00D5375F">
              <w:t>hématopoïétique</w:t>
            </w:r>
            <w:r>
              <w:t xml:space="preserve"> </w:t>
            </w:r>
          </w:p>
        </w:tc>
        <w:tc>
          <w:tcPr>
            <w:tcW w:w="3340" w:type="dxa"/>
          </w:tcPr>
          <w:p w14:paraId="679D6D1E" w14:textId="43245D7E" w:rsidR="003B7328" w:rsidRDefault="003B7328" w:rsidP="00D5375F">
            <w:pPr>
              <w:numPr>
                <w:ilvl w:val="0"/>
                <w:numId w:val="0"/>
              </w:numPr>
            </w:pPr>
            <w:r>
              <w:t>Sd d’</w:t>
            </w:r>
            <w:r w:rsidR="00D5375F">
              <w:t>réactivation ma</w:t>
            </w:r>
            <w:r>
              <w:t>cr</w:t>
            </w:r>
            <w:r w:rsidR="00D5375F">
              <w:t>opha</w:t>
            </w:r>
            <w:r>
              <w:t>gique</w:t>
            </w:r>
          </w:p>
        </w:tc>
      </w:tr>
    </w:tbl>
    <w:p w14:paraId="53992595" w14:textId="560D0E93" w:rsidR="003B7328" w:rsidRDefault="003B7328" w:rsidP="003B7328">
      <w:pPr>
        <w:numPr>
          <w:ilvl w:val="0"/>
          <w:numId w:val="0"/>
        </w:numPr>
      </w:pPr>
    </w:p>
    <w:p w14:paraId="0264C53B" w14:textId="4198DFC5" w:rsidR="00326E3A" w:rsidRDefault="00326E3A" w:rsidP="00326E3A">
      <w:pPr>
        <w:pStyle w:val="Titre1"/>
      </w:pPr>
      <w:bookmarkStart w:id="17" w:name="_Toc195025010"/>
      <w:r>
        <w:t>Auto-anticorps</w:t>
      </w:r>
      <w:bookmarkEnd w:id="17"/>
    </w:p>
    <w:p w14:paraId="31F5E682" w14:textId="08B5666A" w:rsidR="00326E3A" w:rsidRDefault="00326E3A" w:rsidP="00326E3A">
      <w:pPr>
        <w:pStyle w:val="Titre2"/>
      </w:pPr>
      <w:bookmarkStart w:id="18" w:name="_Toc195025011"/>
      <w:r>
        <w:t>Définition</w:t>
      </w:r>
      <w:bookmarkEnd w:id="18"/>
      <w:r>
        <w:t xml:space="preserve"> </w:t>
      </w:r>
    </w:p>
    <w:p w14:paraId="107C8258" w14:textId="30BF4366" w:rsidR="00326E3A" w:rsidRDefault="00326E3A" w:rsidP="00326E3A">
      <w:r>
        <w:t xml:space="preserve">Auto-anticorps : ac dirigée contre les ag du soi </w:t>
      </w:r>
    </w:p>
    <w:p w14:paraId="7C8D15A8" w14:textId="1D69FACE" w:rsidR="00326E3A" w:rsidRDefault="00326E3A" w:rsidP="00326E3A">
      <w:r>
        <w:t xml:space="preserve">Présence d’auto-ac # maladie </w:t>
      </w:r>
      <w:r w:rsidR="00D5375F">
        <w:t>auto-immune</w:t>
      </w:r>
      <w:r>
        <w:t xml:space="preserve"> </w:t>
      </w:r>
    </w:p>
    <w:p w14:paraId="16AD83DE" w14:textId="44530AA7" w:rsidR="00326E3A" w:rsidRDefault="00D5375F" w:rsidP="008B1007">
      <w:pPr>
        <w:numPr>
          <w:ilvl w:val="1"/>
          <w:numId w:val="3"/>
        </w:numPr>
      </w:pPr>
      <w:r>
        <w:t>Auto-immune</w:t>
      </w:r>
      <w:r w:rsidR="00326E3A">
        <w:t xml:space="preserve"> physiologie </w:t>
      </w:r>
    </w:p>
    <w:p w14:paraId="1515F0B1" w14:textId="6ADE6E3B" w:rsidR="00326E3A" w:rsidRDefault="00326E3A" w:rsidP="008B1007">
      <w:pPr>
        <w:numPr>
          <w:ilvl w:val="1"/>
          <w:numId w:val="3"/>
        </w:numPr>
      </w:pPr>
      <w:r>
        <w:t>Auto-ac pathologique (infection chronique, maladie inflammatoire et médicaments)</w:t>
      </w:r>
    </w:p>
    <w:p w14:paraId="61438F09" w14:textId="60B6D9FF" w:rsidR="00326E3A" w:rsidRDefault="00326E3A" w:rsidP="00326E3A">
      <w:r>
        <w:sym w:font="Wingdings" w:char="F0E8"/>
      </w:r>
      <w:r>
        <w:t xml:space="preserve"> </w:t>
      </w:r>
      <w:r w:rsidR="00D5375F">
        <w:t>interprétation</w:t>
      </w:r>
      <w:r>
        <w:t xml:space="preserve"> de</w:t>
      </w:r>
      <w:r w:rsidR="00D5375F">
        <w:t xml:space="preserve"> </w:t>
      </w:r>
      <w:r>
        <w:t xml:space="preserve">la présence d’auto-ac </w:t>
      </w:r>
      <w:r>
        <w:sym w:font="Wingdings" w:char="F0E8"/>
      </w:r>
      <w:r>
        <w:t xml:space="preserve"> tenir compt</w:t>
      </w:r>
      <w:r w:rsidR="00D5375F">
        <w:t>e</w:t>
      </w:r>
      <w:r>
        <w:t xml:space="preserve"> t</w:t>
      </w:r>
      <w:r w:rsidR="00D5375F">
        <w:t>y</w:t>
      </w:r>
      <w:r>
        <w:t>pe d’ac</w:t>
      </w:r>
      <w:r w:rsidR="00F5498C">
        <w:t>,</w:t>
      </w:r>
      <w:r w:rsidR="00D5375F">
        <w:t xml:space="preserve"> ty</w:t>
      </w:r>
      <w:r>
        <w:t>pe de test utilisée et âge du patient</w:t>
      </w:r>
    </w:p>
    <w:p w14:paraId="3489661D" w14:textId="46B7117A" w:rsidR="00326E3A" w:rsidRDefault="00326E3A" w:rsidP="00326E3A">
      <w:pPr>
        <w:pStyle w:val="Titre2"/>
      </w:pPr>
      <w:bookmarkStart w:id="19" w:name="_Toc195025012"/>
      <w:r>
        <w:t>Différent</w:t>
      </w:r>
      <w:r w:rsidR="003E2FD0">
        <w:t xml:space="preserve"> t</w:t>
      </w:r>
      <w:r>
        <w:t>ypes d’</w:t>
      </w:r>
      <w:r w:rsidR="00D5375F">
        <w:t>auto</w:t>
      </w:r>
      <w:r>
        <w:t>-ac</w:t>
      </w:r>
      <w:bookmarkEnd w:id="19"/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326E3A" w:rsidRPr="003E2FD0" w14:paraId="5981C143" w14:textId="77777777" w:rsidTr="00326E3A">
        <w:tc>
          <w:tcPr>
            <w:tcW w:w="3339" w:type="dxa"/>
          </w:tcPr>
          <w:p w14:paraId="1853496E" w14:textId="74CF72A2" w:rsidR="00326E3A" w:rsidRPr="003E2FD0" w:rsidRDefault="00326E3A" w:rsidP="003E2FD0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3E2FD0">
              <w:rPr>
                <w:b/>
              </w:rPr>
              <w:t xml:space="preserve">Principes </w:t>
            </w:r>
            <w:r w:rsidR="00D5375F" w:rsidRPr="003E2FD0">
              <w:rPr>
                <w:b/>
              </w:rPr>
              <w:t>familles</w:t>
            </w:r>
            <w:r w:rsidRPr="003E2FD0">
              <w:rPr>
                <w:b/>
              </w:rPr>
              <w:t xml:space="preserve"> d’</w:t>
            </w:r>
            <w:r w:rsidR="00D5375F" w:rsidRPr="003E2FD0">
              <w:rPr>
                <w:b/>
              </w:rPr>
              <w:t>auto</w:t>
            </w:r>
            <w:r w:rsidRPr="003E2FD0">
              <w:rPr>
                <w:b/>
              </w:rPr>
              <w:t>-ac</w:t>
            </w:r>
          </w:p>
        </w:tc>
        <w:tc>
          <w:tcPr>
            <w:tcW w:w="3340" w:type="dxa"/>
          </w:tcPr>
          <w:p w14:paraId="4E34C54C" w14:textId="744E14C1" w:rsidR="00326E3A" w:rsidRPr="003E2FD0" w:rsidRDefault="00D5375F" w:rsidP="003E2FD0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3E2FD0">
              <w:rPr>
                <w:b/>
              </w:rPr>
              <w:t>Principale</w:t>
            </w:r>
            <w:r w:rsidR="00326E3A" w:rsidRPr="003E2FD0">
              <w:rPr>
                <w:b/>
              </w:rPr>
              <w:t xml:space="preserve"> intérêt diagnostique</w:t>
            </w:r>
          </w:p>
        </w:tc>
      </w:tr>
      <w:tr w:rsidR="00326E3A" w14:paraId="4751F829" w14:textId="77777777" w:rsidTr="00326E3A">
        <w:tc>
          <w:tcPr>
            <w:tcW w:w="3339" w:type="dxa"/>
          </w:tcPr>
          <w:p w14:paraId="003E835A" w14:textId="34B1C4B5" w:rsidR="00326E3A" w:rsidRDefault="00326E3A" w:rsidP="00326E3A">
            <w:pPr>
              <w:numPr>
                <w:ilvl w:val="0"/>
                <w:numId w:val="0"/>
              </w:numPr>
            </w:pPr>
            <w:r>
              <w:t xml:space="preserve">Anticorps </w:t>
            </w:r>
            <w:r w:rsidR="00D5375F">
              <w:t>(</w:t>
            </w:r>
            <w:r w:rsidR="003E2FD0">
              <w:t>ant</w:t>
            </w:r>
            <w:r w:rsidR="00D5375F">
              <w:t>i-antigène)</w:t>
            </w:r>
            <w:r w:rsidR="003E2FD0">
              <w:t xml:space="preserve"> </w:t>
            </w:r>
            <w:r w:rsidR="00D5375F">
              <w:t>nucléaire</w:t>
            </w:r>
            <w:r w:rsidR="003E2FD0">
              <w:t xml:space="preserve"> (ANA,</w:t>
            </w:r>
            <w:r>
              <w:t xml:space="preserve"> FAN)</w:t>
            </w:r>
          </w:p>
          <w:p w14:paraId="61DFFA35" w14:textId="1DFFFAA0" w:rsidR="00326E3A" w:rsidRDefault="00326E3A" w:rsidP="00326E3A">
            <w:pPr>
              <w:numPr>
                <w:ilvl w:val="0"/>
                <w:numId w:val="0"/>
              </w:numPr>
            </w:pPr>
          </w:p>
        </w:tc>
        <w:tc>
          <w:tcPr>
            <w:tcW w:w="3340" w:type="dxa"/>
          </w:tcPr>
          <w:p w14:paraId="688EBF68" w14:textId="04567B50" w:rsidR="00326E3A" w:rsidRDefault="00D5375F" w:rsidP="00326E3A">
            <w:pPr>
              <w:numPr>
                <w:ilvl w:val="0"/>
                <w:numId w:val="0"/>
              </w:numPr>
            </w:pPr>
            <w:r>
              <w:t>Marqueur</w:t>
            </w:r>
            <w:r w:rsidR="00326E3A">
              <w:t xml:space="preserve"> </w:t>
            </w:r>
            <w:r>
              <w:t>des maladies auto-immunes non spécifiques</w:t>
            </w:r>
            <w:r w:rsidR="00326E3A">
              <w:t xml:space="preserve"> </w:t>
            </w:r>
            <w:r>
              <w:t>d’organes</w:t>
            </w:r>
            <w:r w:rsidR="00326E3A">
              <w:t xml:space="preserve"> en </w:t>
            </w:r>
            <w:r>
              <w:t>particulier</w:t>
            </w:r>
            <w:r w:rsidR="00326E3A">
              <w:t xml:space="preserve"> </w:t>
            </w:r>
            <w:r>
              <w:t>d</w:t>
            </w:r>
            <w:r w:rsidR="00326E3A">
              <w:t>es conne</w:t>
            </w:r>
            <w:r>
              <w:t>cti</w:t>
            </w:r>
            <w:r w:rsidR="00326E3A">
              <w:t>vites</w:t>
            </w:r>
          </w:p>
        </w:tc>
      </w:tr>
      <w:tr w:rsidR="00326E3A" w14:paraId="28B8864B" w14:textId="77777777" w:rsidTr="00326E3A">
        <w:tc>
          <w:tcPr>
            <w:tcW w:w="3339" w:type="dxa"/>
          </w:tcPr>
          <w:p w14:paraId="2EAA0EA5" w14:textId="02BD3D2A" w:rsidR="00326E3A" w:rsidRDefault="00326E3A" w:rsidP="00D5375F">
            <w:pPr>
              <w:numPr>
                <w:ilvl w:val="0"/>
                <w:numId w:val="0"/>
              </w:numPr>
            </w:pPr>
            <w:r>
              <w:t>Ant</w:t>
            </w:r>
            <w:r w:rsidR="00D5375F">
              <w:t>icorps anti-</w:t>
            </w:r>
            <w:r>
              <w:t>tissus (ou anti cellules</w:t>
            </w:r>
            <w:r w:rsidR="00D5375F">
              <w:t>)</w:t>
            </w:r>
          </w:p>
        </w:tc>
        <w:tc>
          <w:tcPr>
            <w:tcW w:w="3340" w:type="dxa"/>
          </w:tcPr>
          <w:p w14:paraId="4D0089EF" w14:textId="36BCD49C" w:rsidR="00326E3A" w:rsidRDefault="00326E3A" w:rsidP="00326E3A">
            <w:pPr>
              <w:numPr>
                <w:ilvl w:val="0"/>
                <w:numId w:val="0"/>
              </w:numPr>
            </w:pPr>
            <w:r>
              <w:t xml:space="preserve"> Marque de </w:t>
            </w:r>
            <w:r w:rsidR="00D5375F">
              <w:t>maladies</w:t>
            </w:r>
            <w:r>
              <w:t xml:space="preserve"> aut</w:t>
            </w:r>
            <w:r w:rsidR="00D5375F">
              <w:t>o</w:t>
            </w:r>
            <w:r>
              <w:t xml:space="preserve"> immune </w:t>
            </w:r>
            <w:r w:rsidR="00D5375F">
              <w:t>spécifique</w:t>
            </w:r>
            <w:r>
              <w:t xml:space="preserve"> d’</w:t>
            </w:r>
            <w:r w:rsidR="00D5375F">
              <w:t>organe</w:t>
            </w:r>
            <w:r>
              <w:t xml:space="preserve"> </w:t>
            </w:r>
          </w:p>
        </w:tc>
      </w:tr>
      <w:tr w:rsidR="00326E3A" w14:paraId="27F1B2A1" w14:textId="77777777" w:rsidTr="00326E3A">
        <w:tc>
          <w:tcPr>
            <w:tcW w:w="3339" w:type="dxa"/>
          </w:tcPr>
          <w:p w14:paraId="0276DC5A" w14:textId="5F8C0F7C" w:rsidR="00326E3A" w:rsidRDefault="00D5375F" w:rsidP="00326E3A">
            <w:pPr>
              <w:numPr>
                <w:ilvl w:val="0"/>
                <w:numId w:val="0"/>
              </w:numPr>
            </w:pPr>
            <w:r>
              <w:t>Anticorps anti-phospholi</w:t>
            </w:r>
            <w:r w:rsidR="00326E3A">
              <w:t>pi</w:t>
            </w:r>
            <w:r>
              <w:t>d</w:t>
            </w:r>
            <w:r w:rsidR="00326E3A">
              <w:t>e</w:t>
            </w:r>
          </w:p>
        </w:tc>
        <w:tc>
          <w:tcPr>
            <w:tcW w:w="3340" w:type="dxa"/>
          </w:tcPr>
          <w:p w14:paraId="24F00B64" w14:textId="062DC3B7" w:rsidR="00326E3A" w:rsidRDefault="00D5375F" w:rsidP="00326E3A">
            <w:pPr>
              <w:numPr>
                <w:ilvl w:val="0"/>
                <w:numId w:val="0"/>
              </w:numPr>
            </w:pPr>
            <w:r>
              <w:t xml:space="preserve"> Mar</w:t>
            </w:r>
            <w:r w:rsidR="00326E3A">
              <w:t>que du sd des anti</w:t>
            </w:r>
            <w:r>
              <w:t>-</w:t>
            </w:r>
            <w:proofErr w:type="spellStart"/>
            <w:r w:rsidR="00326E3A">
              <w:t>phisospholipides</w:t>
            </w:r>
            <w:proofErr w:type="spellEnd"/>
            <w:r w:rsidR="00F5498C">
              <w:t>,</w:t>
            </w:r>
            <w:r w:rsidR="00326E3A">
              <w:t xml:space="preserve"> </w:t>
            </w:r>
            <w:r>
              <w:t>q</w:t>
            </w:r>
            <w:r w:rsidR="00326E3A">
              <w:t>ui pe</w:t>
            </w:r>
            <w:r>
              <w:t>ut</w:t>
            </w:r>
            <w:r w:rsidR="00326E3A">
              <w:t xml:space="preserve"> être </w:t>
            </w:r>
            <w:r>
              <w:t>primaire</w:t>
            </w:r>
            <w:r w:rsidR="00326E3A">
              <w:t xml:space="preserve"> ou </w:t>
            </w:r>
            <w:r>
              <w:t>secondaire</w:t>
            </w:r>
            <w:r w:rsidR="00326E3A">
              <w:t xml:space="preserve"> </w:t>
            </w:r>
          </w:p>
        </w:tc>
      </w:tr>
      <w:tr w:rsidR="00326E3A" w14:paraId="0C1DEF46" w14:textId="77777777" w:rsidTr="00326E3A">
        <w:tc>
          <w:tcPr>
            <w:tcW w:w="3339" w:type="dxa"/>
          </w:tcPr>
          <w:p w14:paraId="51510888" w14:textId="0C9DB095" w:rsidR="00326E3A" w:rsidRDefault="00D5375F" w:rsidP="00326E3A">
            <w:pPr>
              <w:numPr>
                <w:ilvl w:val="0"/>
                <w:numId w:val="0"/>
              </w:numPr>
            </w:pPr>
            <w:r>
              <w:t>A</w:t>
            </w:r>
            <w:r w:rsidR="00326E3A">
              <w:t xml:space="preserve">c </w:t>
            </w:r>
            <w:r>
              <w:t>dirigé</w:t>
            </w:r>
            <w:r w:rsidR="00326E3A">
              <w:t xml:space="preserve"> cont</w:t>
            </w:r>
            <w:r>
              <w:t>r</w:t>
            </w:r>
            <w:r w:rsidR="00326E3A">
              <w:t xml:space="preserve">e le </w:t>
            </w:r>
            <w:r>
              <w:t>fragment</w:t>
            </w:r>
            <w:r w:rsidR="00326E3A">
              <w:t xml:space="preserve"> (</w:t>
            </w:r>
            <w:r>
              <w:t>constant</w:t>
            </w:r>
            <w:r w:rsidR="00326E3A">
              <w:t xml:space="preserve"> </w:t>
            </w:r>
            <w:proofErr w:type="spellStart"/>
            <w:r w:rsidR="00326E3A">
              <w:t>Fc</w:t>
            </w:r>
            <w:proofErr w:type="spellEnd"/>
            <w:r w:rsidR="00326E3A">
              <w:t xml:space="preserve">) des IgG </w:t>
            </w:r>
            <w:r>
              <w:t>humaines</w:t>
            </w:r>
            <w:r w:rsidR="00326E3A">
              <w:t xml:space="preserve"> et ou </w:t>
            </w:r>
            <w:r>
              <w:t>animale</w:t>
            </w:r>
            <w:r w:rsidR="00326E3A">
              <w:t xml:space="preserve"> = facture </w:t>
            </w:r>
            <w:r>
              <w:t>rhumatoïde</w:t>
            </w:r>
            <w:r w:rsidR="00326E3A">
              <w:t xml:space="preserve"> </w:t>
            </w:r>
          </w:p>
        </w:tc>
        <w:tc>
          <w:tcPr>
            <w:tcW w:w="3340" w:type="dxa"/>
          </w:tcPr>
          <w:p w14:paraId="2CC13BC0" w14:textId="5E09522E" w:rsidR="00326E3A" w:rsidRDefault="00326E3A" w:rsidP="00326E3A">
            <w:pPr>
              <w:numPr>
                <w:ilvl w:val="0"/>
                <w:numId w:val="0"/>
              </w:numPr>
            </w:pPr>
            <w:r>
              <w:t xml:space="preserve">Marque (peut </w:t>
            </w:r>
            <w:r w:rsidR="00D5375F">
              <w:t>spécifique</w:t>
            </w:r>
            <w:r>
              <w:t xml:space="preserve"> de la </w:t>
            </w:r>
            <w:r w:rsidR="00D5375F">
              <w:t>polyarthrite</w:t>
            </w:r>
            <w:r w:rsidR="00F5498C">
              <w:t xml:space="preserve"> </w:t>
            </w:r>
            <w:r w:rsidR="00D5375F">
              <w:t>rhumatoïde)</w:t>
            </w:r>
            <w:r w:rsidR="00F5498C">
              <w:t xml:space="preserve"> </w:t>
            </w:r>
          </w:p>
        </w:tc>
      </w:tr>
      <w:tr w:rsidR="00326E3A" w14:paraId="56D9B15C" w14:textId="77777777" w:rsidTr="00326E3A">
        <w:tc>
          <w:tcPr>
            <w:tcW w:w="3339" w:type="dxa"/>
          </w:tcPr>
          <w:p w14:paraId="5252F967" w14:textId="4D5975C9" w:rsidR="00326E3A" w:rsidRDefault="00326E3A" w:rsidP="00D5375F">
            <w:pPr>
              <w:numPr>
                <w:ilvl w:val="0"/>
                <w:numId w:val="0"/>
              </w:numPr>
            </w:pPr>
            <w:r>
              <w:lastRenderedPageBreak/>
              <w:t xml:space="preserve">Anti-CDP (anti peptides </w:t>
            </w:r>
            <w:r w:rsidR="00D5375F">
              <w:t xml:space="preserve">cyclique </w:t>
            </w:r>
            <w:proofErr w:type="spellStart"/>
            <w:r w:rsidR="00D5375F">
              <w:t>ci</w:t>
            </w:r>
            <w:r>
              <w:t>trulinilé</w:t>
            </w:r>
            <w:proofErr w:type="spellEnd"/>
            <w:r w:rsidR="00F5498C">
              <w:t>)</w:t>
            </w:r>
            <w:r>
              <w:t>, ACPA</w:t>
            </w:r>
            <w:r w:rsidR="00F5498C">
              <w:t xml:space="preserve"> </w:t>
            </w:r>
            <w:r>
              <w:t>(</w:t>
            </w:r>
            <w:r w:rsidR="00D5375F">
              <w:t xml:space="preserve">anti </w:t>
            </w:r>
            <w:proofErr w:type="spellStart"/>
            <w:r w:rsidR="00D5375F">
              <w:t>cirtrunilé</w:t>
            </w:r>
            <w:proofErr w:type="spellEnd"/>
            <w:r>
              <w:t xml:space="preserve"> </w:t>
            </w:r>
            <w:proofErr w:type="spellStart"/>
            <w:r w:rsidR="00D5375F">
              <w:t>pro</w:t>
            </w:r>
            <w:r>
              <w:t>tein</w:t>
            </w:r>
            <w:proofErr w:type="spellEnd"/>
            <w:r w:rsidR="00D5375F">
              <w:t xml:space="preserve"> </w:t>
            </w:r>
            <w:proofErr w:type="spellStart"/>
            <w:r w:rsidR="00D5375F">
              <w:t>antibodies</w:t>
            </w:r>
            <w:proofErr w:type="spellEnd"/>
            <w:r w:rsidR="00D5375F">
              <w:t>)</w:t>
            </w:r>
            <w:r>
              <w:t xml:space="preserve"> </w:t>
            </w:r>
          </w:p>
        </w:tc>
        <w:tc>
          <w:tcPr>
            <w:tcW w:w="3340" w:type="dxa"/>
          </w:tcPr>
          <w:p w14:paraId="485E972E" w14:textId="3D9DA79F" w:rsidR="00326E3A" w:rsidRDefault="00D5375F" w:rsidP="00326E3A">
            <w:pPr>
              <w:numPr>
                <w:ilvl w:val="0"/>
                <w:numId w:val="0"/>
              </w:numPr>
            </w:pPr>
            <w:r>
              <w:t>Marqueur</w:t>
            </w:r>
            <w:r w:rsidR="00326E3A">
              <w:t xml:space="preserve"> de la </w:t>
            </w:r>
            <w:r>
              <w:t>polyarthrite rhumatoïde</w:t>
            </w:r>
            <w:r w:rsidR="00326E3A">
              <w:t xml:space="preserve"> </w:t>
            </w:r>
          </w:p>
          <w:p w14:paraId="5436D6C2" w14:textId="51BBB237" w:rsidR="00326E3A" w:rsidRDefault="00326E3A" w:rsidP="00326E3A">
            <w:pPr>
              <w:numPr>
                <w:ilvl w:val="0"/>
                <w:numId w:val="0"/>
              </w:numPr>
            </w:pPr>
          </w:p>
        </w:tc>
      </w:tr>
      <w:tr w:rsidR="00C115DE" w14:paraId="5B3FBFDC" w14:textId="77777777" w:rsidTr="00326E3A">
        <w:tc>
          <w:tcPr>
            <w:tcW w:w="3339" w:type="dxa"/>
          </w:tcPr>
          <w:p w14:paraId="7B7BE0B1" w14:textId="23544A8B" w:rsidR="00C115DE" w:rsidRDefault="00C115DE" w:rsidP="00D5375F">
            <w:pPr>
              <w:numPr>
                <w:ilvl w:val="0"/>
                <w:numId w:val="0"/>
              </w:numPr>
            </w:pPr>
            <w:r>
              <w:t>Ac ant</w:t>
            </w:r>
            <w:r w:rsidR="00D5375F">
              <w:t>i</w:t>
            </w:r>
            <w:r>
              <w:t>–</w:t>
            </w:r>
            <w:r w:rsidR="00D5375F">
              <w:t>cytoplasme</w:t>
            </w:r>
            <w:r>
              <w:t xml:space="preserve"> de </w:t>
            </w:r>
            <w:r w:rsidR="00D5375F">
              <w:t>polynucléaires neutrophiles</w:t>
            </w:r>
            <w:r w:rsidR="00F5498C">
              <w:t xml:space="preserve"> </w:t>
            </w:r>
            <w:r>
              <w:t>‘(ANCA)</w:t>
            </w:r>
          </w:p>
        </w:tc>
        <w:tc>
          <w:tcPr>
            <w:tcW w:w="3340" w:type="dxa"/>
          </w:tcPr>
          <w:p w14:paraId="5A67CD67" w14:textId="681EE719" w:rsidR="00C115DE" w:rsidRDefault="00C115DE" w:rsidP="00326E3A">
            <w:pPr>
              <w:numPr>
                <w:ilvl w:val="0"/>
                <w:numId w:val="0"/>
              </w:numPr>
            </w:pPr>
            <w:r>
              <w:t>Marque des vascularite à ANCA</w:t>
            </w:r>
          </w:p>
        </w:tc>
      </w:tr>
    </w:tbl>
    <w:p w14:paraId="4D2A847E" w14:textId="6FDA8E58" w:rsidR="00326E3A" w:rsidRDefault="00326E3A" w:rsidP="00326E3A">
      <w:pPr>
        <w:numPr>
          <w:ilvl w:val="0"/>
          <w:numId w:val="0"/>
        </w:numPr>
      </w:pPr>
    </w:p>
    <w:p w14:paraId="312A82BD" w14:textId="39AF1768" w:rsidR="00C115DE" w:rsidRDefault="00D5375F" w:rsidP="00C115DE">
      <w:pPr>
        <w:pStyle w:val="Sous-titre"/>
      </w:pPr>
      <w:r>
        <w:t>Conclusion</w:t>
      </w:r>
      <w:r w:rsidR="00C115DE">
        <w:t xml:space="preserve"> </w:t>
      </w:r>
    </w:p>
    <w:p w14:paraId="4C22DE17" w14:textId="6640AB88" w:rsidR="00C115DE" w:rsidRDefault="00D5375F" w:rsidP="00C115DE">
      <w:r>
        <w:t>Deux</w:t>
      </w:r>
      <w:r w:rsidR="00C115DE">
        <w:t xml:space="preserve"> types de </w:t>
      </w:r>
      <w:r>
        <w:t>maladie</w:t>
      </w:r>
      <w:r w:rsidR="00C115DE">
        <w:t xml:space="preserve"> aut</w:t>
      </w:r>
      <w:r>
        <w:t>o</w:t>
      </w:r>
      <w:r w:rsidR="00C115DE">
        <w:t xml:space="preserve">-immune </w:t>
      </w:r>
    </w:p>
    <w:p w14:paraId="1F6DDD08" w14:textId="09471630" w:rsidR="00C115DE" w:rsidRDefault="00C115DE" w:rsidP="008B1007">
      <w:pPr>
        <w:numPr>
          <w:ilvl w:val="1"/>
          <w:numId w:val="3"/>
        </w:numPr>
      </w:pPr>
      <w:r>
        <w:t>MAI spécifique d’organe</w:t>
      </w:r>
      <w:r>
        <w:tab/>
      </w:r>
    </w:p>
    <w:p w14:paraId="489B4F89" w14:textId="037F5714" w:rsidR="00C115DE" w:rsidRDefault="00C115DE" w:rsidP="008B1007">
      <w:pPr>
        <w:numPr>
          <w:ilvl w:val="1"/>
          <w:numId w:val="3"/>
        </w:numPr>
      </w:pPr>
      <w:r>
        <w:t xml:space="preserve">Non </w:t>
      </w:r>
      <w:r w:rsidR="00D5375F">
        <w:t>spécifique</w:t>
      </w:r>
      <w:r>
        <w:t xml:space="preserve"> </w:t>
      </w:r>
    </w:p>
    <w:p w14:paraId="35B81676" w14:textId="481A11B8" w:rsidR="00C115DE" w:rsidRDefault="00D5375F" w:rsidP="00C115DE">
      <w:r>
        <w:t>Démade</w:t>
      </w:r>
      <w:r w:rsidR="00C115DE">
        <w:t xml:space="preserve"> </w:t>
      </w:r>
      <w:r>
        <w:t>une</w:t>
      </w:r>
      <w:r w:rsidR="00C115DE">
        <w:t xml:space="preserve"> </w:t>
      </w:r>
      <w:r>
        <w:t>interprétation</w:t>
      </w:r>
      <w:r w:rsidR="00C115DE">
        <w:t xml:space="preserve"> des </w:t>
      </w:r>
      <w:r>
        <w:t>auto</w:t>
      </w:r>
      <w:r w:rsidR="00C115DE">
        <w:t>-ac en fon</w:t>
      </w:r>
      <w:r>
        <w:t>ct</w:t>
      </w:r>
      <w:r w:rsidR="00C115DE">
        <w:t xml:space="preserve">ion de contexte clinque </w:t>
      </w:r>
    </w:p>
    <w:p w14:paraId="5E04497D" w14:textId="78E48E07" w:rsidR="003F45AA" w:rsidRDefault="00D5375F" w:rsidP="00C115DE">
      <w:r>
        <w:t>Toujours</w:t>
      </w:r>
      <w:r w:rsidR="00C115DE">
        <w:t xml:space="preserve"> recher</w:t>
      </w:r>
      <w:r>
        <w:t>cher</w:t>
      </w:r>
      <w:r w:rsidR="00C115DE">
        <w:t xml:space="preserve"> une MAI sévère</w:t>
      </w:r>
    </w:p>
    <w:p w14:paraId="5BD634BD" w14:textId="1C28C712" w:rsidR="003F45AA" w:rsidRDefault="003F45AA">
      <w:pPr>
        <w:numPr>
          <w:ilvl w:val="0"/>
          <w:numId w:val="0"/>
        </w:numPr>
        <w:spacing w:after="200"/>
      </w:pPr>
    </w:p>
    <w:sectPr w:rsidR="003F45AA" w:rsidSect="00560EEB">
      <w:headerReference w:type="default" r:id="rId13"/>
      <w:footerReference w:type="default" r:id="rId14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803B6" w14:textId="77777777" w:rsidR="00E96E21" w:rsidRDefault="00E96E21" w:rsidP="00FE6A79">
      <w:pPr>
        <w:spacing w:line="240" w:lineRule="auto"/>
      </w:pPr>
      <w:r>
        <w:separator/>
      </w:r>
    </w:p>
  </w:endnote>
  <w:endnote w:type="continuationSeparator" w:id="0">
    <w:p w14:paraId="68A3429C" w14:textId="77777777" w:rsidR="00E96E21" w:rsidRDefault="00E96E21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1D1B2" w14:textId="77777777" w:rsidR="00391BF2" w:rsidRDefault="00391BF2" w:rsidP="002B4847">
    <w:pPr>
      <w:pStyle w:val="Pieddepage"/>
      <w:pBdr>
        <w:bottom w:val="single" w:sz="4" w:space="3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41E91" w14:textId="593245B3" w:rsidR="00391BF2" w:rsidRDefault="00391BF2" w:rsidP="00560EEB">
    <w:pPr>
      <w:pStyle w:val="Pieddepage"/>
      <w:numPr>
        <w:ilvl w:val="0"/>
        <w:numId w:val="0"/>
      </w:numPr>
    </w:pPr>
  </w:p>
  <w:p w14:paraId="5CA0438A" w14:textId="4B4ACF73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E30C0" w14:textId="77777777" w:rsidR="00391BF2" w:rsidRDefault="00391BF2" w:rsidP="002B4847">
    <w:pPr>
      <w:pStyle w:val="Pieddepage"/>
      <w:pBdr>
        <w:bottom w:val="single" w:sz="4" w:space="31" w:color="auto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2AE45F4A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377B37">
      <w:rPr>
        <w:b/>
        <w:bCs/>
        <w:noProof/>
      </w:rPr>
      <w:t>7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4E528" w14:textId="77777777" w:rsidR="00E96E21" w:rsidRDefault="00E96E21" w:rsidP="00FE6A79">
      <w:pPr>
        <w:spacing w:line="240" w:lineRule="auto"/>
      </w:pPr>
      <w:r>
        <w:separator/>
      </w:r>
    </w:p>
  </w:footnote>
  <w:footnote w:type="continuationSeparator" w:id="0">
    <w:p w14:paraId="0913BDFA" w14:textId="77777777" w:rsidR="00E96E21" w:rsidRDefault="00E96E21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B6D35" w14:textId="55A09301" w:rsidR="00391BF2" w:rsidRPr="00560EEB" w:rsidRDefault="00391BF2" w:rsidP="00560EEB">
    <w:pPr>
      <w:pStyle w:val="En-tte"/>
      <w:numPr>
        <w:ilvl w:val="0"/>
        <w:numId w:val="0"/>
      </w:numPr>
      <w:tabs>
        <w:tab w:val="center" w:pos="3524"/>
        <w:tab w:val="left" w:pos="5714"/>
      </w:tabs>
      <w:jc w:val="center"/>
      <w:rPr>
        <w:rFonts w:cs="Times New Roman"/>
        <w:color w:val="00B050"/>
        <w:sz w:val="28"/>
      </w:rPr>
    </w:pPr>
    <w:r w:rsidRPr="00560EEB">
      <w:rPr>
        <w:rFonts w:cs="Times New Roman"/>
        <w:color w:val="00B050"/>
        <w:sz w:val="28"/>
      </w:rPr>
      <w:t>FACULTE DE MEDECINE D’ANTANANARIVO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0D8D" w14:textId="77777777" w:rsidR="00391BF2" w:rsidRDefault="00391BF2" w:rsidP="002B4847">
    <w:pPr>
      <w:pStyle w:val="En-tte"/>
      <w:pBdr>
        <w:bottom w:val="single" w:sz="4" w:space="3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77B3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96E21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9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161</cp:revision>
  <cp:lastPrinted>2025-04-09T13:31:00Z</cp:lastPrinted>
  <dcterms:created xsi:type="dcterms:W3CDTF">2024-06-07T16:26:00Z</dcterms:created>
  <dcterms:modified xsi:type="dcterms:W3CDTF">2025-09-30T03:25:00Z</dcterms:modified>
</cp:coreProperties>
</file>