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tumeur</w:t>
      </w:r>
      <w:r>
        <w:rPr/>
        <w:t>s</w:t>
      </w:r>
      <w:r>
        <w:rPr/>
        <w:t xml:space="preserve"> abdomin</w:t>
      </w:r>
      <w:r>
        <w:rPr/>
        <w:t>a</w:t>
      </w:r>
      <w:r>
        <w:rPr/>
        <w:t>le</w:t>
      </w:r>
      <w:r>
        <w:rPr/>
        <w:t>s</w:t>
      </w:r>
      <w:r>
        <w:rPr/>
        <w:t xml:space="preserve"> chez l’enfant</w:t>
      </w:r>
    </w:p>
    <w:p>
      <w:pPr/>
      <w:r>
        <w:rPr/>
        <w:t>Pr Mamy Lalatiana</w:t>
      </w:r>
    </w:p>
    <w:p>
      <w:pPr/>
      <w:r>
        <w:rPr/>
        <w:t>0340700455 (pr)</w:t>
      </w:r>
      <w:r>
        <w:rPr/>
        <w:tab/>
      </w:r>
    </w:p>
    <w:p>
      <w:pPr/>
      <w:r>
        <w:rPr/>
        <w:t>22/04/2026</w:t>
      </w:r>
    </w:p>
    <w:p>
      <w:pPr/>
      <w:r>
        <w:rPr/>
        <w:t>Les cancers peuvent arriver même avant la naissance</w:t>
      </w:r>
    </w:p>
    <w:p>
      <w:pPr/>
      <w:r>
        <w:rPr/>
        <w:t>Pratiquement</w:t>
      </w:r>
      <w:r>
        <w:rPr/>
        <w:t xml:space="preserve"> toutes maligne</w:t>
      </w:r>
    </w:p>
    <w:p>
      <w:pPr/>
      <w:r>
        <w:rPr/>
        <w:t xml:space="preserve">3 sont </w:t>
      </w:r>
      <w:r>
        <w:rPr/>
        <w:t>fréquent</w:t>
      </w:r>
      <w:r>
        <w:rPr/>
        <w:t xml:space="preserve"> : neuroblastome, le </w:t>
      </w:r>
      <w:r>
        <w:rPr/>
        <w:t>néphroblastome</w:t>
      </w:r>
      <w:r>
        <w:rPr/>
        <w:t xml:space="preserve"> et lymphome, de dernier n’étant pas </w:t>
      </w:r>
      <w:r>
        <w:rPr/>
        <w:t>chirurgicale</w:t>
      </w:r>
    </w:p>
    <w:p>
      <w:pPr/>
      <w:r>
        <w:rPr/>
        <w:t xml:space="preserve">Démarche diagnostic est identique : une </w:t>
      </w:r>
      <w:r>
        <w:rPr/>
        <w:t>échographie</w:t>
      </w:r>
      <w:r>
        <w:rPr/>
        <w:t xml:space="preserve">, TDM, </w:t>
      </w:r>
      <w:r>
        <w:rPr/>
        <w:t>marquer</w:t>
      </w:r>
      <w:r>
        <w:rPr/>
        <w:t xml:space="preserve"> </w:t>
      </w:r>
      <w:r>
        <w:rPr/>
        <w:t>tumoraux</w:t>
      </w:r>
      <w:r>
        <w:rPr/>
        <w:t xml:space="preserve">, </w:t>
      </w:r>
      <w:r>
        <w:rPr/>
        <w:t>d</w:t>
      </w:r>
      <w:r>
        <w:rPr/>
        <w:t>ans do</w:t>
      </w:r>
      <w:r>
        <w:rPr/>
        <w:t>ute</w:t>
      </w:r>
      <w:r>
        <w:rPr/>
        <w:t>,</w:t>
      </w:r>
      <w:r>
        <w:rPr/>
        <w:t xml:space="preserve"> une</w:t>
      </w:r>
      <w:r>
        <w:rPr/>
        <w:t xml:space="preserve"> ponction biopsie à l’aiguille fine</w:t>
      </w:r>
    </w:p>
    <w:p>
      <w:pPr/>
      <w:r>
        <w:rPr/>
        <w:t xml:space="preserve">Pas de place pour une laparotomie exploratrice </w:t>
      </w:r>
    </w:p>
    <w:p>
      <w:pPr>
        <w:pStyle w:val="Heading1"/>
      </w:pPr>
      <w:r>
        <w:rPr/>
        <w:t>Neuroblastome</w:t>
      </w:r>
    </w:p>
    <w:p>
      <w:pPr/>
      <w:r>
        <w:rPr/>
        <w:t xml:space="preserve">Ce sont </w:t>
      </w:r>
      <w:r>
        <w:rPr/>
        <w:t>des tumeurs embryonnaires</w:t>
      </w:r>
      <w:r>
        <w:rPr/>
        <w:t xml:space="preserve"> maligne du tissue sympathique, se </w:t>
      </w:r>
      <w:r>
        <w:rPr/>
        <w:t>développant</w:t>
      </w:r>
      <w:r>
        <w:rPr/>
        <w:t xml:space="preserve"> </w:t>
      </w:r>
      <w:r>
        <w:rPr/>
        <w:t>aux dépens de</w:t>
      </w:r>
      <w:r>
        <w:rPr/>
        <w:t xml:space="preserve"> la cr</w:t>
      </w:r>
      <w:r>
        <w:rPr/>
        <w:t>ê</w:t>
      </w:r>
      <w:r>
        <w:rPr/>
        <w:t>te neur</w:t>
      </w:r>
      <w:r>
        <w:rPr/>
        <w:t>ale</w:t>
      </w:r>
      <w:r>
        <w:rPr/>
        <w:t xml:space="preserve">, et pouvant siéger de la région </w:t>
      </w:r>
      <w:r>
        <w:rPr/>
        <w:t>cervicale</w:t>
      </w:r>
      <w:r>
        <w:rPr/>
        <w:t xml:space="preserve"> </w:t>
      </w:r>
      <w:r>
        <w:rPr/>
        <w:t>au petit bassin</w:t>
      </w:r>
      <w:r>
        <w:rPr/>
        <w:t xml:space="preserve">. La </w:t>
      </w:r>
      <w:r>
        <w:rPr/>
        <w:t>localisation</w:t>
      </w:r>
      <w:r>
        <w:rPr/>
        <w:t xml:space="preserve"> </w:t>
      </w:r>
      <w:r>
        <w:rPr/>
        <w:t>abdominale</w:t>
      </w:r>
      <w:r>
        <w:rPr/>
        <w:t xml:space="preserve"> est la plus fréquente</w:t>
      </w:r>
    </w:p>
    <w:p>
      <w:pPr/>
      <w:r>
        <w:rPr/>
        <w:t xml:space="preserve">Près de 60% sont métastatique au diagnostic </w:t>
      </w:r>
    </w:p>
    <w:p>
      <w:pPr>
        <w:pStyle w:val="Heading2"/>
      </w:pPr>
      <w:r>
        <w:rPr/>
        <w:t>Anapath</w:t>
      </w:r>
    </w:p>
    <w:p>
      <w:pPr/>
      <w:r>
        <w:rPr/>
        <w:t>Macroscopique</w:t>
      </w:r>
    </w:p>
    <w:p>
      <w:pPr>
        <w:numPr>
          <w:ilvl w:val="1"/>
          <w:numId w:val="8"/>
        </w:numPr>
      </w:pPr>
      <w:r>
        <w:rPr/>
        <w:t>Tumeur principale est mali limitée, infiltrante</w:t>
      </w:r>
    </w:p>
    <w:p>
      <w:pPr>
        <w:numPr>
          <w:ilvl w:val="1"/>
          <w:numId w:val="8"/>
        </w:numPr>
      </w:pPr>
      <w:r>
        <w:rPr/>
        <w:t xml:space="preserve">Forme </w:t>
      </w:r>
      <w:r>
        <w:rPr/>
        <w:t>néonatale</w:t>
      </w:r>
      <w:r>
        <w:rPr/>
        <w:t xml:space="preserve"> : la tumeur bien limité, encapsulé, mollasse et d’</w:t>
      </w:r>
      <w:r>
        <w:rPr/>
        <w:t>exérèse</w:t>
      </w:r>
      <w:r>
        <w:rPr/>
        <w:t xml:space="preserve"> facile</w:t>
      </w:r>
    </w:p>
    <w:p>
      <w:pPr>
        <w:numPr>
          <w:ilvl w:val="1"/>
          <w:numId w:val="8"/>
        </w:numPr>
      </w:pPr>
      <w:r>
        <w:rPr/>
        <w:t xml:space="preserve">La </w:t>
      </w:r>
      <w:r>
        <w:rPr/>
        <w:t>localisation</w:t>
      </w:r>
      <w:r>
        <w:rPr/>
        <w:t xml:space="preserve"> : </w:t>
      </w:r>
      <w:r>
        <w:rPr/>
        <w:t>latéral</w:t>
      </w:r>
      <w:r>
        <w:rPr/>
        <w:t xml:space="preserve"> ou centrer</w:t>
      </w:r>
    </w:p>
    <w:p>
      <w:pPr>
        <w:numPr>
          <w:ilvl w:val="2"/>
          <w:numId w:val="8"/>
        </w:numPr>
      </w:pPr>
      <w:r>
        <w:rPr/>
        <w:t xml:space="preserve">Latérale : la </w:t>
      </w:r>
      <w:r>
        <w:rPr/>
        <w:t>t</w:t>
      </w:r>
      <w:r>
        <w:rPr/>
        <w:t>ume</w:t>
      </w:r>
      <w:r>
        <w:rPr/>
        <w:t>u</w:t>
      </w:r>
      <w:r>
        <w:rPr/>
        <w:t xml:space="preserve">r peur </w:t>
      </w:r>
      <w:r>
        <w:rPr/>
        <w:t>siéger</w:t>
      </w:r>
      <w:r>
        <w:rPr/>
        <w:t xml:space="preserve"> dans la loge </w:t>
      </w:r>
      <w:r>
        <w:rPr/>
        <w:t>surrénalienne</w:t>
      </w:r>
      <w:r>
        <w:rPr/>
        <w:t>, les ganglion</w:t>
      </w:r>
      <w:r>
        <w:rPr/>
        <w:t>s</w:t>
      </w:r>
      <w:r>
        <w:rPr/>
        <w:t xml:space="preserve"> son</w:t>
      </w:r>
      <w:r>
        <w:rPr/>
        <w:t>t</w:t>
      </w:r>
      <w:r>
        <w:rPr/>
        <w:t xml:space="preserve"> latéro-aortique ou latéro-surrénalien</w:t>
      </w:r>
    </w:p>
    <w:p>
      <w:pPr>
        <w:numPr>
          <w:ilvl w:val="2"/>
          <w:numId w:val="8"/>
        </w:numPr>
      </w:pPr>
      <w:r>
        <w:rPr/>
        <w:t>La localisation centrale peri-</w:t>
      </w:r>
      <w:r>
        <w:rPr/>
        <w:t>vasculaire,</w:t>
      </w:r>
      <w:r>
        <w:rPr/>
        <w:t xml:space="preserve"> développe au dépens du s</w:t>
      </w:r>
      <w:r>
        <w:rPr/>
        <w:t>ympathi</w:t>
      </w:r>
      <w:r>
        <w:rPr/>
        <w:t>que péri-aortique, au contact de l’</w:t>
      </w:r>
      <w:r>
        <w:rPr/>
        <w:t>artère</w:t>
      </w:r>
      <w:r>
        <w:rPr/>
        <w:t xml:space="preserve"> </w:t>
      </w:r>
      <w:r>
        <w:rPr/>
        <w:t>mésentérique</w:t>
      </w:r>
      <w:r>
        <w:rPr/>
        <w:t xml:space="preserve"> su</w:t>
      </w:r>
      <w:r>
        <w:rPr/>
        <w:t>p</w:t>
      </w:r>
      <w:r>
        <w:rPr/>
        <w:t xml:space="preserve">, du tronc </w:t>
      </w:r>
      <w:r>
        <w:rPr/>
        <w:t>cœliaque</w:t>
      </w:r>
      <w:r>
        <w:rPr/>
        <w:t xml:space="preserve"> et de l’orig</w:t>
      </w:r>
      <w:r>
        <w:rPr/>
        <w:t>i</w:t>
      </w:r>
      <w:r>
        <w:rPr/>
        <w:t>ne de la vein</w:t>
      </w:r>
      <w:r>
        <w:rPr/>
        <w:t>e</w:t>
      </w:r>
      <w:r>
        <w:rPr/>
        <w:t xml:space="preserve"> por</w:t>
      </w:r>
      <w:r>
        <w:rPr/>
        <w:t>t</w:t>
      </w:r>
      <w:r>
        <w:rPr/>
        <w:t>e</w:t>
      </w:r>
    </w:p>
    <w:p>
      <w:pPr/>
      <w:r>
        <w:rPr/>
        <w:t xml:space="preserve">Microscopique </w:t>
      </w:r>
    </w:p>
    <w:p>
      <w:pPr/>
      <w:r>
        <w:rPr/>
        <w:t xml:space="preserve">Glanglioneurblastome </w:t>
      </w:r>
    </w:p>
    <w:p>
      <w:pPr/>
      <w:r>
        <w:rPr/>
        <w:t>Ganglioneurome (lésion bénigne)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 xml:space="preserve">Les signes </w:t>
      </w:r>
      <w:r>
        <w:rPr/>
        <w:t>révélateurs</w:t>
      </w:r>
    </w:p>
    <w:p>
      <w:pPr/>
      <w:r>
        <w:rPr/>
        <w:t>La période anténatale, à partir de la 29</w:t>
      </w:r>
      <w:r>
        <w:rPr/>
        <w:t>ème</w:t>
      </w:r>
      <w:r>
        <w:rPr/>
        <w:t xml:space="preserve"> semain</w:t>
      </w:r>
      <w:r>
        <w:rPr/>
        <w:t>e</w:t>
      </w:r>
      <w:r>
        <w:rPr/>
        <w:t xml:space="preserve"> d’aménorrhée</w:t>
      </w:r>
    </w:p>
    <w:p>
      <w:pPr>
        <w:numPr>
          <w:ilvl w:val="1"/>
          <w:numId w:val="8"/>
        </w:numPr>
      </w:pPr>
      <w:r>
        <w:rPr/>
        <w:t xml:space="preserve">L’échographie montrant une lésion </w:t>
      </w:r>
      <w:r>
        <w:rPr/>
        <w:t>surrénalienne</w:t>
      </w:r>
      <w:r>
        <w:rPr/>
        <w:t>, (kystique ou solide)</w:t>
      </w:r>
    </w:p>
    <w:p>
      <w:pPr>
        <w:numPr>
          <w:ilvl w:val="1"/>
          <w:numId w:val="8"/>
        </w:numPr>
      </w:pPr>
      <w:r>
        <w:rPr/>
        <w:t>Ces neuroblastome</w:t>
      </w:r>
      <w:r>
        <w:rPr/>
        <w:t>s</w:t>
      </w:r>
      <w:r>
        <w:rPr/>
        <w:t xml:space="preserve"> </w:t>
      </w:r>
      <w:r>
        <w:rPr/>
        <w:t>fœtaux</w:t>
      </w:r>
      <w:r>
        <w:rPr/>
        <w:t xml:space="preserve"> </w:t>
      </w:r>
      <w:r>
        <w:rPr/>
        <w:t>peuve</w:t>
      </w:r>
      <w:r>
        <w:rPr/>
        <w:t>nt</w:t>
      </w:r>
      <w:r>
        <w:rPr/>
        <w:t xml:space="preserve"> </w:t>
      </w:r>
      <w:r>
        <w:rPr/>
        <w:t>métastaser</w:t>
      </w:r>
      <w:r>
        <w:rPr/>
        <w:t xml:space="preserve"> i</w:t>
      </w:r>
      <w:r>
        <w:rPr/>
        <w:t>n</w:t>
      </w:r>
      <w:r>
        <w:rPr/>
        <w:t xml:space="preserve"> </w:t>
      </w:r>
      <w:r>
        <w:rPr/>
        <w:t>utero</w:t>
      </w:r>
      <w:r>
        <w:rPr/>
        <w:t>, sur l</w:t>
      </w:r>
      <w:r>
        <w:rPr/>
        <w:t>e</w:t>
      </w:r>
      <w:r>
        <w:rPr/>
        <w:t xml:space="preserve"> </w:t>
      </w:r>
      <w:r>
        <w:rPr/>
        <w:t>foie</w:t>
      </w:r>
      <w:r>
        <w:rPr/>
        <w:t xml:space="preserve"> et le placenta</w:t>
      </w:r>
    </w:p>
    <w:p>
      <w:pPr/>
      <w:r>
        <w:rPr/>
        <w:t>Post-</w:t>
      </w:r>
      <w:r>
        <w:rPr/>
        <w:t>natale</w:t>
      </w:r>
    </w:p>
    <w:p>
      <w:pPr>
        <w:numPr>
          <w:ilvl w:val="1"/>
          <w:numId w:val="8"/>
        </w:numPr>
      </w:pPr>
      <w:r>
        <w:rPr/>
        <w:t xml:space="preserve">Signe </w:t>
      </w:r>
      <w:r>
        <w:rPr/>
        <w:t>révélateur</w:t>
      </w:r>
    </w:p>
    <w:p>
      <w:pPr>
        <w:numPr>
          <w:ilvl w:val="2"/>
          <w:numId w:val="8"/>
        </w:numPr>
      </w:pPr>
      <w:r>
        <w:rPr/>
        <w:t>Habituellement</w:t>
      </w:r>
      <w:r>
        <w:rPr/>
        <w:t xml:space="preserve"> : masse abd</w:t>
      </w:r>
      <w:r>
        <w:rPr/>
        <w:t>ominale</w:t>
      </w:r>
      <w:r>
        <w:rPr/>
        <w:t>, dure, sou</w:t>
      </w:r>
      <w:r>
        <w:rPr/>
        <w:t>v</w:t>
      </w:r>
      <w:r>
        <w:rPr/>
        <w:t>e</w:t>
      </w:r>
      <w:r>
        <w:rPr/>
        <w:t>nt</w:t>
      </w:r>
      <w:r>
        <w:rPr/>
        <w:t xml:space="preserve"> irrégulière, </w:t>
      </w:r>
      <w:r>
        <w:rPr/>
        <w:t>parfois</w:t>
      </w:r>
      <w:r>
        <w:rPr/>
        <w:t xml:space="preserve"> trè</w:t>
      </w:r>
      <w:r>
        <w:rPr/>
        <w:t xml:space="preserve">s </w:t>
      </w:r>
      <w:r>
        <w:rPr/>
        <w:t xml:space="preserve">volumineuse, fixé </w:t>
      </w:r>
      <w:r>
        <w:rPr/>
        <w:t>(immobile)</w:t>
      </w:r>
    </w:p>
    <w:p>
      <w:pPr>
        <w:numPr>
          <w:ilvl w:val="2"/>
          <w:numId w:val="8"/>
        </w:numPr>
      </w:pPr>
      <w:r>
        <w:rPr/>
        <w:t>Plus rare : tableau d</w:t>
      </w:r>
      <w:r>
        <w:rPr/>
        <w:t>e</w:t>
      </w:r>
      <w:r>
        <w:rPr/>
        <w:t xml:space="preserve"> </w:t>
      </w:r>
      <w:r>
        <w:rPr/>
        <w:t>compression</w:t>
      </w:r>
      <w:r>
        <w:rPr/>
        <w:t xml:space="preserve"> médullaire, en rappor</w:t>
      </w:r>
      <w:r>
        <w:rPr/>
        <w:t>t</w:t>
      </w:r>
      <w:r>
        <w:rPr/>
        <w:t xml:space="preserve"> avec une tumeur en sablier,</w:t>
      </w:r>
    </w:p>
    <w:p>
      <w:pPr>
        <w:numPr>
          <w:ilvl w:val="2"/>
          <w:numId w:val="8"/>
        </w:numPr>
      </w:pPr>
      <w:r>
        <w:rPr/>
        <w:t>Exceptionnellement</w:t>
      </w:r>
      <w:r>
        <w:rPr/>
        <w:t xml:space="preserve"> : métastase (douleur osseuse, métastase </w:t>
      </w:r>
      <w:r>
        <w:rPr/>
        <w:t>orbitaire,</w:t>
      </w:r>
      <w:r>
        <w:rPr/>
        <w:t xml:space="preserve"> </w:t>
      </w:r>
      <w:r>
        <w:rPr/>
        <w:t>grosse foie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Une diarrhée motrice</w:t>
      </w:r>
    </w:p>
    <w:p>
      <w:pPr>
        <w:numPr>
          <w:ilvl w:val="2"/>
          <w:numId w:val="8"/>
        </w:numPr>
      </w:pPr>
      <w:r>
        <w:rPr/>
        <w:t xml:space="preserve">Un sd occulo-cérébello-myoclonique </w:t>
      </w:r>
    </w:p>
    <w:p>
      <w:pPr>
        <w:pStyle w:val="Heading2"/>
      </w:pPr>
      <w:r>
        <w:rPr/>
        <w:t>Diagnostic</w:t>
      </w:r>
    </w:p>
    <w:p>
      <w:pPr/>
      <w:r>
        <w:rPr/>
        <w:t xml:space="preserve">Sd de masse : </w:t>
      </w:r>
      <w:r>
        <w:rPr/>
        <w:t>tumeur</w:t>
      </w:r>
      <w:r>
        <w:rPr/>
        <w:t xml:space="preserve"> palpable</w:t>
      </w:r>
    </w:p>
    <w:p>
      <w:pPr/>
      <w:r>
        <w:rPr/>
        <w:t>Symptôme</w:t>
      </w:r>
      <w:r>
        <w:rPr/>
        <w:t xml:space="preserve"> </w:t>
      </w:r>
      <w:r>
        <w:rPr/>
        <w:t>d</w:t>
      </w:r>
      <w:r>
        <w:rPr/>
        <w:t xml:space="preserve">e compression </w:t>
      </w:r>
    </w:p>
    <w:p>
      <w:pPr>
        <w:numPr>
          <w:ilvl w:val="1"/>
          <w:numId w:val="8"/>
        </w:numPr>
      </w:pPr>
      <w:r>
        <w:rPr/>
        <w:t xml:space="preserve">Pelvis : trouble sphinctérien, </w:t>
      </w:r>
      <w:r>
        <w:rPr/>
        <w:t>monoplégie</w:t>
      </w:r>
      <w:r>
        <w:rPr/>
        <w:t xml:space="preserve">, </w:t>
      </w:r>
      <w:r>
        <w:rPr/>
        <w:t>douleur</w:t>
      </w:r>
    </w:p>
    <w:p>
      <w:pPr>
        <w:numPr>
          <w:ilvl w:val="1"/>
          <w:numId w:val="8"/>
        </w:numPr>
      </w:pPr>
      <w:r>
        <w:rPr/>
        <w:t>Cou : sd de Claude Bernard Horner</w:t>
      </w:r>
    </w:p>
    <w:p>
      <w:pPr>
        <w:numPr>
          <w:ilvl w:val="1"/>
          <w:numId w:val="8"/>
        </w:numPr>
      </w:pPr>
      <w:r>
        <w:rPr/>
        <w:t>T</w:t>
      </w:r>
      <w:r>
        <w:rPr/>
        <w:t>h</w:t>
      </w:r>
      <w:r>
        <w:rPr/>
        <w:t>orax (sablier) : paraparésie</w:t>
      </w:r>
    </w:p>
    <w:p>
      <w:pPr/>
      <w:r>
        <w:rPr/>
        <w:t>Sd</w:t>
      </w:r>
    </w:p>
    <w:p>
      <w:pPr>
        <w:numPr>
          <w:ilvl w:val="1"/>
          <w:numId w:val="8"/>
        </w:numPr>
      </w:pPr>
      <w:r>
        <w:rPr/>
        <w:t>Diarrhée aqueus</w:t>
      </w:r>
      <w:r>
        <w:rPr/>
        <w:t>e</w:t>
      </w:r>
      <w:r>
        <w:rPr/>
        <w:t xml:space="preserve"> : sécrétion de VIP (« vipome »)</w:t>
      </w:r>
    </w:p>
    <w:p>
      <w:pPr>
        <w:numPr>
          <w:ilvl w:val="1"/>
          <w:numId w:val="8"/>
        </w:numPr>
      </w:pPr>
      <w:r>
        <w:rPr/>
        <w:t>Sd opsomyoclonique</w:t>
      </w:r>
    </w:p>
    <w:p>
      <w:pPr>
        <w:numPr>
          <w:ilvl w:val="1"/>
          <w:numId w:val="8"/>
        </w:numPr>
      </w:pPr>
      <w:r>
        <w:rPr/>
        <w:t>….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 xml:space="preserve">L’écho monter en masse plus </w:t>
      </w:r>
      <w:r>
        <w:rPr/>
        <w:t>ou moins</w:t>
      </w:r>
      <w:r>
        <w:rPr/>
        <w:t xml:space="preserve"> bien </w:t>
      </w:r>
      <w:r>
        <w:rPr/>
        <w:t>limitée,</w:t>
      </w:r>
      <w:r>
        <w:rPr/>
        <w:t xml:space="preserve"> solid</w:t>
      </w:r>
      <w:r>
        <w:rPr/>
        <w:t>e</w:t>
      </w:r>
    </w:p>
    <w:p>
      <w:pPr>
        <w:numPr>
          <w:ilvl w:val="1"/>
          <w:numId w:val="8"/>
        </w:numPr>
      </w:pPr>
      <w:r>
        <w:rPr/>
        <w:t xml:space="preserve">TDM : extension </w:t>
      </w:r>
    </w:p>
    <w:p>
      <w:pPr>
        <w:numPr>
          <w:ilvl w:val="1"/>
          <w:numId w:val="8"/>
        </w:numPr>
      </w:pPr>
      <w:r>
        <w:rPr/>
        <w:t>La tumeur prése</w:t>
      </w:r>
      <w:r>
        <w:rPr/>
        <w:t>n</w:t>
      </w:r>
      <w:r>
        <w:rPr/>
        <w:t xml:space="preserve">te des </w:t>
      </w:r>
      <w:r>
        <w:rPr/>
        <w:t>calcification</w:t>
      </w:r>
      <w:r>
        <w:rPr/>
        <w:t xml:space="preserve"> 8 fois sur 10, est de siège pos</w:t>
      </w:r>
      <w:r>
        <w:rPr/>
        <w:t>térieur</w:t>
      </w:r>
    </w:p>
    <w:p>
      <w:pPr>
        <w:numPr>
          <w:ilvl w:val="1"/>
          <w:numId w:val="8"/>
        </w:numPr>
      </w:pPr>
      <w:r>
        <w:rPr/>
        <w:t xml:space="preserve">Asp : images de calcification </w:t>
      </w:r>
    </w:p>
    <w:p>
      <w:pPr>
        <w:numPr>
          <w:ilvl w:val="1"/>
          <w:numId w:val="8"/>
        </w:numPr>
      </w:pPr>
      <w:r>
        <w:rPr/>
        <w:t xml:space="preserve">IRM </w:t>
      </w:r>
    </w:p>
    <w:p>
      <w:pPr/>
      <w:r>
        <w:rPr/>
        <w:t>Biologie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Elévation de </w:t>
      </w:r>
      <w:r>
        <w:rPr>
          <w:color w:val="FF0000"/>
        </w:rPr>
        <w:t>catécholamine</w:t>
      </w:r>
      <w:r>
        <w:rPr>
          <w:color w:val="FF0000"/>
        </w:rPr>
        <w:t xml:space="preserve"> </w:t>
      </w:r>
      <w:r>
        <w:rPr>
          <w:color w:val="FF0000"/>
        </w:rPr>
        <w:t>urinaire</w:t>
      </w:r>
      <w:r>
        <w:rPr>
          <w:color w:val="FF0000"/>
        </w:rPr>
        <w:t xml:space="preserve"> : VMA-HVA et dopamine, se voies dans 95% des neur</w:t>
      </w:r>
      <w:r>
        <w:rPr>
          <w:color w:val="FF0000"/>
        </w:rPr>
        <w:t>ob</w:t>
      </w:r>
      <w:r>
        <w:rPr>
          <w:color w:val="FF0000"/>
        </w:rPr>
        <w:t>lastome</w:t>
      </w:r>
    </w:p>
    <w:p>
      <w:pPr>
        <w:numPr>
          <w:ilvl w:val="1"/>
          <w:numId w:val="8"/>
        </w:numPr>
      </w:pPr>
      <w:r>
        <w:rPr/>
        <w:t>Ferritine,</w:t>
      </w:r>
      <w:r>
        <w:rPr/>
        <w:t xml:space="preserve"> NSE, LDH</w:t>
      </w:r>
    </w:p>
    <w:p>
      <w:pPr>
        <w:numPr>
          <w:ilvl w:val="1"/>
          <w:numId w:val="8"/>
        </w:numPr>
      </w:pPr>
      <w:r>
        <w:rPr/>
        <w:t>Biologie moléculaire et génétique</w:t>
      </w:r>
    </w:p>
    <w:p>
      <w:pPr>
        <w:numPr>
          <w:ilvl w:val="1"/>
          <w:numId w:val="8"/>
        </w:numPr>
      </w:pPr>
      <w:r>
        <w:rPr/>
        <w:t xml:space="preserve">Imagerie + </w:t>
      </w:r>
      <w:r>
        <w:rPr/>
        <w:t>marqueurs tumoraux</w:t>
      </w:r>
      <w:r>
        <w:rPr/>
        <w:t xml:space="preserve"> : diagnos</w:t>
      </w:r>
      <w:r>
        <w:rPr/>
        <w:t>tic</w:t>
      </w:r>
      <w:r>
        <w:rPr/>
        <w:t xml:space="preserve"> dans l’immense majorité des cas</w:t>
      </w:r>
    </w:p>
    <w:p>
      <w:pPr>
        <w:numPr>
          <w:ilvl w:val="1"/>
          <w:numId w:val="8"/>
        </w:numPr>
      </w:pPr>
      <w:r>
        <w:rPr/>
        <w:t>Dans cert</w:t>
      </w:r>
      <w:r>
        <w:rPr/>
        <w:t>ain</w:t>
      </w:r>
      <w:r>
        <w:rPr/>
        <w:t xml:space="preserve"> cas dou</w:t>
      </w:r>
      <w:r>
        <w:rPr/>
        <w:t>t</w:t>
      </w:r>
      <w:r>
        <w:rPr/>
        <w:t>eu</w:t>
      </w:r>
      <w:r>
        <w:rPr/>
        <w:t>x</w:t>
      </w:r>
      <w:r>
        <w:rPr/>
        <w:t>, la scintigraphie à la MIBG (</w:t>
      </w:r>
      <w:r>
        <w:rPr/>
        <w:t>métastase</w:t>
      </w:r>
      <w:r>
        <w:rPr/>
        <w:t>) : méta</w:t>
      </w:r>
      <w:r>
        <w:rPr/>
        <w:t>ux</w:t>
      </w:r>
      <w:r>
        <w:rPr/>
        <w:t xml:space="preserve"> iodo b</w:t>
      </w:r>
      <w:r>
        <w:rPr/>
        <w:t>e</w:t>
      </w:r>
      <w:r>
        <w:rPr/>
        <w:t xml:space="preserve">nzyl guanidine </w:t>
      </w:r>
    </w:p>
    <w:p>
      <w:pPr>
        <w:numPr>
          <w:ilvl w:val="1"/>
          <w:numId w:val="8"/>
        </w:numPr>
      </w:pPr>
      <w:r>
        <w:rPr/>
        <w:t xml:space="preserve">Si tout négatif : </w:t>
      </w:r>
      <w:r>
        <w:rPr/>
        <w:t>ponction</w:t>
      </w:r>
      <w:r>
        <w:rPr/>
        <w:t xml:space="preserve"> biopsie à l’aiguille fine </w:t>
      </w:r>
    </w:p>
    <w:p>
      <w:pPr/>
      <w:r>
        <w:rPr/>
        <w:t xml:space="preserve">Bilan d’extension </w:t>
      </w:r>
    </w:p>
    <w:p>
      <w:pPr>
        <w:numPr>
          <w:ilvl w:val="1"/>
          <w:numId w:val="8"/>
        </w:numPr>
      </w:pPr>
      <w:r>
        <w:rPr/>
        <w:t>….</w:t>
      </w:r>
    </w:p>
    <w:p>
      <w:pPr>
        <w:pStyle w:val="Heading2"/>
      </w:pPr>
      <w:r>
        <w:rPr/>
        <w:t>Trait</w:t>
      </w:r>
      <w:r>
        <w:rPr/>
        <w:t>e</w:t>
      </w:r>
      <w:r>
        <w:rPr/>
        <w:t>ment</w:t>
      </w:r>
    </w:p>
    <w:p>
      <w:pPr/>
      <w:r>
        <w:rPr/>
        <w:t xml:space="preserve">Moyen thérapeutique </w:t>
      </w:r>
    </w:p>
    <w:p>
      <w:pPr>
        <w:numPr>
          <w:ilvl w:val="1"/>
          <w:numId w:val="8"/>
        </w:numPr>
      </w:pPr>
      <w:r>
        <w:rPr/>
        <w:t>Chimiothérapie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Chirurgie : a </w:t>
      </w:r>
      <w:r>
        <w:rPr/>
        <w:t>trois objectifs</w:t>
      </w:r>
      <w:r>
        <w:rPr/>
        <w:t xml:space="preserve"> : exérèse compère de la tumeu</w:t>
      </w:r>
      <w:r>
        <w:rPr/>
        <w:t>r</w:t>
      </w:r>
      <w:r>
        <w:rPr/>
        <w:t xml:space="preserve"> princi</w:t>
      </w:r>
      <w:r>
        <w:rPr/>
        <w:t>pale</w:t>
      </w:r>
      <w:r>
        <w:rPr/>
        <w:t xml:space="preserve"> et de adénopathies, </w:t>
      </w:r>
      <w:r>
        <w:rPr/>
        <w:t>éviter</w:t>
      </w:r>
      <w:r>
        <w:rPr/>
        <w:t xml:space="preserve"> une mutilation – bilan </w:t>
      </w:r>
      <w:r>
        <w:rPr/>
        <w:t>rigoureux</w:t>
      </w:r>
      <w:r>
        <w:rPr/>
        <w:t xml:space="preserve"> (</w:t>
      </w:r>
      <w:r>
        <w:rPr/>
        <w:t>traitement</w:t>
      </w:r>
      <w:r>
        <w:rPr/>
        <w:t xml:space="preserve"> post </w:t>
      </w:r>
      <w:r>
        <w:rPr/>
        <w:t>opératoire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Voies d’abord : </w:t>
      </w:r>
      <w:r>
        <w:rPr/>
        <w:t>transversal,</w:t>
      </w:r>
      <w:r>
        <w:rPr/>
        <w:t xml:space="preserve"> p</w:t>
      </w:r>
      <w:r>
        <w:rPr/>
        <w:t>o</w:t>
      </w:r>
      <w:r>
        <w:rPr/>
        <w:t xml:space="preserve">uvant être </w:t>
      </w:r>
      <w:r>
        <w:rPr/>
        <w:t>agrandie</w:t>
      </w:r>
      <w:r>
        <w:rPr/>
        <w:t xml:space="preserve"> en thorac</w:t>
      </w:r>
      <w:r>
        <w:rPr/>
        <w:t>o</w:t>
      </w:r>
      <w:r>
        <w:rPr/>
        <w:t>phrénolaparotomie</w:t>
      </w:r>
    </w:p>
    <w:p>
      <w:pPr>
        <w:numPr>
          <w:ilvl w:val="2"/>
          <w:numId w:val="8"/>
        </w:numPr>
      </w:pPr>
      <w:r>
        <w:rPr/>
        <w:t xml:space="preserve">Si tumeur en sablier : la laminectomie </w:t>
      </w:r>
    </w:p>
    <w:p>
      <w:pPr>
        <w:numPr>
          <w:ilvl w:val="1"/>
          <w:numId w:val="8"/>
        </w:numPr>
      </w:pPr>
      <w:r>
        <w:rPr/>
        <w:t>Radiothérapie</w:t>
      </w:r>
    </w:p>
    <w:p>
      <w:pPr>
        <w:numPr>
          <w:ilvl w:val="2"/>
          <w:numId w:val="8"/>
        </w:numPr>
      </w:pPr>
      <w:r>
        <w:rPr/>
        <w:t xml:space="preserve">Moins utilisé ajoure </w:t>
      </w:r>
    </w:p>
    <w:p>
      <w:pPr>
        <w:numPr>
          <w:ilvl w:val="2"/>
          <w:numId w:val="8"/>
        </w:numPr>
      </w:pPr>
      <w:r>
        <w:rPr/>
        <w:t>Séquelle</w:t>
      </w:r>
    </w:p>
    <w:p>
      <w:pPr>
        <w:numPr>
          <w:ilvl w:val="1"/>
          <w:numId w:val="8"/>
        </w:numPr>
      </w:pPr>
      <w:r>
        <w:rPr/>
        <w:t xml:space="preserve">Indication </w:t>
      </w:r>
    </w:p>
    <w:p>
      <w:pPr>
        <w:numPr>
          <w:ilvl w:val="2"/>
          <w:numId w:val="8"/>
        </w:numPr>
      </w:pPr>
      <w:r>
        <w:rPr/>
        <w:t xml:space="preserve">Chez </w:t>
      </w:r>
      <w:r>
        <w:rPr/>
        <w:t>l’enfant</w:t>
      </w:r>
      <w:r>
        <w:rPr/>
        <w:t xml:space="preserve"> inf</w:t>
      </w:r>
      <w:r>
        <w:rPr/>
        <w:t>.</w:t>
      </w:r>
      <w:r>
        <w:rPr/>
        <w:t xml:space="preserve"> 1 ans, le pronostic est meilleur, </w:t>
      </w:r>
      <w:r>
        <w:rPr/>
        <w:t>chirurgicale</w:t>
      </w:r>
      <w:r>
        <w:rPr/>
        <w:t xml:space="preserve"> d’</w:t>
      </w:r>
      <w:r>
        <w:rPr/>
        <w:t>emblée</w:t>
      </w:r>
    </w:p>
    <w:p>
      <w:pPr>
        <w:numPr>
          <w:ilvl w:val="2"/>
          <w:numId w:val="8"/>
        </w:numPr>
      </w:pPr>
      <w:r>
        <w:rPr/>
        <w:t xml:space="preserve">Tumeur non métastatique </w:t>
      </w:r>
    </w:p>
    <w:p>
      <w:pPr>
        <w:numPr>
          <w:ilvl w:val="3"/>
          <w:numId w:val="8"/>
        </w:numPr>
      </w:pPr>
      <w:r>
        <w:rPr/>
        <w:t>Chiru</w:t>
      </w:r>
      <w:r>
        <w:rPr/>
        <w:t>rgie</w:t>
      </w:r>
      <w:r>
        <w:rPr/>
        <w:t xml:space="preserve"> d’emblée, discutée – chimiothérapie</w:t>
      </w:r>
    </w:p>
    <w:p>
      <w:pPr>
        <w:pStyle w:val="Heading1"/>
      </w:pPr>
      <w:r>
        <w:rPr/>
        <w:t>Néphroblastome (tumeur de Wilms)</w:t>
      </w:r>
    </w:p>
    <w:p>
      <w:pPr/>
      <w:r>
        <w:rPr/>
        <w:t xml:space="preserve">Tumeur rénale embryonnaire, c’est de loin plus fréquente </w:t>
      </w:r>
    </w:p>
    <w:p>
      <w:pPr/>
      <w:r>
        <w:rPr/>
        <w:t>Enfant</w:t>
      </w:r>
      <w:r>
        <w:rPr/>
        <w:t xml:space="preserve">s de 1 à 5 ans, avec un maximum vers </w:t>
      </w:r>
      <w:r>
        <w:rPr/>
        <w:t>l’âge</w:t>
      </w:r>
      <w:r>
        <w:rPr/>
        <w:t xml:space="preserve"> de 3 ans ½ </w:t>
      </w:r>
    </w:p>
    <w:p>
      <w:pPr/>
      <w:r>
        <w:rPr/>
        <w:t>Population</w:t>
      </w:r>
      <w:r>
        <w:rPr/>
        <w:t xml:space="preserve"> à ri</w:t>
      </w:r>
      <w:r>
        <w:rPr/>
        <w:t>s</w:t>
      </w:r>
      <w:r>
        <w:rPr/>
        <w:t xml:space="preserve">que : </w:t>
      </w:r>
      <w:r>
        <w:rPr/>
        <w:t>hémi</w:t>
      </w:r>
      <w:r>
        <w:rPr/>
        <w:t xml:space="preserve">-hypertrophie corporelle, d’un sd de Wiedemann Beckwith, </w:t>
      </w:r>
      <w:r>
        <w:rPr/>
        <w:t>…..</w:t>
      </w:r>
    </w:p>
    <w:p>
      <w:pPr>
        <w:pStyle w:val="Heading2"/>
      </w:pPr>
      <w:r>
        <w:rPr/>
        <w:t>Anapath</w:t>
      </w:r>
    </w:p>
    <w:p>
      <w:pPr/>
      <w:r>
        <w:rPr/>
        <w:t>Macro</w:t>
      </w:r>
    </w:p>
    <w:p>
      <w:pPr>
        <w:numPr>
          <w:ilvl w:val="1"/>
          <w:numId w:val="8"/>
        </w:numPr>
      </w:pPr>
      <w:r>
        <w:rPr/>
        <w:t>Tumeur souvent plus volumineuse,</w:t>
      </w:r>
      <w:r>
        <w:rPr/>
        <w:t xml:space="preserve"> </w:t>
      </w:r>
      <w:r>
        <w:rPr/>
        <w:t>d’apparition</w:t>
      </w:r>
      <w:r>
        <w:rPr/>
        <w:t xml:space="preserve"> explosive</w:t>
      </w:r>
    </w:p>
    <w:p>
      <w:pPr>
        <w:numPr>
          <w:ilvl w:val="1"/>
          <w:numId w:val="8"/>
        </w:numPr>
      </w:pPr>
      <w:r>
        <w:rPr/>
        <w:t>Habituellement</w:t>
      </w:r>
      <w:r>
        <w:rPr/>
        <w:t xml:space="preserve"> </w:t>
      </w:r>
      <w:r>
        <w:rPr/>
        <w:t>parfaitement</w:t>
      </w:r>
      <w:r>
        <w:rPr/>
        <w:t xml:space="preserve"> bien limités p</w:t>
      </w:r>
      <w:r>
        <w:rPr/>
        <w:t>o</w:t>
      </w:r>
      <w:r>
        <w:rPr/>
        <w:t xml:space="preserve">ur </w:t>
      </w:r>
      <w:r>
        <w:rPr/>
        <w:t>u</w:t>
      </w:r>
      <w:r>
        <w:rPr/>
        <w:t xml:space="preserve">ne pseudo-capsule qui la sépare </w:t>
      </w:r>
      <w:r>
        <w:rPr/>
        <w:t>du parenchyme rénal</w:t>
      </w:r>
      <w:r>
        <w:rPr/>
        <w:t xml:space="preserve"> sain</w:t>
      </w:r>
    </w:p>
    <w:p>
      <w:pPr>
        <w:numPr>
          <w:ilvl w:val="1"/>
          <w:numId w:val="8"/>
        </w:numPr>
      </w:pPr>
      <w:r>
        <w:rPr/>
        <w:t>Habituellement</w:t>
      </w:r>
      <w:r>
        <w:rPr/>
        <w:t xml:space="preserve"> </w:t>
      </w:r>
      <w:r>
        <w:rPr/>
        <w:t>unique,</w:t>
      </w:r>
      <w:r>
        <w:rPr/>
        <w:t xml:space="preserve"> mais peut êtr</w:t>
      </w:r>
      <w:r>
        <w:rPr/>
        <w:t>e</w:t>
      </w:r>
      <w:r>
        <w:rPr/>
        <w:t xml:space="preserve"> mult</w:t>
      </w:r>
      <w:r>
        <w:rPr/>
        <w:t>i</w:t>
      </w:r>
      <w:r>
        <w:rPr/>
        <w:t>ple</w:t>
      </w:r>
    </w:p>
    <w:p>
      <w:pPr/>
      <w:r>
        <w:rPr/>
        <w:t>Microscopique</w:t>
      </w:r>
    </w:p>
    <w:p>
      <w:pPr>
        <w:numPr>
          <w:ilvl w:val="1"/>
          <w:numId w:val="8"/>
        </w:numPr>
      </w:pPr>
      <w:r>
        <w:rPr/>
        <w:t>Trip</w:t>
      </w:r>
      <w:r>
        <w:rPr/>
        <w:t>l</w:t>
      </w:r>
      <w:r>
        <w:rPr/>
        <w:t xml:space="preserve">e </w:t>
      </w:r>
      <w:r>
        <w:rPr/>
        <w:t>composante</w:t>
      </w:r>
      <w:r>
        <w:rPr/>
        <w:t xml:space="preserve"> : b</w:t>
      </w:r>
      <w:r>
        <w:rPr/>
        <w:t>l</w:t>
      </w:r>
      <w:r>
        <w:rPr/>
        <w:t>astér</w:t>
      </w:r>
      <w:r>
        <w:rPr/>
        <w:t>o</w:t>
      </w:r>
      <w:r>
        <w:rPr/>
        <w:t>mat</w:t>
      </w:r>
      <w:r>
        <w:rPr/>
        <w:t>eu</w:t>
      </w:r>
      <w:r>
        <w:rPr/>
        <w:t>se, épithéliale et enfi</w:t>
      </w:r>
      <w:r>
        <w:rPr/>
        <w:t>n</w:t>
      </w:r>
      <w:r>
        <w:rPr/>
        <w:t xml:space="preserve"> le stroma</w:t>
      </w:r>
    </w:p>
    <w:p>
      <w:pPr>
        <w:numPr>
          <w:ilvl w:val="1"/>
          <w:numId w:val="8"/>
        </w:numPr>
      </w:pPr>
      <w:r>
        <w:rPr/>
        <w:t xml:space="preserve">Sur le plan pronostic 3 types de néphroblastome </w:t>
      </w:r>
    </w:p>
    <w:p>
      <w:pPr>
        <w:numPr>
          <w:ilvl w:val="1"/>
          <w:numId w:val="8"/>
        </w:numPr>
      </w:pPr>
      <w:r>
        <w:rPr/>
        <w:t>Les formes favorables</w:t>
      </w:r>
      <w:r>
        <w:rPr/>
        <w:t xml:space="preserve"> : multi-kystique, </w:t>
      </w:r>
      <w:r>
        <w:rPr/>
        <w:t>la</w:t>
      </w:r>
      <w:r>
        <w:rPr/>
        <w:t xml:space="preserve"> for</w:t>
      </w:r>
      <w:r>
        <w:rPr/>
        <w:t>me</w:t>
      </w:r>
      <w:r>
        <w:rPr/>
        <w:t xml:space="preserve"> </w:t>
      </w:r>
      <w:r>
        <w:rPr/>
        <w:t>épithéliale</w:t>
      </w:r>
      <w:r>
        <w:rPr/>
        <w:t>, enf</w:t>
      </w:r>
      <w:r>
        <w:rPr/>
        <w:t>in</w:t>
      </w:r>
      <w:r>
        <w:rPr/>
        <w:t xml:space="preserve"> néphros</w:t>
      </w:r>
      <w:r>
        <w:rPr/>
        <w:t>o</w:t>
      </w:r>
      <w:r>
        <w:rPr/>
        <w:t xml:space="preserve">me </w:t>
      </w:r>
      <w:r>
        <w:rPr/>
        <w:t>mésoblastique</w:t>
      </w:r>
      <w:r>
        <w:rPr/>
        <w:t xml:space="preserve"> (tumeur de Bolande)</w:t>
      </w:r>
    </w:p>
    <w:p>
      <w:pPr>
        <w:numPr>
          <w:ilvl w:val="1"/>
          <w:numId w:val="8"/>
        </w:numPr>
      </w:pPr>
      <w:r>
        <w:rPr/>
        <w:t>Les formes intermédiaires</w:t>
      </w:r>
      <w:r>
        <w:rPr/>
        <w:t xml:space="preserve"> : néphroblastome b</w:t>
      </w:r>
      <w:r>
        <w:rPr/>
        <w:t>l</w:t>
      </w:r>
      <w:r>
        <w:rPr/>
        <w:t xml:space="preserve">astémateux, </w:t>
      </w:r>
      <w:r>
        <w:rPr/>
        <w:t>néphroblastome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……</w:t>
      </w:r>
    </w:p>
    <w:p>
      <w:pPr/>
      <w:r>
        <w:rPr/>
        <w:t>Classification pathologique de la SIOP (QE possible)</w:t>
      </w:r>
    </w:p>
    <w:p>
      <w:pPr>
        <w:numPr>
          <w:ilvl w:val="1"/>
          <w:numId w:val="8"/>
        </w:numPr>
      </w:pPr>
      <w:r>
        <w:rPr/>
        <w:t>Stade 1 : tumeur non rom</w:t>
      </w:r>
      <w:r>
        <w:rPr/>
        <w:t>p</w:t>
      </w:r>
      <w:r>
        <w:rPr/>
        <w:t>ue lim</w:t>
      </w:r>
      <w:r>
        <w:rPr/>
        <w:t>i</w:t>
      </w:r>
      <w:r>
        <w:rPr/>
        <w:t xml:space="preserve">té au rien et </w:t>
      </w:r>
      <w:r>
        <w:rPr/>
        <w:t>complète</w:t>
      </w:r>
      <w:r>
        <w:rPr/>
        <w:t xml:space="preserve"> </w:t>
      </w:r>
      <w:r>
        <w:rPr/>
        <w:t>enlevé</w:t>
      </w:r>
    </w:p>
    <w:p>
      <w:pPr>
        <w:numPr>
          <w:ilvl w:val="1"/>
          <w:numId w:val="8"/>
        </w:numPr>
      </w:pPr>
      <w:r>
        <w:rPr/>
        <w:t>Stad</w:t>
      </w:r>
      <w:r>
        <w:rPr/>
        <w:t>e</w:t>
      </w:r>
      <w:r>
        <w:rPr/>
        <w:t xml:space="preserve"> 2 : tume</w:t>
      </w:r>
      <w:r>
        <w:rPr/>
        <w:t>u</w:t>
      </w:r>
      <w:r>
        <w:rPr/>
        <w:t>r s</w:t>
      </w:r>
      <w:r>
        <w:rPr/>
        <w:t>’</w:t>
      </w:r>
      <w:r>
        <w:rPr/>
        <w:t>ét</w:t>
      </w:r>
      <w:r>
        <w:rPr/>
        <w:t>ant</w:t>
      </w:r>
      <w:r>
        <w:rPr/>
        <w:t xml:space="preserve"> en </w:t>
      </w:r>
      <w:r>
        <w:rPr/>
        <w:t>adhéré</w:t>
      </w:r>
      <w:r>
        <w:rPr/>
        <w:t xml:space="preserve"> du rein mais </w:t>
      </w:r>
      <w:r>
        <w:rPr/>
        <w:t>résection</w:t>
      </w:r>
      <w:r>
        <w:rPr/>
        <w:t xml:space="preserve"> </w:t>
      </w:r>
      <w:r>
        <w:rPr/>
        <w:t>totale</w:t>
      </w:r>
    </w:p>
    <w:p>
      <w:pPr>
        <w:numPr>
          <w:ilvl w:val="1"/>
          <w:numId w:val="8"/>
        </w:numPr>
      </w:pPr>
      <w:r>
        <w:rPr/>
        <w:t xml:space="preserve">State 3 : exérèse </w:t>
      </w:r>
      <w:r>
        <w:rPr/>
        <w:t>incomplète</w:t>
      </w:r>
      <w:r>
        <w:rPr/>
        <w:t>, san</w:t>
      </w:r>
      <w:r>
        <w:rPr/>
        <w:t>s</w:t>
      </w:r>
      <w:r>
        <w:rPr/>
        <w:t xml:space="preserve"> </w:t>
      </w:r>
      <w:r>
        <w:rPr/>
        <w:t>métastase</w:t>
      </w:r>
      <w:r>
        <w:rPr/>
        <w:t xml:space="preserve"> hématogène</w:t>
      </w:r>
    </w:p>
    <w:p>
      <w:pPr>
        <w:numPr>
          <w:ilvl w:val="1"/>
          <w:numId w:val="8"/>
        </w:numPr>
      </w:pPr>
      <w:r>
        <w:rPr/>
        <w:t>Sta</w:t>
      </w:r>
      <w:r>
        <w:rPr/>
        <w:t>d</w:t>
      </w:r>
      <w:r>
        <w:rPr/>
        <w:t>e 4 : métast</w:t>
      </w:r>
      <w:r>
        <w:rPr/>
        <w:t>ase</w:t>
      </w:r>
      <w:r>
        <w:rPr/>
        <w:t xml:space="preserve"> hépatogène</w:t>
      </w:r>
    </w:p>
    <w:p>
      <w:pPr>
        <w:numPr>
          <w:ilvl w:val="1"/>
          <w:numId w:val="8"/>
        </w:numPr>
      </w:pPr>
      <w:r>
        <w:rPr/>
        <w:t>Stade 5 : …….</w:t>
      </w:r>
    </w:p>
    <w:p>
      <w:pPr>
        <w:pStyle w:val="Heading2"/>
      </w:pPr>
      <w:r>
        <w:rPr/>
        <w:t>Diagnostic (QE)</w:t>
      </w:r>
    </w:p>
    <w:p>
      <w:pPr/>
      <w:r>
        <w:rPr/>
        <w:t xml:space="preserve">Cliniquement </w:t>
      </w:r>
    </w:p>
    <w:p>
      <w:pPr>
        <w:numPr>
          <w:ilvl w:val="1"/>
          <w:numId w:val="8"/>
        </w:numPr>
      </w:pPr>
      <w:r>
        <w:rPr/>
        <w:t>Les circonstances</w:t>
      </w:r>
      <w:r>
        <w:rPr/>
        <w:t xml:space="preserve"> de découverte sont </w:t>
      </w:r>
      <w:r>
        <w:rPr/>
        <w:t>univoques,</w:t>
      </w:r>
      <w:r>
        <w:rPr/>
        <w:t xml:space="preserve"> </w:t>
      </w:r>
      <w:r>
        <w:rPr/>
        <w:t>pratique</w:t>
      </w:r>
      <w:r>
        <w:rPr/>
        <w:t xml:space="preserve"> tou</w:t>
      </w:r>
      <w:r>
        <w:rPr/>
        <w:t>j</w:t>
      </w:r>
      <w:r>
        <w:rPr/>
        <w:t>our</w:t>
      </w:r>
      <w:r>
        <w:rPr/>
        <w:t>s</w:t>
      </w:r>
      <w:r>
        <w:rPr/>
        <w:t xml:space="preserve"> d</w:t>
      </w:r>
      <w:r>
        <w:rPr/>
        <w:t>ev</w:t>
      </w:r>
      <w:r>
        <w:rPr/>
        <w:t>an</w:t>
      </w:r>
      <w:r>
        <w:rPr/>
        <w:t>t</w:t>
      </w:r>
      <w:r>
        <w:rPr/>
        <w:t xml:space="preserve"> l’</w:t>
      </w:r>
      <w:r>
        <w:rPr/>
        <w:t>a</w:t>
      </w:r>
      <w:r>
        <w:rPr/>
        <w:t xml:space="preserve">pparition d’une </w:t>
      </w:r>
      <w:r>
        <w:rPr/>
        <w:t>augmentation</w:t>
      </w:r>
      <w:r>
        <w:rPr/>
        <w:t xml:space="preserve"> de vo</w:t>
      </w:r>
      <w:r>
        <w:rPr/>
        <w:t>l</w:t>
      </w:r>
      <w:r>
        <w:rPr/>
        <w:t>ume de l’abdomen tr</w:t>
      </w:r>
      <w:r>
        <w:rPr/>
        <w:t>è</w:t>
      </w:r>
      <w:r>
        <w:rPr/>
        <w:t>s rapide</w:t>
      </w:r>
    </w:p>
    <w:p>
      <w:pPr>
        <w:numPr>
          <w:ilvl w:val="1"/>
          <w:numId w:val="8"/>
        </w:numPr>
      </w:pPr>
      <w:r>
        <w:rPr/>
        <w:t xml:space="preserve">A l’examen on </w:t>
      </w:r>
      <w:r>
        <w:rPr/>
        <w:t>découvre</w:t>
      </w:r>
      <w:r>
        <w:rPr/>
        <w:t xml:space="preserve"> une </w:t>
      </w:r>
      <w:r>
        <w:rPr/>
        <w:t>tumeur</w:t>
      </w:r>
      <w:r>
        <w:rPr/>
        <w:t xml:space="preserve"> ferme, li</w:t>
      </w:r>
      <w:r>
        <w:rPr/>
        <w:t>sse</w:t>
      </w:r>
      <w:r>
        <w:rPr/>
        <w:t>, indo</w:t>
      </w:r>
      <w:r>
        <w:rPr/>
        <w:t>l</w:t>
      </w:r>
      <w:r>
        <w:rPr/>
        <w:t>ore, plis ou moin</w:t>
      </w:r>
      <w:r>
        <w:rPr/>
        <w:t>s</w:t>
      </w:r>
      <w:r>
        <w:rPr/>
        <w:t xml:space="preserve"> mobile</w:t>
      </w:r>
    </w:p>
    <w:p>
      <w:pPr>
        <w:numPr>
          <w:ilvl w:val="1"/>
          <w:numId w:val="8"/>
        </w:numPr>
      </w:pPr>
      <w:r>
        <w:rPr/>
        <w:t>Raremen</w:t>
      </w:r>
      <w:r>
        <w:rPr/>
        <w:t>t</w:t>
      </w:r>
      <w:r>
        <w:rPr/>
        <w:t xml:space="preserve"> : une hématurie, anémie d’apparition rapide, rupture tumorale (traumatique)</w:t>
      </w:r>
    </w:p>
    <w:p>
      <w:pPr/>
      <w:r>
        <w:rPr/>
        <w:t>Imagerie</w:t>
      </w:r>
    </w:p>
    <w:p>
      <w:pPr>
        <w:numPr>
          <w:ilvl w:val="1"/>
          <w:numId w:val="8"/>
        </w:numPr>
      </w:pPr>
      <w:r>
        <w:rPr/>
        <w:t>Echo</w:t>
      </w:r>
      <w:r>
        <w:rPr/>
        <w:t xml:space="preserve"> : </w:t>
      </w:r>
      <w:r>
        <w:rPr/>
        <w:t>masse so</w:t>
      </w:r>
      <w:r>
        <w:rPr/>
        <w:t>l</w:t>
      </w:r>
      <w:r>
        <w:rPr/>
        <w:t xml:space="preserve">ide, </w:t>
      </w:r>
      <w:r>
        <w:rPr/>
        <w:t>volumineuse</w:t>
      </w:r>
      <w:r>
        <w:rPr/>
        <w:t xml:space="preserve"> </w:t>
      </w:r>
      <w:r>
        <w:rPr/>
        <w:t>intra</w:t>
      </w:r>
      <w:r>
        <w:rPr/>
        <w:t xml:space="preserve"> rénale</w:t>
      </w:r>
    </w:p>
    <w:p>
      <w:pPr>
        <w:numPr>
          <w:ilvl w:val="1"/>
          <w:numId w:val="8"/>
        </w:numPr>
      </w:pPr>
      <w:r>
        <w:rPr/>
        <w:t>La TDM abdominale</w:t>
      </w:r>
    </w:p>
    <w:p>
      <w:pPr>
        <w:numPr>
          <w:ilvl w:val="1"/>
          <w:numId w:val="8"/>
        </w:numPr>
      </w:pPr>
      <w:r>
        <w:rPr/>
        <w:t xml:space="preserve">La négativité des marque biologiques VMA-HVA-dopamine. </w:t>
      </w:r>
      <w:r>
        <w:rPr/>
        <w:t>Traitement</w:t>
      </w:r>
      <w:r>
        <w:rPr/>
        <w:t xml:space="preserve"> sans avo</w:t>
      </w:r>
      <w:r>
        <w:rPr/>
        <w:t>ir</w:t>
      </w:r>
      <w:r>
        <w:rPr/>
        <w:t xml:space="preserve"> confirmation histologique ++++</w:t>
      </w:r>
    </w:p>
    <w:p>
      <w:pPr>
        <w:numPr>
          <w:ilvl w:val="1"/>
          <w:numId w:val="8"/>
        </w:numPr>
      </w:pPr>
      <w:r>
        <w:rPr/>
        <w:t xml:space="preserve">Cas douteux : ponction biopsie à l’aiguille fine </w:t>
      </w:r>
    </w:p>
    <w:p>
      <w:pPr/>
      <w:r>
        <w:rPr/>
        <w:t>Bilan d’exten</w:t>
      </w:r>
      <w:r>
        <w:rPr/>
        <w:t>s</w:t>
      </w:r>
      <w:r>
        <w:rPr/>
        <w:t>ion</w:t>
      </w:r>
    </w:p>
    <w:p>
      <w:pPr>
        <w:numPr>
          <w:ilvl w:val="1"/>
          <w:numId w:val="8"/>
        </w:numPr>
      </w:pPr>
      <w:r>
        <w:rPr/>
        <w:t>Loco-régionale</w:t>
      </w:r>
    </w:p>
    <w:p>
      <w:pPr>
        <w:numPr>
          <w:ilvl w:val="2"/>
          <w:numId w:val="8"/>
        </w:numPr>
      </w:pPr>
      <w:r>
        <w:rPr/>
        <w:t xml:space="preserve">Echo – TDM : adénopathie, </w:t>
      </w:r>
      <w:r>
        <w:rPr/>
        <w:t>organes</w:t>
      </w:r>
      <w:r>
        <w:rPr/>
        <w:t xml:space="preserve"> de voisinage est rare (fois, colon, du </w:t>
      </w:r>
      <w:r>
        <w:rPr/>
        <w:t>duodénum</w:t>
      </w:r>
      <w:r>
        <w:rPr/>
        <w:t>, du pancréas, et de rare son</w:t>
      </w:r>
      <w:r>
        <w:rPr/>
        <w:t>t</w:t>
      </w:r>
      <w:r>
        <w:rPr/>
        <w:t xml:space="preserve"> </w:t>
      </w:r>
      <w:r>
        <w:rPr/>
        <w:t>exceptionnels</w:t>
      </w:r>
      <w:r>
        <w:rPr/>
        <w:t>)</w:t>
      </w:r>
    </w:p>
    <w:p>
      <w:pPr>
        <w:numPr>
          <w:ilvl w:val="2"/>
          <w:numId w:val="8"/>
        </w:numPr>
      </w:pPr>
      <w:r>
        <w:rPr/>
        <w:t>Une thrombose de la vein</w:t>
      </w:r>
      <w:r>
        <w:rPr/>
        <w:t>e</w:t>
      </w:r>
      <w:r>
        <w:rPr/>
        <w:t xml:space="preserve"> rénale et de la vein</w:t>
      </w:r>
      <w:r>
        <w:rPr/>
        <w:t>e</w:t>
      </w:r>
      <w:r>
        <w:rPr/>
        <w:t xml:space="preserve"> cave sera décelée à l’échographie</w:t>
      </w:r>
    </w:p>
    <w:p>
      <w:pPr>
        <w:numPr>
          <w:ilvl w:val="1"/>
          <w:numId w:val="8"/>
        </w:numPr>
      </w:pPr>
      <w:r>
        <w:rPr/>
        <w:t xml:space="preserve">Lé </w:t>
      </w:r>
      <w:r>
        <w:rPr/>
        <w:t>néphroblastome</w:t>
      </w:r>
      <w:r>
        <w:rPr/>
        <w:t xml:space="preserve"> bilatérale</w:t>
      </w:r>
    </w:p>
    <w:p>
      <w:pPr>
        <w:numPr>
          <w:ilvl w:val="2"/>
          <w:numId w:val="8"/>
        </w:numPr>
      </w:pPr>
      <w:r>
        <w:rPr/>
        <w:t xml:space="preserve">Le diagnostic pré op, dans </w:t>
      </w:r>
      <w:r>
        <w:rPr/>
        <w:t>la forme synchrone,</w:t>
      </w:r>
      <w:r>
        <w:rPr/>
        <w:t xml:space="preserve"> c</w:t>
      </w:r>
      <w:r>
        <w:rPr/>
        <w:t>hirurgie conservatrice</w:t>
      </w:r>
    </w:p>
    <w:p>
      <w:pPr>
        <w:numPr>
          <w:ilvl w:val="1"/>
          <w:numId w:val="8"/>
        </w:numPr>
      </w:pPr>
      <w:r>
        <w:rPr/>
        <w:t xml:space="preserve">Recherche de </w:t>
      </w:r>
      <w:r>
        <w:rPr/>
        <w:t>métastase</w:t>
      </w:r>
    </w:p>
    <w:p>
      <w:pPr>
        <w:numPr>
          <w:ilvl w:val="2"/>
          <w:numId w:val="8"/>
        </w:numPr>
      </w:pPr>
      <w:r>
        <w:rPr/>
        <w:t>Pulmonaire,</w:t>
      </w:r>
      <w:r>
        <w:rPr/>
        <w:t xml:space="preserve"> hépatique </w:t>
      </w:r>
    </w:p>
    <w:p>
      <w:pPr>
        <w:numPr>
          <w:ilvl w:val="1"/>
          <w:numId w:val="8"/>
        </w:numPr>
      </w:pPr>
      <w:r>
        <w:rPr/>
        <w:t>……</w:t>
      </w:r>
    </w:p>
    <w:p>
      <w:pPr>
        <w:pStyle w:val="Heading2"/>
      </w:pPr>
      <w:r>
        <w:rPr/>
        <w:t>Trait</w:t>
      </w:r>
      <w:r>
        <w:rPr/>
        <w:t>e</w:t>
      </w:r>
      <w:r>
        <w:rPr/>
        <w:t xml:space="preserve">ment </w:t>
      </w:r>
    </w:p>
    <w:p>
      <w:pPr>
        <w:pStyle w:val="Heading3"/>
      </w:pPr>
      <w:r>
        <w:rPr/>
        <w:t>Moyens</w:t>
      </w:r>
    </w:p>
    <w:p>
      <w:pPr/>
      <w:r>
        <w:rPr/>
        <w:t>Chimiothérapie</w:t>
      </w:r>
    </w:p>
    <w:p>
      <w:pPr>
        <w:numPr>
          <w:ilvl w:val="1"/>
          <w:numId w:val="8"/>
        </w:numPr>
      </w:pPr>
      <w:r>
        <w:rPr/>
        <w:t xml:space="preserve">Diminuer la taille de l </w:t>
      </w:r>
      <w:r>
        <w:rPr/>
        <w:t>tumeur</w:t>
      </w:r>
      <w:r>
        <w:rPr/>
        <w:t xml:space="preserve">, et le nombre de </w:t>
      </w:r>
      <w:r>
        <w:rPr/>
        <w:t>métastase</w:t>
      </w:r>
    </w:p>
    <w:p>
      <w:pPr>
        <w:numPr>
          <w:ilvl w:val="1"/>
          <w:numId w:val="8"/>
        </w:numPr>
      </w:pPr>
      <w:r>
        <w:rPr/>
        <w:t>Actinnomicyne, vi</w:t>
      </w:r>
      <w:r>
        <w:rPr/>
        <w:t>n</w:t>
      </w:r>
      <w:r>
        <w:rPr/>
        <w:t>cristine, epirubicine, ifosamide, etoposide et carboplatine</w:t>
      </w:r>
    </w:p>
    <w:p>
      <w:pPr/>
      <w:r>
        <w:rPr/>
        <w:t>Chirurgie</w:t>
      </w:r>
    </w:p>
    <w:p>
      <w:pPr>
        <w:numPr>
          <w:ilvl w:val="1"/>
          <w:numId w:val="8"/>
        </w:numPr>
      </w:pPr>
      <w:r>
        <w:rPr/>
        <w:t xml:space="preserve">La </w:t>
      </w:r>
      <w:r>
        <w:rPr/>
        <w:t>néphrotomie</w:t>
      </w:r>
      <w:r>
        <w:rPr/>
        <w:t xml:space="preserve"> </w:t>
      </w:r>
      <w:r>
        <w:rPr/>
        <w:t>totale</w:t>
      </w:r>
      <w:r>
        <w:rPr/>
        <w:t xml:space="preserve"> élarg</w:t>
      </w:r>
      <w:r>
        <w:rPr/>
        <w:t>i</w:t>
      </w:r>
      <w:r>
        <w:rPr/>
        <w:t>e est</w:t>
      </w:r>
      <w:r>
        <w:rPr/>
        <w:t xml:space="preserve"> le</w:t>
      </w:r>
      <w:r>
        <w:rPr/>
        <w:t xml:space="preserve"> traitem</w:t>
      </w:r>
      <w:r>
        <w:rPr/>
        <w:t>ent</w:t>
      </w:r>
      <w:r>
        <w:rPr/>
        <w:t xml:space="preserve"> habituel,</w:t>
      </w:r>
      <w:r>
        <w:rPr/>
        <w:t xml:space="preserve"> elle</w:t>
      </w:r>
      <w:r>
        <w:rPr/>
        <w:t xml:space="preserve"> se fait par une incision transversale, tra</w:t>
      </w:r>
      <w:r>
        <w:rPr/>
        <w:t>n</w:t>
      </w:r>
      <w:r>
        <w:rPr/>
        <w:t>spéritonéale</w:t>
      </w:r>
    </w:p>
    <w:p>
      <w:pPr>
        <w:numPr>
          <w:ilvl w:val="1"/>
          <w:numId w:val="8"/>
        </w:numPr>
      </w:pPr>
      <w:r>
        <w:rPr/>
        <w:t>La chir</w:t>
      </w:r>
      <w:r>
        <w:rPr/>
        <w:t>urgie</w:t>
      </w:r>
      <w:r>
        <w:rPr/>
        <w:t xml:space="preserve"> conservatrice </w:t>
      </w:r>
      <w:r>
        <w:rPr/>
        <w:t>…….</w:t>
      </w:r>
    </w:p>
    <w:p>
      <w:pPr/>
      <w:r>
        <w:rPr/>
        <w:t>Radiothérapie</w:t>
      </w:r>
    </w:p>
    <w:p>
      <w:pPr>
        <w:numPr>
          <w:ilvl w:val="1"/>
          <w:numId w:val="8"/>
        </w:numPr>
      </w:pPr>
      <w:r>
        <w:rPr/>
        <w:t>Peut donner des séquelles (cartilage de conjugaison)</w:t>
      </w:r>
    </w:p>
    <w:p>
      <w:pPr/>
      <w:r>
        <w:rPr/>
        <w:t>Indications</w:t>
      </w:r>
    </w:p>
    <w:p>
      <w:pPr>
        <w:numPr>
          <w:ilvl w:val="1"/>
          <w:numId w:val="8"/>
        </w:numPr>
      </w:pPr>
      <w:r>
        <w:rPr/>
        <w:t xml:space="preserve">Forem </w:t>
      </w:r>
      <w:r>
        <w:rPr/>
        <w:t>métastatique</w:t>
      </w:r>
      <w:r>
        <w:rPr/>
        <w:t xml:space="preserve"> d’emblée, a chimio pui</w:t>
      </w:r>
      <w:r>
        <w:rPr/>
        <w:t>s</w:t>
      </w:r>
      <w:r>
        <w:rPr/>
        <w:t xml:space="preserve"> chirurgie</w:t>
      </w:r>
    </w:p>
    <w:p>
      <w:pPr>
        <w:numPr>
          <w:ilvl w:val="1"/>
          <w:numId w:val="8"/>
        </w:numPr>
      </w:pPr>
      <w:r>
        <w:rPr/>
        <w:t xml:space="preserve">Forme </w:t>
      </w:r>
    </w:p>
    <w:p>
      <w:pPr/>
      <w:r>
        <w:rPr/>
        <w:t>Résulta</w:t>
      </w:r>
      <w:r>
        <w:rPr/>
        <w:t>t</w:t>
      </w:r>
      <w:r>
        <w:rPr/>
        <w:t xml:space="preserve">s </w:t>
      </w:r>
    </w:p>
    <w:p>
      <w:pPr>
        <w:numPr>
          <w:ilvl w:val="1"/>
          <w:numId w:val="8"/>
        </w:numPr>
      </w:pPr>
      <w:r>
        <w:rPr/>
        <w:t>La sur</w:t>
      </w:r>
      <w:r>
        <w:rPr/>
        <w:t>vie</w:t>
      </w:r>
      <w:r>
        <w:rPr/>
        <w:t xml:space="preserve"> v</w:t>
      </w:r>
      <w:r>
        <w:rPr/>
        <w:t>arie</w:t>
      </w:r>
      <w:r>
        <w:rPr/>
        <w:t xml:space="preserve"> en</w:t>
      </w:r>
      <w:r>
        <w:rPr/>
        <w:t>t</w:t>
      </w:r>
      <w:r>
        <w:rPr/>
        <w:t>re 58% pou</w:t>
      </w:r>
      <w:r>
        <w:rPr/>
        <w:t>r</w:t>
      </w:r>
      <w:r>
        <w:rPr/>
        <w:t xml:space="preserve"> le s</w:t>
      </w:r>
      <w:r>
        <w:rPr/>
        <w:t>tade</w:t>
      </w:r>
      <w:r>
        <w:rPr/>
        <w:t xml:space="preserve"> IV et 93% pour les stades I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