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57991" w14:textId="499229E8" w:rsidR="006158A0" w:rsidRPr="00225F37" w:rsidRDefault="006158A0" w:rsidP="006158A0">
      <w:pPr>
        <w:pStyle w:val="Titre1"/>
        <w:rPr>
          <w:lang w:eastAsia="zh-CN"/>
        </w:rPr>
      </w:pPr>
      <w:bookmarkStart w:id="0" w:name="_Hlk205748072"/>
      <w:r w:rsidRPr="00225F37">
        <w:rPr>
          <w:lang w:eastAsia="zh-CN"/>
        </w:rPr>
        <w:t>brulure</w:t>
      </w:r>
      <w:r w:rsidR="009039EC" w:rsidRPr="00225F37">
        <w:rPr>
          <w:lang w:eastAsia="zh-CN"/>
        </w:rPr>
        <w:t>s</w:t>
      </w:r>
      <w:r w:rsidRPr="00225F37">
        <w:rPr>
          <w:lang w:eastAsia="zh-CN"/>
        </w:rPr>
        <w:t xml:space="preserve"> etendues recentes</w:t>
      </w:r>
    </w:p>
    <w:p w14:paraId="013F53B8" w14:textId="7F6FCF29" w:rsidR="006158A0" w:rsidRDefault="009039EC" w:rsidP="00574326">
      <w:pPr>
        <w:pStyle w:val="Titre2"/>
        <w:rPr>
          <w:lang w:eastAsia="zh-CN"/>
        </w:rPr>
      </w:pPr>
      <w:r>
        <w:rPr>
          <w:lang w:eastAsia="zh-CN"/>
        </w:rPr>
        <w:t>Objectif</w:t>
      </w:r>
    </w:p>
    <w:p w14:paraId="63C4E8CB" w14:textId="2D62C997" w:rsidR="009039EC" w:rsidRDefault="009039EC" w:rsidP="009039EC">
      <w:pPr>
        <w:rPr>
          <w:lang w:eastAsia="zh-CN"/>
        </w:rPr>
      </w:pPr>
      <w:r>
        <w:rPr>
          <w:lang w:eastAsia="zh-CN"/>
        </w:rPr>
        <w:t xml:space="preserve">Classification des lésions </w:t>
      </w:r>
    </w:p>
    <w:p w14:paraId="427EEFAB" w14:textId="2258CB27" w:rsidR="009039EC" w:rsidRDefault="009039EC" w:rsidP="009039EC">
      <w:pPr>
        <w:rPr>
          <w:lang w:eastAsia="zh-CN"/>
        </w:rPr>
      </w:pPr>
      <w:r>
        <w:rPr>
          <w:lang w:eastAsia="zh-CN"/>
        </w:rPr>
        <w:t xml:space="preserve">Physiopathologie </w:t>
      </w:r>
    </w:p>
    <w:p w14:paraId="4376604C" w14:textId="42248A8E" w:rsidR="009039EC" w:rsidRDefault="009039EC" w:rsidP="009039EC">
      <w:pPr>
        <w:rPr>
          <w:lang w:eastAsia="zh-CN"/>
        </w:rPr>
      </w:pPr>
      <w:r>
        <w:rPr>
          <w:lang w:eastAsia="zh-CN"/>
        </w:rPr>
        <w:t>Principe de traitement</w:t>
      </w:r>
    </w:p>
    <w:p w14:paraId="0EE447A0" w14:textId="20CE45B2" w:rsidR="009039EC" w:rsidRDefault="009039EC" w:rsidP="00574326">
      <w:pPr>
        <w:pStyle w:val="Titre2"/>
        <w:rPr>
          <w:lang w:eastAsia="zh-CN"/>
        </w:rPr>
      </w:pPr>
      <w:r>
        <w:rPr>
          <w:lang w:eastAsia="zh-CN"/>
        </w:rPr>
        <w:t>Anatomie de la peau</w:t>
      </w:r>
    </w:p>
    <w:p w14:paraId="20B4342B" w14:textId="436E3BCE" w:rsidR="009039EC" w:rsidRDefault="009039EC" w:rsidP="009039EC">
      <w:pPr>
        <w:rPr>
          <w:lang w:eastAsia="zh-CN"/>
        </w:rPr>
      </w:pPr>
      <w:r>
        <w:rPr>
          <w:lang w:eastAsia="zh-CN"/>
        </w:rPr>
        <w:t>Schéma de la structure de la peau</w:t>
      </w:r>
    </w:p>
    <w:p w14:paraId="76F92F64" w14:textId="79558BB5" w:rsidR="009039EC" w:rsidRDefault="009039EC" w:rsidP="00574326">
      <w:pPr>
        <w:pStyle w:val="Titre2"/>
        <w:rPr>
          <w:lang w:eastAsia="zh-CN"/>
        </w:rPr>
      </w:pPr>
      <w:r>
        <w:rPr>
          <w:lang w:eastAsia="zh-CN"/>
        </w:rPr>
        <w:t xml:space="preserve">Définition </w:t>
      </w:r>
    </w:p>
    <w:p w14:paraId="61DD979D" w14:textId="3C262D3F" w:rsidR="009039EC" w:rsidRDefault="009039EC" w:rsidP="009039EC">
      <w:pPr>
        <w:rPr>
          <w:lang w:eastAsia="zh-CN"/>
        </w:rPr>
      </w:pPr>
      <w:r>
        <w:rPr>
          <w:lang w:eastAsia="zh-CN"/>
        </w:rPr>
        <w:t>Lésions circonscrites ou non de la peau et des tissus adjacents par contact avec un agent thermique avec un coup de chaleur</w:t>
      </w:r>
    </w:p>
    <w:p w14:paraId="1FA2A407" w14:textId="71DE707B" w:rsidR="00D73808" w:rsidRDefault="00D47CB2" w:rsidP="00D73808">
      <w:pPr>
        <w:pStyle w:val="Titre2"/>
        <w:rPr>
          <w:lang w:eastAsia="zh-CN"/>
        </w:rPr>
      </w:pPr>
      <w:r>
        <w:rPr>
          <w:lang w:eastAsia="zh-CN"/>
        </w:rPr>
        <w:t>Généralités</w:t>
      </w:r>
    </w:p>
    <w:p w14:paraId="023449C5" w14:textId="5031358B" w:rsidR="00D73808" w:rsidRDefault="00D73808" w:rsidP="00D73808">
      <w:pPr>
        <w:rPr>
          <w:lang w:eastAsia="zh-CN"/>
        </w:rPr>
      </w:pPr>
      <w:r>
        <w:rPr>
          <w:lang w:eastAsia="zh-CN"/>
        </w:rPr>
        <w:t>Fréquente et graves</w:t>
      </w:r>
    </w:p>
    <w:p w14:paraId="0ADFE646" w14:textId="41982512" w:rsidR="00D73808" w:rsidRDefault="00D73808" w:rsidP="00D73808">
      <w:pPr>
        <w:rPr>
          <w:lang w:eastAsia="zh-CN"/>
        </w:rPr>
      </w:pPr>
      <w:r>
        <w:rPr>
          <w:lang w:eastAsia="zh-CN"/>
        </w:rPr>
        <w:t>Plus de 60% des victimes = enfants</w:t>
      </w:r>
    </w:p>
    <w:p w14:paraId="04D2FFEE" w14:textId="621244B9" w:rsidR="00D73808" w:rsidRDefault="00D73808" w:rsidP="00D73808">
      <w:pPr>
        <w:rPr>
          <w:lang w:eastAsia="zh-CN"/>
        </w:rPr>
      </w:pPr>
      <w:r>
        <w:rPr>
          <w:lang w:eastAsia="zh-CN"/>
        </w:rPr>
        <w:t>Pronostic vital immédiat</w:t>
      </w:r>
    </w:p>
    <w:p w14:paraId="71E35A00" w14:textId="3108832E" w:rsidR="00D73808" w:rsidRDefault="00D73808" w:rsidP="00D73808">
      <w:pPr>
        <w:rPr>
          <w:lang w:eastAsia="zh-CN"/>
        </w:rPr>
      </w:pPr>
      <w:r>
        <w:rPr>
          <w:lang w:eastAsia="zh-CN"/>
        </w:rPr>
        <w:t>Pronostic local ultérieur</w:t>
      </w:r>
    </w:p>
    <w:p w14:paraId="2E9D5C72" w14:textId="645B4577" w:rsidR="00D73808" w:rsidRDefault="00D73808" w:rsidP="00D73808">
      <w:pPr>
        <w:rPr>
          <w:lang w:eastAsia="zh-CN"/>
        </w:rPr>
      </w:pPr>
      <w:r>
        <w:rPr>
          <w:lang w:eastAsia="zh-CN"/>
        </w:rPr>
        <w:t>Causes multipl</w:t>
      </w:r>
      <w:r w:rsidR="00D47CB2">
        <w:rPr>
          <w:lang w:eastAsia="zh-CN"/>
        </w:rPr>
        <w:t>e</w:t>
      </w:r>
      <w:r>
        <w:rPr>
          <w:lang w:eastAsia="zh-CN"/>
        </w:rPr>
        <w:t>s</w:t>
      </w:r>
    </w:p>
    <w:p w14:paraId="52D0379B" w14:textId="72711C04" w:rsidR="00D73808" w:rsidRDefault="00D73808" w:rsidP="00D73808">
      <w:pPr>
        <w:rPr>
          <w:lang w:eastAsia="zh-CN"/>
        </w:rPr>
      </w:pPr>
      <w:r>
        <w:rPr>
          <w:lang w:eastAsia="zh-CN"/>
        </w:rPr>
        <w:t>Traitement général et local</w:t>
      </w:r>
    </w:p>
    <w:p w14:paraId="784CB95D" w14:textId="74BABF62" w:rsidR="00D47CB2" w:rsidRDefault="00407E60" w:rsidP="00407E60">
      <w:pPr>
        <w:pStyle w:val="Titre2"/>
        <w:rPr>
          <w:lang w:eastAsia="zh-CN"/>
        </w:rPr>
      </w:pPr>
      <w:r>
        <w:rPr>
          <w:lang w:eastAsia="zh-CN"/>
        </w:rPr>
        <w:t>Etiologies</w:t>
      </w:r>
    </w:p>
    <w:p w14:paraId="3B05A0E3" w14:textId="2E7E03EF" w:rsidR="00407E60" w:rsidRDefault="00407E60" w:rsidP="00407E60">
      <w:pPr>
        <w:rPr>
          <w:lang w:eastAsia="zh-CN"/>
        </w:rPr>
      </w:pPr>
      <w:r>
        <w:rPr>
          <w:lang w:eastAsia="zh-CN"/>
        </w:rPr>
        <w:t>Circonstance : AC, AD, AT</w:t>
      </w:r>
    </w:p>
    <w:p w14:paraId="3369A2B8" w14:textId="79273C2C" w:rsidR="00407E60" w:rsidRDefault="00407E60" w:rsidP="00407E60">
      <w:pPr>
        <w:rPr>
          <w:lang w:eastAsia="zh-CN"/>
        </w:rPr>
      </w:pPr>
      <w:r>
        <w:rPr>
          <w:lang w:eastAsia="zh-CN"/>
        </w:rPr>
        <w:t>Peur s’intégrer dans un tableau de polytraumatisme</w:t>
      </w:r>
    </w:p>
    <w:p w14:paraId="5868B151" w14:textId="40683DFA" w:rsidR="00407E60" w:rsidRDefault="00407E60" w:rsidP="00407E60">
      <w:pPr>
        <w:rPr>
          <w:lang w:eastAsia="zh-CN"/>
        </w:rPr>
      </w:pPr>
      <w:r>
        <w:rPr>
          <w:lang w:eastAsia="zh-CN"/>
        </w:rPr>
        <w:t xml:space="preserve">Agent thermique vulnérants : physique, chimique, électrique, rayon </w:t>
      </w:r>
    </w:p>
    <w:p w14:paraId="7A1E78FB" w14:textId="3F05E36E" w:rsidR="00B53464" w:rsidRDefault="00B53464" w:rsidP="00B53464">
      <w:pPr>
        <w:pStyle w:val="Titre2"/>
        <w:rPr>
          <w:lang w:eastAsia="zh-CN"/>
        </w:rPr>
      </w:pPr>
      <w:r>
        <w:rPr>
          <w:lang w:eastAsia="zh-CN"/>
        </w:rPr>
        <w:t>Etudes anatomopathologique</w:t>
      </w:r>
    </w:p>
    <w:p w14:paraId="5FF2D0C5" w14:textId="0A755C72" w:rsidR="00B53464" w:rsidRDefault="00B53464" w:rsidP="00B53464">
      <w:pPr>
        <w:pStyle w:val="Titre3"/>
        <w:rPr>
          <w:lang w:eastAsia="zh-CN"/>
        </w:rPr>
      </w:pPr>
      <w:r>
        <w:rPr>
          <w:lang w:eastAsia="zh-CN"/>
        </w:rPr>
        <w:t xml:space="preserve">Profondeur </w:t>
      </w:r>
    </w:p>
    <w:p w14:paraId="53682514" w14:textId="648673B6" w:rsidR="00B53464" w:rsidRDefault="00B53464" w:rsidP="00B53464">
      <w:pPr>
        <w:pStyle w:val="Titre4"/>
        <w:rPr>
          <w:lang w:eastAsia="zh-CN"/>
        </w:rPr>
      </w:pPr>
      <w:r>
        <w:rPr>
          <w:lang w:eastAsia="zh-CN"/>
        </w:rPr>
        <w:t>1</w:t>
      </w:r>
      <w:r w:rsidRPr="00B53464">
        <w:rPr>
          <w:vertAlign w:val="superscript"/>
          <w:lang w:eastAsia="zh-CN"/>
        </w:rPr>
        <w:t>er</w:t>
      </w:r>
      <w:r>
        <w:rPr>
          <w:lang w:eastAsia="zh-CN"/>
        </w:rPr>
        <w:t xml:space="preserve"> degré</w:t>
      </w:r>
    </w:p>
    <w:p w14:paraId="22598EA5" w14:textId="106E20AE" w:rsidR="00B53464" w:rsidRDefault="00B53464" w:rsidP="00B53464">
      <w:pPr>
        <w:rPr>
          <w:lang w:eastAsia="zh-CN"/>
        </w:rPr>
      </w:pPr>
      <w:r>
        <w:rPr>
          <w:lang w:eastAsia="zh-CN"/>
        </w:rPr>
        <w:t>Intéresse la couche cornée</w:t>
      </w:r>
    </w:p>
    <w:p w14:paraId="12CA72B0" w14:textId="66D3D4F8" w:rsidR="00B53464" w:rsidRDefault="00B53464" w:rsidP="00B5346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Sensation de cuisson, rougeur</w:t>
      </w:r>
    </w:p>
    <w:p w14:paraId="47E384BB" w14:textId="53EF4FA7" w:rsidR="00B53464" w:rsidRDefault="00B53464" w:rsidP="00B5346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Evolution habituellement bénigne</w:t>
      </w:r>
    </w:p>
    <w:p w14:paraId="054ED395" w14:textId="168CE035" w:rsidR="00B53464" w:rsidRDefault="00B53464" w:rsidP="00B5346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Cicatrisation facile</w:t>
      </w:r>
    </w:p>
    <w:p w14:paraId="161DF235" w14:textId="77777777" w:rsidR="00B53464" w:rsidRDefault="00B53464" w:rsidP="00B5346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Légère séquelle : différence pigmentation</w:t>
      </w:r>
    </w:p>
    <w:p w14:paraId="78172CC4" w14:textId="4B6CDE5B" w:rsidR="00B53464" w:rsidRDefault="00B53464" w:rsidP="00B53464">
      <w:pPr>
        <w:pStyle w:val="Titre4"/>
        <w:rPr>
          <w:lang w:eastAsia="zh-CN"/>
        </w:rPr>
      </w:pPr>
      <w:r>
        <w:rPr>
          <w:lang w:eastAsia="zh-CN"/>
        </w:rPr>
        <w:t>2</w:t>
      </w:r>
      <w:r w:rsidRPr="00B53464">
        <w:rPr>
          <w:vertAlign w:val="superscript"/>
          <w:lang w:eastAsia="zh-CN"/>
        </w:rPr>
        <w:t>ème</w:t>
      </w:r>
      <w:r>
        <w:rPr>
          <w:lang w:eastAsia="zh-CN"/>
        </w:rPr>
        <w:t xml:space="preserve"> </w:t>
      </w:r>
      <w:r w:rsidR="00C77D3E">
        <w:rPr>
          <w:lang w:eastAsia="zh-CN"/>
        </w:rPr>
        <w:t>degré superficiel</w:t>
      </w:r>
    </w:p>
    <w:p w14:paraId="5FBE9EEC" w14:textId="77777777" w:rsidR="00B53464" w:rsidRDefault="00B53464" w:rsidP="00B53464">
      <w:pPr>
        <w:rPr>
          <w:lang w:eastAsia="zh-CN"/>
        </w:rPr>
      </w:pPr>
      <w:r>
        <w:rPr>
          <w:lang w:eastAsia="zh-CN"/>
        </w:rPr>
        <w:t>Couche cornée et épiderme</w:t>
      </w:r>
    </w:p>
    <w:p w14:paraId="4259600F" w14:textId="66A4D15E" w:rsidR="00B53464" w:rsidRDefault="00B53464" w:rsidP="00B5346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Phlyctène </w:t>
      </w:r>
    </w:p>
    <w:p w14:paraId="2FACBB51" w14:textId="0FADD000" w:rsidR="00B53464" w:rsidRDefault="00B53464" w:rsidP="00B5346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Evolution bénigne en dehors d’une infection </w:t>
      </w:r>
    </w:p>
    <w:p w14:paraId="358206C1" w14:textId="0EB533ED" w:rsidR="00B53464" w:rsidRDefault="00B53464" w:rsidP="00B5346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Cicatrisation spontanée avec cicatrice souple à partir de la couche basale </w:t>
      </w:r>
      <w:proofErr w:type="spellStart"/>
      <w:r>
        <w:rPr>
          <w:lang w:eastAsia="zh-CN"/>
        </w:rPr>
        <w:t>épidermo</w:t>
      </w:r>
      <w:proofErr w:type="spellEnd"/>
      <w:r>
        <w:rPr>
          <w:lang w:eastAsia="zh-CN"/>
        </w:rPr>
        <w:t xml:space="preserve">-formatrice selon un processus centrifuge </w:t>
      </w:r>
    </w:p>
    <w:p w14:paraId="5895C47E" w14:textId="33B0F9E8" w:rsidR="00B53464" w:rsidRDefault="00C77D3E" w:rsidP="00C77D3E">
      <w:pPr>
        <w:pStyle w:val="Titre4"/>
        <w:rPr>
          <w:lang w:eastAsia="zh-CN"/>
        </w:rPr>
      </w:pPr>
      <w:r>
        <w:rPr>
          <w:lang w:eastAsia="zh-CN"/>
        </w:rPr>
        <w:lastRenderedPageBreak/>
        <w:t>2</w:t>
      </w:r>
      <w:r w:rsidRPr="00C77D3E">
        <w:rPr>
          <w:vertAlign w:val="superscript"/>
          <w:lang w:eastAsia="zh-CN"/>
        </w:rPr>
        <w:t>ème</w:t>
      </w:r>
      <w:r>
        <w:rPr>
          <w:lang w:eastAsia="zh-CN"/>
        </w:rPr>
        <w:t xml:space="preserve"> degré profond </w:t>
      </w:r>
      <w:r w:rsidR="005A1D5D">
        <w:rPr>
          <w:lang w:eastAsia="zh-CN"/>
        </w:rPr>
        <w:t>intermédiaire léger</w:t>
      </w:r>
    </w:p>
    <w:p w14:paraId="12422F4D" w14:textId="291C8BB7" w:rsidR="00C77D3E" w:rsidRDefault="00C77D3E" w:rsidP="00C77D3E">
      <w:pPr>
        <w:rPr>
          <w:lang w:eastAsia="zh-CN"/>
        </w:rPr>
      </w:pPr>
      <w:r>
        <w:rPr>
          <w:lang w:eastAsia="zh-CN"/>
        </w:rPr>
        <w:t xml:space="preserve">Couche cornée, épiderme, abrase </w:t>
      </w:r>
      <w:r w:rsidR="005A1D5D">
        <w:rPr>
          <w:lang w:eastAsia="zh-CN"/>
        </w:rPr>
        <w:t>la crête</w:t>
      </w:r>
      <w:r>
        <w:rPr>
          <w:lang w:eastAsia="zh-CN"/>
        </w:rPr>
        <w:t xml:space="preserve"> de la couche basale</w:t>
      </w:r>
    </w:p>
    <w:p w14:paraId="6E832F62" w14:textId="1F61BFB2" w:rsidR="00C77D3E" w:rsidRDefault="00C77D3E" w:rsidP="00C77D3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Phlyctène </w:t>
      </w:r>
    </w:p>
    <w:p w14:paraId="0403C82A" w14:textId="3C91576D" w:rsidR="00C77D3E" w:rsidRDefault="00C77D3E" w:rsidP="00C77D3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Aspe suintant</w:t>
      </w:r>
    </w:p>
    <w:p w14:paraId="2ED3D0A8" w14:textId="6B5ED130" w:rsidR="00C77D3E" w:rsidRDefault="00C77D3E" w:rsidP="00C77D3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Evolution : cicatrisation possible en DHS d’une infection selon un processus centrifuge à partir des îl</w:t>
      </w:r>
      <w:r w:rsidR="00334944">
        <w:rPr>
          <w:lang w:eastAsia="zh-CN"/>
        </w:rPr>
        <w:t>ots</w:t>
      </w:r>
      <w:r>
        <w:rPr>
          <w:lang w:eastAsia="zh-CN"/>
        </w:rPr>
        <w:t xml:space="preserve"> formateur</w:t>
      </w:r>
      <w:r w:rsidR="00334944">
        <w:rPr>
          <w:lang w:eastAsia="zh-CN"/>
        </w:rPr>
        <w:t>s</w:t>
      </w:r>
      <w:r>
        <w:rPr>
          <w:lang w:eastAsia="zh-CN"/>
        </w:rPr>
        <w:t xml:space="preserve"> restant</w:t>
      </w:r>
      <w:r w:rsidR="00334944">
        <w:rPr>
          <w:lang w:eastAsia="zh-CN"/>
        </w:rPr>
        <w:t>s</w:t>
      </w:r>
      <w:r>
        <w:rPr>
          <w:lang w:eastAsia="zh-CN"/>
        </w:rPr>
        <w:t xml:space="preserve"> </w:t>
      </w:r>
    </w:p>
    <w:p w14:paraId="0771AC63" w14:textId="2E7A337B" w:rsidR="00C77D3E" w:rsidRDefault="00C77D3E" w:rsidP="00C77D3E">
      <w:pPr>
        <w:pStyle w:val="Titre4"/>
        <w:rPr>
          <w:lang w:eastAsia="zh-CN"/>
        </w:rPr>
      </w:pPr>
      <w:r>
        <w:rPr>
          <w:lang w:eastAsia="zh-CN"/>
        </w:rPr>
        <w:t>2</w:t>
      </w:r>
      <w:r w:rsidRPr="00C77D3E">
        <w:rPr>
          <w:vertAlign w:val="superscript"/>
          <w:lang w:eastAsia="zh-CN"/>
        </w:rPr>
        <w:t>ème</w:t>
      </w:r>
      <w:r>
        <w:rPr>
          <w:lang w:eastAsia="zh-CN"/>
        </w:rPr>
        <w:t xml:space="preserve"> degré profond </w:t>
      </w:r>
      <w:r w:rsidR="005A1D5D">
        <w:rPr>
          <w:lang w:eastAsia="zh-CN"/>
        </w:rPr>
        <w:t>intermédiaire</w:t>
      </w:r>
      <w:r>
        <w:rPr>
          <w:lang w:eastAsia="zh-CN"/>
        </w:rPr>
        <w:t xml:space="preserve"> grave :</w:t>
      </w:r>
    </w:p>
    <w:p w14:paraId="34BC0E1E" w14:textId="722B38B7" w:rsidR="00C77D3E" w:rsidRDefault="00C77D3E" w:rsidP="00C77D3E">
      <w:pPr>
        <w:rPr>
          <w:lang w:eastAsia="zh-CN"/>
        </w:rPr>
      </w:pPr>
      <w:r>
        <w:rPr>
          <w:lang w:eastAsia="zh-CN"/>
        </w:rPr>
        <w:t xml:space="preserve">Couche </w:t>
      </w:r>
      <w:r w:rsidR="00334944">
        <w:rPr>
          <w:lang w:eastAsia="zh-CN"/>
        </w:rPr>
        <w:t>cornée,</w:t>
      </w:r>
      <w:r>
        <w:rPr>
          <w:lang w:eastAsia="zh-CN"/>
        </w:rPr>
        <w:t xml:space="preserve"> </w:t>
      </w:r>
      <w:r w:rsidR="00F739A2">
        <w:rPr>
          <w:lang w:eastAsia="zh-CN"/>
        </w:rPr>
        <w:t>épiderme,</w:t>
      </w:r>
      <w:r>
        <w:rPr>
          <w:lang w:eastAsia="zh-CN"/>
        </w:rPr>
        <w:t xml:space="preserve"> totalité couche </w:t>
      </w:r>
      <w:r w:rsidR="004632C2">
        <w:rPr>
          <w:lang w:eastAsia="zh-CN"/>
        </w:rPr>
        <w:t>basale,</w:t>
      </w:r>
      <w:r>
        <w:rPr>
          <w:lang w:eastAsia="zh-CN"/>
        </w:rPr>
        <w:t xml:space="preserve"> </w:t>
      </w:r>
      <w:r w:rsidR="005A1D5D">
        <w:rPr>
          <w:lang w:eastAsia="zh-CN"/>
        </w:rPr>
        <w:t>respecte</w:t>
      </w:r>
      <w:r>
        <w:rPr>
          <w:lang w:eastAsia="zh-CN"/>
        </w:rPr>
        <w:t xml:space="preserve"> </w:t>
      </w:r>
      <w:r w:rsidR="004632C2">
        <w:rPr>
          <w:lang w:eastAsia="zh-CN"/>
        </w:rPr>
        <w:t>l’enclave épidermique</w:t>
      </w:r>
      <w:r>
        <w:rPr>
          <w:lang w:eastAsia="zh-CN"/>
        </w:rPr>
        <w:t xml:space="preserve"> </w:t>
      </w:r>
    </w:p>
    <w:p w14:paraId="2C735CF4" w14:textId="109C5870" w:rsidR="00C77D3E" w:rsidRDefault="00C77D3E" w:rsidP="00C77D3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Derme mis à nu et </w:t>
      </w:r>
      <w:r w:rsidR="005A1D5D">
        <w:rPr>
          <w:lang w:eastAsia="zh-CN"/>
        </w:rPr>
        <w:t>suintement</w:t>
      </w:r>
      <w:r>
        <w:rPr>
          <w:lang w:eastAsia="zh-CN"/>
        </w:rPr>
        <w:t xml:space="preserve"> +++</w:t>
      </w:r>
    </w:p>
    <w:p w14:paraId="124575ED" w14:textId="189D57AD" w:rsidR="00C77D3E" w:rsidRDefault="005A1D5D" w:rsidP="00C77D3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Cicatrisation difficile</w:t>
      </w:r>
      <w:r w:rsidR="00C77D3E">
        <w:rPr>
          <w:lang w:eastAsia="zh-CN"/>
        </w:rPr>
        <w:t xml:space="preserve"> en DHS d’une infection à partie r des </w:t>
      </w:r>
      <w:r>
        <w:rPr>
          <w:lang w:eastAsia="zh-CN"/>
        </w:rPr>
        <w:t>enclaves</w:t>
      </w:r>
      <w:r w:rsidR="00C77D3E">
        <w:rPr>
          <w:lang w:eastAsia="zh-CN"/>
        </w:rPr>
        <w:t xml:space="preserve"> ; bulles du poil, cellules adjacentes, glande </w:t>
      </w:r>
      <w:r>
        <w:rPr>
          <w:lang w:eastAsia="zh-CN"/>
        </w:rPr>
        <w:t>sébacée</w:t>
      </w:r>
      <w:r w:rsidR="00C77D3E">
        <w:rPr>
          <w:lang w:eastAsia="zh-CN"/>
        </w:rPr>
        <w:t xml:space="preserve"> et sudoripare selon un</w:t>
      </w:r>
      <w:r>
        <w:rPr>
          <w:lang w:eastAsia="zh-CN"/>
        </w:rPr>
        <w:t xml:space="preserve"> processus </w:t>
      </w:r>
      <w:r w:rsidR="00334944">
        <w:rPr>
          <w:lang w:eastAsia="zh-CN"/>
        </w:rPr>
        <w:t>centrifuge,</w:t>
      </w:r>
      <w:r>
        <w:rPr>
          <w:lang w:eastAsia="zh-CN"/>
        </w:rPr>
        <w:t xml:space="preserve"> cicatrice vicieuse type hypertrophique </w:t>
      </w:r>
    </w:p>
    <w:p w14:paraId="0465BF3A" w14:textId="7050F298" w:rsidR="005A1D5D" w:rsidRDefault="005A1D5D" w:rsidP="005A1D5D">
      <w:pPr>
        <w:pStyle w:val="Titre4"/>
        <w:rPr>
          <w:lang w:eastAsia="zh-CN"/>
        </w:rPr>
      </w:pPr>
      <w:r>
        <w:rPr>
          <w:lang w:eastAsia="zh-CN"/>
        </w:rPr>
        <w:t>3</w:t>
      </w:r>
      <w:r w:rsidRPr="005A1D5D">
        <w:rPr>
          <w:vertAlign w:val="superscript"/>
          <w:lang w:eastAsia="zh-CN"/>
        </w:rPr>
        <w:t>ème</w:t>
      </w:r>
      <w:r>
        <w:rPr>
          <w:lang w:eastAsia="zh-CN"/>
        </w:rPr>
        <w:t xml:space="preserve"> degré </w:t>
      </w:r>
    </w:p>
    <w:p w14:paraId="6C77ACB3" w14:textId="7DFB74E6" w:rsidR="005A1D5D" w:rsidRDefault="00334944" w:rsidP="005A1D5D">
      <w:pPr>
        <w:rPr>
          <w:lang w:eastAsia="zh-CN"/>
        </w:rPr>
      </w:pPr>
      <w:r>
        <w:rPr>
          <w:lang w:eastAsia="zh-CN"/>
        </w:rPr>
        <w:t>Hypoderme,</w:t>
      </w:r>
      <w:r w:rsidR="005A1D5D">
        <w:rPr>
          <w:lang w:eastAsia="zh-CN"/>
        </w:rPr>
        <w:t xml:space="preserve"> </w:t>
      </w:r>
      <w:r w:rsidR="00F739A2">
        <w:rPr>
          <w:lang w:eastAsia="zh-CN"/>
        </w:rPr>
        <w:t>tissus sous-jacents</w:t>
      </w:r>
      <w:r w:rsidR="005A1D5D">
        <w:rPr>
          <w:lang w:eastAsia="zh-CN"/>
        </w:rPr>
        <w:t xml:space="preserve"> : </w:t>
      </w:r>
      <w:r w:rsidR="00F739A2">
        <w:rPr>
          <w:lang w:eastAsia="zh-CN"/>
        </w:rPr>
        <w:t>vaisseau, nerf</w:t>
      </w:r>
      <w:r w:rsidR="005A1D5D">
        <w:rPr>
          <w:lang w:eastAsia="zh-CN"/>
        </w:rPr>
        <w:t>, muscle</w:t>
      </w:r>
    </w:p>
    <w:p w14:paraId="20388F4C" w14:textId="7D74D5C0" w:rsidR="005A1D5D" w:rsidRDefault="005A1D5D" w:rsidP="005A1D5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Surface bistre indolore</w:t>
      </w:r>
    </w:p>
    <w:p w14:paraId="50537EE5" w14:textId="0FAFBF95" w:rsidR="005A1D5D" w:rsidRDefault="005A1D5D" w:rsidP="005A1D5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Evolution : cicatrisation impossible sauf sui brûlure très peut étendue sur le plan local, à partie des bords de la peau sains, selon processus centripète</w:t>
      </w:r>
    </w:p>
    <w:p w14:paraId="639FCD1F" w14:textId="4CD4BE3F" w:rsidR="005A1D5D" w:rsidRDefault="005A1D5D" w:rsidP="005A1D5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En pratique, dépend de la nature de l’agent, vulnérant, de l’intensité du temps de </w:t>
      </w:r>
      <w:r w:rsidR="00334944">
        <w:rPr>
          <w:lang w:eastAsia="zh-CN"/>
        </w:rPr>
        <w:t>contact.</w:t>
      </w:r>
      <w:r>
        <w:rPr>
          <w:lang w:eastAsia="zh-CN"/>
        </w:rPr>
        <w:t xml:space="preserve"> Mosaïque de petite brulure de de grées différents </w:t>
      </w:r>
    </w:p>
    <w:p w14:paraId="2A773ACE" w14:textId="0AB92CBD" w:rsidR="005A1D5D" w:rsidRDefault="005A1D5D" w:rsidP="005A1D5D">
      <w:pPr>
        <w:pStyle w:val="Titre3"/>
        <w:rPr>
          <w:lang w:eastAsia="zh-CN"/>
        </w:rPr>
      </w:pPr>
      <w:r>
        <w:rPr>
          <w:lang w:eastAsia="zh-CN"/>
        </w:rPr>
        <w:t>Superficie : règle de 9 de Wallace</w:t>
      </w:r>
    </w:p>
    <w:p w14:paraId="7CF5F94B" w14:textId="4FB43FCF" w:rsidR="005A1D5D" w:rsidRDefault="005A1D5D" w:rsidP="005A1D5D">
      <w:pPr>
        <w:rPr>
          <w:lang w:eastAsia="zh-CN"/>
        </w:rPr>
      </w:pPr>
      <w:r>
        <w:rPr>
          <w:lang w:eastAsia="zh-CN"/>
        </w:rPr>
        <w:t>Tête et cou : 9%</w:t>
      </w:r>
    </w:p>
    <w:p w14:paraId="664A5657" w14:textId="00AC941A" w:rsidR="005A1D5D" w:rsidRDefault="005A1D5D" w:rsidP="005A1D5D">
      <w:pPr>
        <w:rPr>
          <w:lang w:eastAsia="zh-CN"/>
        </w:rPr>
      </w:pPr>
      <w:r>
        <w:rPr>
          <w:lang w:eastAsia="zh-CN"/>
        </w:rPr>
        <w:t>Chaque MS : 9%</w:t>
      </w:r>
    </w:p>
    <w:p w14:paraId="77BA5BA5" w14:textId="3093E6FE" w:rsidR="005A1D5D" w:rsidRDefault="005A1D5D" w:rsidP="005A1D5D">
      <w:pPr>
        <w:rPr>
          <w:lang w:eastAsia="zh-CN"/>
        </w:rPr>
      </w:pPr>
      <w:r>
        <w:rPr>
          <w:lang w:eastAsia="zh-CN"/>
        </w:rPr>
        <w:t>Tronc : 36%</w:t>
      </w:r>
    </w:p>
    <w:p w14:paraId="3511751E" w14:textId="3E5AE2DF" w:rsidR="005A1D5D" w:rsidRDefault="005A1D5D" w:rsidP="005A1D5D">
      <w:pPr>
        <w:rPr>
          <w:lang w:eastAsia="zh-CN"/>
        </w:rPr>
      </w:pPr>
      <w:r>
        <w:rPr>
          <w:lang w:eastAsia="zh-CN"/>
        </w:rPr>
        <w:t>Chaque MI : 18%</w:t>
      </w:r>
    </w:p>
    <w:p w14:paraId="3FBE4F91" w14:textId="14DD070D" w:rsidR="005A1D5D" w:rsidRDefault="005A1D5D" w:rsidP="005A1D5D">
      <w:pPr>
        <w:rPr>
          <w:lang w:eastAsia="zh-CN"/>
        </w:rPr>
      </w:pPr>
      <w:r>
        <w:rPr>
          <w:lang w:eastAsia="zh-CN"/>
        </w:rPr>
        <w:t>Région inguinale : 1%</w:t>
      </w:r>
    </w:p>
    <w:p w14:paraId="7E644833" w14:textId="628F54B8" w:rsidR="005A1D5D" w:rsidRDefault="005A1D5D" w:rsidP="005A1D5D">
      <w:pPr>
        <w:rPr>
          <w:lang w:eastAsia="zh-CN"/>
        </w:rPr>
      </w:pPr>
      <w:r>
        <w:rPr>
          <w:lang w:eastAsia="zh-CN"/>
        </w:rPr>
        <w:t xml:space="preserve">Chez l’enfant </w:t>
      </w:r>
    </w:p>
    <w:p w14:paraId="2FB206DD" w14:textId="1FA77C1D" w:rsidR="005A1D5D" w:rsidRDefault="005A1D5D" w:rsidP="005A1D5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Tête :  18%</w:t>
      </w:r>
    </w:p>
    <w:p w14:paraId="77511682" w14:textId="60A3289D" w:rsidR="005A1D5D" w:rsidRDefault="005A1D5D" w:rsidP="005A1D5D">
      <w:pPr>
        <w:pStyle w:val="Titre3"/>
        <w:rPr>
          <w:lang w:eastAsia="zh-CN"/>
        </w:rPr>
      </w:pPr>
      <w:r>
        <w:rPr>
          <w:lang w:eastAsia="zh-CN"/>
        </w:rPr>
        <w:t>Topographie : éléments de gravité</w:t>
      </w:r>
    </w:p>
    <w:p w14:paraId="0B8FA32E" w14:textId="153D6495" w:rsidR="005A1D5D" w:rsidRDefault="005A1D5D" w:rsidP="005A1D5D">
      <w:pPr>
        <w:rPr>
          <w:lang w:eastAsia="zh-CN"/>
        </w:rPr>
      </w:pPr>
      <w:r>
        <w:rPr>
          <w:lang w:eastAsia="zh-CN"/>
        </w:rPr>
        <w:t xml:space="preserve">Zone à tissue </w:t>
      </w:r>
      <w:proofErr w:type="spellStart"/>
      <w:r>
        <w:rPr>
          <w:lang w:eastAsia="zh-CN"/>
        </w:rPr>
        <w:t>cellulo</w:t>
      </w:r>
      <w:proofErr w:type="spellEnd"/>
      <w:r>
        <w:rPr>
          <w:lang w:eastAsia="zh-CN"/>
        </w:rPr>
        <w:t>-graisseux : fesse, creux axillaire, abdomen</w:t>
      </w:r>
    </w:p>
    <w:p w14:paraId="42955FBB" w14:textId="7BE2751B" w:rsidR="005A1D5D" w:rsidRDefault="005A1D5D" w:rsidP="005A1D5D">
      <w:pPr>
        <w:rPr>
          <w:lang w:eastAsia="zh-CN"/>
        </w:rPr>
      </w:pPr>
      <w:r>
        <w:rPr>
          <w:lang w:eastAsia="zh-CN"/>
        </w:rPr>
        <w:t>Face : oculaire, arbre respiratoire</w:t>
      </w:r>
    </w:p>
    <w:p w14:paraId="39B38A3D" w14:textId="65BE1C99" w:rsidR="005A1D5D" w:rsidRDefault="005A1D5D" w:rsidP="005A1D5D">
      <w:pPr>
        <w:rPr>
          <w:lang w:eastAsia="zh-CN"/>
        </w:rPr>
      </w:pPr>
      <w:r>
        <w:rPr>
          <w:lang w:eastAsia="zh-CN"/>
        </w:rPr>
        <w:t xml:space="preserve">Pli articulaire des flexions </w:t>
      </w:r>
    </w:p>
    <w:p w14:paraId="466F95C1" w14:textId="549F7541" w:rsidR="005A1D5D" w:rsidRDefault="005A1D5D" w:rsidP="005A1D5D">
      <w:pPr>
        <w:pStyle w:val="Titre3"/>
        <w:rPr>
          <w:lang w:eastAsia="zh-CN"/>
        </w:rPr>
      </w:pPr>
      <w:r>
        <w:rPr>
          <w:lang w:eastAsia="zh-CN"/>
        </w:rPr>
        <w:t>Lésions associées</w:t>
      </w:r>
    </w:p>
    <w:p w14:paraId="1E7C7EDF" w14:textId="29B92603" w:rsidR="005A1D5D" w:rsidRDefault="005A1D5D" w:rsidP="005A1D5D">
      <w:pPr>
        <w:rPr>
          <w:lang w:eastAsia="zh-CN"/>
        </w:rPr>
      </w:pPr>
      <w:r>
        <w:rPr>
          <w:lang w:eastAsia="zh-CN"/>
        </w:rPr>
        <w:t>Contusion abdominale</w:t>
      </w:r>
    </w:p>
    <w:p w14:paraId="3EF41BFA" w14:textId="1D9BC12A" w:rsidR="005A1D5D" w:rsidRDefault="005A1D5D" w:rsidP="005A1D5D">
      <w:pPr>
        <w:rPr>
          <w:lang w:eastAsia="zh-CN"/>
        </w:rPr>
      </w:pPr>
      <w:r>
        <w:rPr>
          <w:lang w:eastAsia="zh-CN"/>
        </w:rPr>
        <w:t xml:space="preserve">Contusion thoracique </w:t>
      </w:r>
    </w:p>
    <w:p w14:paraId="7B4E3CB3" w14:textId="2A0860C4" w:rsidR="005A1D5D" w:rsidRDefault="005A1D5D" w:rsidP="005A1D5D">
      <w:pPr>
        <w:rPr>
          <w:lang w:eastAsia="zh-CN"/>
        </w:rPr>
      </w:pPr>
      <w:r>
        <w:rPr>
          <w:lang w:eastAsia="zh-CN"/>
        </w:rPr>
        <w:t>Trauma crânien : aggrave le pronostic vital</w:t>
      </w:r>
    </w:p>
    <w:p w14:paraId="1E74FB4C" w14:textId="319ECB62" w:rsidR="005A1D5D" w:rsidRDefault="005A1D5D" w:rsidP="005A1D5D">
      <w:pPr>
        <w:pStyle w:val="Titre2"/>
        <w:rPr>
          <w:lang w:eastAsia="zh-CN"/>
        </w:rPr>
      </w:pPr>
      <w:r>
        <w:rPr>
          <w:lang w:eastAsia="zh-CN"/>
        </w:rPr>
        <w:lastRenderedPageBreak/>
        <w:t>Physiopathologie (QE)</w:t>
      </w:r>
    </w:p>
    <w:p w14:paraId="33ED309D" w14:textId="2A0A82EC" w:rsidR="005A1D5D" w:rsidRDefault="005A1D5D" w:rsidP="005A1D5D">
      <w:pPr>
        <w:pStyle w:val="Titre3"/>
        <w:rPr>
          <w:lang w:eastAsia="zh-CN"/>
        </w:rPr>
      </w:pPr>
      <w:r>
        <w:rPr>
          <w:lang w:eastAsia="zh-CN"/>
        </w:rPr>
        <w:t>Exhémie</w:t>
      </w:r>
    </w:p>
    <w:p w14:paraId="009956D4" w14:textId="7F14ADA9" w:rsidR="005A1D5D" w:rsidRDefault="005A1D5D" w:rsidP="005A1D5D">
      <w:pPr>
        <w:rPr>
          <w:lang w:eastAsia="zh-CN"/>
        </w:rPr>
      </w:pPr>
      <w:r>
        <w:rPr>
          <w:lang w:eastAsia="zh-CN"/>
        </w:rPr>
        <w:t xml:space="preserve">Fuite de liquide à </w:t>
      </w:r>
      <w:r w:rsidR="00334944">
        <w:rPr>
          <w:lang w:eastAsia="zh-CN"/>
        </w:rPr>
        <w:t>partir</w:t>
      </w:r>
      <w:r>
        <w:rPr>
          <w:lang w:eastAsia="zh-CN"/>
        </w:rPr>
        <w:t xml:space="preserve"> du </w:t>
      </w:r>
      <w:r w:rsidR="00334944">
        <w:rPr>
          <w:lang w:eastAsia="zh-CN"/>
        </w:rPr>
        <w:t>secteur</w:t>
      </w:r>
      <w:r>
        <w:rPr>
          <w:lang w:eastAsia="zh-CN"/>
        </w:rPr>
        <w:t xml:space="preserve"> </w:t>
      </w:r>
      <w:r w:rsidR="00334944">
        <w:rPr>
          <w:lang w:eastAsia="zh-CN"/>
        </w:rPr>
        <w:t>vasculaire</w:t>
      </w:r>
      <w:r>
        <w:rPr>
          <w:lang w:eastAsia="zh-CN"/>
        </w:rPr>
        <w:t xml:space="preserve"> qui peut être 12% du poids </w:t>
      </w:r>
    </w:p>
    <w:p w14:paraId="6E8A30EA" w14:textId="71721CB5" w:rsidR="005A1D5D" w:rsidRDefault="005A1D5D" w:rsidP="005A1D5D">
      <w:pPr>
        <w:rPr>
          <w:lang w:eastAsia="zh-CN"/>
        </w:rPr>
      </w:pPr>
      <w:r>
        <w:rPr>
          <w:lang w:eastAsia="zh-CN"/>
        </w:rPr>
        <w:t>Fuite définitive : pla</w:t>
      </w:r>
      <w:r w:rsidR="00334944">
        <w:rPr>
          <w:lang w:eastAsia="zh-CN"/>
        </w:rPr>
        <w:t>s</w:t>
      </w:r>
      <w:r>
        <w:rPr>
          <w:lang w:eastAsia="zh-CN"/>
        </w:rPr>
        <w:t xml:space="preserve">morragie au niveau des zones </w:t>
      </w:r>
      <w:r w:rsidR="00334944">
        <w:rPr>
          <w:lang w:eastAsia="zh-CN"/>
        </w:rPr>
        <w:t>brûlure</w:t>
      </w:r>
      <w:r>
        <w:rPr>
          <w:lang w:eastAsia="zh-CN"/>
        </w:rPr>
        <w:t> : max à la 4</w:t>
      </w:r>
      <w:r w:rsidRPr="005A1D5D">
        <w:rPr>
          <w:vertAlign w:val="superscript"/>
          <w:lang w:eastAsia="zh-CN"/>
        </w:rPr>
        <w:t>ème</w:t>
      </w:r>
      <w:r>
        <w:rPr>
          <w:lang w:eastAsia="zh-CN"/>
        </w:rPr>
        <w:t xml:space="preserve"> heure</w:t>
      </w:r>
    </w:p>
    <w:p w14:paraId="51538410" w14:textId="7103AD6D" w:rsidR="005A1D5D" w:rsidRDefault="005A1D5D" w:rsidP="005A1D5D">
      <w:pPr>
        <w:rPr>
          <w:lang w:eastAsia="zh-CN"/>
        </w:rPr>
      </w:pPr>
      <w:r>
        <w:rPr>
          <w:lang w:eastAsia="zh-CN"/>
        </w:rPr>
        <w:t xml:space="preserve">Fuite temporaire : œdème au </w:t>
      </w:r>
      <w:r w:rsidR="00334944">
        <w:rPr>
          <w:lang w:eastAsia="zh-CN"/>
        </w:rPr>
        <w:t>niveau</w:t>
      </w:r>
      <w:r>
        <w:rPr>
          <w:lang w:eastAsia="zh-CN"/>
        </w:rPr>
        <w:t xml:space="preserve"> des zones </w:t>
      </w:r>
      <w:r w:rsidR="00334944">
        <w:rPr>
          <w:lang w:eastAsia="zh-CN"/>
        </w:rPr>
        <w:t>brûlure</w:t>
      </w:r>
      <w:r>
        <w:rPr>
          <w:lang w:eastAsia="zh-CN"/>
        </w:rPr>
        <w:t xml:space="preserve"> : riche en </w:t>
      </w:r>
      <w:r w:rsidR="00334944">
        <w:rPr>
          <w:lang w:eastAsia="zh-CN"/>
        </w:rPr>
        <w:t>électrolyte</w:t>
      </w:r>
      <w:r>
        <w:rPr>
          <w:lang w:eastAsia="zh-CN"/>
        </w:rPr>
        <w:t>, pauvre en protide : max 24</w:t>
      </w:r>
      <w:r w:rsidRPr="005A1D5D">
        <w:rPr>
          <w:vertAlign w:val="superscript"/>
          <w:lang w:eastAsia="zh-CN"/>
        </w:rPr>
        <w:t>ème</w:t>
      </w:r>
      <w:r>
        <w:rPr>
          <w:lang w:eastAsia="zh-CN"/>
        </w:rPr>
        <w:t xml:space="preserve"> heure</w:t>
      </w:r>
    </w:p>
    <w:p w14:paraId="6F5934DE" w14:textId="1CA66F60" w:rsidR="005A1D5D" w:rsidRDefault="005A1D5D" w:rsidP="005A1D5D">
      <w:pPr>
        <w:rPr>
          <w:lang w:eastAsia="zh-CN"/>
        </w:rPr>
      </w:pPr>
      <w:r>
        <w:rPr>
          <w:lang w:eastAsia="zh-CN"/>
        </w:rPr>
        <w:t xml:space="preserve">Conséquences : </w:t>
      </w:r>
      <w:r w:rsidR="00334944">
        <w:rPr>
          <w:lang w:eastAsia="zh-CN"/>
        </w:rPr>
        <w:t>hypovolémie</w:t>
      </w:r>
      <w:r>
        <w:rPr>
          <w:lang w:eastAsia="zh-CN"/>
        </w:rPr>
        <w:t> : état de choc hypovolémique : dés</w:t>
      </w:r>
      <w:r w:rsidR="00334944">
        <w:rPr>
          <w:lang w:eastAsia="zh-CN"/>
        </w:rPr>
        <w:t>hydra</w:t>
      </w:r>
      <w:r>
        <w:rPr>
          <w:lang w:eastAsia="zh-CN"/>
        </w:rPr>
        <w:t xml:space="preserve">tation globale </w:t>
      </w:r>
    </w:p>
    <w:p w14:paraId="380B68AD" w14:textId="144D4E75" w:rsidR="00334944" w:rsidRDefault="00334944" w:rsidP="00334944">
      <w:pPr>
        <w:pStyle w:val="Titre3"/>
        <w:rPr>
          <w:lang w:eastAsia="zh-CN"/>
        </w:rPr>
      </w:pPr>
      <w:r>
        <w:rPr>
          <w:lang w:eastAsia="zh-CN"/>
        </w:rPr>
        <w:t>Perturbation électrolytique</w:t>
      </w:r>
    </w:p>
    <w:p w14:paraId="0D362856" w14:textId="13EAE7EC" w:rsidR="00334944" w:rsidRDefault="00334944" w:rsidP="00334944">
      <w:pPr>
        <w:rPr>
          <w:lang w:eastAsia="zh-CN"/>
        </w:rPr>
      </w:pPr>
      <w:r>
        <w:rPr>
          <w:lang w:eastAsia="zh-CN"/>
        </w:rPr>
        <w:t>Hyponatrémie et hypochlorémie / fuite de Na et Cl au zone brulées avec natriurie basse</w:t>
      </w:r>
    </w:p>
    <w:p w14:paraId="3B087FEB" w14:textId="32AA7378" w:rsidR="00334944" w:rsidRDefault="00334944" w:rsidP="00334944">
      <w:pPr>
        <w:rPr>
          <w:lang w:eastAsia="zh-CN"/>
        </w:rPr>
      </w:pPr>
      <w:r>
        <w:rPr>
          <w:lang w:eastAsia="zh-CN"/>
        </w:rPr>
        <w:t>Hyperkaliémie : libération des ions par cellules lésées et intégration de ces ions dans le secteur vasculaire</w:t>
      </w:r>
    </w:p>
    <w:p w14:paraId="6AC762DB" w14:textId="6C7411FA" w:rsidR="00334944" w:rsidRDefault="00334944" w:rsidP="00334944">
      <w:pPr>
        <w:rPr>
          <w:lang w:eastAsia="zh-CN"/>
        </w:rPr>
      </w:pPr>
      <w:r>
        <w:rPr>
          <w:lang w:eastAsia="zh-CN"/>
        </w:rPr>
        <w:t>Diminution du PH : acidose métabolique</w:t>
      </w:r>
    </w:p>
    <w:p w14:paraId="3BE29A95" w14:textId="71C394B0" w:rsidR="00334944" w:rsidRDefault="006E45DE" w:rsidP="00334944">
      <w:pPr>
        <w:pStyle w:val="Titre3"/>
        <w:rPr>
          <w:lang w:eastAsia="zh-CN"/>
        </w:rPr>
      </w:pPr>
      <w:r>
        <w:rPr>
          <w:lang w:eastAsia="zh-CN"/>
        </w:rPr>
        <w:t xml:space="preserve">Déficit protidique </w:t>
      </w:r>
    </w:p>
    <w:p w14:paraId="772C13BA" w14:textId="594BED72" w:rsidR="006E45DE" w:rsidRDefault="006E45DE" w:rsidP="006E45DE">
      <w:pPr>
        <w:rPr>
          <w:lang w:eastAsia="zh-CN"/>
        </w:rPr>
      </w:pPr>
      <w:r>
        <w:rPr>
          <w:lang w:eastAsia="zh-CN"/>
        </w:rPr>
        <w:t xml:space="preserve">Essentiellement aux dépens de l’albumine </w:t>
      </w:r>
    </w:p>
    <w:p w14:paraId="5BC99BAD" w14:textId="5B6EACBB" w:rsidR="006E45DE" w:rsidRDefault="006E45DE" w:rsidP="006E45DE">
      <w:pPr>
        <w:rPr>
          <w:lang w:eastAsia="zh-CN"/>
        </w:rPr>
      </w:pPr>
      <w:r>
        <w:rPr>
          <w:lang w:eastAsia="zh-CN"/>
        </w:rPr>
        <w:t xml:space="preserve">S’explique par </w:t>
      </w:r>
    </w:p>
    <w:p w14:paraId="3FE56BA8" w14:textId="54A2C70A" w:rsidR="006E45DE" w:rsidRDefault="006E45DE" w:rsidP="006E45D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Fuite protidique au zone brûlées </w:t>
      </w:r>
    </w:p>
    <w:p w14:paraId="42B304F2" w14:textId="22916E08" w:rsidR="006E45DE" w:rsidRDefault="006E45DE" w:rsidP="006E45D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Fuit urinaire des acides aminés</w:t>
      </w:r>
    </w:p>
    <w:p w14:paraId="731B5B36" w14:textId="684B08B0" w:rsidR="006E45DE" w:rsidRDefault="006E45DE" w:rsidP="006E45D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Hyper catabolisme protiques de brûlés</w:t>
      </w:r>
    </w:p>
    <w:p w14:paraId="0131A728" w14:textId="476D811E" w:rsidR="006E45DE" w:rsidRDefault="006E45DE" w:rsidP="006E45D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Insuffisance de l’apport parentéral : condition +++ pour la cicatrisation et greffe </w:t>
      </w:r>
    </w:p>
    <w:p w14:paraId="4EFF245A" w14:textId="1CDD5508" w:rsidR="006E45DE" w:rsidRDefault="006E45DE" w:rsidP="006E45DE">
      <w:pPr>
        <w:pStyle w:val="Titre3"/>
        <w:rPr>
          <w:lang w:eastAsia="zh-CN"/>
        </w:rPr>
      </w:pPr>
      <w:r>
        <w:rPr>
          <w:lang w:eastAsia="zh-CN"/>
        </w:rPr>
        <w:t>Lésions viscérales</w:t>
      </w:r>
    </w:p>
    <w:p w14:paraId="7213DBD6" w14:textId="4BADAA54" w:rsidR="006E45DE" w:rsidRDefault="006E45DE" w:rsidP="006E45DE">
      <w:pPr>
        <w:rPr>
          <w:lang w:eastAsia="zh-CN"/>
        </w:rPr>
      </w:pPr>
      <w:r>
        <w:rPr>
          <w:lang w:eastAsia="zh-CN"/>
        </w:rPr>
        <w:t xml:space="preserve">Conséquence de l’hypovolémie </w:t>
      </w:r>
    </w:p>
    <w:p w14:paraId="606C39FF" w14:textId="4A2CAD83" w:rsidR="006E45DE" w:rsidRDefault="006E45DE" w:rsidP="006E45DE">
      <w:pPr>
        <w:rPr>
          <w:lang w:eastAsia="zh-CN"/>
        </w:rPr>
      </w:pPr>
      <w:r>
        <w:rPr>
          <w:lang w:eastAsia="zh-CN"/>
        </w:rPr>
        <w:t>Baisse du débit cardiaque</w:t>
      </w:r>
    </w:p>
    <w:p w14:paraId="2F0949B7" w14:textId="6970E1ED" w:rsidR="006E45DE" w:rsidRDefault="006E45DE" w:rsidP="006E45DE">
      <w:pPr>
        <w:rPr>
          <w:lang w:eastAsia="zh-CN"/>
        </w:rPr>
      </w:pPr>
      <w:r>
        <w:rPr>
          <w:lang w:eastAsia="zh-CN"/>
        </w:rPr>
        <w:t xml:space="preserve">Anoxie dont la durée explique au niveau </w:t>
      </w:r>
    </w:p>
    <w:p w14:paraId="2BD4CA96" w14:textId="6A73B3C0" w:rsidR="006E45DE" w:rsidRDefault="006E45DE" w:rsidP="006E45DE">
      <w:pPr>
        <w:rPr>
          <w:lang w:eastAsia="zh-CN"/>
        </w:rPr>
      </w:pPr>
      <w:r>
        <w:rPr>
          <w:lang w:eastAsia="zh-CN"/>
        </w:rPr>
        <w:t xml:space="preserve">Du centre nerveux / une suffision hémorragique </w:t>
      </w:r>
    </w:p>
    <w:p w14:paraId="5BA9519A" w14:textId="2FA5CEAA" w:rsidR="006E45DE" w:rsidRDefault="006E45DE" w:rsidP="006E45DE">
      <w:pPr>
        <w:rPr>
          <w:lang w:eastAsia="zh-CN"/>
        </w:rPr>
      </w:pPr>
      <w:r>
        <w:rPr>
          <w:lang w:eastAsia="zh-CN"/>
        </w:rPr>
        <w:t xml:space="preserve">De l’appareil cardiaque / infarctus et thrombose intra-cardiaque </w:t>
      </w:r>
    </w:p>
    <w:p w14:paraId="06F60B8E" w14:textId="34E18F5C" w:rsidR="006E45DE" w:rsidRDefault="006E45DE" w:rsidP="006E45DE">
      <w:pPr>
        <w:rPr>
          <w:lang w:eastAsia="zh-CN"/>
        </w:rPr>
      </w:pPr>
      <w:r>
        <w:rPr>
          <w:lang w:eastAsia="zh-CN"/>
        </w:rPr>
        <w:t>De l’appareil digestif : ulcère de stress de Curling volontiers hémorragique, dilatation des anses grêles et de l’estomac</w:t>
      </w:r>
    </w:p>
    <w:p w14:paraId="0AEC8D13" w14:textId="2D53FFA2" w:rsidR="006E45DE" w:rsidRDefault="006E45DE" w:rsidP="006E45DE">
      <w:pPr>
        <w:rPr>
          <w:lang w:eastAsia="zh-CN"/>
        </w:rPr>
      </w:pPr>
      <w:r>
        <w:rPr>
          <w:lang w:eastAsia="zh-CN"/>
        </w:rPr>
        <w:t xml:space="preserve">Du foie : dégénérescence ce graisseuse des hépatocytes : nécrose : abcès miliaire du foie, insuffisance hépatique </w:t>
      </w:r>
    </w:p>
    <w:p w14:paraId="76AEC87E" w14:textId="6AAFE9EF" w:rsidR="006E45DE" w:rsidRDefault="006E45DE" w:rsidP="006E45DE">
      <w:pPr>
        <w:rPr>
          <w:lang w:eastAsia="zh-CN"/>
        </w:rPr>
      </w:pPr>
      <w:r>
        <w:rPr>
          <w:lang w:eastAsia="zh-CN"/>
        </w:rPr>
        <w:t xml:space="preserve">Du rein : tubulopathie, néphrite interstitielle : insuffisance rénale </w:t>
      </w:r>
    </w:p>
    <w:p w14:paraId="79AE7606" w14:textId="23B8999B" w:rsidR="00DC4D3D" w:rsidRDefault="00DC4D3D" w:rsidP="00DC4D3D">
      <w:pPr>
        <w:pStyle w:val="Titre3"/>
        <w:rPr>
          <w:lang w:eastAsia="zh-CN"/>
        </w:rPr>
      </w:pPr>
      <w:r>
        <w:rPr>
          <w:lang w:eastAsia="zh-CN"/>
        </w:rPr>
        <w:t>Infections</w:t>
      </w:r>
    </w:p>
    <w:p w14:paraId="7BE9A7B8" w14:textId="15BD8420" w:rsidR="00DC4D3D" w:rsidRDefault="00DC4D3D" w:rsidP="00DC4D3D">
      <w:pPr>
        <w:rPr>
          <w:lang w:eastAsia="zh-CN"/>
        </w:rPr>
      </w:pPr>
      <w:r>
        <w:rPr>
          <w:lang w:eastAsia="zh-CN"/>
        </w:rPr>
        <w:t>Infection générale (+ de 20% de la surface sont brulées)</w:t>
      </w:r>
    </w:p>
    <w:p w14:paraId="6C72E3F0" w14:textId="5B4B718F" w:rsidR="00DC4D3D" w:rsidRDefault="00DC4D3D" w:rsidP="00DC4D3D">
      <w:pPr>
        <w:rPr>
          <w:lang w:eastAsia="zh-CN"/>
        </w:rPr>
      </w:pPr>
      <w:r>
        <w:rPr>
          <w:lang w:eastAsia="zh-CN"/>
        </w:rPr>
        <w:t xml:space="preserve">Pronostic vital : tétanos, </w:t>
      </w:r>
      <w:proofErr w:type="spellStart"/>
      <w:r>
        <w:rPr>
          <w:lang w:eastAsia="zh-CN"/>
        </w:rPr>
        <w:t>s</w:t>
      </w:r>
      <w:r w:rsidR="007A6638">
        <w:rPr>
          <w:lang w:eastAsia="zh-CN"/>
        </w:rPr>
        <w:t>ep</w:t>
      </w:r>
      <w:r>
        <w:rPr>
          <w:lang w:eastAsia="zh-CN"/>
        </w:rPr>
        <w:t>tico</w:t>
      </w:r>
      <w:proofErr w:type="spellEnd"/>
      <w:r>
        <w:rPr>
          <w:lang w:eastAsia="zh-CN"/>
        </w:rPr>
        <w:t>-pyohémie</w:t>
      </w:r>
    </w:p>
    <w:p w14:paraId="43698BC3" w14:textId="45973A84" w:rsidR="00DC4D3D" w:rsidRDefault="00DC4D3D" w:rsidP="00DC4D3D">
      <w:pPr>
        <w:rPr>
          <w:lang w:eastAsia="zh-CN"/>
        </w:rPr>
      </w:pPr>
      <w:r>
        <w:rPr>
          <w:lang w:eastAsia="zh-CN"/>
        </w:rPr>
        <w:t xml:space="preserve">Infection locale : remanie le tissu localement, empêche la cicatrisation et le greffe </w:t>
      </w:r>
    </w:p>
    <w:p w14:paraId="55ACA149" w14:textId="5804EB0A" w:rsidR="00DC4D3D" w:rsidRDefault="00DC4D3D" w:rsidP="00DC4D3D">
      <w:pPr>
        <w:pStyle w:val="Titre2"/>
        <w:rPr>
          <w:lang w:eastAsia="zh-CN"/>
        </w:rPr>
      </w:pPr>
      <w:r>
        <w:rPr>
          <w:lang w:eastAsia="zh-CN"/>
        </w:rPr>
        <w:lastRenderedPageBreak/>
        <w:t>Examen initial</w:t>
      </w:r>
    </w:p>
    <w:p w14:paraId="4FB9BA7F" w14:textId="0E8E23D2" w:rsidR="00DC4D3D" w:rsidRDefault="00DC4D3D" w:rsidP="00DC4D3D">
      <w:pPr>
        <w:pStyle w:val="Titre3"/>
        <w:rPr>
          <w:lang w:eastAsia="zh-CN"/>
        </w:rPr>
      </w:pPr>
      <w:r>
        <w:rPr>
          <w:lang w:eastAsia="zh-CN"/>
        </w:rPr>
        <w:t>Interrogatoire</w:t>
      </w:r>
    </w:p>
    <w:p w14:paraId="73A5567B" w14:textId="2E362298" w:rsidR="00DC4D3D" w:rsidRDefault="00DC4D3D" w:rsidP="00DC4D3D">
      <w:pPr>
        <w:rPr>
          <w:lang w:eastAsia="zh-CN"/>
        </w:rPr>
      </w:pPr>
      <w:r>
        <w:rPr>
          <w:lang w:eastAsia="zh-CN"/>
        </w:rPr>
        <w:t xml:space="preserve">Circonstance, nature de l’agent thermique, lieu et heure de l’accident </w:t>
      </w:r>
    </w:p>
    <w:p w14:paraId="62729612" w14:textId="62B9D099" w:rsidR="00DC4D3D" w:rsidRDefault="00DC4D3D" w:rsidP="00DC4D3D">
      <w:pPr>
        <w:rPr>
          <w:lang w:eastAsia="zh-CN"/>
        </w:rPr>
      </w:pPr>
      <w:r>
        <w:rPr>
          <w:lang w:eastAsia="zh-CN"/>
        </w:rPr>
        <w:t xml:space="preserve">Terrain : âge, poids, tares éventuels, diabète, éthylisme, insuffisance rénale, cardiopathie </w:t>
      </w:r>
    </w:p>
    <w:p w14:paraId="0D84612A" w14:textId="12F6E8D6" w:rsidR="004632C2" w:rsidRDefault="004632C2" w:rsidP="004632C2">
      <w:pPr>
        <w:pStyle w:val="Titre3"/>
        <w:rPr>
          <w:lang w:eastAsia="zh-CN"/>
        </w:rPr>
      </w:pPr>
      <w:r>
        <w:rPr>
          <w:lang w:eastAsia="zh-CN"/>
        </w:rPr>
        <w:t>Caractéristique locale de la brûlure</w:t>
      </w:r>
    </w:p>
    <w:p w14:paraId="6A993330" w14:textId="7BFC82CE" w:rsidR="004632C2" w:rsidRDefault="004632C2" w:rsidP="004632C2">
      <w:pPr>
        <w:rPr>
          <w:lang w:eastAsia="zh-CN"/>
        </w:rPr>
      </w:pPr>
      <w:r>
        <w:rPr>
          <w:lang w:eastAsia="zh-CN"/>
        </w:rPr>
        <w:t xml:space="preserve">Etendue : topographie, profondeur : classification simpliste </w:t>
      </w:r>
    </w:p>
    <w:p w14:paraId="7F176F13" w14:textId="0467093E" w:rsidR="004632C2" w:rsidRDefault="004632C2" w:rsidP="004632C2">
      <w:pPr>
        <w:rPr>
          <w:lang w:eastAsia="zh-CN"/>
        </w:rPr>
      </w:pPr>
      <w:r>
        <w:rPr>
          <w:lang w:eastAsia="zh-CN"/>
        </w:rPr>
        <w:t>Brûlure superficielle : phlyctène, érythème, œdème</w:t>
      </w:r>
    </w:p>
    <w:p w14:paraId="4C9F32E5" w14:textId="7B687120" w:rsidR="004632C2" w:rsidRDefault="004632C2" w:rsidP="004632C2">
      <w:pPr>
        <w:rPr>
          <w:lang w:eastAsia="zh-CN"/>
        </w:rPr>
      </w:pPr>
      <w:r>
        <w:rPr>
          <w:lang w:eastAsia="zh-CN"/>
        </w:rPr>
        <w:t xml:space="preserve">Brulure profonde : bistre indolore </w:t>
      </w:r>
    </w:p>
    <w:p w14:paraId="70C8D9CD" w14:textId="727F6D87" w:rsidR="009F5A1E" w:rsidRDefault="009F5A1E" w:rsidP="009F5A1E">
      <w:pPr>
        <w:pStyle w:val="Titre3"/>
        <w:rPr>
          <w:lang w:eastAsia="zh-CN"/>
        </w:rPr>
      </w:pPr>
      <w:r>
        <w:rPr>
          <w:lang w:eastAsia="zh-CN"/>
        </w:rPr>
        <w:t>Rechercher des lésions associées</w:t>
      </w:r>
    </w:p>
    <w:p w14:paraId="4526FB5D" w14:textId="4268C98E" w:rsidR="009F5A1E" w:rsidRDefault="009F5A1E" w:rsidP="009F5A1E">
      <w:pPr>
        <w:rPr>
          <w:lang w:eastAsia="zh-CN"/>
        </w:rPr>
      </w:pPr>
      <w:r>
        <w:rPr>
          <w:lang w:eastAsia="zh-CN"/>
        </w:rPr>
        <w:t>Contusion abdominale : hémorragie interne/lésion viscères plein ou péritonite par perforation organe creux</w:t>
      </w:r>
    </w:p>
    <w:p w14:paraId="5A5EEB2C" w14:textId="3FF84984" w:rsidR="009F5A1E" w:rsidRDefault="009F5A1E" w:rsidP="009F5A1E">
      <w:pPr>
        <w:rPr>
          <w:lang w:eastAsia="zh-CN"/>
        </w:rPr>
      </w:pPr>
      <w:r>
        <w:rPr>
          <w:lang w:eastAsia="zh-CN"/>
        </w:rPr>
        <w:t>Contusion thoracique : hémothorax, pneumothorax</w:t>
      </w:r>
    </w:p>
    <w:p w14:paraId="6BBA98F5" w14:textId="05716545" w:rsidR="009F5A1E" w:rsidRDefault="009F5A1E" w:rsidP="009F5A1E">
      <w:pPr>
        <w:rPr>
          <w:lang w:eastAsia="zh-CN"/>
        </w:rPr>
      </w:pPr>
      <w:r>
        <w:rPr>
          <w:lang w:eastAsia="zh-CN"/>
        </w:rPr>
        <w:t xml:space="preserve">Traumatisme crânien </w:t>
      </w:r>
    </w:p>
    <w:p w14:paraId="6A46C475" w14:textId="6FF39C37" w:rsidR="009F5A1E" w:rsidRDefault="009F5A1E" w:rsidP="009F5A1E">
      <w:pPr>
        <w:pStyle w:val="Titre2"/>
        <w:rPr>
          <w:lang w:eastAsia="zh-CN"/>
        </w:rPr>
      </w:pPr>
      <w:r>
        <w:rPr>
          <w:lang w:eastAsia="zh-CN"/>
        </w:rPr>
        <w:t xml:space="preserve">Evolution </w:t>
      </w:r>
    </w:p>
    <w:p w14:paraId="6FBCE649" w14:textId="2A08A4D7" w:rsidR="009F5A1E" w:rsidRDefault="009F5A1E" w:rsidP="009F5A1E">
      <w:pPr>
        <w:rPr>
          <w:lang w:eastAsia="zh-CN"/>
        </w:rPr>
      </w:pPr>
      <w:r>
        <w:rPr>
          <w:lang w:eastAsia="zh-CN"/>
        </w:rPr>
        <w:t>Grave et 3 stade</w:t>
      </w:r>
      <w:r w:rsidR="00AB0760">
        <w:rPr>
          <w:lang w:eastAsia="zh-CN"/>
        </w:rPr>
        <w:t>s</w:t>
      </w:r>
      <w:r>
        <w:rPr>
          <w:lang w:eastAsia="zh-CN"/>
        </w:rPr>
        <w:t xml:space="preserve"> </w:t>
      </w:r>
    </w:p>
    <w:p w14:paraId="6CFA4E10" w14:textId="247B0923" w:rsidR="009F5A1E" w:rsidRDefault="009F5A1E" w:rsidP="009F5A1E">
      <w:pPr>
        <w:pStyle w:val="Titre3"/>
        <w:rPr>
          <w:lang w:eastAsia="zh-CN"/>
        </w:rPr>
      </w:pPr>
      <w:r>
        <w:rPr>
          <w:lang w:eastAsia="zh-CN"/>
        </w:rPr>
        <w:t>Stade précoce : 2 – 3 jours</w:t>
      </w:r>
    </w:p>
    <w:p w14:paraId="09B9A593" w14:textId="1B585CD5" w:rsidR="009F5A1E" w:rsidRDefault="009F5A1E" w:rsidP="00AB0760">
      <w:pPr>
        <w:pStyle w:val="Titre4"/>
        <w:rPr>
          <w:lang w:eastAsia="zh-CN"/>
        </w:rPr>
      </w:pPr>
      <w:r>
        <w:rPr>
          <w:lang w:eastAsia="zh-CN"/>
        </w:rPr>
        <w:t xml:space="preserve">Engage le pronostic vital par un état de choc hypovolémique </w:t>
      </w:r>
    </w:p>
    <w:p w14:paraId="354F710B" w14:textId="597AA040" w:rsidR="008C0025" w:rsidRDefault="009F5A1E" w:rsidP="008C002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Liée à l</w:t>
      </w:r>
      <w:r w:rsidR="008C0025">
        <w:rPr>
          <w:lang w:eastAsia="zh-CN"/>
        </w:rPr>
        <w:t>’exhémie</w:t>
      </w:r>
      <w:r>
        <w:rPr>
          <w:lang w:eastAsia="zh-CN"/>
        </w:rPr>
        <w:t>, aggrave par l’hém</w:t>
      </w:r>
      <w:r w:rsidR="008C0025">
        <w:rPr>
          <w:lang w:eastAsia="zh-CN"/>
        </w:rPr>
        <w:t>o</w:t>
      </w:r>
      <w:r>
        <w:rPr>
          <w:lang w:eastAsia="zh-CN"/>
        </w:rPr>
        <w:t>rragie intern</w:t>
      </w:r>
      <w:r w:rsidR="008C0025">
        <w:rPr>
          <w:lang w:eastAsia="zh-CN"/>
        </w:rPr>
        <w:t>e</w:t>
      </w:r>
      <w:r>
        <w:rPr>
          <w:lang w:eastAsia="zh-CN"/>
        </w:rPr>
        <w:t xml:space="preserve"> par lésio</w:t>
      </w:r>
      <w:r w:rsidR="008C0025">
        <w:rPr>
          <w:lang w:eastAsia="zh-CN"/>
        </w:rPr>
        <w:t>n</w:t>
      </w:r>
      <w:r>
        <w:rPr>
          <w:lang w:eastAsia="zh-CN"/>
        </w:rPr>
        <w:t xml:space="preserve"> de vis</w:t>
      </w:r>
      <w:r w:rsidR="008C0025">
        <w:rPr>
          <w:lang w:eastAsia="zh-CN"/>
        </w:rPr>
        <w:t>cères abdominaux</w:t>
      </w:r>
      <w:r>
        <w:rPr>
          <w:lang w:eastAsia="zh-CN"/>
        </w:rPr>
        <w:t xml:space="preserve"> ou thoraci</w:t>
      </w:r>
      <w:r w:rsidR="008C0025">
        <w:rPr>
          <w:lang w:eastAsia="zh-CN"/>
        </w:rPr>
        <w:t>que</w:t>
      </w:r>
    </w:p>
    <w:p w14:paraId="5062AD69" w14:textId="513FAEAD" w:rsidR="008C0025" w:rsidRDefault="008C0025" w:rsidP="008C002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Les signes de choc </w:t>
      </w:r>
    </w:p>
    <w:p w14:paraId="131D0A2D" w14:textId="1E3649CB" w:rsidR="008C0025" w:rsidRDefault="008C0025" w:rsidP="00AB0760">
      <w:pPr>
        <w:pStyle w:val="Titre4"/>
        <w:rPr>
          <w:lang w:eastAsia="zh-CN"/>
        </w:rPr>
      </w:pPr>
      <w:r>
        <w:rPr>
          <w:lang w:eastAsia="zh-CN"/>
        </w:rPr>
        <w:t xml:space="preserve">Insuffisance rénale </w:t>
      </w:r>
    </w:p>
    <w:p w14:paraId="74928BB1" w14:textId="463D4CE0" w:rsidR="008C0025" w:rsidRDefault="008C0025" w:rsidP="008C002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Aggravation d’une tare rénale préexistante </w:t>
      </w:r>
    </w:p>
    <w:p w14:paraId="3741BDCB" w14:textId="184EB3FE" w:rsidR="008C0025" w:rsidRDefault="008C0025" w:rsidP="008C002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Consécutive à une tubulopathie ou une néphrite interstitielle après brulure </w:t>
      </w:r>
    </w:p>
    <w:p w14:paraId="1E5BC582" w14:textId="3EE0781D" w:rsidR="008C0025" w:rsidRDefault="008C0025" w:rsidP="00AB0760">
      <w:pPr>
        <w:pStyle w:val="Titre4"/>
        <w:rPr>
          <w:lang w:eastAsia="zh-CN"/>
        </w:rPr>
      </w:pPr>
      <w:r>
        <w:rPr>
          <w:lang w:eastAsia="zh-CN"/>
        </w:rPr>
        <w:t xml:space="preserve">Grande hyperthermie </w:t>
      </w:r>
    </w:p>
    <w:p w14:paraId="024A74D1" w14:textId="2F0B063E" w:rsidR="008C0025" w:rsidRDefault="008C0025" w:rsidP="008C002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Mortelle ne 2 – 3 jours malgré la glace, le sulfate de magnésie</w:t>
      </w:r>
    </w:p>
    <w:p w14:paraId="64A46622" w14:textId="0405D816" w:rsidR="008C0025" w:rsidRDefault="008C0025" w:rsidP="00AB0760">
      <w:pPr>
        <w:pStyle w:val="Titre4"/>
        <w:rPr>
          <w:lang w:eastAsia="zh-CN"/>
        </w:rPr>
      </w:pPr>
      <w:r>
        <w:rPr>
          <w:lang w:eastAsia="zh-CN"/>
        </w:rPr>
        <w:t>Encombrement broncho-pulmonaire</w:t>
      </w:r>
    </w:p>
    <w:p w14:paraId="1C217173" w14:textId="2460F5A8" w:rsidR="008C0025" w:rsidRDefault="008C0025" w:rsidP="008C002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Assez fréquent, surtout si brulure au niveau des orifices respiratoires</w:t>
      </w:r>
      <w:proofErr w:type="gramStart"/>
      <w:r>
        <w:rPr>
          <w:lang w:eastAsia="zh-CN"/>
        </w:rPr>
        <w:t>, ,</w:t>
      </w:r>
      <w:proofErr w:type="gramEnd"/>
      <w:r>
        <w:rPr>
          <w:lang w:eastAsia="zh-CN"/>
        </w:rPr>
        <w:t xml:space="preserve"> trachéobronchique  </w:t>
      </w:r>
    </w:p>
    <w:p w14:paraId="36BD065F" w14:textId="5F8E2610" w:rsidR="008C0025" w:rsidRDefault="008C0025" w:rsidP="008C0025">
      <w:pPr>
        <w:pStyle w:val="Titre3"/>
        <w:rPr>
          <w:lang w:eastAsia="zh-CN"/>
        </w:rPr>
      </w:pPr>
      <w:r>
        <w:rPr>
          <w:lang w:eastAsia="zh-CN"/>
        </w:rPr>
        <w:t xml:space="preserve">Stade intermédiaire : 3 – 10 jours : période </w:t>
      </w:r>
      <w:proofErr w:type="spellStart"/>
      <w:r>
        <w:rPr>
          <w:lang w:eastAsia="zh-CN"/>
        </w:rPr>
        <w:t>cirtique</w:t>
      </w:r>
      <w:proofErr w:type="spellEnd"/>
      <w:r>
        <w:rPr>
          <w:lang w:eastAsia="zh-CN"/>
        </w:rPr>
        <w:t xml:space="preserve"> </w:t>
      </w:r>
    </w:p>
    <w:p w14:paraId="6B570CAD" w14:textId="5CEBD03E" w:rsidR="008C0025" w:rsidRDefault="008C0025" w:rsidP="008C0025">
      <w:pPr>
        <w:pStyle w:val="Titre4"/>
        <w:rPr>
          <w:lang w:eastAsia="zh-CN"/>
        </w:rPr>
      </w:pPr>
      <w:r>
        <w:rPr>
          <w:lang w:eastAsia="zh-CN"/>
        </w:rPr>
        <w:t xml:space="preserve">Mobilisation des œdèmes </w:t>
      </w:r>
    </w:p>
    <w:p w14:paraId="4A284373" w14:textId="6AE5B9DB" w:rsidR="008C0025" w:rsidRDefault="008C0025" w:rsidP="008C0025">
      <w:pPr>
        <w:rPr>
          <w:lang w:eastAsia="zh-CN"/>
        </w:rPr>
      </w:pPr>
      <w:r>
        <w:rPr>
          <w:lang w:eastAsia="zh-CN"/>
        </w:rPr>
        <w:t>Résorption des œdèmes ave réintégration dans les secteurs vasculaire : hypervolémie</w:t>
      </w:r>
    </w:p>
    <w:p w14:paraId="79FF3FD2" w14:textId="7B9C2316" w:rsidR="008C0025" w:rsidRDefault="008C0025" w:rsidP="008C0025">
      <w:pPr>
        <w:rPr>
          <w:lang w:eastAsia="zh-CN"/>
        </w:rPr>
      </w:pPr>
      <w:r>
        <w:rPr>
          <w:lang w:eastAsia="zh-CN"/>
        </w:rPr>
        <w:t>L’évolution vas dépendre de :</w:t>
      </w:r>
    </w:p>
    <w:p w14:paraId="3730354E" w14:textId="63CE3F78" w:rsidR="008C0025" w:rsidRDefault="008C0025" w:rsidP="008C002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lastRenderedPageBreak/>
        <w:t>La réanimation : bilan des entrées et des sorites de liquides</w:t>
      </w:r>
    </w:p>
    <w:p w14:paraId="74D2610D" w14:textId="033A8682" w:rsidR="008C0025" w:rsidRDefault="008C0025" w:rsidP="008C002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L’état rénal : cas favorable : débâcle urinaire de 5 – 6 litres : cas défavorable IR, accident de surcharge, OAP</w:t>
      </w:r>
    </w:p>
    <w:p w14:paraId="7746D5A8" w14:textId="20C8F3EB" w:rsidR="008C0025" w:rsidRDefault="008C0025" w:rsidP="008C0025">
      <w:pPr>
        <w:pStyle w:val="Titre4"/>
        <w:rPr>
          <w:lang w:eastAsia="zh-CN"/>
        </w:rPr>
      </w:pPr>
      <w:r>
        <w:rPr>
          <w:lang w:eastAsia="zh-CN"/>
        </w:rPr>
        <w:t>Apparition des autre</w:t>
      </w:r>
      <w:r w:rsidR="00C311D3">
        <w:rPr>
          <w:lang w:eastAsia="zh-CN"/>
        </w:rPr>
        <w:t>s</w:t>
      </w:r>
      <w:r>
        <w:rPr>
          <w:lang w:eastAsia="zh-CN"/>
        </w:rPr>
        <w:t xml:space="preserve"> </w:t>
      </w:r>
      <w:r w:rsidR="00C311D3">
        <w:rPr>
          <w:lang w:eastAsia="zh-CN"/>
        </w:rPr>
        <w:t>lésions</w:t>
      </w:r>
      <w:r>
        <w:rPr>
          <w:lang w:eastAsia="zh-CN"/>
        </w:rPr>
        <w:t xml:space="preserve"> viscérales</w:t>
      </w:r>
    </w:p>
    <w:p w14:paraId="406BBBDC" w14:textId="34189E08" w:rsidR="008C0025" w:rsidRDefault="008C0025" w:rsidP="008C0025">
      <w:pPr>
        <w:rPr>
          <w:lang w:eastAsia="zh-CN"/>
        </w:rPr>
      </w:pPr>
      <w:r>
        <w:rPr>
          <w:lang w:eastAsia="zh-CN"/>
        </w:rPr>
        <w:t>IR, lésion du tractus digestif, lésion du foie, lésion du SNC</w:t>
      </w:r>
    </w:p>
    <w:p w14:paraId="5148EC68" w14:textId="01013397" w:rsidR="008C0025" w:rsidRDefault="008C0025" w:rsidP="008C0025">
      <w:pPr>
        <w:pStyle w:val="Titre4"/>
        <w:rPr>
          <w:lang w:eastAsia="zh-CN"/>
        </w:rPr>
      </w:pPr>
      <w:r>
        <w:rPr>
          <w:lang w:eastAsia="zh-CN"/>
        </w:rPr>
        <w:t xml:space="preserve">Infection </w:t>
      </w:r>
    </w:p>
    <w:p w14:paraId="2624E539" w14:textId="1CEA7521" w:rsidR="008C0025" w:rsidRDefault="008C0025" w:rsidP="008C0025">
      <w:pPr>
        <w:rPr>
          <w:lang w:eastAsia="zh-CN"/>
        </w:rPr>
      </w:pPr>
      <w:r>
        <w:rPr>
          <w:lang w:eastAsia="zh-CN"/>
        </w:rPr>
        <w:t>Générale : engage le pronostic vital</w:t>
      </w:r>
    </w:p>
    <w:p w14:paraId="522F297D" w14:textId="5AF777D2" w:rsidR="008C0025" w:rsidRDefault="008C0025" w:rsidP="008C0025">
      <w:pPr>
        <w:rPr>
          <w:lang w:eastAsia="zh-CN"/>
        </w:rPr>
      </w:pPr>
      <w:r>
        <w:rPr>
          <w:lang w:eastAsia="zh-CN"/>
        </w:rPr>
        <w:t xml:space="preserve">Locle : engage le pronostic de la cicatrisation de prise d greffe </w:t>
      </w:r>
    </w:p>
    <w:p w14:paraId="62BCA76D" w14:textId="0499E312" w:rsidR="005E0059" w:rsidRDefault="005E0059" w:rsidP="005E0059">
      <w:pPr>
        <w:pStyle w:val="Titre3"/>
        <w:rPr>
          <w:lang w:eastAsia="zh-CN"/>
        </w:rPr>
      </w:pPr>
      <w:r>
        <w:rPr>
          <w:lang w:eastAsia="zh-CN"/>
        </w:rPr>
        <w:t>Stade au-delà de 10</w:t>
      </w:r>
      <w:r w:rsidRPr="005E0059">
        <w:rPr>
          <w:vertAlign w:val="superscript"/>
          <w:lang w:eastAsia="zh-CN"/>
        </w:rPr>
        <w:t>ème</w:t>
      </w:r>
      <w:r>
        <w:rPr>
          <w:lang w:eastAsia="zh-CN"/>
        </w:rPr>
        <w:t xml:space="preserve"> jour</w:t>
      </w:r>
    </w:p>
    <w:p w14:paraId="1EA8CB56" w14:textId="3E4DAC86" w:rsidR="005E0059" w:rsidRDefault="005E0059" w:rsidP="005E0059">
      <w:pPr>
        <w:rPr>
          <w:lang w:eastAsia="zh-CN"/>
        </w:rPr>
      </w:pPr>
      <w:r>
        <w:rPr>
          <w:lang w:eastAsia="zh-CN"/>
        </w:rPr>
        <w:t xml:space="preserve">Problème de cicatrisation </w:t>
      </w:r>
    </w:p>
    <w:p w14:paraId="6267D7BA" w14:textId="6288B97E" w:rsidR="005E0059" w:rsidRDefault="005E0059" w:rsidP="005E0059">
      <w:pPr>
        <w:rPr>
          <w:lang w:eastAsia="zh-CN"/>
        </w:rPr>
      </w:pPr>
      <w:r>
        <w:rPr>
          <w:lang w:eastAsia="zh-CN"/>
        </w:rPr>
        <w:t>Favorable</w:t>
      </w:r>
    </w:p>
    <w:p w14:paraId="521F9E48" w14:textId="4E2B53FE" w:rsidR="005E0059" w:rsidRDefault="005E0059" w:rsidP="005E0059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Etat général restaure, qui n’est pas sous le coup de l’infection générale mais locale</w:t>
      </w:r>
    </w:p>
    <w:p w14:paraId="1F05C292" w14:textId="3B719A28" w:rsidR="005E0059" w:rsidRDefault="005E0059" w:rsidP="005E0059">
      <w:pPr>
        <w:rPr>
          <w:lang w:eastAsia="zh-CN"/>
        </w:rPr>
      </w:pPr>
      <w:r>
        <w:rPr>
          <w:lang w:eastAsia="zh-CN"/>
        </w:rPr>
        <w:t>Cicatrisation et prise de greffe</w:t>
      </w:r>
    </w:p>
    <w:p w14:paraId="1033BD90" w14:textId="4150F931" w:rsidR="005E0059" w:rsidRDefault="005E0059" w:rsidP="005E0059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Très difficile chez le malade dénutri et infecté </w:t>
      </w:r>
    </w:p>
    <w:p w14:paraId="5A74987A" w14:textId="6F2B9AAB" w:rsidR="00F95249" w:rsidRDefault="00F95249" w:rsidP="00F95249">
      <w:pPr>
        <w:pStyle w:val="Titre2"/>
        <w:rPr>
          <w:lang w:eastAsia="zh-CN"/>
        </w:rPr>
      </w:pPr>
      <w:r>
        <w:rPr>
          <w:lang w:eastAsia="zh-CN"/>
        </w:rPr>
        <w:t>Traitement</w:t>
      </w:r>
    </w:p>
    <w:p w14:paraId="5BA2F331" w14:textId="76ED920F" w:rsidR="00F95249" w:rsidRDefault="00F95249" w:rsidP="00F95249">
      <w:pPr>
        <w:rPr>
          <w:lang w:eastAsia="zh-CN"/>
        </w:rPr>
      </w:pPr>
      <w:r>
        <w:rPr>
          <w:lang w:eastAsia="zh-CN"/>
        </w:rPr>
        <w:t>Complexe, découle de la physiopathologie</w:t>
      </w:r>
    </w:p>
    <w:p w14:paraId="28408DBF" w14:textId="2B8B556C" w:rsidR="00F95249" w:rsidRDefault="00F95249" w:rsidP="00F95249">
      <w:pPr>
        <w:pStyle w:val="Titre3"/>
        <w:rPr>
          <w:lang w:eastAsia="zh-CN"/>
        </w:rPr>
      </w:pPr>
      <w:r>
        <w:rPr>
          <w:lang w:eastAsia="zh-CN"/>
        </w:rPr>
        <w:t>A visée générale</w:t>
      </w:r>
    </w:p>
    <w:p w14:paraId="1B58D09A" w14:textId="1F0342BB" w:rsidR="00F95249" w:rsidRDefault="00F95249" w:rsidP="00F95249">
      <w:pPr>
        <w:rPr>
          <w:lang w:eastAsia="zh-CN"/>
        </w:rPr>
      </w:pPr>
      <w:r>
        <w:rPr>
          <w:lang w:eastAsia="zh-CN"/>
        </w:rPr>
        <w:t>Préserver le pronostic vital</w:t>
      </w:r>
    </w:p>
    <w:p w14:paraId="5B23C77D" w14:textId="3CF11351" w:rsidR="00F95249" w:rsidRDefault="00F95249" w:rsidP="00F95249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Contre l’état de choc par perfusion (bilan entrée et sortie, IR)</w:t>
      </w:r>
    </w:p>
    <w:p w14:paraId="37C97303" w14:textId="5469ED18" w:rsidR="00F95249" w:rsidRDefault="00F95249" w:rsidP="00F95249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Contre l’infection par antibiothérapie massive et SAT (tellurique) et vaccin antitétanique </w:t>
      </w:r>
    </w:p>
    <w:p w14:paraId="7EB98928" w14:textId="741714BE" w:rsidR="00F95249" w:rsidRDefault="00F95249" w:rsidP="00F95249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Contre l’hyper </w:t>
      </w:r>
      <w:r w:rsidR="00045897">
        <w:rPr>
          <w:lang w:eastAsia="zh-CN"/>
        </w:rPr>
        <w:t>catabolisme</w:t>
      </w:r>
      <w:r>
        <w:rPr>
          <w:lang w:eastAsia="zh-CN"/>
        </w:rPr>
        <w:t xml:space="preserve"> protidique </w:t>
      </w:r>
    </w:p>
    <w:p w14:paraId="46B18462" w14:textId="0046603E" w:rsidR="00F95249" w:rsidRDefault="00F95249" w:rsidP="00F95249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Perfusion d’acide aminés</w:t>
      </w:r>
    </w:p>
    <w:p w14:paraId="26E6D010" w14:textId="7B194190" w:rsidR="00F95249" w:rsidRDefault="00F95249" w:rsidP="00F95249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Favoriser le repris de l’</w:t>
      </w:r>
      <w:r w:rsidR="00045897">
        <w:rPr>
          <w:lang w:eastAsia="zh-CN"/>
        </w:rPr>
        <w:t>alimentation</w:t>
      </w:r>
      <w:r>
        <w:rPr>
          <w:lang w:eastAsia="zh-CN"/>
        </w:rPr>
        <w:t xml:space="preserve"> orale le plus vite possible</w:t>
      </w:r>
    </w:p>
    <w:p w14:paraId="3A7FF9C0" w14:textId="28E081F1" w:rsidR="00F95249" w:rsidRDefault="00F95249" w:rsidP="00F95249">
      <w:pPr>
        <w:pStyle w:val="Titre3"/>
        <w:rPr>
          <w:lang w:eastAsia="zh-CN"/>
        </w:rPr>
      </w:pPr>
      <w:r>
        <w:rPr>
          <w:lang w:eastAsia="zh-CN"/>
        </w:rPr>
        <w:t>A visée locale et sous AG</w:t>
      </w:r>
    </w:p>
    <w:p w14:paraId="47E5C3C1" w14:textId="41529F4D" w:rsidR="00F95249" w:rsidRDefault="00F95249" w:rsidP="00F95249">
      <w:pPr>
        <w:rPr>
          <w:lang w:eastAsia="zh-CN"/>
        </w:rPr>
      </w:pPr>
      <w:r>
        <w:rPr>
          <w:lang w:eastAsia="zh-CN"/>
        </w:rPr>
        <w:t>Préparer le terrain</w:t>
      </w:r>
    </w:p>
    <w:p w14:paraId="19B618F4" w14:textId="440C9758" w:rsidR="00F95249" w:rsidRDefault="00F95249" w:rsidP="00F95249">
      <w:pPr>
        <w:rPr>
          <w:lang w:eastAsia="zh-CN"/>
        </w:rPr>
      </w:pPr>
      <w:r>
        <w:rPr>
          <w:lang w:eastAsia="zh-CN"/>
        </w:rPr>
        <w:t>Parage de zone brulée</w:t>
      </w:r>
    </w:p>
    <w:p w14:paraId="765D40C5" w14:textId="48B0F599" w:rsidR="00F95249" w:rsidRDefault="00F95249" w:rsidP="00F95249">
      <w:pPr>
        <w:rPr>
          <w:lang w:eastAsia="zh-CN"/>
        </w:rPr>
      </w:pPr>
      <w:r>
        <w:rPr>
          <w:lang w:eastAsia="zh-CN"/>
        </w:rPr>
        <w:t>Epluchage correct : ablation de tout corps étranger</w:t>
      </w:r>
    </w:p>
    <w:p w14:paraId="68F417E3" w14:textId="32BE4C67" w:rsidR="00F95249" w:rsidRDefault="00F95249" w:rsidP="00F95249">
      <w:pPr>
        <w:rPr>
          <w:lang w:eastAsia="zh-CN"/>
        </w:rPr>
      </w:pPr>
      <w:r>
        <w:rPr>
          <w:lang w:eastAsia="zh-CN"/>
        </w:rPr>
        <w:t xml:space="preserve">Pansements locaux sous anesthésie </w:t>
      </w:r>
    </w:p>
    <w:p w14:paraId="5F6455E2" w14:textId="2172E13F" w:rsidR="00F95249" w:rsidRDefault="00F95249" w:rsidP="00F95249">
      <w:pPr>
        <w:rPr>
          <w:lang w:eastAsia="zh-CN"/>
        </w:rPr>
      </w:pPr>
      <w:r>
        <w:rPr>
          <w:lang w:eastAsia="zh-CN"/>
        </w:rPr>
        <w:t>Maintenir localement le palie propre par antibiothérapie in situ</w:t>
      </w:r>
    </w:p>
    <w:p w14:paraId="4F37EE8D" w14:textId="225722F5" w:rsidR="00F95249" w:rsidRDefault="00F95249" w:rsidP="00F95249">
      <w:pPr>
        <w:rPr>
          <w:lang w:eastAsia="zh-CN"/>
        </w:rPr>
      </w:pPr>
      <w:r>
        <w:rPr>
          <w:lang w:eastAsia="zh-CN"/>
        </w:rPr>
        <w:t xml:space="preserve">Cicatrisation, greffe </w:t>
      </w:r>
    </w:p>
    <w:p w14:paraId="03E4E0E2" w14:textId="2BCAD46D" w:rsidR="00F95249" w:rsidRDefault="00F95249" w:rsidP="00574326">
      <w:pPr>
        <w:pStyle w:val="Titre2"/>
        <w:rPr>
          <w:lang w:eastAsia="zh-CN"/>
        </w:rPr>
      </w:pPr>
      <w:r>
        <w:rPr>
          <w:lang w:eastAsia="zh-CN"/>
        </w:rPr>
        <w:t>Conclusion</w:t>
      </w:r>
    </w:p>
    <w:p w14:paraId="1F441132" w14:textId="4035720D" w:rsidR="00F95249" w:rsidRDefault="00F95249" w:rsidP="00F95249">
      <w:pPr>
        <w:rPr>
          <w:lang w:eastAsia="zh-CN"/>
        </w:rPr>
      </w:pPr>
      <w:r>
        <w:rPr>
          <w:lang w:eastAsia="zh-CN"/>
        </w:rPr>
        <w:t xml:space="preserve">Lésions fréquente et grave </w:t>
      </w:r>
    </w:p>
    <w:p w14:paraId="0F9109A4" w14:textId="5C916B3F" w:rsidR="00F95249" w:rsidRDefault="00F95249" w:rsidP="00F95249">
      <w:pPr>
        <w:rPr>
          <w:lang w:eastAsia="zh-CN"/>
        </w:rPr>
      </w:pPr>
      <w:r>
        <w:rPr>
          <w:lang w:eastAsia="zh-CN"/>
        </w:rPr>
        <w:t xml:space="preserve">Traitement complexe faisant intervenir réanimation, </w:t>
      </w:r>
      <w:r w:rsidR="00045897">
        <w:rPr>
          <w:lang w:eastAsia="zh-CN"/>
        </w:rPr>
        <w:t>infectiologie</w:t>
      </w:r>
      <w:r>
        <w:rPr>
          <w:lang w:eastAsia="zh-CN"/>
        </w:rPr>
        <w:t xml:space="preserve"> et chirurgie </w:t>
      </w:r>
    </w:p>
    <w:p w14:paraId="1504420E" w14:textId="663F377A" w:rsidR="005028AA" w:rsidRDefault="00F95249" w:rsidP="00F95249">
      <w:pPr>
        <w:rPr>
          <w:lang w:eastAsia="zh-CN"/>
        </w:rPr>
      </w:pPr>
      <w:r>
        <w:rPr>
          <w:lang w:eastAsia="zh-CN"/>
        </w:rPr>
        <w:t>Pronostic fonction de la profo</w:t>
      </w:r>
      <w:r w:rsidR="00045897">
        <w:rPr>
          <w:lang w:eastAsia="zh-CN"/>
        </w:rPr>
        <w:t>n</w:t>
      </w:r>
      <w:r>
        <w:rPr>
          <w:lang w:eastAsia="zh-CN"/>
        </w:rPr>
        <w:t xml:space="preserve">deur et l’étendu des brûlures </w:t>
      </w:r>
    </w:p>
    <w:bookmarkEnd w:id="0"/>
    <w:p w14:paraId="0FBC4C68" w14:textId="2D320CF2" w:rsidR="009B2AAE" w:rsidRPr="00AB471D" w:rsidRDefault="009B2AAE" w:rsidP="00E9051B">
      <w:pPr>
        <w:numPr>
          <w:ilvl w:val="0"/>
          <w:numId w:val="0"/>
        </w:numPr>
        <w:spacing w:after="160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4880F" w14:textId="77777777" w:rsidR="00C67FC1" w:rsidRDefault="00C67FC1" w:rsidP="00070F7D">
      <w:r>
        <w:separator/>
      </w:r>
    </w:p>
  </w:endnote>
  <w:endnote w:type="continuationSeparator" w:id="0">
    <w:p w14:paraId="7DFFA76F" w14:textId="77777777" w:rsidR="00C67FC1" w:rsidRDefault="00C67FC1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6B2CC4BC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E9051B">
              <w:rPr>
                <w:noProof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09880" w14:textId="77777777" w:rsidR="00C67FC1" w:rsidRDefault="00C67FC1" w:rsidP="00070F7D">
      <w:r>
        <w:separator/>
      </w:r>
    </w:p>
  </w:footnote>
  <w:footnote w:type="continuationSeparator" w:id="0">
    <w:p w14:paraId="2716ECCC" w14:textId="77777777" w:rsidR="00C67FC1" w:rsidRDefault="00C67FC1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1396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67FC1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9051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5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261</cp:revision>
  <dcterms:created xsi:type="dcterms:W3CDTF">2025-03-30T11:16:00Z</dcterms:created>
  <dcterms:modified xsi:type="dcterms:W3CDTF">2025-08-13T16:50:00Z</dcterms:modified>
</cp:coreProperties>
</file>