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B1FE" w14:textId="15A5E643" w:rsidR="00E913B9" w:rsidRDefault="00DB1BF5" w:rsidP="00DB1BF5">
      <w:pPr>
        <w:pStyle w:val="Titre"/>
      </w:pPr>
      <w:r>
        <w:t>fracture des deux os de l’avant bras</w:t>
      </w:r>
      <w:r w:rsidR="004D3B36">
        <w:t xml:space="preserve"> chez l’adulte</w:t>
      </w:r>
    </w:p>
    <w:p w14:paraId="77C01776" w14:textId="4BE79A57" w:rsidR="00DB1BF5" w:rsidRDefault="00DB1BF5" w:rsidP="00DB1BF5">
      <w:pPr>
        <w:pStyle w:val="Titre1"/>
      </w:pPr>
      <w:r>
        <w:t>Objectifs</w:t>
      </w:r>
    </w:p>
    <w:p w14:paraId="049C5D87" w14:textId="420C93EB" w:rsidR="00DB1BF5" w:rsidRDefault="00DB1BF5" w:rsidP="00DB1BF5">
      <w:r>
        <w:t>Idem</w:t>
      </w:r>
    </w:p>
    <w:p w14:paraId="3641E9D7" w14:textId="3B9F7C7C" w:rsidR="00DB1BF5" w:rsidRPr="00EA3391" w:rsidRDefault="00DB1BF5" w:rsidP="00DB1BF5">
      <w:pPr>
        <w:pStyle w:val="Titre2"/>
        <w:rPr>
          <w:color w:val="FF0000"/>
        </w:rPr>
      </w:pPr>
      <w:r w:rsidRPr="00EA3391">
        <w:rPr>
          <w:color w:val="FF0000"/>
        </w:rPr>
        <w:t xml:space="preserve">Généralités </w:t>
      </w:r>
    </w:p>
    <w:p w14:paraId="335BC082" w14:textId="5A9C4D0F" w:rsidR="00DB1BF5" w:rsidRDefault="00D123F2" w:rsidP="00DB1BF5">
      <w:r>
        <w:t xml:space="preserve">Fracture entre en haut de la tubérosité bicipitale et en bas à 4 travers de doigts au </w:t>
      </w:r>
      <w:proofErr w:type="spellStart"/>
      <w:r>
        <w:t>desus</w:t>
      </w:r>
      <w:proofErr w:type="spellEnd"/>
      <w:r>
        <w:t xml:space="preserve"> du poignet</w:t>
      </w:r>
    </w:p>
    <w:p w14:paraId="2A348E8C" w14:textId="22FBCC09" w:rsidR="00D123F2" w:rsidRDefault="00376EAD" w:rsidP="00DB1BF5">
      <w:r>
        <w:t>Fracture isolée</w:t>
      </w:r>
      <w:r w:rsidR="00D123F2">
        <w:t xml:space="preserve"> d’un os : rechercher : </w:t>
      </w:r>
      <w:proofErr w:type="spellStart"/>
      <w:r w:rsidR="00D123F2">
        <w:t>Monteggia</w:t>
      </w:r>
      <w:proofErr w:type="spellEnd"/>
      <w:r w:rsidR="00D123F2">
        <w:t xml:space="preserve"> ou </w:t>
      </w:r>
      <w:proofErr w:type="spellStart"/>
      <w:r w:rsidR="00D123F2">
        <w:t>Galéazzi</w:t>
      </w:r>
      <w:proofErr w:type="spellEnd"/>
      <w:r w:rsidR="001C3615">
        <w:t xml:space="preserve"> </w:t>
      </w:r>
    </w:p>
    <w:p w14:paraId="6E811D01" w14:textId="3AE9CA64" w:rsidR="00D123F2" w:rsidRDefault="00D123F2" w:rsidP="00DB1BF5">
      <w:r>
        <w:t xml:space="preserve">Graves : compromettant la </w:t>
      </w:r>
      <w:r w:rsidR="00376EAD">
        <w:t>pronosupination</w:t>
      </w:r>
      <w:r>
        <w:t xml:space="preserve"> </w:t>
      </w:r>
    </w:p>
    <w:p w14:paraId="0972754D" w14:textId="1884D1FC" w:rsidR="00D123F2" w:rsidRDefault="00D123F2" w:rsidP="00DB1BF5">
      <w:r>
        <w:t>Urgence traumatologique</w:t>
      </w:r>
    </w:p>
    <w:p w14:paraId="547EDE0F" w14:textId="2A7CBF5B" w:rsidR="00604EBF" w:rsidRDefault="00D123F2" w:rsidP="0087100D">
      <w:r>
        <w:t>Trait</w:t>
      </w:r>
      <w:r w:rsidR="00604EBF">
        <w:t>e</w:t>
      </w:r>
      <w:r>
        <w:t xml:space="preserve">ment essentiellement chirurgical </w:t>
      </w:r>
    </w:p>
    <w:p w14:paraId="4C426C6D" w14:textId="156D6C9F" w:rsidR="0010231C" w:rsidRDefault="0010231C" w:rsidP="0010231C">
      <w:pPr>
        <w:pStyle w:val="Titre3"/>
      </w:pPr>
      <w:r>
        <w:t xml:space="preserve">Points anatomiques : </w:t>
      </w:r>
    </w:p>
    <w:p w14:paraId="4CDB8C36" w14:textId="39BD6A88" w:rsidR="00323588" w:rsidRDefault="0087100D" w:rsidP="00DB1BF5">
      <w:r>
        <w:t>La longueur des os doit être intacte</w:t>
      </w:r>
    </w:p>
    <w:p w14:paraId="286C057B" w14:textId="340A4147" w:rsidR="0087100D" w:rsidRDefault="0087100D" w:rsidP="00DB1BF5">
      <w:r>
        <w:t>Courbure pronatrice du radius intacte</w:t>
      </w:r>
    </w:p>
    <w:p w14:paraId="5C510A01" w14:textId="38A0E871" w:rsidR="0087100D" w:rsidRDefault="0087100D" w:rsidP="00DB1BF5">
      <w:r>
        <w:t>Pas de décalage d’un de 2 os</w:t>
      </w:r>
    </w:p>
    <w:p w14:paraId="1C831DC2" w14:textId="100200B5" w:rsidR="0087100D" w:rsidRDefault="0087100D" w:rsidP="00DB1BF5">
      <w:r>
        <w:t>Espace interosseux libre</w:t>
      </w:r>
    </w:p>
    <w:p w14:paraId="2E02C44B" w14:textId="4B023E5C" w:rsidR="0087100D" w:rsidRDefault="0087100D" w:rsidP="00DB1BF5">
      <w:r>
        <w:t xml:space="preserve">2 articulations radio-cubitales mobiles </w:t>
      </w:r>
    </w:p>
    <w:p w14:paraId="14A01A9A" w14:textId="110D2EDF" w:rsidR="0010231C" w:rsidRDefault="0010231C" w:rsidP="0010231C">
      <w:pPr>
        <w:pStyle w:val="Titre2"/>
      </w:pPr>
      <w:r>
        <w:t>Etiologies</w:t>
      </w:r>
    </w:p>
    <w:p w14:paraId="56C9ED8D" w14:textId="0420F27B" w:rsidR="0010231C" w:rsidRDefault="0010231C" w:rsidP="0010231C">
      <w:r>
        <w:t>Fractures fréquentes chez l’adulte et chez l’enfant</w:t>
      </w:r>
    </w:p>
    <w:p w14:paraId="310508F1" w14:textId="26388BB8" w:rsidR="0010231C" w:rsidRDefault="0010231C" w:rsidP="0010231C">
      <w:r>
        <w:t>Mécanisme le plus souvent indirect : chute sur la main avec flexion forcée des 2 os de l’</w:t>
      </w:r>
      <w:r w:rsidR="00376EAD">
        <w:t>avant-bras</w:t>
      </w:r>
    </w:p>
    <w:p w14:paraId="239DBD66" w14:textId="1A4916AA" w:rsidR="0010231C" w:rsidRDefault="0010231C" w:rsidP="0010231C">
      <w:r>
        <w:t xml:space="preserve">Parfois direct : retour de manivelle, chute sur le bord d’un trottoir </w:t>
      </w:r>
    </w:p>
    <w:p w14:paraId="5848B9DE" w14:textId="0AAB9A15" w:rsidR="004F29E7" w:rsidRDefault="004F29E7" w:rsidP="004F29E7">
      <w:pPr>
        <w:pStyle w:val="Titre2"/>
      </w:pPr>
      <w:r>
        <w:t>Ana-</w:t>
      </w:r>
      <w:proofErr w:type="spellStart"/>
      <w:r>
        <w:t>path</w:t>
      </w:r>
      <w:proofErr w:type="spellEnd"/>
    </w:p>
    <w:p w14:paraId="44425C47" w14:textId="32CAD594" w:rsidR="004F29E7" w:rsidRDefault="004F29E7" w:rsidP="004F29E7">
      <w:pPr>
        <w:pStyle w:val="Titre3"/>
      </w:pPr>
      <w:r>
        <w:t>Trait de fracture</w:t>
      </w:r>
    </w:p>
    <w:p w14:paraId="6F8144B2" w14:textId="77777777" w:rsidR="00376EAD" w:rsidRDefault="004F29E7" w:rsidP="00376EAD">
      <w:pPr>
        <w:pStyle w:val="Titre4"/>
      </w:pPr>
      <w:r>
        <w:t xml:space="preserve">Type : </w:t>
      </w:r>
    </w:p>
    <w:p w14:paraId="3611FC6A" w14:textId="631D20D4" w:rsidR="004F29E7" w:rsidRDefault="00376EAD" w:rsidP="004F29E7">
      <w:proofErr w:type="gramStart"/>
      <w:r>
        <w:t>transversal</w:t>
      </w:r>
      <w:proofErr w:type="gramEnd"/>
      <w:r>
        <w:t>,</w:t>
      </w:r>
      <w:r w:rsidR="004F29E7">
        <w:t xml:space="preserve"> oblique, comminutif, fracas</w:t>
      </w:r>
    </w:p>
    <w:p w14:paraId="0C21960E" w14:textId="1FDC57B3" w:rsidR="004F29E7" w:rsidRDefault="004F29E7" w:rsidP="004F29E7">
      <w:pPr>
        <w:numPr>
          <w:ilvl w:val="1"/>
          <w:numId w:val="1"/>
        </w:numPr>
      </w:pPr>
      <w:r>
        <w:t>Pas de trait spiroïde car l’</w:t>
      </w:r>
      <w:r w:rsidR="00376EAD">
        <w:t>avant-bras</w:t>
      </w:r>
      <w:r>
        <w:t xml:space="preserve"> tourne avant de se rompre</w:t>
      </w:r>
    </w:p>
    <w:p w14:paraId="1D87FD42" w14:textId="65749545" w:rsidR="004F29E7" w:rsidRDefault="00C2091E" w:rsidP="00376EAD">
      <w:pPr>
        <w:pStyle w:val="Titre4"/>
      </w:pPr>
      <w:r>
        <w:lastRenderedPageBreak/>
        <w:t>Siège</w:t>
      </w:r>
    </w:p>
    <w:p w14:paraId="7805BE0E" w14:textId="631180A3" w:rsidR="00C2091E" w:rsidRDefault="00C2091E" w:rsidP="00C2091E">
      <w:pPr>
        <w:numPr>
          <w:ilvl w:val="1"/>
          <w:numId w:val="1"/>
        </w:numPr>
      </w:pPr>
      <w:r>
        <w:t>Fracture des 2 os :1/3 moyen ou 1/3 su</w:t>
      </w:r>
      <w:r w:rsidR="007D4918">
        <w:t xml:space="preserve">p -- </w:t>
      </w:r>
      <w:r>
        <w:t xml:space="preserve">1/3 moyen </w:t>
      </w:r>
    </w:p>
    <w:p w14:paraId="05BEC90A" w14:textId="55F781F7" w:rsidR="00C2091E" w:rsidRDefault="00C2091E" w:rsidP="00C2091E">
      <w:pPr>
        <w:numPr>
          <w:ilvl w:val="1"/>
          <w:numId w:val="1"/>
        </w:numPr>
      </w:pPr>
      <w:r>
        <w:t xml:space="preserve">Fracture isolée de l’ulna : 1/3 sup – 1/3 moyen </w:t>
      </w:r>
    </w:p>
    <w:p w14:paraId="5F95F70F" w14:textId="62EBA2DB" w:rsidR="00C2091E" w:rsidRDefault="00C2091E" w:rsidP="00C2091E">
      <w:pPr>
        <w:numPr>
          <w:ilvl w:val="1"/>
          <w:numId w:val="1"/>
        </w:numPr>
      </w:pPr>
      <w:r>
        <w:t>Fracture isolée du radiu</w:t>
      </w:r>
      <w:r w:rsidR="00C7078A">
        <w:t>s</w:t>
      </w:r>
      <w:r>
        <w:t xml:space="preserve"> : 1/3 moyen – 1/3 inférieur </w:t>
      </w:r>
    </w:p>
    <w:p w14:paraId="493B74BF" w14:textId="504785FA" w:rsidR="00C7078A" w:rsidRDefault="00C7078A" w:rsidP="00C2091E">
      <w:pPr>
        <w:numPr>
          <w:ilvl w:val="1"/>
          <w:numId w:val="1"/>
        </w:numPr>
      </w:pPr>
      <w:r>
        <w:t>Fracture d’un os + luxation proximale ou distale de l’autre</w:t>
      </w:r>
    </w:p>
    <w:p w14:paraId="2AD38D54" w14:textId="1F28CE47" w:rsidR="00C7078A" w:rsidRDefault="00C7078A" w:rsidP="00C7078A">
      <w:pPr>
        <w:numPr>
          <w:ilvl w:val="2"/>
          <w:numId w:val="1"/>
        </w:numPr>
      </w:pPr>
      <w:proofErr w:type="spellStart"/>
      <w:r>
        <w:t>Monteggia</w:t>
      </w:r>
      <w:proofErr w:type="spellEnd"/>
      <w:r>
        <w:t> : cubitus + luxation radio-ulnaire proximale</w:t>
      </w:r>
    </w:p>
    <w:p w14:paraId="369513F5" w14:textId="26E86F75" w:rsidR="00C7078A" w:rsidRDefault="00C7078A" w:rsidP="00C7078A">
      <w:pPr>
        <w:numPr>
          <w:ilvl w:val="2"/>
          <w:numId w:val="1"/>
        </w:numPr>
      </w:pPr>
      <w:proofErr w:type="spellStart"/>
      <w:r>
        <w:t>Galéazzi</w:t>
      </w:r>
      <w:proofErr w:type="spellEnd"/>
      <w:r>
        <w:t xml:space="preserve"> : radius + ulnaire radio-ulnaire distale </w:t>
      </w:r>
    </w:p>
    <w:p w14:paraId="6323ADB2" w14:textId="450EC325" w:rsidR="0049345E" w:rsidRDefault="00FB6EF0" w:rsidP="00376EAD">
      <w:pPr>
        <w:pStyle w:val="Titre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8A9AD1" wp14:editId="2EF7EDD8">
            <wp:simplePos x="0" y="0"/>
            <wp:positionH relativeFrom="column">
              <wp:posOffset>3869690</wp:posOffset>
            </wp:positionH>
            <wp:positionV relativeFrom="paragraph">
              <wp:posOffset>71120</wp:posOffset>
            </wp:positionV>
            <wp:extent cx="751205" cy="1828800"/>
            <wp:effectExtent l="0" t="0" r="0" b="0"/>
            <wp:wrapNone/>
            <wp:docPr id="1111657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7153" name="Imag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45E">
        <w:t xml:space="preserve">Type </w:t>
      </w:r>
      <w:r w:rsidR="0004106F">
        <w:t>e</w:t>
      </w:r>
      <w:r w:rsidR="0049345E">
        <w:t>t s</w:t>
      </w:r>
      <w:r w:rsidR="0004106F">
        <w:t>i</w:t>
      </w:r>
      <w:r w:rsidR="0049345E">
        <w:t>ège du trait</w:t>
      </w:r>
    </w:p>
    <w:p w14:paraId="289A538A" w14:textId="073D74EE" w:rsidR="0049345E" w:rsidRDefault="00DF5EE4" w:rsidP="0049345E">
      <w:pPr>
        <w:numPr>
          <w:ilvl w:val="1"/>
          <w:numId w:val="1"/>
        </w:numPr>
      </w:pPr>
      <w:r>
        <w:t xml:space="preserve">1 - </w:t>
      </w:r>
      <w:r w:rsidR="0049345E">
        <w:t>Fracture des 2 os</w:t>
      </w:r>
    </w:p>
    <w:p w14:paraId="38F1E1BA" w14:textId="0B1F5F2C" w:rsidR="0049345E" w:rsidRDefault="00DF5EE4" w:rsidP="0049345E">
      <w:pPr>
        <w:numPr>
          <w:ilvl w:val="1"/>
          <w:numId w:val="1"/>
        </w:numPr>
      </w:pPr>
      <w:r>
        <w:t xml:space="preserve">2 - </w:t>
      </w:r>
      <w:r w:rsidR="0049345E">
        <w:t>Fracture isolée ulna</w:t>
      </w:r>
    </w:p>
    <w:p w14:paraId="43866F0C" w14:textId="48C0168D" w:rsidR="0049345E" w:rsidRDefault="00DF5EE4" w:rsidP="0049345E">
      <w:pPr>
        <w:numPr>
          <w:ilvl w:val="1"/>
          <w:numId w:val="1"/>
        </w:numPr>
      </w:pPr>
      <w:r>
        <w:t xml:space="preserve">3 - </w:t>
      </w:r>
      <w:r w:rsidR="0049345E">
        <w:t>Fracture isolée r</w:t>
      </w:r>
      <w:r w:rsidR="00FB6EF0">
        <w:t>a</w:t>
      </w:r>
      <w:r w:rsidR="0049345E">
        <w:t>dius</w:t>
      </w:r>
    </w:p>
    <w:p w14:paraId="4DD649C2" w14:textId="3F6999FF" w:rsidR="0049345E" w:rsidRDefault="00DF5EE4" w:rsidP="0049345E">
      <w:pPr>
        <w:numPr>
          <w:ilvl w:val="1"/>
          <w:numId w:val="1"/>
        </w:numPr>
      </w:pPr>
      <w:r>
        <w:t xml:space="preserve">3 + 4 – </w:t>
      </w:r>
      <w:proofErr w:type="spellStart"/>
      <w:r>
        <w:t>Galéazzi</w:t>
      </w:r>
      <w:proofErr w:type="spellEnd"/>
      <w:r>
        <w:t xml:space="preserve"> </w:t>
      </w:r>
    </w:p>
    <w:p w14:paraId="7985187F" w14:textId="426C22ED" w:rsidR="00DF5EE4" w:rsidRDefault="00DF5EE4" w:rsidP="0049345E">
      <w:pPr>
        <w:numPr>
          <w:ilvl w:val="1"/>
          <w:numId w:val="1"/>
        </w:numPr>
      </w:pPr>
      <w:r>
        <w:t xml:space="preserve">2 + 5 - </w:t>
      </w:r>
      <w:proofErr w:type="spellStart"/>
      <w:r>
        <w:t>Monteggia</w:t>
      </w:r>
      <w:proofErr w:type="spellEnd"/>
      <w:r>
        <w:t xml:space="preserve"> </w:t>
      </w:r>
    </w:p>
    <w:p w14:paraId="65E110E7" w14:textId="5E3B3073" w:rsidR="002253F0" w:rsidRDefault="00CC4E73" w:rsidP="00CC4E73">
      <w:pPr>
        <w:pStyle w:val="Titre3"/>
      </w:pPr>
      <w:r>
        <w:t xml:space="preserve">Déplacement </w:t>
      </w:r>
    </w:p>
    <w:p w14:paraId="6B580D39" w14:textId="5C5123BA" w:rsidR="00CC4E73" w:rsidRDefault="00CC4E73" w:rsidP="00CC4E73">
      <w:r>
        <w:t xml:space="preserve">Fracture isolée de l’ulna : </w:t>
      </w:r>
      <w:proofErr w:type="spellStart"/>
      <w:r>
        <w:t>angluation</w:t>
      </w:r>
      <w:proofErr w:type="spellEnd"/>
      <w:r>
        <w:t xml:space="preserve"> à sommet externe</w:t>
      </w:r>
    </w:p>
    <w:p w14:paraId="04F1B1EC" w14:textId="557B2BF5" w:rsidR="00CC4E73" w:rsidRDefault="00CC4E73" w:rsidP="00CC4E73">
      <w:r>
        <w:t>Fracture isolée du radius : angulation à sommet antérieur</w:t>
      </w:r>
    </w:p>
    <w:p w14:paraId="79587F42" w14:textId="10FEFD79" w:rsidR="00CC4E73" w:rsidRDefault="00CC4E73" w:rsidP="00CC4E73">
      <w:r>
        <w:t xml:space="preserve">Fracture des 2 os : </w:t>
      </w:r>
    </w:p>
    <w:p w14:paraId="67CC58E3" w14:textId="5426DFCA" w:rsidR="00CC4E73" w:rsidRDefault="00CC4E73" w:rsidP="00CC4E73">
      <w:pPr>
        <w:numPr>
          <w:ilvl w:val="1"/>
          <w:numId w:val="1"/>
        </w:numPr>
      </w:pPr>
      <w:r>
        <w:t>Angulation à sommet postéro-interne</w:t>
      </w:r>
    </w:p>
    <w:p w14:paraId="07ACA8EF" w14:textId="56E09612" w:rsidR="00CC4E73" w:rsidRDefault="00CC4E73" w:rsidP="00CC4E73">
      <w:pPr>
        <w:numPr>
          <w:ilvl w:val="1"/>
          <w:numId w:val="1"/>
        </w:numPr>
      </w:pPr>
      <w:r>
        <w:t xml:space="preserve">Chevauchement et </w:t>
      </w:r>
      <w:r w:rsidR="00FE2166">
        <w:t>baïonnette</w:t>
      </w:r>
      <w:r>
        <w:t xml:space="preserve"> qui </w:t>
      </w:r>
      <w:proofErr w:type="gramStart"/>
      <w:r>
        <w:t>rapproche</w:t>
      </w:r>
      <w:proofErr w:type="gramEnd"/>
      <w:r>
        <w:t xml:space="preserve"> les 2 os</w:t>
      </w:r>
    </w:p>
    <w:p w14:paraId="2B5F02D0" w14:textId="73EE47E2" w:rsidR="00CC4E73" w:rsidRDefault="00CC4E73" w:rsidP="00CC4E73">
      <w:pPr>
        <w:numPr>
          <w:ilvl w:val="1"/>
          <w:numId w:val="1"/>
        </w:numPr>
      </w:pPr>
      <w:r>
        <w:t xml:space="preserve">Déplacement </w:t>
      </w:r>
      <w:r w:rsidR="00FE2166">
        <w:t xml:space="preserve">en </w:t>
      </w:r>
      <w:r>
        <w:t>H, X, losangique</w:t>
      </w:r>
    </w:p>
    <w:p w14:paraId="5AC5D30B" w14:textId="25E94447" w:rsidR="00CC4E73" w:rsidRDefault="00CC4E73" w:rsidP="00CC4E73">
      <w:pPr>
        <w:numPr>
          <w:ilvl w:val="1"/>
          <w:numId w:val="1"/>
        </w:numPr>
      </w:pPr>
      <w:r>
        <w:t xml:space="preserve">Décalage sur le radius par rotation en sens inverse des fragments. Le siège du trait </w:t>
      </w:r>
      <w:r w:rsidR="00FE2166">
        <w:t>par rapport</w:t>
      </w:r>
      <w:r w:rsidR="00296E95">
        <w:t xml:space="preserve"> à l’insertion du rond pronateur détermine le sens de rotation des fragments </w:t>
      </w:r>
    </w:p>
    <w:p w14:paraId="0917FE4B" w14:textId="62571F9A" w:rsidR="00270C5B" w:rsidRDefault="00270C5B" w:rsidP="00270C5B">
      <w:pPr>
        <w:pStyle w:val="Titre2"/>
      </w:pPr>
      <w:r>
        <w:t>Diagnostic</w:t>
      </w:r>
    </w:p>
    <w:p w14:paraId="417AA037" w14:textId="75558229" w:rsidR="00270C5B" w:rsidRDefault="00270C5B" w:rsidP="00270C5B">
      <w:pPr>
        <w:pStyle w:val="Titre3"/>
      </w:pPr>
      <w:r>
        <w:t>Interrogatoire</w:t>
      </w:r>
    </w:p>
    <w:p w14:paraId="46C33DDA" w14:textId="2DDD6D00" w:rsidR="00270C5B" w:rsidRDefault="00270C5B" w:rsidP="00270C5B">
      <w:r>
        <w:t xml:space="preserve">Le traumatisme : </w:t>
      </w:r>
      <w:r w:rsidR="00B72D0A">
        <w:t>heure, circonstance, mécanisme</w:t>
      </w:r>
    </w:p>
    <w:p w14:paraId="23E9103B" w14:textId="74AC4CA6" w:rsidR="00B72D0A" w:rsidRDefault="00B72D0A" w:rsidP="00270C5B">
      <w:r>
        <w:t xml:space="preserve">Le traumatisé : douleur et impotence </w:t>
      </w:r>
      <w:proofErr w:type="gramStart"/>
      <w:r>
        <w:t>fonctionnelle ,</w:t>
      </w:r>
      <w:proofErr w:type="gramEnd"/>
      <w:r>
        <w:t xml:space="preserve"> tares, </w:t>
      </w:r>
      <w:r w:rsidR="002C19F7">
        <w:t>De</w:t>
      </w:r>
      <w:r>
        <w:t>sault</w:t>
      </w:r>
    </w:p>
    <w:p w14:paraId="0EE5D0E2" w14:textId="088C0600" w:rsidR="00B72D0A" w:rsidRDefault="00B72D0A" w:rsidP="00B72D0A">
      <w:pPr>
        <w:pStyle w:val="Titre3"/>
      </w:pPr>
      <w:r>
        <w:lastRenderedPageBreak/>
        <w:t>Examen clinique</w:t>
      </w:r>
    </w:p>
    <w:p w14:paraId="610EBE1A" w14:textId="608C8BBF" w:rsidR="00B72D0A" w:rsidRDefault="00B72D0A" w:rsidP="003B1605">
      <w:pPr>
        <w:pStyle w:val="Titre4"/>
      </w:pPr>
      <w:r>
        <w:t>Fractures sans déplacement</w:t>
      </w:r>
    </w:p>
    <w:p w14:paraId="6BF9E25B" w14:textId="1CA48753" w:rsidR="00B72D0A" w:rsidRDefault="00B72D0A" w:rsidP="003B1605">
      <w:r>
        <w:t xml:space="preserve">Impotence fonctionnelle portant surtout sur la </w:t>
      </w:r>
      <w:proofErr w:type="spellStart"/>
      <w:r>
        <w:t>prono-supination</w:t>
      </w:r>
      <w:proofErr w:type="spellEnd"/>
      <w:r>
        <w:t xml:space="preserve"> </w:t>
      </w:r>
    </w:p>
    <w:p w14:paraId="5D9C3949" w14:textId="0E24E7FD" w:rsidR="00B72D0A" w:rsidRDefault="00B72D0A" w:rsidP="003B1605">
      <w:r>
        <w:t>Ecchymose tardive</w:t>
      </w:r>
    </w:p>
    <w:p w14:paraId="31655A3E" w14:textId="6948B26F" w:rsidR="00B72D0A" w:rsidRDefault="00B2617B" w:rsidP="003B1605">
      <w:r>
        <w:t xml:space="preserve">Point douloureux surtout sur la crête cubitale </w:t>
      </w:r>
    </w:p>
    <w:p w14:paraId="7A6F56C0" w14:textId="2186E909" w:rsidR="00B2617B" w:rsidRDefault="00B2617B" w:rsidP="003B1605">
      <w:pPr>
        <w:pStyle w:val="Titre4"/>
      </w:pPr>
      <w:r>
        <w:t xml:space="preserve">Fracture d’un seul os : </w:t>
      </w:r>
    </w:p>
    <w:p w14:paraId="4CFFEFE4" w14:textId="3B27C22E" w:rsidR="00B2617B" w:rsidRDefault="00B2617B" w:rsidP="003B1605">
      <w:r>
        <w:t>Douleur localisée à l’os intéressé</w:t>
      </w:r>
    </w:p>
    <w:p w14:paraId="679D65CB" w14:textId="63D92D83" w:rsidR="00B2617B" w:rsidRDefault="00B2617B" w:rsidP="003B1605">
      <w:r>
        <w:t xml:space="preserve">Déformation limitée </w:t>
      </w:r>
    </w:p>
    <w:p w14:paraId="17B84853" w14:textId="1FC60E74" w:rsidR="00B2617B" w:rsidRDefault="00841DDD" w:rsidP="003B1605">
      <w:pPr>
        <w:pStyle w:val="Titre4"/>
      </w:pPr>
      <w:r>
        <w:t>Fractures complètes des 2 os</w:t>
      </w:r>
    </w:p>
    <w:p w14:paraId="0D0C2FC6" w14:textId="624AB78E" w:rsidR="00841DDD" w:rsidRDefault="00841DDD" w:rsidP="00376EAD">
      <w:pPr>
        <w:pStyle w:val="Titre5"/>
      </w:pPr>
      <w:r>
        <w:t xml:space="preserve">Inspection </w:t>
      </w:r>
    </w:p>
    <w:p w14:paraId="69C2CA03" w14:textId="08E13372" w:rsidR="00841DDD" w:rsidRDefault="00841DDD" w:rsidP="003B1605">
      <w:pPr>
        <w:numPr>
          <w:ilvl w:val="1"/>
          <w:numId w:val="1"/>
        </w:numPr>
      </w:pPr>
      <w:r>
        <w:t>Ecchymose et gonflement</w:t>
      </w:r>
    </w:p>
    <w:p w14:paraId="28AFF4EF" w14:textId="4BFBEC77" w:rsidR="00841DDD" w:rsidRDefault="00841DDD" w:rsidP="003B1605">
      <w:pPr>
        <w:numPr>
          <w:ilvl w:val="1"/>
          <w:numId w:val="1"/>
        </w:numPr>
      </w:pPr>
      <w:r>
        <w:t>Déformation évidente : raccourcissement, angulation à sommet postéro-interne</w:t>
      </w:r>
    </w:p>
    <w:p w14:paraId="40032302" w14:textId="73B40B41" w:rsidR="00841DDD" w:rsidRDefault="00841DDD" w:rsidP="00376EAD">
      <w:pPr>
        <w:pStyle w:val="Titre5"/>
      </w:pPr>
      <w:r>
        <w:t xml:space="preserve">Palpation </w:t>
      </w:r>
    </w:p>
    <w:p w14:paraId="4791A25E" w14:textId="10316239" w:rsidR="00841DDD" w:rsidRDefault="00841DDD" w:rsidP="003B1605">
      <w:pPr>
        <w:numPr>
          <w:ilvl w:val="1"/>
          <w:numId w:val="1"/>
        </w:numPr>
      </w:pPr>
      <w:r>
        <w:t>Douce et prudente</w:t>
      </w:r>
    </w:p>
    <w:p w14:paraId="5FE7EB9E" w14:textId="5A5EEE14" w:rsidR="00841DDD" w:rsidRDefault="00841DDD" w:rsidP="003B1605">
      <w:pPr>
        <w:numPr>
          <w:ilvl w:val="1"/>
          <w:numId w:val="1"/>
        </w:numPr>
      </w:pPr>
      <w:r>
        <w:t>Inutile au foyer de fracture</w:t>
      </w:r>
    </w:p>
    <w:p w14:paraId="69D3E79C" w14:textId="00158A8F" w:rsidR="00841DDD" w:rsidRDefault="00841DDD" w:rsidP="003B1605">
      <w:pPr>
        <w:numPr>
          <w:ilvl w:val="1"/>
          <w:numId w:val="1"/>
        </w:numPr>
      </w:pPr>
      <w:r>
        <w:t>Les repères du coude sont en place</w:t>
      </w:r>
    </w:p>
    <w:p w14:paraId="71D904F0" w14:textId="2F1A4390" w:rsidR="00841DDD" w:rsidRDefault="00841DDD" w:rsidP="00376EAD">
      <w:pPr>
        <w:pStyle w:val="Titre5"/>
      </w:pPr>
      <w:r>
        <w:t xml:space="preserve">Bilan </w:t>
      </w:r>
      <w:r w:rsidR="003B1605">
        <w:t>locorégional</w:t>
      </w:r>
      <w:r>
        <w:t> : complications précoces</w:t>
      </w:r>
    </w:p>
    <w:p w14:paraId="2F2C74FC" w14:textId="023D995E" w:rsidR="00841DDD" w:rsidRDefault="00841DDD" w:rsidP="00376EAD">
      <w:pPr>
        <w:pStyle w:val="Titre5"/>
      </w:pPr>
      <w:r>
        <w:t xml:space="preserve">Bilan général </w:t>
      </w:r>
    </w:p>
    <w:p w14:paraId="13F8BB48" w14:textId="125F7C00" w:rsidR="005F3E74" w:rsidRDefault="005F3E74" w:rsidP="005F3E74">
      <w:pPr>
        <w:pStyle w:val="Titre3"/>
      </w:pPr>
      <w:r>
        <w:t>Examen radiologique</w:t>
      </w:r>
    </w:p>
    <w:p w14:paraId="3F235064" w14:textId="631462E1" w:rsidR="005F3E74" w:rsidRDefault="005A2A85" w:rsidP="005F3E74">
      <w:r>
        <w:t xml:space="preserve">Techniques : face profil, les articulations sus et </w:t>
      </w:r>
      <w:r w:rsidR="00376EAD">
        <w:t>sous-jacentes</w:t>
      </w:r>
    </w:p>
    <w:p w14:paraId="099A55E5" w14:textId="79ECB84C" w:rsidR="005A2A85" w:rsidRDefault="005A2A85" w:rsidP="005F3E74">
      <w:r>
        <w:t>Résultats : ana-</w:t>
      </w:r>
      <w:proofErr w:type="spellStart"/>
      <w:r>
        <w:t>path</w:t>
      </w:r>
      <w:proofErr w:type="spellEnd"/>
    </w:p>
    <w:p w14:paraId="56F01D6F" w14:textId="19A9D905" w:rsidR="005A2A85" w:rsidRDefault="005A2A85" w:rsidP="005A2A85">
      <w:pPr>
        <w:numPr>
          <w:ilvl w:val="1"/>
          <w:numId w:val="1"/>
        </w:numPr>
      </w:pPr>
      <w:r>
        <w:t>Trait de fracture : type et siège</w:t>
      </w:r>
    </w:p>
    <w:p w14:paraId="61A88AE4" w14:textId="2E01D31F" w:rsidR="005A2A85" w:rsidRDefault="005A2A85" w:rsidP="005A2A85">
      <w:pPr>
        <w:numPr>
          <w:ilvl w:val="1"/>
          <w:numId w:val="1"/>
        </w:numPr>
      </w:pPr>
      <w:r>
        <w:t xml:space="preserve">Déplacement </w:t>
      </w:r>
    </w:p>
    <w:p w14:paraId="6B22EBA7" w14:textId="65AAC315" w:rsidR="005A2A85" w:rsidRDefault="00967A58" w:rsidP="00967A58">
      <w:pPr>
        <w:pStyle w:val="Titre2"/>
      </w:pPr>
      <w:r>
        <w:t xml:space="preserve">Evolution </w:t>
      </w:r>
    </w:p>
    <w:p w14:paraId="33062BD1" w14:textId="04E2175F" w:rsidR="00967A58" w:rsidRDefault="0043735B" w:rsidP="0043735B">
      <w:pPr>
        <w:pStyle w:val="Titre3"/>
      </w:pPr>
      <w:r>
        <w:t xml:space="preserve">Favorable </w:t>
      </w:r>
    </w:p>
    <w:p w14:paraId="5A459C7D" w14:textId="2C2A18D2" w:rsidR="0043735B" w:rsidRDefault="0043735B" w:rsidP="0043735B">
      <w:r>
        <w:t>Consolidation en 2 à 3 mois</w:t>
      </w:r>
    </w:p>
    <w:p w14:paraId="33706FF3" w14:textId="208477A8" w:rsidR="0043735B" w:rsidRDefault="0043735B" w:rsidP="0043735B">
      <w:pPr>
        <w:pStyle w:val="Titre3"/>
      </w:pPr>
      <w:r>
        <w:lastRenderedPageBreak/>
        <w:t xml:space="preserve">Défavorable </w:t>
      </w:r>
    </w:p>
    <w:p w14:paraId="34DC71F1" w14:textId="527ED089" w:rsidR="0043735B" w:rsidRDefault="0043735B" w:rsidP="0043735B">
      <w:r>
        <w:t>Complications précoces</w:t>
      </w:r>
    </w:p>
    <w:p w14:paraId="023E6328" w14:textId="2F84C031" w:rsidR="0043735B" w:rsidRDefault="0043735B" w:rsidP="0043735B">
      <w:r>
        <w:t>Complications secondaires</w:t>
      </w:r>
    </w:p>
    <w:p w14:paraId="006BA163" w14:textId="3ED9A987" w:rsidR="0043735B" w:rsidRDefault="0043735B" w:rsidP="0043735B">
      <w:pPr>
        <w:numPr>
          <w:ilvl w:val="1"/>
          <w:numId w:val="1"/>
        </w:numPr>
      </w:pPr>
      <w:r>
        <w:t>Déplacement sous plâtre</w:t>
      </w:r>
    </w:p>
    <w:p w14:paraId="00236CCC" w14:textId="6C375AFB" w:rsidR="0043735B" w:rsidRDefault="0043735B" w:rsidP="0043735B">
      <w:r>
        <w:t>Complications tardives</w:t>
      </w:r>
    </w:p>
    <w:p w14:paraId="790DCDA5" w14:textId="2F613B29" w:rsidR="0043735B" w:rsidRDefault="0043735B" w:rsidP="0043735B">
      <w:pPr>
        <w:numPr>
          <w:ilvl w:val="1"/>
          <w:numId w:val="1"/>
        </w:numPr>
      </w:pPr>
      <w:r>
        <w:t xml:space="preserve">Cals vicieux, </w:t>
      </w:r>
      <w:r w:rsidR="00376EAD">
        <w:t>synostose interosseuse</w:t>
      </w:r>
      <w:r>
        <w:t xml:space="preserve">, pseudarthrose </w:t>
      </w:r>
    </w:p>
    <w:p w14:paraId="02703613" w14:textId="72AE0227" w:rsidR="006F55E6" w:rsidRDefault="00DE03E1" w:rsidP="00DE03E1">
      <w:pPr>
        <w:pStyle w:val="Titre2"/>
      </w:pPr>
      <w:r>
        <w:t>Traitement</w:t>
      </w:r>
    </w:p>
    <w:p w14:paraId="3C365509" w14:textId="4A475009" w:rsidR="00DE03E1" w:rsidRDefault="00DE03E1" w:rsidP="00DE03E1">
      <w:pPr>
        <w:pStyle w:val="Titre3"/>
      </w:pPr>
      <w:r>
        <w:t xml:space="preserve">Buts </w:t>
      </w:r>
    </w:p>
    <w:p w14:paraId="4C546CA7" w14:textId="40599D1F" w:rsidR="00063FB3" w:rsidRDefault="00DE03E1" w:rsidP="00DE03E1">
      <w:r>
        <w:t xml:space="preserve">Rétablissement anatomique : </w:t>
      </w:r>
      <w:r w:rsidR="00376EAD">
        <w:t>pronosupination</w:t>
      </w:r>
      <w:r>
        <w:t xml:space="preserve"> normale</w:t>
      </w:r>
      <w:r w:rsidR="00584A22">
        <w:t xml:space="preserve"> </w:t>
      </w:r>
    </w:p>
    <w:p w14:paraId="3107AFCC" w14:textId="0F62F9F9" w:rsidR="00DE03E1" w:rsidRDefault="00584A22" w:rsidP="00DE03E1">
      <w:r>
        <w:t>(</w:t>
      </w:r>
      <w:r w:rsidR="00063FB3">
        <w:t xml:space="preserve">Pour le traitement chirurgical : </w:t>
      </w:r>
      <w:r>
        <w:t xml:space="preserve">rétablissement de la courbure prono-supinatrice) </w:t>
      </w:r>
    </w:p>
    <w:p w14:paraId="158CCAED" w14:textId="417E1328" w:rsidR="00DE03E1" w:rsidRDefault="00AE5D12" w:rsidP="00DE03E1">
      <w:pPr>
        <w:pStyle w:val="Titre3"/>
      </w:pPr>
      <w:r>
        <w:t>Méthodes</w:t>
      </w:r>
    </w:p>
    <w:p w14:paraId="01F43172" w14:textId="522ABD20" w:rsidR="00AE5D12" w:rsidRDefault="00AE5D12" w:rsidP="00AE5D12">
      <w:r>
        <w:t>Orthopédique : réduction ortho contrôlée par radio, contention par plâtre BP</w:t>
      </w:r>
      <w:r w:rsidR="00CB7EE6">
        <w:t xml:space="preserve"> (</w:t>
      </w:r>
      <w:proofErr w:type="spellStart"/>
      <w:r w:rsidR="00CB7EE6">
        <w:t>brachio</w:t>
      </w:r>
      <w:proofErr w:type="spellEnd"/>
      <w:r w:rsidR="00CB7EE6">
        <w:t>-palmaire)</w:t>
      </w:r>
    </w:p>
    <w:p w14:paraId="205537D4" w14:textId="4E4A7ED3" w:rsidR="00AE5D12" w:rsidRDefault="00AE5D12" w:rsidP="00AE5D12">
      <w:r>
        <w:t xml:space="preserve">Chirurgical : réduction sanglante, anatomique, contention par plaque vissée, </w:t>
      </w:r>
      <w:r w:rsidR="00F33E93">
        <w:t xml:space="preserve">ostéosynthèse toujours </w:t>
      </w:r>
      <w:r>
        <w:t>complétée par plâtre</w:t>
      </w:r>
    </w:p>
    <w:p w14:paraId="69E9CFA2" w14:textId="365BE896" w:rsidR="00AE5D12" w:rsidRDefault="00113977" w:rsidP="00AE5D12">
      <w:r>
        <w:t>Rééducation</w:t>
      </w:r>
      <w:r w:rsidR="00AE5D12">
        <w:t xml:space="preserve"> fonctionnelle </w:t>
      </w:r>
      <w:r w:rsidR="00F23BEB">
        <w:t xml:space="preserve">est fondamentale </w:t>
      </w:r>
      <w:r w:rsidR="00CF313F">
        <w:t xml:space="preserve">(douce, progressive, mais persévérante) </w:t>
      </w:r>
    </w:p>
    <w:p w14:paraId="55BE672D" w14:textId="43D44E08" w:rsidR="00CF313F" w:rsidRDefault="00CF313F" w:rsidP="00CF313F">
      <w:pPr>
        <w:pStyle w:val="Titre3"/>
      </w:pPr>
      <w:r>
        <w:t xml:space="preserve">Indications </w:t>
      </w:r>
    </w:p>
    <w:p w14:paraId="376CBE63" w14:textId="2195F3B6" w:rsidR="00CF313F" w:rsidRDefault="0019537F" w:rsidP="00376EAD">
      <w:pPr>
        <w:pStyle w:val="Titre4"/>
      </w:pPr>
      <w:r>
        <w:t xml:space="preserve">Traitement orthopédique : </w:t>
      </w:r>
    </w:p>
    <w:p w14:paraId="4806D5C9" w14:textId="140DE2BE" w:rsidR="0019537F" w:rsidRDefault="0019537F" w:rsidP="0019537F">
      <w:pPr>
        <w:numPr>
          <w:ilvl w:val="1"/>
          <w:numId w:val="1"/>
        </w:numPr>
      </w:pPr>
      <w:r>
        <w:t>Fracture non déplacée : plâtre BP : 2 mois</w:t>
      </w:r>
    </w:p>
    <w:p w14:paraId="336E81E3" w14:textId="47A3E46A" w:rsidR="0019537F" w:rsidRDefault="0019537F" w:rsidP="0019537F">
      <w:pPr>
        <w:numPr>
          <w:ilvl w:val="1"/>
          <w:numId w:val="1"/>
        </w:numPr>
      </w:pPr>
      <w:r>
        <w:t>Fracture déplacée : le traitement ortho doit être tentée (tentative loyale d’un traitement orthopédique)</w:t>
      </w:r>
    </w:p>
    <w:p w14:paraId="521E8B30" w14:textId="4D9765B4" w:rsidR="0019537F" w:rsidRDefault="0019537F" w:rsidP="00376EAD">
      <w:pPr>
        <w:pStyle w:val="Titre4"/>
      </w:pPr>
      <w:r>
        <w:t>Traitement chirurgical</w:t>
      </w:r>
    </w:p>
    <w:p w14:paraId="6D34E9C7" w14:textId="7617079E" w:rsidR="0019537F" w:rsidRDefault="0019537F" w:rsidP="0019537F">
      <w:pPr>
        <w:numPr>
          <w:ilvl w:val="1"/>
          <w:numId w:val="1"/>
        </w:numPr>
      </w:pPr>
      <w:r>
        <w:t xml:space="preserve">Echec du traitement orthopédique </w:t>
      </w:r>
    </w:p>
    <w:p w14:paraId="2CB1C4A4" w14:textId="761CB554" w:rsidR="0003028B" w:rsidRDefault="0003028B" w:rsidP="0019537F">
      <w:pPr>
        <w:numPr>
          <w:ilvl w:val="1"/>
          <w:numId w:val="1"/>
        </w:numPr>
      </w:pPr>
      <w:r>
        <w:t xml:space="preserve">Pour les cas nécessitant un traitement chirurgical d’emblée </w:t>
      </w:r>
    </w:p>
    <w:p w14:paraId="433DCF17" w14:textId="2B231C90" w:rsidR="00687F26" w:rsidRDefault="00687F26" w:rsidP="00376EAD">
      <w:pPr>
        <w:pStyle w:val="Titre4"/>
      </w:pPr>
      <w:r>
        <w:t>Rééducation fonctionnelle</w:t>
      </w:r>
    </w:p>
    <w:p w14:paraId="3E963954" w14:textId="25154F55" w:rsidR="003A7039" w:rsidRDefault="00687F26" w:rsidP="00687F26">
      <w:pPr>
        <w:numPr>
          <w:ilvl w:val="1"/>
          <w:numId w:val="1"/>
        </w:numPr>
      </w:pPr>
      <w:r>
        <w:t>Obligatoire dans tous les cas : restitution des mouvements du coude et de la P/S</w:t>
      </w:r>
    </w:p>
    <w:p w14:paraId="0859536B" w14:textId="32EF45A4" w:rsidR="003738E0" w:rsidRPr="00A5091A" w:rsidRDefault="003738E0" w:rsidP="00376EAD">
      <w:pPr>
        <w:numPr>
          <w:ilvl w:val="0"/>
          <w:numId w:val="0"/>
        </w:numPr>
        <w:ind w:left="720" w:hanging="360"/>
      </w:pPr>
    </w:p>
    <w:sectPr w:rsidR="003738E0" w:rsidRPr="00A5091A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B66A3" w14:textId="77777777" w:rsidR="00BF6942" w:rsidRDefault="00BF6942">
      <w:pPr>
        <w:spacing w:after="0" w:line="240" w:lineRule="auto"/>
      </w:pPr>
      <w:r>
        <w:separator/>
      </w:r>
    </w:p>
  </w:endnote>
  <w:endnote w:type="continuationSeparator" w:id="0">
    <w:p w14:paraId="6A2DEDE6" w14:textId="77777777" w:rsidR="00BF6942" w:rsidRDefault="00BF6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652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FDBDE" wp14:editId="2072B4FC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5D926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FDBDE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B95D926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Ontsa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Ainarinjafa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681E9" w14:textId="77777777" w:rsidR="00BF6942" w:rsidRDefault="00BF6942">
      <w:pPr>
        <w:spacing w:after="0" w:line="240" w:lineRule="auto"/>
      </w:pPr>
      <w:r>
        <w:separator/>
      </w:r>
    </w:p>
  </w:footnote>
  <w:footnote w:type="continuationSeparator" w:id="0">
    <w:p w14:paraId="68D775D2" w14:textId="77777777" w:rsidR="00BF6942" w:rsidRDefault="00BF6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82B3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5B1"/>
    <w:rsid w:val="00012813"/>
    <w:rsid w:val="00023FCC"/>
    <w:rsid w:val="0003028B"/>
    <w:rsid w:val="00032180"/>
    <w:rsid w:val="000349F7"/>
    <w:rsid w:val="0004106F"/>
    <w:rsid w:val="000519FF"/>
    <w:rsid w:val="00055B3C"/>
    <w:rsid w:val="00060388"/>
    <w:rsid w:val="00063FB3"/>
    <w:rsid w:val="00073477"/>
    <w:rsid w:val="00073DA0"/>
    <w:rsid w:val="00076950"/>
    <w:rsid w:val="000826EB"/>
    <w:rsid w:val="000845D1"/>
    <w:rsid w:val="00094D95"/>
    <w:rsid w:val="00095457"/>
    <w:rsid w:val="000B142F"/>
    <w:rsid w:val="000B43FF"/>
    <w:rsid w:val="000B67C8"/>
    <w:rsid w:val="000C18E3"/>
    <w:rsid w:val="000D24C1"/>
    <w:rsid w:val="000E036A"/>
    <w:rsid w:val="000F03E2"/>
    <w:rsid w:val="000F281C"/>
    <w:rsid w:val="00100797"/>
    <w:rsid w:val="0010231C"/>
    <w:rsid w:val="00103103"/>
    <w:rsid w:val="00105209"/>
    <w:rsid w:val="00105338"/>
    <w:rsid w:val="001064A7"/>
    <w:rsid w:val="00111907"/>
    <w:rsid w:val="0011197F"/>
    <w:rsid w:val="00113977"/>
    <w:rsid w:val="00125DCF"/>
    <w:rsid w:val="0013265D"/>
    <w:rsid w:val="00150A36"/>
    <w:rsid w:val="0015192B"/>
    <w:rsid w:val="00155387"/>
    <w:rsid w:val="00160F39"/>
    <w:rsid w:val="00165CCC"/>
    <w:rsid w:val="0016609C"/>
    <w:rsid w:val="001746C7"/>
    <w:rsid w:val="00175FD6"/>
    <w:rsid w:val="00180B3D"/>
    <w:rsid w:val="0018262F"/>
    <w:rsid w:val="00185882"/>
    <w:rsid w:val="00190AE7"/>
    <w:rsid w:val="00192793"/>
    <w:rsid w:val="001941DA"/>
    <w:rsid w:val="0019537F"/>
    <w:rsid w:val="001A1C9C"/>
    <w:rsid w:val="001B36D2"/>
    <w:rsid w:val="001C3615"/>
    <w:rsid w:val="001D4BD2"/>
    <w:rsid w:val="001D73FD"/>
    <w:rsid w:val="001E15B8"/>
    <w:rsid w:val="001F614B"/>
    <w:rsid w:val="002245C4"/>
    <w:rsid w:val="002247EB"/>
    <w:rsid w:val="002253F0"/>
    <w:rsid w:val="002417D0"/>
    <w:rsid w:val="00246DB0"/>
    <w:rsid w:val="00255F4B"/>
    <w:rsid w:val="00256AFC"/>
    <w:rsid w:val="0026252E"/>
    <w:rsid w:val="002706EA"/>
    <w:rsid w:val="00270C5B"/>
    <w:rsid w:val="00271305"/>
    <w:rsid w:val="00290AB2"/>
    <w:rsid w:val="00293947"/>
    <w:rsid w:val="0029462C"/>
    <w:rsid w:val="00296E95"/>
    <w:rsid w:val="002A35FB"/>
    <w:rsid w:val="002B216A"/>
    <w:rsid w:val="002B5B56"/>
    <w:rsid w:val="002C19F7"/>
    <w:rsid w:val="002C52EC"/>
    <w:rsid w:val="002D2C7A"/>
    <w:rsid w:val="002D3ABA"/>
    <w:rsid w:val="002D5F9D"/>
    <w:rsid w:val="002E32FA"/>
    <w:rsid w:val="00303E39"/>
    <w:rsid w:val="0031529D"/>
    <w:rsid w:val="00323588"/>
    <w:rsid w:val="00333DE0"/>
    <w:rsid w:val="00345B3D"/>
    <w:rsid w:val="00353156"/>
    <w:rsid w:val="00367E3F"/>
    <w:rsid w:val="003738E0"/>
    <w:rsid w:val="00376EAD"/>
    <w:rsid w:val="00381C15"/>
    <w:rsid w:val="0038344C"/>
    <w:rsid w:val="003908F2"/>
    <w:rsid w:val="003A1A83"/>
    <w:rsid w:val="003A388D"/>
    <w:rsid w:val="003A67FE"/>
    <w:rsid w:val="003A7039"/>
    <w:rsid w:val="003B1605"/>
    <w:rsid w:val="003C05C9"/>
    <w:rsid w:val="003C0B43"/>
    <w:rsid w:val="003C634F"/>
    <w:rsid w:val="003C6D51"/>
    <w:rsid w:val="003E01D1"/>
    <w:rsid w:val="003E0879"/>
    <w:rsid w:val="003E6B03"/>
    <w:rsid w:val="003E7309"/>
    <w:rsid w:val="003F62BF"/>
    <w:rsid w:val="003F6E13"/>
    <w:rsid w:val="00411406"/>
    <w:rsid w:val="00412C77"/>
    <w:rsid w:val="00414491"/>
    <w:rsid w:val="00420238"/>
    <w:rsid w:val="004205C0"/>
    <w:rsid w:val="0042076D"/>
    <w:rsid w:val="00433740"/>
    <w:rsid w:val="0043735B"/>
    <w:rsid w:val="00444636"/>
    <w:rsid w:val="00447F1F"/>
    <w:rsid w:val="00451256"/>
    <w:rsid w:val="00453C02"/>
    <w:rsid w:val="0045443D"/>
    <w:rsid w:val="004607A7"/>
    <w:rsid w:val="004638A8"/>
    <w:rsid w:val="00465782"/>
    <w:rsid w:val="0048366C"/>
    <w:rsid w:val="00486DE5"/>
    <w:rsid w:val="00491188"/>
    <w:rsid w:val="0049345E"/>
    <w:rsid w:val="004B468D"/>
    <w:rsid w:val="004C268A"/>
    <w:rsid w:val="004C7617"/>
    <w:rsid w:val="004D1501"/>
    <w:rsid w:val="004D3B36"/>
    <w:rsid w:val="004D4156"/>
    <w:rsid w:val="004D69C0"/>
    <w:rsid w:val="004D6B32"/>
    <w:rsid w:val="004E218C"/>
    <w:rsid w:val="004F29E7"/>
    <w:rsid w:val="00501BA8"/>
    <w:rsid w:val="00511D8A"/>
    <w:rsid w:val="005160C8"/>
    <w:rsid w:val="00523210"/>
    <w:rsid w:val="0052412A"/>
    <w:rsid w:val="00527CC9"/>
    <w:rsid w:val="00534712"/>
    <w:rsid w:val="00534B0D"/>
    <w:rsid w:val="00545E6E"/>
    <w:rsid w:val="00551E69"/>
    <w:rsid w:val="00551FB0"/>
    <w:rsid w:val="00556B21"/>
    <w:rsid w:val="00581BF8"/>
    <w:rsid w:val="00584A22"/>
    <w:rsid w:val="005877C2"/>
    <w:rsid w:val="005A2A85"/>
    <w:rsid w:val="005B34BE"/>
    <w:rsid w:val="005B56BB"/>
    <w:rsid w:val="005C3D65"/>
    <w:rsid w:val="005C5367"/>
    <w:rsid w:val="005C58BB"/>
    <w:rsid w:val="005D19AA"/>
    <w:rsid w:val="005D46F7"/>
    <w:rsid w:val="005D5A6B"/>
    <w:rsid w:val="005D6315"/>
    <w:rsid w:val="005E02F5"/>
    <w:rsid w:val="005F3E74"/>
    <w:rsid w:val="0060051A"/>
    <w:rsid w:val="00601BAD"/>
    <w:rsid w:val="00604EBF"/>
    <w:rsid w:val="00607FF7"/>
    <w:rsid w:val="00611955"/>
    <w:rsid w:val="00620019"/>
    <w:rsid w:val="00625E06"/>
    <w:rsid w:val="00626558"/>
    <w:rsid w:val="00631B0C"/>
    <w:rsid w:val="006333A8"/>
    <w:rsid w:val="006434D3"/>
    <w:rsid w:val="00655411"/>
    <w:rsid w:val="00660CB8"/>
    <w:rsid w:val="00667004"/>
    <w:rsid w:val="00667A9E"/>
    <w:rsid w:val="006711A1"/>
    <w:rsid w:val="00674A9C"/>
    <w:rsid w:val="006848B8"/>
    <w:rsid w:val="006851CD"/>
    <w:rsid w:val="00687F26"/>
    <w:rsid w:val="006A0AC6"/>
    <w:rsid w:val="006A1D3B"/>
    <w:rsid w:val="006A4D95"/>
    <w:rsid w:val="006B2BEB"/>
    <w:rsid w:val="006B3540"/>
    <w:rsid w:val="006B65CC"/>
    <w:rsid w:val="006D5D97"/>
    <w:rsid w:val="006D7ECF"/>
    <w:rsid w:val="006E0620"/>
    <w:rsid w:val="006E3007"/>
    <w:rsid w:val="006E5C15"/>
    <w:rsid w:val="006F55E6"/>
    <w:rsid w:val="006F6D01"/>
    <w:rsid w:val="006F777E"/>
    <w:rsid w:val="00701029"/>
    <w:rsid w:val="007248EC"/>
    <w:rsid w:val="00733B76"/>
    <w:rsid w:val="00737576"/>
    <w:rsid w:val="007417BE"/>
    <w:rsid w:val="00747F42"/>
    <w:rsid w:val="00763A59"/>
    <w:rsid w:val="00773009"/>
    <w:rsid w:val="0077482A"/>
    <w:rsid w:val="00790CA6"/>
    <w:rsid w:val="007A1AE4"/>
    <w:rsid w:val="007B17F8"/>
    <w:rsid w:val="007C3E4F"/>
    <w:rsid w:val="007C5856"/>
    <w:rsid w:val="007D1986"/>
    <w:rsid w:val="007D4918"/>
    <w:rsid w:val="007D7CFE"/>
    <w:rsid w:val="007E53A2"/>
    <w:rsid w:val="007E6030"/>
    <w:rsid w:val="00807C94"/>
    <w:rsid w:val="00815DF7"/>
    <w:rsid w:val="00824EAB"/>
    <w:rsid w:val="00841DDD"/>
    <w:rsid w:val="008427B0"/>
    <w:rsid w:val="008475CD"/>
    <w:rsid w:val="00847F22"/>
    <w:rsid w:val="00857E99"/>
    <w:rsid w:val="00867CFE"/>
    <w:rsid w:val="0087100D"/>
    <w:rsid w:val="008920E3"/>
    <w:rsid w:val="00894CD7"/>
    <w:rsid w:val="008A0A49"/>
    <w:rsid w:val="008B6109"/>
    <w:rsid w:val="008D3000"/>
    <w:rsid w:val="008D3047"/>
    <w:rsid w:val="008E3FEE"/>
    <w:rsid w:val="008E7BD5"/>
    <w:rsid w:val="0091434B"/>
    <w:rsid w:val="009155DE"/>
    <w:rsid w:val="009448F9"/>
    <w:rsid w:val="0094673B"/>
    <w:rsid w:val="00947968"/>
    <w:rsid w:val="00952CC7"/>
    <w:rsid w:val="009538A6"/>
    <w:rsid w:val="009567D7"/>
    <w:rsid w:val="00967A58"/>
    <w:rsid w:val="00972C4A"/>
    <w:rsid w:val="009774FD"/>
    <w:rsid w:val="009815A0"/>
    <w:rsid w:val="00983292"/>
    <w:rsid w:val="00983EE4"/>
    <w:rsid w:val="00985331"/>
    <w:rsid w:val="0098794B"/>
    <w:rsid w:val="00991A3D"/>
    <w:rsid w:val="00993E53"/>
    <w:rsid w:val="00994DCA"/>
    <w:rsid w:val="009B1BEF"/>
    <w:rsid w:val="009C3E6F"/>
    <w:rsid w:val="009C4CFE"/>
    <w:rsid w:val="009C68E3"/>
    <w:rsid w:val="009D2917"/>
    <w:rsid w:val="009F2B28"/>
    <w:rsid w:val="009F67CE"/>
    <w:rsid w:val="00A005DB"/>
    <w:rsid w:val="00A05FFD"/>
    <w:rsid w:val="00A07549"/>
    <w:rsid w:val="00A12605"/>
    <w:rsid w:val="00A213F0"/>
    <w:rsid w:val="00A27504"/>
    <w:rsid w:val="00A31C3D"/>
    <w:rsid w:val="00A47477"/>
    <w:rsid w:val="00A5091A"/>
    <w:rsid w:val="00A51DEF"/>
    <w:rsid w:val="00A52F0F"/>
    <w:rsid w:val="00A75BD5"/>
    <w:rsid w:val="00A75EB1"/>
    <w:rsid w:val="00A829C1"/>
    <w:rsid w:val="00A84CF6"/>
    <w:rsid w:val="00A87D1B"/>
    <w:rsid w:val="00A92BF0"/>
    <w:rsid w:val="00A97587"/>
    <w:rsid w:val="00AA48D2"/>
    <w:rsid w:val="00AB1B20"/>
    <w:rsid w:val="00AB3C1C"/>
    <w:rsid w:val="00AC07A9"/>
    <w:rsid w:val="00AC7621"/>
    <w:rsid w:val="00AD7F4A"/>
    <w:rsid w:val="00AE5D12"/>
    <w:rsid w:val="00AF2BCB"/>
    <w:rsid w:val="00B038BA"/>
    <w:rsid w:val="00B05EEA"/>
    <w:rsid w:val="00B11AE7"/>
    <w:rsid w:val="00B16252"/>
    <w:rsid w:val="00B20405"/>
    <w:rsid w:val="00B22E56"/>
    <w:rsid w:val="00B242F9"/>
    <w:rsid w:val="00B2617B"/>
    <w:rsid w:val="00B2633B"/>
    <w:rsid w:val="00B431C3"/>
    <w:rsid w:val="00B43C14"/>
    <w:rsid w:val="00B45A36"/>
    <w:rsid w:val="00B46A82"/>
    <w:rsid w:val="00B4771B"/>
    <w:rsid w:val="00B609B1"/>
    <w:rsid w:val="00B61F56"/>
    <w:rsid w:val="00B63DD6"/>
    <w:rsid w:val="00B72D0A"/>
    <w:rsid w:val="00B732B1"/>
    <w:rsid w:val="00B81D9E"/>
    <w:rsid w:val="00B8601F"/>
    <w:rsid w:val="00BB2749"/>
    <w:rsid w:val="00BB6CCA"/>
    <w:rsid w:val="00BC0D1B"/>
    <w:rsid w:val="00BC2870"/>
    <w:rsid w:val="00BD11B7"/>
    <w:rsid w:val="00BE422D"/>
    <w:rsid w:val="00BE4C9E"/>
    <w:rsid w:val="00BE5B9A"/>
    <w:rsid w:val="00BE6478"/>
    <w:rsid w:val="00BF45A8"/>
    <w:rsid w:val="00BF6942"/>
    <w:rsid w:val="00C00400"/>
    <w:rsid w:val="00C06010"/>
    <w:rsid w:val="00C17D99"/>
    <w:rsid w:val="00C2091E"/>
    <w:rsid w:val="00C220B7"/>
    <w:rsid w:val="00C22E56"/>
    <w:rsid w:val="00C24D85"/>
    <w:rsid w:val="00C258BE"/>
    <w:rsid w:val="00C267CA"/>
    <w:rsid w:val="00C31B83"/>
    <w:rsid w:val="00C323D0"/>
    <w:rsid w:val="00C33AB3"/>
    <w:rsid w:val="00C431CD"/>
    <w:rsid w:val="00C5092F"/>
    <w:rsid w:val="00C526E7"/>
    <w:rsid w:val="00C62713"/>
    <w:rsid w:val="00C705FC"/>
    <w:rsid w:val="00C7078A"/>
    <w:rsid w:val="00C73064"/>
    <w:rsid w:val="00C7487E"/>
    <w:rsid w:val="00C753F2"/>
    <w:rsid w:val="00C8175B"/>
    <w:rsid w:val="00C82128"/>
    <w:rsid w:val="00C87DDE"/>
    <w:rsid w:val="00C905C6"/>
    <w:rsid w:val="00C941AE"/>
    <w:rsid w:val="00C94E73"/>
    <w:rsid w:val="00C955DF"/>
    <w:rsid w:val="00C957F2"/>
    <w:rsid w:val="00C95AEF"/>
    <w:rsid w:val="00C978AA"/>
    <w:rsid w:val="00CA5519"/>
    <w:rsid w:val="00CB7EE6"/>
    <w:rsid w:val="00CC0847"/>
    <w:rsid w:val="00CC3BF1"/>
    <w:rsid w:val="00CC4011"/>
    <w:rsid w:val="00CC4B29"/>
    <w:rsid w:val="00CC4E73"/>
    <w:rsid w:val="00CC6098"/>
    <w:rsid w:val="00CC7D6D"/>
    <w:rsid w:val="00CE4629"/>
    <w:rsid w:val="00CE77DB"/>
    <w:rsid w:val="00CF313F"/>
    <w:rsid w:val="00CF663B"/>
    <w:rsid w:val="00D007E8"/>
    <w:rsid w:val="00D0154D"/>
    <w:rsid w:val="00D06656"/>
    <w:rsid w:val="00D07B09"/>
    <w:rsid w:val="00D123F2"/>
    <w:rsid w:val="00D1665B"/>
    <w:rsid w:val="00D251B4"/>
    <w:rsid w:val="00D421DA"/>
    <w:rsid w:val="00D4256D"/>
    <w:rsid w:val="00D433C0"/>
    <w:rsid w:val="00D62922"/>
    <w:rsid w:val="00D67214"/>
    <w:rsid w:val="00D774C2"/>
    <w:rsid w:val="00D815A0"/>
    <w:rsid w:val="00D91CE8"/>
    <w:rsid w:val="00DA014E"/>
    <w:rsid w:val="00DA055F"/>
    <w:rsid w:val="00DA5F4B"/>
    <w:rsid w:val="00DB1816"/>
    <w:rsid w:val="00DB1BF5"/>
    <w:rsid w:val="00DB520B"/>
    <w:rsid w:val="00DC0D7F"/>
    <w:rsid w:val="00DC44EE"/>
    <w:rsid w:val="00DD065C"/>
    <w:rsid w:val="00DD1E8D"/>
    <w:rsid w:val="00DD2741"/>
    <w:rsid w:val="00DD2D8D"/>
    <w:rsid w:val="00DE03E1"/>
    <w:rsid w:val="00DE053E"/>
    <w:rsid w:val="00DE4E99"/>
    <w:rsid w:val="00DF28C1"/>
    <w:rsid w:val="00DF3B5A"/>
    <w:rsid w:val="00DF5CF2"/>
    <w:rsid w:val="00DF5EE4"/>
    <w:rsid w:val="00E04CD8"/>
    <w:rsid w:val="00E0654F"/>
    <w:rsid w:val="00E1043E"/>
    <w:rsid w:val="00E12161"/>
    <w:rsid w:val="00E341CF"/>
    <w:rsid w:val="00E35F97"/>
    <w:rsid w:val="00E412F6"/>
    <w:rsid w:val="00E443DC"/>
    <w:rsid w:val="00E531A8"/>
    <w:rsid w:val="00E63496"/>
    <w:rsid w:val="00E634E1"/>
    <w:rsid w:val="00E67E09"/>
    <w:rsid w:val="00E7274D"/>
    <w:rsid w:val="00E729AE"/>
    <w:rsid w:val="00E74863"/>
    <w:rsid w:val="00E8265E"/>
    <w:rsid w:val="00E8525B"/>
    <w:rsid w:val="00E912AD"/>
    <w:rsid w:val="00E913B9"/>
    <w:rsid w:val="00E92378"/>
    <w:rsid w:val="00EA0077"/>
    <w:rsid w:val="00EA3391"/>
    <w:rsid w:val="00EA397C"/>
    <w:rsid w:val="00EA5C4C"/>
    <w:rsid w:val="00EA7A1A"/>
    <w:rsid w:val="00EC1545"/>
    <w:rsid w:val="00ED0291"/>
    <w:rsid w:val="00ED19C1"/>
    <w:rsid w:val="00ED2DB1"/>
    <w:rsid w:val="00ED41AE"/>
    <w:rsid w:val="00ED7507"/>
    <w:rsid w:val="00EE1E56"/>
    <w:rsid w:val="00EF1490"/>
    <w:rsid w:val="00F028AF"/>
    <w:rsid w:val="00F04A0C"/>
    <w:rsid w:val="00F12F6A"/>
    <w:rsid w:val="00F23BEB"/>
    <w:rsid w:val="00F26FBA"/>
    <w:rsid w:val="00F33E93"/>
    <w:rsid w:val="00F716FD"/>
    <w:rsid w:val="00F75B1B"/>
    <w:rsid w:val="00F8238A"/>
    <w:rsid w:val="00F83E83"/>
    <w:rsid w:val="00F9054D"/>
    <w:rsid w:val="00F9517E"/>
    <w:rsid w:val="00FB6315"/>
    <w:rsid w:val="00FB6EF0"/>
    <w:rsid w:val="00FE2166"/>
    <w:rsid w:val="00FE50C5"/>
    <w:rsid w:val="00FE7256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1FCA21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341</cp:revision>
  <dcterms:created xsi:type="dcterms:W3CDTF">2023-01-26T04:37:00Z</dcterms:created>
  <dcterms:modified xsi:type="dcterms:W3CDTF">2025-08-13T18:20:00Z</dcterms:modified>
</cp:coreProperties>
</file>