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3EAFA" w14:textId="19AF045A" w:rsidR="00CE1D88" w:rsidRDefault="00E35A14" w:rsidP="00CE1D88">
      <w:pPr>
        <w:pStyle w:val="Titre"/>
      </w:pPr>
      <w:r>
        <w:t xml:space="preserve">!! </w:t>
      </w:r>
      <w:r w:rsidR="006B2B23">
        <w:t xml:space="preserve">fractures supra-condyliennes </w:t>
      </w:r>
      <w:r w:rsidR="00301A6D">
        <w:t>du coude chez l’enfant</w:t>
      </w:r>
      <w:r>
        <w:t> !!</w:t>
      </w:r>
    </w:p>
    <w:p w14:paraId="64B48C90" w14:textId="404BA646" w:rsidR="00895F9D" w:rsidRDefault="00895F9D" w:rsidP="00895F9D">
      <w:pPr>
        <w:pStyle w:val="Titre2"/>
      </w:pPr>
      <w:r>
        <w:t xml:space="preserve">Généralités </w:t>
      </w:r>
    </w:p>
    <w:p w14:paraId="18D974F5" w14:textId="19779AEF" w:rsidR="00895F9D" w:rsidRDefault="00895F9D" w:rsidP="00895F9D">
      <w:r>
        <w:t xml:space="preserve">Fracture de la partie distale de l’humérus, située juste au </w:t>
      </w:r>
      <w:proofErr w:type="spellStart"/>
      <w:r>
        <w:t>dessu</w:t>
      </w:r>
      <w:proofErr w:type="spellEnd"/>
      <w:r>
        <w:t xml:space="preserve"> des condyles, dans la région du coude</w:t>
      </w:r>
    </w:p>
    <w:p w14:paraId="60E19A08" w14:textId="230FDD4F" w:rsidR="00895F9D" w:rsidRDefault="00895F9D" w:rsidP="00895F9D">
      <w:r>
        <w:t>La plus fréquente chez l’enfant</w:t>
      </w:r>
    </w:p>
    <w:p w14:paraId="3C1C48B9" w14:textId="2038CC91" w:rsidR="00895F9D" w:rsidRDefault="00895F9D" w:rsidP="00895F9D">
      <w:r>
        <w:t>Représente environ 60% des fractures du coude chez l’enfant</w:t>
      </w:r>
    </w:p>
    <w:p w14:paraId="3F10E2C7" w14:textId="3E137C33" w:rsidR="00895F9D" w:rsidRDefault="00895F9D" w:rsidP="00895F9D">
      <w:r>
        <w:t>Age typique : 5 – 8 ans</w:t>
      </w:r>
    </w:p>
    <w:p w14:paraId="1E9D9AE5" w14:textId="5185EBCC" w:rsidR="00895F9D" w:rsidRDefault="00895F9D" w:rsidP="00895F9D">
      <w:r>
        <w:t>Légère prédominance masculine</w:t>
      </w:r>
    </w:p>
    <w:p w14:paraId="443ABE3E" w14:textId="510BECBD" w:rsidR="00895F9D" w:rsidRDefault="00895F9D" w:rsidP="00895F9D">
      <w:r>
        <w:t xml:space="preserve">Plus fréquente du côté dominant </w:t>
      </w:r>
    </w:p>
    <w:p w14:paraId="02D7A370" w14:textId="526A85A7" w:rsidR="00895F9D" w:rsidRDefault="00A51764" w:rsidP="004C4054">
      <w:pPr>
        <w:pStyle w:val="Titre3"/>
      </w:pPr>
      <w:r>
        <w:t>Mécanisme : 2 types</w:t>
      </w:r>
    </w:p>
    <w:p w14:paraId="4596FEF8" w14:textId="25FCC62E" w:rsidR="00A51764" w:rsidRDefault="00A51764" w:rsidP="00A51764">
      <w:pPr>
        <w:numPr>
          <w:ilvl w:val="1"/>
          <w:numId w:val="1"/>
        </w:numPr>
      </w:pPr>
      <w:r>
        <w:t>En extension 95%</w:t>
      </w:r>
    </w:p>
    <w:p w14:paraId="09390524" w14:textId="07E40A44" w:rsidR="00A51764" w:rsidRDefault="00A51764" w:rsidP="00A51764">
      <w:pPr>
        <w:numPr>
          <w:ilvl w:val="1"/>
          <w:numId w:val="1"/>
        </w:numPr>
      </w:pPr>
      <w:r>
        <w:t>En flexion 5%</w:t>
      </w:r>
    </w:p>
    <w:p w14:paraId="1098CCA0" w14:textId="1ABD894F" w:rsidR="0020555D" w:rsidRDefault="0020555D" w:rsidP="004C4054">
      <w:pPr>
        <w:pStyle w:val="Titre3"/>
      </w:pPr>
      <w:r>
        <w:t xml:space="preserve">Lagrange et </w:t>
      </w:r>
      <w:proofErr w:type="spellStart"/>
      <w:r>
        <w:t>Rigaut</w:t>
      </w:r>
      <w:proofErr w:type="spellEnd"/>
    </w:p>
    <w:p w14:paraId="12EBE48D" w14:textId="16769122" w:rsidR="0020555D" w:rsidRDefault="0020555D" w:rsidP="00616221">
      <w:pPr>
        <w:numPr>
          <w:ilvl w:val="1"/>
          <w:numId w:val="1"/>
        </w:numPr>
      </w:pPr>
      <w:r>
        <w:t>Fractures en extension (4 stades)</w:t>
      </w:r>
    </w:p>
    <w:p w14:paraId="514A7078" w14:textId="12D349B3" w:rsidR="00616221" w:rsidRDefault="00616221" w:rsidP="00616221">
      <w:pPr>
        <w:numPr>
          <w:ilvl w:val="1"/>
          <w:numId w:val="1"/>
        </w:numPr>
      </w:pPr>
      <w:r>
        <w:t>Fractures en flexion (3 stades)</w:t>
      </w:r>
    </w:p>
    <w:p w14:paraId="09838F35" w14:textId="6624CA89" w:rsidR="006518E5" w:rsidRDefault="006518E5" w:rsidP="004C4054">
      <w:pPr>
        <w:pStyle w:val="Titre3"/>
      </w:pPr>
      <w:r>
        <w:t xml:space="preserve">Fractures en extension </w:t>
      </w:r>
    </w:p>
    <w:p w14:paraId="72D2C431" w14:textId="2F3BA9A9" w:rsidR="0020555D" w:rsidRDefault="0020555D" w:rsidP="004C4054">
      <w:pPr>
        <w:pStyle w:val="Titre4"/>
      </w:pPr>
      <w:r>
        <w:t xml:space="preserve">Stade 1 : </w:t>
      </w:r>
    </w:p>
    <w:p w14:paraId="59842D62" w14:textId="33797AA7" w:rsidR="0020555D" w:rsidRDefault="0020555D" w:rsidP="006518E5">
      <w:pPr>
        <w:numPr>
          <w:ilvl w:val="2"/>
          <w:numId w:val="1"/>
        </w:numPr>
      </w:pPr>
      <w:r>
        <w:t>Non déplacée</w:t>
      </w:r>
    </w:p>
    <w:p w14:paraId="340BD421" w14:textId="5B333AF0" w:rsidR="0020555D" w:rsidRDefault="0020555D" w:rsidP="006518E5">
      <w:pPr>
        <w:numPr>
          <w:ilvl w:val="2"/>
          <w:numId w:val="1"/>
        </w:numPr>
      </w:pPr>
      <w:r>
        <w:t xml:space="preserve">Seulement la corticale antérieure </w:t>
      </w:r>
    </w:p>
    <w:p w14:paraId="6F4484EB" w14:textId="37B92AC9" w:rsidR="0020555D" w:rsidRDefault="00616221" w:rsidP="004C4054">
      <w:pPr>
        <w:pStyle w:val="Titre4"/>
      </w:pPr>
      <w:r>
        <w:t xml:space="preserve">Stade 2 </w:t>
      </w:r>
    </w:p>
    <w:p w14:paraId="24CA1DEC" w14:textId="4EB2FBEB" w:rsidR="00616221" w:rsidRDefault="00616221" w:rsidP="006518E5">
      <w:pPr>
        <w:numPr>
          <w:ilvl w:val="2"/>
          <w:numId w:val="1"/>
        </w:numPr>
      </w:pPr>
      <w:r>
        <w:t>2 corticales</w:t>
      </w:r>
    </w:p>
    <w:p w14:paraId="6553D672" w14:textId="4044598C" w:rsidR="00616221" w:rsidRDefault="00616221" w:rsidP="006518E5">
      <w:pPr>
        <w:numPr>
          <w:ilvl w:val="2"/>
          <w:numId w:val="1"/>
        </w:numPr>
      </w:pPr>
      <w:r>
        <w:t xml:space="preserve">Déplacement postérieur </w:t>
      </w:r>
    </w:p>
    <w:p w14:paraId="47B361EB" w14:textId="3B38E650" w:rsidR="006518E5" w:rsidRDefault="006518E5" w:rsidP="004C4054">
      <w:pPr>
        <w:pStyle w:val="Titre4"/>
      </w:pPr>
      <w:r>
        <w:t>Stade 3</w:t>
      </w:r>
    </w:p>
    <w:p w14:paraId="3D658FBF" w14:textId="15BD3427" w:rsidR="006518E5" w:rsidRDefault="006518E5" w:rsidP="006518E5">
      <w:pPr>
        <w:numPr>
          <w:ilvl w:val="2"/>
          <w:numId w:val="1"/>
        </w:numPr>
      </w:pPr>
      <w:r>
        <w:t xml:space="preserve">Translation ou rotation </w:t>
      </w:r>
    </w:p>
    <w:p w14:paraId="402ACAF5" w14:textId="1B474506" w:rsidR="006518E5" w:rsidRDefault="006518E5" w:rsidP="004C4054">
      <w:pPr>
        <w:pStyle w:val="Titre4"/>
      </w:pPr>
      <w:r>
        <w:t xml:space="preserve">Stade 4 </w:t>
      </w:r>
    </w:p>
    <w:p w14:paraId="78877721" w14:textId="4EF14719" w:rsidR="006518E5" w:rsidRDefault="006518E5" w:rsidP="006518E5">
      <w:pPr>
        <w:numPr>
          <w:ilvl w:val="2"/>
          <w:numId w:val="1"/>
        </w:numPr>
      </w:pPr>
      <w:r>
        <w:t>Complètement déplacée (perte de contact)</w:t>
      </w:r>
    </w:p>
    <w:p w14:paraId="7C1EEC5A" w14:textId="24738F7E" w:rsidR="006518E5" w:rsidRDefault="006518E5" w:rsidP="004C4054">
      <w:pPr>
        <w:pStyle w:val="Titre3"/>
      </w:pPr>
      <w:r>
        <w:lastRenderedPageBreak/>
        <w:t xml:space="preserve">Fractures en flexion </w:t>
      </w:r>
    </w:p>
    <w:p w14:paraId="486B94DC" w14:textId="57355A6A" w:rsidR="006518E5" w:rsidRDefault="006518E5" w:rsidP="004C4054">
      <w:pPr>
        <w:pStyle w:val="Titre4"/>
      </w:pPr>
      <w:r>
        <w:t>Stade 1</w:t>
      </w:r>
    </w:p>
    <w:p w14:paraId="3E48F5A8" w14:textId="15114DD2" w:rsidR="006518E5" w:rsidRDefault="006518E5" w:rsidP="006518E5">
      <w:pPr>
        <w:numPr>
          <w:ilvl w:val="2"/>
          <w:numId w:val="1"/>
        </w:numPr>
      </w:pPr>
      <w:r>
        <w:t>Non déplacée</w:t>
      </w:r>
    </w:p>
    <w:p w14:paraId="4E1CECD2" w14:textId="6E36801E" w:rsidR="006518E5" w:rsidRDefault="006518E5" w:rsidP="006518E5">
      <w:pPr>
        <w:numPr>
          <w:ilvl w:val="2"/>
          <w:numId w:val="1"/>
        </w:numPr>
      </w:pPr>
      <w:proofErr w:type="spellStart"/>
      <w:r>
        <w:t>Seuelement</w:t>
      </w:r>
      <w:proofErr w:type="spellEnd"/>
      <w:r>
        <w:t xml:space="preserve"> corticale postérieure</w:t>
      </w:r>
    </w:p>
    <w:p w14:paraId="4DC16381" w14:textId="05847A46" w:rsidR="006518E5" w:rsidRDefault="006518E5" w:rsidP="004C4054">
      <w:pPr>
        <w:pStyle w:val="Titre4"/>
      </w:pPr>
      <w:r>
        <w:t xml:space="preserve">Stade 2 </w:t>
      </w:r>
    </w:p>
    <w:p w14:paraId="0F6F91D3" w14:textId="009028B5" w:rsidR="006518E5" w:rsidRDefault="006518E5" w:rsidP="006518E5">
      <w:pPr>
        <w:numPr>
          <w:ilvl w:val="2"/>
          <w:numId w:val="1"/>
        </w:numPr>
      </w:pPr>
      <w:r>
        <w:t>2 corticales</w:t>
      </w:r>
    </w:p>
    <w:p w14:paraId="15F6165F" w14:textId="566CD729" w:rsidR="006518E5" w:rsidRDefault="006518E5" w:rsidP="006518E5">
      <w:pPr>
        <w:numPr>
          <w:ilvl w:val="2"/>
          <w:numId w:val="1"/>
        </w:numPr>
      </w:pPr>
      <w:r>
        <w:t>Déplacement antérieur</w:t>
      </w:r>
    </w:p>
    <w:p w14:paraId="61F03319" w14:textId="3E790502" w:rsidR="006518E5" w:rsidRDefault="006518E5" w:rsidP="004C4054">
      <w:pPr>
        <w:pStyle w:val="Titre4"/>
      </w:pPr>
      <w:r>
        <w:t xml:space="preserve">Stade 3 : </w:t>
      </w:r>
    </w:p>
    <w:p w14:paraId="00E4C2A4" w14:textId="218210C6" w:rsidR="006518E5" w:rsidRDefault="006518E5" w:rsidP="006518E5">
      <w:pPr>
        <w:numPr>
          <w:ilvl w:val="2"/>
          <w:numId w:val="1"/>
        </w:numPr>
      </w:pPr>
      <w:r>
        <w:t xml:space="preserve">Complètement déplacée </w:t>
      </w:r>
    </w:p>
    <w:p w14:paraId="7E80B464" w14:textId="63D1300F" w:rsidR="006518E5" w:rsidRDefault="006518E5" w:rsidP="006518E5">
      <w:pPr>
        <w:pStyle w:val="Titre2"/>
      </w:pPr>
      <w:r>
        <w:t>Diagnostic</w:t>
      </w:r>
    </w:p>
    <w:p w14:paraId="481C9D08" w14:textId="298CB272" w:rsidR="006518E5" w:rsidRDefault="006518E5" w:rsidP="006518E5">
      <w:pPr>
        <w:pStyle w:val="Titre3"/>
      </w:pPr>
      <w:r>
        <w:t>Positif</w:t>
      </w:r>
    </w:p>
    <w:p w14:paraId="3BB94CC5" w14:textId="12FD4FB0" w:rsidR="006518E5" w:rsidRDefault="006518E5" w:rsidP="004C4054">
      <w:pPr>
        <w:pStyle w:val="Titre4"/>
      </w:pPr>
      <w:r>
        <w:t>CDD</w:t>
      </w:r>
    </w:p>
    <w:p w14:paraId="464E6F43" w14:textId="77777777" w:rsidR="004841DC" w:rsidRDefault="004841DC" w:rsidP="002C7E76">
      <w:pPr>
        <w:numPr>
          <w:ilvl w:val="1"/>
          <w:numId w:val="1"/>
        </w:numPr>
      </w:pPr>
      <w:r>
        <w:t xml:space="preserve">Déformation </w:t>
      </w:r>
    </w:p>
    <w:p w14:paraId="4A0F311C" w14:textId="77777777" w:rsidR="004841DC" w:rsidRDefault="004841DC" w:rsidP="002C7E76">
      <w:pPr>
        <w:numPr>
          <w:ilvl w:val="1"/>
          <w:numId w:val="1"/>
        </w:numPr>
      </w:pPr>
      <w:r>
        <w:t>Impotence fonctionnelle</w:t>
      </w:r>
    </w:p>
    <w:p w14:paraId="34449680" w14:textId="7C8AE917" w:rsidR="004841DC" w:rsidRDefault="004841DC" w:rsidP="004841DC">
      <w:pPr>
        <w:numPr>
          <w:ilvl w:val="1"/>
          <w:numId w:val="1"/>
        </w:numPr>
      </w:pPr>
      <w:r>
        <w:t xml:space="preserve">Attitude du traumatisé supérieur </w:t>
      </w:r>
    </w:p>
    <w:p w14:paraId="7C55B650" w14:textId="32D7F3CA" w:rsidR="00912E0F" w:rsidRDefault="00912E0F" w:rsidP="004C4054">
      <w:pPr>
        <w:pStyle w:val="Titre4"/>
      </w:pPr>
      <w:r>
        <w:t xml:space="preserve">Anamnèse </w:t>
      </w:r>
    </w:p>
    <w:p w14:paraId="23B27289" w14:textId="60E97438" w:rsidR="006518E5" w:rsidRDefault="006518E5" w:rsidP="006518E5">
      <w:pPr>
        <w:numPr>
          <w:ilvl w:val="1"/>
          <w:numId w:val="1"/>
        </w:numPr>
      </w:pPr>
      <w:r>
        <w:t>Notion de traumatisme</w:t>
      </w:r>
    </w:p>
    <w:p w14:paraId="16FDD61A" w14:textId="3F78269C" w:rsidR="006518E5" w:rsidRDefault="006518E5" w:rsidP="006518E5">
      <w:pPr>
        <w:numPr>
          <w:ilvl w:val="1"/>
          <w:numId w:val="1"/>
        </w:numPr>
      </w:pPr>
      <w:r>
        <w:t>Mécanisme</w:t>
      </w:r>
    </w:p>
    <w:p w14:paraId="397D6FF4" w14:textId="0C74273B" w:rsidR="006518E5" w:rsidRDefault="006518E5" w:rsidP="004C4054">
      <w:pPr>
        <w:pStyle w:val="Titre4"/>
      </w:pPr>
      <w:r>
        <w:t>Signes physiques</w:t>
      </w:r>
    </w:p>
    <w:p w14:paraId="442C2C73" w14:textId="7CEFB206" w:rsidR="006518E5" w:rsidRDefault="006518E5" w:rsidP="006518E5">
      <w:pPr>
        <w:numPr>
          <w:ilvl w:val="1"/>
          <w:numId w:val="1"/>
        </w:numPr>
      </w:pPr>
      <w:r>
        <w:t>Gros coude douloureux</w:t>
      </w:r>
    </w:p>
    <w:p w14:paraId="5AA3FFE3" w14:textId="0D2D63D2" w:rsidR="006518E5" w:rsidRDefault="006518E5" w:rsidP="006518E5">
      <w:pPr>
        <w:numPr>
          <w:ilvl w:val="1"/>
          <w:numId w:val="1"/>
        </w:numPr>
      </w:pPr>
      <w:r>
        <w:t>Impotence fonctionnelle</w:t>
      </w:r>
    </w:p>
    <w:p w14:paraId="5FAE3BE7" w14:textId="29150C4E" w:rsidR="006518E5" w:rsidRDefault="006518E5" w:rsidP="006518E5">
      <w:pPr>
        <w:numPr>
          <w:ilvl w:val="1"/>
          <w:numId w:val="1"/>
        </w:numPr>
      </w:pPr>
      <w:r>
        <w:t xml:space="preserve">Déformation </w:t>
      </w:r>
    </w:p>
    <w:p w14:paraId="5261319F" w14:textId="441C9FB1" w:rsidR="006518E5" w:rsidRDefault="006518E5" w:rsidP="006518E5">
      <w:pPr>
        <w:numPr>
          <w:ilvl w:val="1"/>
          <w:numId w:val="1"/>
        </w:numPr>
      </w:pPr>
      <w:r>
        <w:t>Examen cutané</w:t>
      </w:r>
    </w:p>
    <w:p w14:paraId="0BE3C01E" w14:textId="5E01FC00" w:rsidR="006518E5" w:rsidRDefault="006518E5" w:rsidP="006518E5">
      <w:pPr>
        <w:numPr>
          <w:ilvl w:val="1"/>
          <w:numId w:val="1"/>
        </w:numPr>
      </w:pPr>
      <w:r>
        <w:t>Examen neuro-vasculaire ++++</w:t>
      </w:r>
    </w:p>
    <w:p w14:paraId="389DCF12" w14:textId="5C9CE288" w:rsidR="0084768E" w:rsidRDefault="0084768E" w:rsidP="004C4054">
      <w:pPr>
        <w:pStyle w:val="Titre5"/>
      </w:pPr>
      <w:r>
        <w:t xml:space="preserve">Palpation </w:t>
      </w:r>
    </w:p>
    <w:p w14:paraId="0E849175" w14:textId="35BD78AB" w:rsidR="0084768E" w:rsidRDefault="0084768E" w:rsidP="0084768E">
      <w:pPr>
        <w:numPr>
          <w:ilvl w:val="1"/>
          <w:numId w:val="1"/>
        </w:numPr>
      </w:pPr>
      <w:r>
        <w:t>Douleur exquise</w:t>
      </w:r>
    </w:p>
    <w:p w14:paraId="4951BDFB" w14:textId="6FCF8001" w:rsidR="0084768E" w:rsidRDefault="0084768E" w:rsidP="0084768E">
      <w:pPr>
        <w:numPr>
          <w:ilvl w:val="1"/>
          <w:numId w:val="1"/>
        </w:numPr>
      </w:pPr>
      <w:r>
        <w:t>Craquement</w:t>
      </w:r>
    </w:p>
    <w:p w14:paraId="7E98282D" w14:textId="3B9A2236" w:rsidR="0084768E" w:rsidRDefault="0084768E" w:rsidP="0084768E">
      <w:pPr>
        <w:numPr>
          <w:ilvl w:val="1"/>
          <w:numId w:val="1"/>
        </w:numPr>
      </w:pPr>
      <w:r>
        <w:t>Pouls radial</w:t>
      </w:r>
    </w:p>
    <w:p w14:paraId="046A847D" w14:textId="5234FDAB" w:rsidR="0084768E" w:rsidRDefault="0084768E" w:rsidP="0084768E">
      <w:pPr>
        <w:numPr>
          <w:ilvl w:val="1"/>
          <w:numId w:val="1"/>
        </w:numPr>
      </w:pPr>
      <w:r>
        <w:lastRenderedPageBreak/>
        <w:t>Déficit nerveux : nerf médian (surtout branche interosseuse antérieure)</w:t>
      </w:r>
    </w:p>
    <w:p w14:paraId="7EFF1B24" w14:textId="34844AC3" w:rsidR="0084768E" w:rsidRDefault="0084768E" w:rsidP="0084768E">
      <w:pPr>
        <w:numPr>
          <w:ilvl w:val="1"/>
          <w:numId w:val="1"/>
        </w:numPr>
      </w:pPr>
      <w:r>
        <w:t>Artère brachiale (risque de syndrome de Volkman</w:t>
      </w:r>
    </w:p>
    <w:p w14:paraId="61140E4D" w14:textId="1EE0C25F" w:rsidR="0084768E" w:rsidRDefault="0084768E" w:rsidP="0084768E">
      <w:pPr>
        <w:numPr>
          <w:ilvl w:val="1"/>
          <w:numId w:val="1"/>
        </w:numPr>
      </w:pPr>
      <w:r>
        <w:t xml:space="preserve">Déplacement d’un </w:t>
      </w:r>
      <w:proofErr w:type="spellStart"/>
      <w:r>
        <w:t>fagement</w:t>
      </w:r>
      <w:proofErr w:type="spellEnd"/>
      <w:r>
        <w:t xml:space="preserve"> distal par rapport au proximal</w:t>
      </w:r>
    </w:p>
    <w:p w14:paraId="64270708" w14:textId="35EB083E" w:rsidR="0084768E" w:rsidRDefault="00B77330" w:rsidP="004C4054">
      <w:pPr>
        <w:pStyle w:val="Titre4"/>
      </w:pPr>
      <w:r>
        <w:t>Par</w:t>
      </w:r>
      <w:r w:rsidR="009113B6">
        <w:t>a</w:t>
      </w:r>
      <w:r>
        <w:t>cliniques</w:t>
      </w:r>
    </w:p>
    <w:p w14:paraId="03A80C0A" w14:textId="174E130C" w:rsidR="00B77330" w:rsidRDefault="00B77330" w:rsidP="00B77330">
      <w:pPr>
        <w:numPr>
          <w:ilvl w:val="1"/>
          <w:numId w:val="1"/>
        </w:numPr>
      </w:pPr>
      <w:r>
        <w:t>Radio face profil coude</w:t>
      </w:r>
    </w:p>
    <w:p w14:paraId="3776052F" w14:textId="1320E142" w:rsidR="00B77330" w:rsidRDefault="00B77330" w:rsidP="00B77330">
      <w:pPr>
        <w:numPr>
          <w:ilvl w:val="2"/>
          <w:numId w:val="1"/>
        </w:numPr>
      </w:pPr>
      <w:r>
        <w:t>Déplacement postérieur du fragment distal</w:t>
      </w:r>
    </w:p>
    <w:p w14:paraId="58D81EAA" w14:textId="6F6E6E3A" w:rsidR="00B77330" w:rsidRDefault="00B77330" w:rsidP="00B77330">
      <w:pPr>
        <w:numPr>
          <w:ilvl w:val="2"/>
          <w:numId w:val="1"/>
        </w:numPr>
      </w:pPr>
      <w:r>
        <w:t xml:space="preserve">Alignement (ligne antérieure de l’humérus, angle de Baumann) </w:t>
      </w:r>
    </w:p>
    <w:p w14:paraId="3CF8CA57" w14:textId="54A22AF1" w:rsidR="00B77330" w:rsidRDefault="00B77330" w:rsidP="00B77330">
      <w:pPr>
        <w:pStyle w:val="Titre2"/>
      </w:pPr>
      <w:r>
        <w:t xml:space="preserve">Traitement </w:t>
      </w:r>
    </w:p>
    <w:p w14:paraId="36FDAC56" w14:textId="3CD14F24" w:rsidR="0043107A" w:rsidRPr="0043107A" w:rsidRDefault="0043107A" w:rsidP="0043107A">
      <w:pPr>
        <w:pStyle w:val="Titre3"/>
      </w:pPr>
      <w:r>
        <w:t xml:space="preserve">Buts </w:t>
      </w:r>
    </w:p>
    <w:p w14:paraId="45A4C351" w14:textId="4064C923" w:rsidR="00B77330" w:rsidRDefault="00B77330" w:rsidP="00B77330">
      <w:r>
        <w:t>Sou</w:t>
      </w:r>
      <w:r w:rsidR="00A30FB2">
        <w:t>l</w:t>
      </w:r>
      <w:r>
        <w:t>ager la douleur</w:t>
      </w:r>
    </w:p>
    <w:p w14:paraId="3FD8B3E0" w14:textId="4BE32683" w:rsidR="00B77330" w:rsidRDefault="00B77330" w:rsidP="00B77330">
      <w:r>
        <w:t>Réduire le foyer de fracture</w:t>
      </w:r>
    </w:p>
    <w:p w14:paraId="6DDFEC9C" w14:textId="334F99A2" w:rsidR="00B77330" w:rsidRDefault="00A30FB2" w:rsidP="00B77330">
      <w:r>
        <w:t xml:space="preserve">Eviter les complications </w:t>
      </w:r>
    </w:p>
    <w:p w14:paraId="2B65A0AD" w14:textId="570A60DE" w:rsidR="00A30FB2" w:rsidRDefault="00A30FB2" w:rsidP="00A30FB2">
      <w:pPr>
        <w:pStyle w:val="Titre3"/>
      </w:pPr>
      <w:r>
        <w:t>Moyens</w:t>
      </w:r>
    </w:p>
    <w:p w14:paraId="609B9174" w14:textId="593FA0E9" w:rsidR="00A30FB2" w:rsidRDefault="00A30FB2" w:rsidP="004C4054">
      <w:pPr>
        <w:pStyle w:val="Titre4"/>
      </w:pPr>
      <w:r>
        <w:t>Médicamenteux</w:t>
      </w:r>
    </w:p>
    <w:p w14:paraId="51B6F090" w14:textId="733B995A" w:rsidR="00A30FB2" w:rsidRDefault="00A30FB2" w:rsidP="00A30FB2">
      <w:pPr>
        <w:numPr>
          <w:ilvl w:val="1"/>
          <w:numId w:val="1"/>
        </w:numPr>
      </w:pPr>
      <w:r>
        <w:t>Antalgique</w:t>
      </w:r>
    </w:p>
    <w:p w14:paraId="3609045B" w14:textId="6DC16786" w:rsidR="00A30FB2" w:rsidRDefault="00A30FB2" w:rsidP="00A30FB2">
      <w:pPr>
        <w:numPr>
          <w:ilvl w:val="1"/>
          <w:numId w:val="1"/>
        </w:numPr>
      </w:pPr>
      <w:r>
        <w:t xml:space="preserve">Anti inflammatoire </w:t>
      </w:r>
    </w:p>
    <w:p w14:paraId="623AEC23" w14:textId="6D5C9DC8" w:rsidR="00A30FB2" w:rsidRDefault="00A30FB2" w:rsidP="00A30FB2">
      <w:pPr>
        <w:numPr>
          <w:ilvl w:val="1"/>
          <w:numId w:val="1"/>
        </w:numPr>
      </w:pPr>
      <w:r>
        <w:t>Attelle provisoire</w:t>
      </w:r>
    </w:p>
    <w:p w14:paraId="37185643" w14:textId="075507E5" w:rsidR="00A30FB2" w:rsidRDefault="00A30FB2" w:rsidP="00A30FB2">
      <w:r>
        <w:t xml:space="preserve">Fractures en flexion </w:t>
      </w:r>
      <w:r w:rsidR="0043107A">
        <w:sym w:font="Wingdings" w:char="F0F3"/>
      </w:r>
      <w:r>
        <w:t xml:space="preserve"> instables </w:t>
      </w:r>
      <w:r w:rsidR="0043107A">
        <w:sym w:font="Wingdings" w:char="F0F3"/>
      </w:r>
      <w:r>
        <w:t xml:space="preserve"> chir +++ (embrochage) </w:t>
      </w:r>
    </w:p>
    <w:p w14:paraId="04FC8B6D" w14:textId="07C5E754" w:rsidR="0043107A" w:rsidRDefault="0043107A" w:rsidP="004C4054">
      <w:pPr>
        <w:pStyle w:val="Titre4"/>
      </w:pPr>
      <w:r>
        <w:t xml:space="preserve">Fracture en extension </w:t>
      </w:r>
    </w:p>
    <w:p w14:paraId="41DB34D1" w14:textId="752DE06C" w:rsidR="0043107A" w:rsidRDefault="0043107A" w:rsidP="0043107A">
      <w:pPr>
        <w:numPr>
          <w:ilvl w:val="1"/>
          <w:numId w:val="1"/>
        </w:numPr>
      </w:pPr>
      <w:r>
        <w:t>Stade 1</w:t>
      </w:r>
      <w:r w:rsidR="009113B6">
        <w:t xml:space="preserve"> : plâtre </w:t>
      </w:r>
      <w:r>
        <w:t xml:space="preserve">BABP 90° 3 – 4 semaines </w:t>
      </w:r>
    </w:p>
    <w:p w14:paraId="419F403E" w14:textId="4B4BB878" w:rsidR="0043107A" w:rsidRDefault="0043107A" w:rsidP="0043107A">
      <w:pPr>
        <w:numPr>
          <w:ilvl w:val="1"/>
          <w:numId w:val="1"/>
        </w:numPr>
      </w:pPr>
      <w:r>
        <w:t>Stade 2</w:t>
      </w:r>
      <w:r w:rsidR="009113B6">
        <w:t xml:space="preserve"> : Blount 3 – 4 semaines </w:t>
      </w:r>
    </w:p>
    <w:p w14:paraId="570F036D" w14:textId="48327E21" w:rsidR="009113B6" w:rsidRDefault="009113B6" w:rsidP="0043107A">
      <w:pPr>
        <w:numPr>
          <w:ilvl w:val="1"/>
          <w:numId w:val="1"/>
        </w:numPr>
      </w:pPr>
      <w:r>
        <w:t xml:space="preserve">Stade 3 et 4 : </w:t>
      </w:r>
      <w:proofErr w:type="spellStart"/>
      <w:r>
        <w:t>chir</w:t>
      </w:r>
      <w:proofErr w:type="spellEnd"/>
      <w:r>
        <w:t xml:space="preserve"> +++ embrochage </w:t>
      </w:r>
    </w:p>
    <w:p w14:paraId="0CBB2BD7" w14:textId="75D63638" w:rsidR="009113B6" w:rsidRDefault="009113B6" w:rsidP="004C4054">
      <w:pPr>
        <w:pStyle w:val="Titre4"/>
      </w:pPr>
      <w:r>
        <w:t xml:space="preserve">Complications </w:t>
      </w:r>
    </w:p>
    <w:p w14:paraId="041AA54C" w14:textId="7962177C" w:rsidR="009113B6" w:rsidRDefault="009113B6" w:rsidP="004C4054">
      <w:pPr>
        <w:pStyle w:val="Titre5"/>
      </w:pPr>
      <w:r>
        <w:t>A court terme</w:t>
      </w:r>
    </w:p>
    <w:p w14:paraId="0642694C" w14:textId="0CC5BCC2" w:rsidR="009113B6" w:rsidRDefault="009113B6" w:rsidP="009113B6">
      <w:pPr>
        <w:numPr>
          <w:ilvl w:val="2"/>
          <w:numId w:val="1"/>
        </w:numPr>
      </w:pPr>
      <w:r>
        <w:t>Syndrome des loges : lésion de l’artère brachiale : ischémie membre</w:t>
      </w:r>
    </w:p>
    <w:p w14:paraId="395B2BCF" w14:textId="4E824254" w:rsidR="009113B6" w:rsidRDefault="009113B6" w:rsidP="009113B6">
      <w:pPr>
        <w:numPr>
          <w:ilvl w:val="2"/>
          <w:numId w:val="1"/>
        </w:numPr>
      </w:pPr>
      <w:r>
        <w:t>Lésion nerveuse</w:t>
      </w:r>
    </w:p>
    <w:p w14:paraId="473FD37F" w14:textId="422DFEFF" w:rsidR="009113B6" w:rsidRDefault="009113B6" w:rsidP="009113B6">
      <w:pPr>
        <w:numPr>
          <w:ilvl w:val="2"/>
          <w:numId w:val="1"/>
        </w:numPr>
      </w:pPr>
      <w:r>
        <w:t xml:space="preserve">Consolidation </w:t>
      </w:r>
    </w:p>
    <w:p w14:paraId="7BB74E9F" w14:textId="3EAC4795" w:rsidR="009113B6" w:rsidRDefault="009113B6" w:rsidP="004C4054">
      <w:pPr>
        <w:pStyle w:val="Titre5"/>
      </w:pPr>
      <w:r>
        <w:lastRenderedPageBreak/>
        <w:t>A moyens terme</w:t>
      </w:r>
    </w:p>
    <w:p w14:paraId="0CE34474" w14:textId="5313A632" w:rsidR="009113B6" w:rsidRDefault="009113B6" w:rsidP="009113B6">
      <w:pPr>
        <w:numPr>
          <w:ilvl w:val="2"/>
          <w:numId w:val="1"/>
        </w:numPr>
      </w:pPr>
      <w:r>
        <w:t xml:space="preserve">Récupération es </w:t>
      </w:r>
      <w:proofErr w:type="gramStart"/>
      <w:r>
        <w:t>amplitudes articulaire</w:t>
      </w:r>
      <w:proofErr w:type="gramEnd"/>
    </w:p>
    <w:p w14:paraId="0E92EDFC" w14:textId="17BE0BF7" w:rsidR="009113B6" w:rsidRDefault="009113B6" w:rsidP="009113B6">
      <w:pPr>
        <w:numPr>
          <w:ilvl w:val="2"/>
          <w:numId w:val="1"/>
        </w:numPr>
      </w:pPr>
      <w:r>
        <w:t>Remodelage (faible)</w:t>
      </w:r>
    </w:p>
    <w:p w14:paraId="081C18F8" w14:textId="052CA942" w:rsidR="009113B6" w:rsidRDefault="009113B6" w:rsidP="004C4054">
      <w:pPr>
        <w:pStyle w:val="Titre5"/>
      </w:pPr>
      <w:r>
        <w:t>A long terme</w:t>
      </w:r>
    </w:p>
    <w:p w14:paraId="6DC3721A" w14:textId="45602DBD" w:rsidR="009113B6" w:rsidRDefault="009113B6" w:rsidP="009113B6">
      <w:pPr>
        <w:numPr>
          <w:ilvl w:val="2"/>
          <w:numId w:val="1"/>
        </w:numPr>
      </w:pPr>
      <w:r>
        <w:t xml:space="preserve">Troubles de croissance, troubles d’axe </w:t>
      </w:r>
    </w:p>
    <w:p w14:paraId="231708A3" w14:textId="5E2356CC" w:rsidR="009113B6" w:rsidRDefault="009113B6" w:rsidP="009113B6">
      <w:pPr>
        <w:numPr>
          <w:ilvl w:val="2"/>
          <w:numId w:val="1"/>
        </w:numPr>
      </w:pPr>
      <w:r>
        <w:t xml:space="preserve">Nécrose </w:t>
      </w:r>
    </w:p>
    <w:p w14:paraId="7C7FB7D8" w14:textId="00D8327F" w:rsidR="004841DC" w:rsidRDefault="004841DC" w:rsidP="004841DC">
      <w:pPr>
        <w:pStyle w:val="Titre2"/>
      </w:pPr>
      <w:r>
        <w:t xml:space="preserve">Conclusion </w:t>
      </w:r>
    </w:p>
    <w:p w14:paraId="4124BD8D" w14:textId="329480F6" w:rsidR="004841DC" w:rsidRDefault="004841DC" w:rsidP="004841DC">
      <w:r>
        <w:t>Fractures fréquentes</w:t>
      </w:r>
    </w:p>
    <w:p w14:paraId="04E55926" w14:textId="5A5E4F3B" w:rsidR="004841DC" w:rsidRDefault="004841DC" w:rsidP="004841DC">
      <w:r>
        <w:t xml:space="preserve">Pronostic excellent si prise en charge précoce sinon séquelle </w:t>
      </w:r>
    </w:p>
    <w:p w14:paraId="65913517" w14:textId="72B625DD" w:rsidR="00912E0F" w:rsidRDefault="004841DC" w:rsidP="004841DC">
      <w:r>
        <w:t xml:space="preserve">Surveillance étroite après la réduction </w:t>
      </w:r>
    </w:p>
    <w:p w14:paraId="0F7A01FF" w14:textId="53552C03" w:rsidR="00D32425" w:rsidRPr="00D32425" w:rsidRDefault="00D32425" w:rsidP="005152D4">
      <w:pPr>
        <w:numPr>
          <w:ilvl w:val="0"/>
          <w:numId w:val="0"/>
        </w:numPr>
        <w:spacing w:line="259" w:lineRule="auto"/>
      </w:pPr>
    </w:p>
    <w:sectPr w:rsidR="00D32425" w:rsidRPr="00D32425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568858" w14:textId="77777777" w:rsidR="002619EB" w:rsidRDefault="002619EB">
      <w:pPr>
        <w:spacing w:after="0" w:line="240" w:lineRule="auto"/>
      </w:pPr>
      <w:r>
        <w:separator/>
      </w:r>
    </w:p>
  </w:endnote>
  <w:endnote w:type="continuationSeparator" w:id="0">
    <w:p w14:paraId="430D9B56" w14:textId="77777777" w:rsidR="002619EB" w:rsidRDefault="002619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62939F" w14:textId="77777777" w:rsidR="009C4CFE" w:rsidRDefault="00125DCF">
    <w:pPr>
      <w:pStyle w:val="Pieddepage"/>
      <w:jc w:val="center"/>
      <w:rPr>
        <w:i/>
        <w:i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1700373" wp14:editId="514130D0">
              <wp:simplePos x="0" y="0"/>
              <wp:positionH relativeFrom="rightMargin">
                <wp:posOffset>-295275</wp:posOffset>
              </wp:positionH>
              <wp:positionV relativeFrom="bottomMargin">
                <wp:posOffset>229235</wp:posOffset>
              </wp:positionV>
              <wp:extent cx="512445" cy="441325"/>
              <wp:effectExtent l="0" t="0" r="0" b="0"/>
              <wp:wrapNone/>
              <wp:docPr id="3760" name="Organigramme : Alternative 8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>
                      <a:xfrm>
                        <a:off x="0" y="0"/>
                        <a:ext cx="512445" cy="44132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FA73D4" w14:textId="77777777" w:rsidR="009C4CFE" w:rsidRDefault="00125DCF">
                          <w:pPr>
                            <w:pStyle w:val="Pieddepage"/>
                            <w:pBdr>
                              <w:top w:val="single" w:sz="12" w:space="1" w:color="A5A5A5" w:themeColor="accent3"/>
                              <w:bottom w:val="single" w:sz="48" w:space="1" w:color="A5A5A5" w:themeColor="accent3"/>
                            </w:pBd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Overflow="clip" horzOverflow="clip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1700373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Organigramme : Alternative 887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" filled="f" stroked="f">
              <v:textbox>
                <w:txbxContent>
                  <w:p w14:paraId="4CFA73D4" w14:textId="77777777" w:rsidR="009C4CFE" w:rsidRDefault="00125DCF">
                    <w:pPr>
                      <w:pStyle w:val="Pieddepage"/>
                      <w:pBdr>
                        <w:top w:val="single" w:sz="12" w:space="1" w:color="A5A5A5" w:themeColor="accent3"/>
                        <w:bottom w:val="single" w:sz="48" w:space="1" w:color="A5A5A5" w:themeColor="accent3"/>
                      </w:pBdr>
                      <w:jc w:val="center"/>
                      <w:rPr>
                        <w:sz w:val="28"/>
                        <w:szCs w:val="28"/>
                      </w:rPr>
                    </w:pPr>
                    <w:r>
                      <w:fldChar w:fldCharType="begin"/>
                    </w:r>
                    <w:r>
                      <w:instrText>PAGE    \* MERGEFORMAT</w:instrText>
                    </w:r>
                    <w: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i/>
        <w:iCs/>
      </w:rPr>
      <w:t>Ny Ontsa Ainarinjafa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985DE3" w14:textId="77777777" w:rsidR="002619EB" w:rsidRDefault="002619EB">
      <w:pPr>
        <w:spacing w:after="0" w:line="240" w:lineRule="auto"/>
      </w:pPr>
      <w:r>
        <w:separator/>
      </w:r>
    </w:p>
  </w:footnote>
  <w:footnote w:type="continuationSeparator" w:id="0">
    <w:p w14:paraId="2E639ACA" w14:textId="77777777" w:rsidR="002619EB" w:rsidRDefault="002619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5A7C06" w14:textId="77777777" w:rsidR="009C4CFE" w:rsidRDefault="009C4CFE">
    <w:pPr>
      <w:numPr>
        <w:ilvl w:val="0"/>
        <w:numId w:val="0"/>
      </w:num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32D9E"/>
    <w:multiLevelType w:val="multilevel"/>
    <w:tmpl w:val="FFFFFFFF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0D410D3"/>
    <w:multiLevelType w:val="hybridMultilevel"/>
    <w:tmpl w:val="FFFFFFFF"/>
    <w:lvl w:ilvl="0" w:tplc="5D4A40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9AA01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BA60D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CCC62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0FAB2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08A49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BB0D4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DA0A9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50AFA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4C5E7173"/>
    <w:multiLevelType w:val="hybridMultilevel"/>
    <w:tmpl w:val="FFFFFFFF"/>
    <w:lvl w:ilvl="0" w:tplc="4A6EB564">
      <w:start w:val="1"/>
      <w:numFmt w:val="upperRoman"/>
      <w:pStyle w:val="Objetducommentaire"/>
      <w:lvlText w:val="%1."/>
      <w:lvlJc w:val="right"/>
      <w:pPr>
        <w:ind w:left="720" w:hanging="360"/>
      </w:pPr>
    </w:lvl>
    <w:lvl w:ilvl="1" w:tplc="44365DBE" w:tentative="1">
      <w:start w:val="1"/>
      <w:numFmt w:val="lowerLetter"/>
      <w:lvlText w:val="%2."/>
      <w:lvlJc w:val="left"/>
      <w:pPr>
        <w:ind w:left="1440" w:hanging="360"/>
      </w:pPr>
    </w:lvl>
    <w:lvl w:ilvl="2" w:tplc="BB5649B4" w:tentative="1">
      <w:start w:val="1"/>
      <w:numFmt w:val="lowerRoman"/>
      <w:lvlText w:val="%3."/>
      <w:lvlJc w:val="right"/>
      <w:pPr>
        <w:ind w:left="2160" w:hanging="180"/>
      </w:pPr>
    </w:lvl>
    <w:lvl w:ilvl="3" w:tplc="16AC3264" w:tentative="1">
      <w:start w:val="1"/>
      <w:numFmt w:val="decimal"/>
      <w:lvlText w:val="%4."/>
      <w:lvlJc w:val="left"/>
      <w:pPr>
        <w:ind w:left="2880" w:hanging="360"/>
      </w:pPr>
    </w:lvl>
    <w:lvl w:ilvl="4" w:tplc="7B108F20" w:tentative="1">
      <w:start w:val="1"/>
      <w:numFmt w:val="lowerLetter"/>
      <w:lvlText w:val="%5."/>
      <w:lvlJc w:val="left"/>
      <w:pPr>
        <w:ind w:left="3600" w:hanging="360"/>
      </w:pPr>
    </w:lvl>
    <w:lvl w:ilvl="5" w:tplc="34121B1A" w:tentative="1">
      <w:start w:val="1"/>
      <w:numFmt w:val="lowerRoman"/>
      <w:lvlText w:val="%6."/>
      <w:lvlJc w:val="right"/>
      <w:pPr>
        <w:ind w:left="4320" w:hanging="180"/>
      </w:pPr>
    </w:lvl>
    <w:lvl w:ilvl="6" w:tplc="18CA6578" w:tentative="1">
      <w:start w:val="1"/>
      <w:numFmt w:val="decimal"/>
      <w:lvlText w:val="%7."/>
      <w:lvlJc w:val="left"/>
      <w:pPr>
        <w:ind w:left="5040" w:hanging="360"/>
      </w:pPr>
    </w:lvl>
    <w:lvl w:ilvl="7" w:tplc="3E884DC0" w:tentative="1">
      <w:start w:val="1"/>
      <w:numFmt w:val="lowerLetter"/>
      <w:lvlText w:val="%8."/>
      <w:lvlJc w:val="left"/>
      <w:pPr>
        <w:ind w:left="5760" w:hanging="360"/>
      </w:pPr>
    </w:lvl>
    <w:lvl w:ilvl="8" w:tplc="47863AC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0E5B8E"/>
    <w:multiLevelType w:val="hybridMultilevel"/>
    <w:tmpl w:val="FFFFFFFF"/>
    <w:lvl w:ilvl="0" w:tplc="49BC12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DFAF20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8BE56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E06A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BF083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F0ADA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6784E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4B851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D8A0C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517A6E0E"/>
    <w:multiLevelType w:val="hybridMultilevel"/>
    <w:tmpl w:val="FFFFFFFF"/>
    <w:lvl w:ilvl="0" w:tplc="A490B248">
      <w:start w:val="1"/>
      <w:numFmt w:val="bullet"/>
      <w:pStyle w:val="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0852E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94499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09B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4A912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E6F6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882E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9C7D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8416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765F32"/>
    <w:multiLevelType w:val="hybridMultilevel"/>
    <w:tmpl w:val="FFFFFFFF"/>
    <w:lvl w:ilvl="0" w:tplc="80F4B8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08CA7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1B63E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54DA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26287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4223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0004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9CCDE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4BAE4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134E60"/>
    <w:multiLevelType w:val="hybridMultilevel"/>
    <w:tmpl w:val="FFFFFFFF"/>
    <w:lvl w:ilvl="0" w:tplc="E632A29E">
      <w:start w:val="1"/>
      <w:numFmt w:val="upperRoman"/>
      <w:pStyle w:val="TM1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olor w:val="44546A" w:themeColor="text2"/>
        <w:sz w:val="24"/>
      </w:rPr>
    </w:lvl>
    <w:lvl w:ilvl="1" w:tplc="1404242E" w:tentative="1">
      <w:start w:val="1"/>
      <w:numFmt w:val="lowerLetter"/>
      <w:lvlText w:val="%2."/>
      <w:lvlJc w:val="left"/>
      <w:pPr>
        <w:ind w:left="1440" w:hanging="360"/>
      </w:pPr>
    </w:lvl>
    <w:lvl w:ilvl="2" w:tplc="471C5B6A" w:tentative="1">
      <w:start w:val="1"/>
      <w:numFmt w:val="lowerRoman"/>
      <w:lvlText w:val="%3."/>
      <w:lvlJc w:val="right"/>
      <w:pPr>
        <w:ind w:left="2160" w:hanging="180"/>
      </w:pPr>
    </w:lvl>
    <w:lvl w:ilvl="3" w:tplc="439069EA" w:tentative="1">
      <w:start w:val="1"/>
      <w:numFmt w:val="decimal"/>
      <w:lvlText w:val="%4."/>
      <w:lvlJc w:val="left"/>
      <w:pPr>
        <w:ind w:left="2880" w:hanging="360"/>
      </w:pPr>
    </w:lvl>
    <w:lvl w:ilvl="4" w:tplc="9BB8727C" w:tentative="1">
      <w:start w:val="1"/>
      <w:numFmt w:val="lowerLetter"/>
      <w:lvlText w:val="%5."/>
      <w:lvlJc w:val="left"/>
      <w:pPr>
        <w:ind w:left="3600" w:hanging="360"/>
      </w:pPr>
    </w:lvl>
    <w:lvl w:ilvl="5" w:tplc="9D86B9D2" w:tentative="1">
      <w:start w:val="1"/>
      <w:numFmt w:val="lowerRoman"/>
      <w:lvlText w:val="%6."/>
      <w:lvlJc w:val="right"/>
      <w:pPr>
        <w:ind w:left="4320" w:hanging="180"/>
      </w:pPr>
    </w:lvl>
    <w:lvl w:ilvl="6" w:tplc="1E76EC46" w:tentative="1">
      <w:start w:val="1"/>
      <w:numFmt w:val="decimal"/>
      <w:lvlText w:val="%7."/>
      <w:lvlJc w:val="left"/>
      <w:pPr>
        <w:ind w:left="5040" w:hanging="360"/>
      </w:pPr>
    </w:lvl>
    <w:lvl w:ilvl="7" w:tplc="C4EAC014" w:tentative="1">
      <w:start w:val="1"/>
      <w:numFmt w:val="lowerLetter"/>
      <w:lvlText w:val="%8."/>
      <w:lvlJc w:val="left"/>
      <w:pPr>
        <w:ind w:left="5760" w:hanging="360"/>
      </w:pPr>
    </w:lvl>
    <w:lvl w:ilvl="8" w:tplc="3B16276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0B0A56"/>
    <w:multiLevelType w:val="multilevel"/>
    <w:tmpl w:val="FFFFFFFF"/>
    <w:numStyleLink w:val="ListeNyA"/>
  </w:abstractNum>
  <w:abstractNum w:abstractNumId="8" w15:restartNumberingAfterBreak="0">
    <w:nsid w:val="779D0FD5"/>
    <w:multiLevelType w:val="multilevel"/>
    <w:tmpl w:val="FFFFFFFF"/>
    <w:lvl w:ilvl="0" w:tentative="1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lowerRoman"/>
      <w:lvlText w:val="%3)"/>
      <w:lvlJc w:val="left"/>
      <w:pPr>
        <w:ind w:left="2160" w:hanging="360"/>
      </w:pPr>
    </w:lvl>
    <w:lvl w:ilvl="3" w:tentative="1">
      <w:start w:val="1"/>
      <w:numFmt w:val="decimal"/>
      <w:lvlText w:val="(%4)"/>
      <w:lvlJc w:val="left"/>
      <w:pPr>
        <w:ind w:left="2880" w:hanging="360"/>
      </w:pPr>
    </w:lvl>
    <w:lvl w:ilvl="4" w:tentative="1">
      <w:start w:val="1"/>
      <w:numFmt w:val="lowerLetter"/>
      <w:lvlText w:val="(%5)"/>
      <w:lvlJc w:val="left"/>
      <w:pPr>
        <w:ind w:left="3600" w:hanging="360"/>
      </w:pPr>
    </w:lvl>
    <w:lvl w:ilvl="5" w:tentative="1">
      <w:start w:val="1"/>
      <w:numFmt w:val="lowerRoman"/>
      <w:lvlText w:val="(%6)"/>
      <w:lvlJc w:val="lef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6"/>
  </w:num>
  <w:num w:numId="5">
    <w:abstractNumId w:val="2"/>
  </w:num>
  <w:num w:numId="6">
    <w:abstractNumId w:val="1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5D"/>
    <w:rsid w:val="00002A25"/>
    <w:rsid w:val="00003B95"/>
    <w:rsid w:val="00006CA1"/>
    <w:rsid w:val="00007636"/>
    <w:rsid w:val="00023FCC"/>
    <w:rsid w:val="00025671"/>
    <w:rsid w:val="00025775"/>
    <w:rsid w:val="00040639"/>
    <w:rsid w:val="00045C8C"/>
    <w:rsid w:val="000577B7"/>
    <w:rsid w:val="000839D1"/>
    <w:rsid w:val="000B142F"/>
    <w:rsid w:val="000C18E3"/>
    <w:rsid w:val="000C3810"/>
    <w:rsid w:val="000E1AB3"/>
    <w:rsid w:val="000F03E2"/>
    <w:rsid w:val="00106B3E"/>
    <w:rsid w:val="00125DCF"/>
    <w:rsid w:val="0013265D"/>
    <w:rsid w:val="00155066"/>
    <w:rsid w:val="0016609C"/>
    <w:rsid w:val="00170180"/>
    <w:rsid w:val="00170300"/>
    <w:rsid w:val="00172EB9"/>
    <w:rsid w:val="00175FD6"/>
    <w:rsid w:val="001841E5"/>
    <w:rsid w:val="00186038"/>
    <w:rsid w:val="00190AE7"/>
    <w:rsid w:val="00192793"/>
    <w:rsid w:val="001B0088"/>
    <w:rsid w:val="001C7FB9"/>
    <w:rsid w:val="001E15B8"/>
    <w:rsid w:val="0020555D"/>
    <w:rsid w:val="00227C5D"/>
    <w:rsid w:val="002305B6"/>
    <w:rsid w:val="0023251B"/>
    <w:rsid w:val="00235D57"/>
    <w:rsid w:val="0024287D"/>
    <w:rsid w:val="00251A9D"/>
    <w:rsid w:val="00255F4B"/>
    <w:rsid w:val="00257844"/>
    <w:rsid w:val="002619EB"/>
    <w:rsid w:val="00272880"/>
    <w:rsid w:val="00277643"/>
    <w:rsid w:val="00290AB2"/>
    <w:rsid w:val="00294006"/>
    <w:rsid w:val="002A0CDA"/>
    <w:rsid w:val="002A35FB"/>
    <w:rsid w:val="002A4D13"/>
    <w:rsid w:val="002D2C7A"/>
    <w:rsid w:val="002D5F9D"/>
    <w:rsid w:val="002E34FA"/>
    <w:rsid w:val="00301A6D"/>
    <w:rsid w:val="00345B3D"/>
    <w:rsid w:val="00352476"/>
    <w:rsid w:val="00353156"/>
    <w:rsid w:val="00363D18"/>
    <w:rsid w:val="00387DD9"/>
    <w:rsid w:val="003908F2"/>
    <w:rsid w:val="00395CDE"/>
    <w:rsid w:val="003A1EF1"/>
    <w:rsid w:val="003C7B91"/>
    <w:rsid w:val="003E7309"/>
    <w:rsid w:val="003F74A0"/>
    <w:rsid w:val="00405D5D"/>
    <w:rsid w:val="00412C77"/>
    <w:rsid w:val="0043107A"/>
    <w:rsid w:val="004637DE"/>
    <w:rsid w:val="00465782"/>
    <w:rsid w:val="004841DC"/>
    <w:rsid w:val="0049095C"/>
    <w:rsid w:val="00491188"/>
    <w:rsid w:val="004A7806"/>
    <w:rsid w:val="004B468D"/>
    <w:rsid w:val="004C4054"/>
    <w:rsid w:val="004C734A"/>
    <w:rsid w:val="004C7A81"/>
    <w:rsid w:val="004D1501"/>
    <w:rsid w:val="004D2C62"/>
    <w:rsid w:val="004D69C0"/>
    <w:rsid w:val="004E1EEC"/>
    <w:rsid w:val="004E47C1"/>
    <w:rsid w:val="004E4ABC"/>
    <w:rsid w:val="004F65BC"/>
    <w:rsid w:val="0050532B"/>
    <w:rsid w:val="00511BE8"/>
    <w:rsid w:val="005152D4"/>
    <w:rsid w:val="005160C8"/>
    <w:rsid w:val="0052014C"/>
    <w:rsid w:val="00534712"/>
    <w:rsid w:val="00534B0D"/>
    <w:rsid w:val="00551E69"/>
    <w:rsid w:val="00556B21"/>
    <w:rsid w:val="005877C2"/>
    <w:rsid w:val="005A26D4"/>
    <w:rsid w:val="005B56BB"/>
    <w:rsid w:val="005D19AA"/>
    <w:rsid w:val="005D5A6B"/>
    <w:rsid w:val="005E02F5"/>
    <w:rsid w:val="005E042F"/>
    <w:rsid w:val="005E5D3B"/>
    <w:rsid w:val="00601BAD"/>
    <w:rsid w:val="00603C4A"/>
    <w:rsid w:val="00611955"/>
    <w:rsid w:val="00611EE2"/>
    <w:rsid w:val="00616221"/>
    <w:rsid w:val="00625764"/>
    <w:rsid w:val="00626558"/>
    <w:rsid w:val="006333A8"/>
    <w:rsid w:val="00646B85"/>
    <w:rsid w:val="006518E5"/>
    <w:rsid w:val="00651D39"/>
    <w:rsid w:val="00653AE6"/>
    <w:rsid w:val="00667004"/>
    <w:rsid w:val="006711A1"/>
    <w:rsid w:val="006B2B23"/>
    <w:rsid w:val="006C0678"/>
    <w:rsid w:val="006F6D01"/>
    <w:rsid w:val="007152D3"/>
    <w:rsid w:val="00747F42"/>
    <w:rsid w:val="007B17F8"/>
    <w:rsid w:val="007B3740"/>
    <w:rsid w:val="007D1A24"/>
    <w:rsid w:val="007E53A2"/>
    <w:rsid w:val="007E7EE6"/>
    <w:rsid w:val="00802574"/>
    <w:rsid w:val="008216C5"/>
    <w:rsid w:val="008241B5"/>
    <w:rsid w:val="00832DEF"/>
    <w:rsid w:val="00834668"/>
    <w:rsid w:val="008359B1"/>
    <w:rsid w:val="00836347"/>
    <w:rsid w:val="00842F6F"/>
    <w:rsid w:val="0084768E"/>
    <w:rsid w:val="00847F22"/>
    <w:rsid w:val="00867CFE"/>
    <w:rsid w:val="008747E9"/>
    <w:rsid w:val="00886722"/>
    <w:rsid w:val="008924A7"/>
    <w:rsid w:val="00894CD7"/>
    <w:rsid w:val="00895F9D"/>
    <w:rsid w:val="008A7CD5"/>
    <w:rsid w:val="008D5C3B"/>
    <w:rsid w:val="008F23F7"/>
    <w:rsid w:val="009113B6"/>
    <w:rsid w:val="00912E0F"/>
    <w:rsid w:val="009223B6"/>
    <w:rsid w:val="00926F4D"/>
    <w:rsid w:val="009453A0"/>
    <w:rsid w:val="00952CC7"/>
    <w:rsid w:val="009538A6"/>
    <w:rsid w:val="00985331"/>
    <w:rsid w:val="009943B3"/>
    <w:rsid w:val="0099725B"/>
    <w:rsid w:val="009A5D67"/>
    <w:rsid w:val="009C4CFE"/>
    <w:rsid w:val="009D2B54"/>
    <w:rsid w:val="009D2DE3"/>
    <w:rsid w:val="009F0212"/>
    <w:rsid w:val="009F2B28"/>
    <w:rsid w:val="00A005DB"/>
    <w:rsid w:val="00A07549"/>
    <w:rsid w:val="00A105E5"/>
    <w:rsid w:val="00A14614"/>
    <w:rsid w:val="00A27504"/>
    <w:rsid w:val="00A30FB2"/>
    <w:rsid w:val="00A35A5B"/>
    <w:rsid w:val="00A51764"/>
    <w:rsid w:val="00A555FC"/>
    <w:rsid w:val="00A627B6"/>
    <w:rsid w:val="00A829C1"/>
    <w:rsid w:val="00A90F20"/>
    <w:rsid w:val="00AB3C1C"/>
    <w:rsid w:val="00AB734D"/>
    <w:rsid w:val="00AC07A9"/>
    <w:rsid w:val="00AD1397"/>
    <w:rsid w:val="00AF2BCB"/>
    <w:rsid w:val="00B15D2F"/>
    <w:rsid w:val="00B46A82"/>
    <w:rsid w:val="00B47061"/>
    <w:rsid w:val="00B4771B"/>
    <w:rsid w:val="00B512F8"/>
    <w:rsid w:val="00B56793"/>
    <w:rsid w:val="00B609B1"/>
    <w:rsid w:val="00B77330"/>
    <w:rsid w:val="00B81D9E"/>
    <w:rsid w:val="00B844D9"/>
    <w:rsid w:val="00BC0D1B"/>
    <w:rsid w:val="00BE0B28"/>
    <w:rsid w:val="00BE422D"/>
    <w:rsid w:val="00BE5B9A"/>
    <w:rsid w:val="00BF275B"/>
    <w:rsid w:val="00BF7B20"/>
    <w:rsid w:val="00C03322"/>
    <w:rsid w:val="00C04678"/>
    <w:rsid w:val="00C22B76"/>
    <w:rsid w:val="00C37F15"/>
    <w:rsid w:val="00C431CD"/>
    <w:rsid w:val="00C5092F"/>
    <w:rsid w:val="00C51F0E"/>
    <w:rsid w:val="00C737BD"/>
    <w:rsid w:val="00C77BAC"/>
    <w:rsid w:val="00C8175B"/>
    <w:rsid w:val="00C94E73"/>
    <w:rsid w:val="00C955DF"/>
    <w:rsid w:val="00C96373"/>
    <w:rsid w:val="00CC0847"/>
    <w:rsid w:val="00CC6098"/>
    <w:rsid w:val="00CD536E"/>
    <w:rsid w:val="00CE1D88"/>
    <w:rsid w:val="00CF5D83"/>
    <w:rsid w:val="00CF748E"/>
    <w:rsid w:val="00D27892"/>
    <w:rsid w:val="00D27D71"/>
    <w:rsid w:val="00D32425"/>
    <w:rsid w:val="00D421DA"/>
    <w:rsid w:val="00D46804"/>
    <w:rsid w:val="00D67214"/>
    <w:rsid w:val="00DA014E"/>
    <w:rsid w:val="00DC44EE"/>
    <w:rsid w:val="00DF6D11"/>
    <w:rsid w:val="00E2661B"/>
    <w:rsid w:val="00E35A14"/>
    <w:rsid w:val="00E531A8"/>
    <w:rsid w:val="00E5452B"/>
    <w:rsid w:val="00E551A4"/>
    <w:rsid w:val="00E63496"/>
    <w:rsid w:val="00E729AE"/>
    <w:rsid w:val="00E8525B"/>
    <w:rsid w:val="00EC14DF"/>
    <w:rsid w:val="00EC1545"/>
    <w:rsid w:val="00ED19C1"/>
    <w:rsid w:val="00EF2DF5"/>
    <w:rsid w:val="00EF7C1E"/>
    <w:rsid w:val="00F019BB"/>
    <w:rsid w:val="00F11099"/>
    <w:rsid w:val="00F20E08"/>
    <w:rsid w:val="00F24C34"/>
    <w:rsid w:val="00F24E79"/>
    <w:rsid w:val="00F41C79"/>
    <w:rsid w:val="00F60B0A"/>
    <w:rsid w:val="00F716FD"/>
    <w:rsid w:val="00F7447B"/>
    <w:rsid w:val="00F7700B"/>
    <w:rsid w:val="00F80B46"/>
    <w:rsid w:val="00F81443"/>
    <w:rsid w:val="00F9054D"/>
    <w:rsid w:val="00F91CB5"/>
    <w:rsid w:val="00FA1B56"/>
    <w:rsid w:val="00FC099A"/>
    <w:rsid w:val="00FD7A1C"/>
    <w:rsid w:val="00FE50C5"/>
    <w:rsid w:val="00FF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B38EE0A"/>
  <w15:chartTrackingRefBased/>
  <w15:docId w15:val="{569316C0-31A3-4A6A-848B-C23BCFC6F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numPr>
        <w:numId w:val="1"/>
      </w:numPr>
      <w:spacing w:line="276" w:lineRule="auto"/>
    </w:pPr>
    <w:rPr>
      <w:rFonts w:ascii="Arial" w:hAnsi="Arial"/>
      <w:color w:val="000000" w:themeColor="text1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numPr>
        <w:numId w:val="0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aliases w:val="Niveau 1"/>
    <w:basedOn w:val="Niveau1Titre2"/>
    <w:next w:val="Normal"/>
    <w:link w:val="Titre2Car"/>
    <w:uiPriority w:val="9"/>
    <w:unhideWhenUsed/>
    <w:qFormat/>
    <w:pPr>
      <w:keepNext/>
      <w:keepLines/>
      <w:spacing w:before="40" w:after="120"/>
      <w:ind w:left="426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aliases w:val="Niveau 2"/>
    <w:basedOn w:val="Niveau2Titre3"/>
    <w:next w:val="Normal"/>
    <w:link w:val="Titre3Car"/>
    <w:uiPriority w:val="9"/>
    <w:unhideWhenUsed/>
    <w:qFormat/>
    <w:pPr>
      <w:keepNext/>
      <w:keepLines/>
      <w:spacing w:before="40" w:after="120"/>
      <w:ind w:left="709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aliases w:val="Niveau 3"/>
    <w:basedOn w:val="Niveau3Titre4"/>
    <w:next w:val="Normal"/>
    <w:link w:val="Titre4Car"/>
    <w:uiPriority w:val="9"/>
    <w:unhideWhenUsed/>
    <w:qFormat/>
    <w:pPr>
      <w:keepNext/>
      <w:keepLines/>
      <w:spacing w:before="40" w:after="120"/>
      <w:ind w:left="993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aliases w:val="Niveau 4"/>
    <w:basedOn w:val="Niveau4Titre5"/>
    <w:next w:val="Normal"/>
    <w:link w:val="Titre5Car"/>
    <w:uiPriority w:val="9"/>
    <w:unhideWhenUsed/>
    <w:qFormat/>
    <w:pPr>
      <w:keepNext/>
      <w:keepLines/>
      <w:spacing w:before="40" w:after="120"/>
      <w:ind w:left="1276"/>
      <w:outlineLvl w:val="4"/>
    </w:pPr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paragraph" w:styleId="Titre6">
    <w:name w:val="heading 6"/>
    <w:aliases w:val="Niveau 5"/>
    <w:basedOn w:val="Niveau5Titre6"/>
    <w:next w:val="Normal"/>
    <w:link w:val="Titre6Car"/>
    <w:uiPriority w:val="9"/>
    <w:semiHidden/>
    <w:unhideWhenUsed/>
    <w:qFormat/>
    <w:pPr>
      <w:keepNext/>
      <w:keepLines/>
      <w:spacing w:before="40" w:after="120"/>
      <w:ind w:left="1560"/>
      <w:outlineLvl w:val="5"/>
    </w:pPr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paragraph" w:styleId="Titre7">
    <w:name w:val="heading 7"/>
    <w:aliases w:val="Niveau 6"/>
    <w:basedOn w:val="Niveau6Titre7"/>
    <w:next w:val="Normal"/>
    <w:link w:val="Titre7Car"/>
    <w:uiPriority w:val="9"/>
    <w:unhideWhenUsed/>
    <w:qFormat/>
    <w:pPr>
      <w:keepNext/>
      <w:keepLines/>
      <w:spacing w:before="40" w:after="120"/>
      <w:ind w:left="1985"/>
      <w:outlineLvl w:val="6"/>
    </w:pPr>
    <w:rPr>
      <w:rFonts w:ascii="Calibri Light" w:eastAsiaTheme="majorEastAsia" w:hAnsi="Calibri Light" w:cstheme="majorBidi"/>
      <w:b/>
      <w:i/>
      <w:iCs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Titre">
    <w:name w:val="Title"/>
    <w:aliases w:val="Grand titre"/>
    <w:basedOn w:val="GrandtitreTitre"/>
    <w:next w:val="Normal"/>
    <w:link w:val="TitreCar"/>
    <w:uiPriority w:val="10"/>
    <w:qFormat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ind w:left="357" w:hanging="357"/>
      <w:contextualSpacing/>
      <w:jc w:val="center"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aliases w:val="Niveau 1 Car"/>
    <w:basedOn w:val="Policepardfaut"/>
    <w:link w:val="Titre2"/>
    <w:uiPriority w:val="9"/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character" w:customStyle="1" w:styleId="Titre3Car">
    <w:name w:val="Titre 3 Car"/>
    <w:aliases w:val="Niveau 2 Car"/>
    <w:basedOn w:val="Policepardfaut"/>
    <w:link w:val="Titre3"/>
    <w:uiPriority w:val="9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character" w:customStyle="1" w:styleId="Titre4Car">
    <w:name w:val="Titre 4 Car"/>
    <w:aliases w:val="Niveau 3 Car"/>
    <w:basedOn w:val="Policepardfaut"/>
    <w:link w:val="Titre4"/>
    <w:uiPriority w:val="9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character" w:customStyle="1" w:styleId="Titre5Car">
    <w:name w:val="Titre 5 Car"/>
    <w:aliases w:val="Niveau 4 Car"/>
    <w:basedOn w:val="Policepardfaut"/>
    <w:link w:val="Titre5"/>
    <w:uiPriority w:val="9"/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character" w:customStyle="1" w:styleId="Titre6Car">
    <w:name w:val="Titre 6 Car"/>
    <w:aliases w:val="Niveau 5 Car"/>
    <w:basedOn w:val="Policepardfaut"/>
    <w:link w:val="Titre6"/>
    <w:uiPriority w:val="9"/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character" w:customStyle="1" w:styleId="Titre7Car">
    <w:name w:val="Titre 7 Car"/>
    <w:aliases w:val="Niveau 6 Car"/>
    <w:basedOn w:val="Policepardfaut"/>
    <w:link w:val="Titre7"/>
    <w:uiPriority w:val="9"/>
    <w:rPr>
      <w:rFonts w:ascii="Calibri Light" w:eastAsiaTheme="majorEastAsia" w:hAnsi="Calibri Light" w:cstheme="majorBidi"/>
      <w:b/>
      <w:i/>
      <w:iCs/>
      <w:color w:val="000000" w:themeColor="text1"/>
      <w:sz w:val="26"/>
      <w:u w:val="single"/>
    </w:rPr>
  </w:style>
  <w:style w:type="paragraph" w:styleId="Paragraphedeliste">
    <w:name w:val="List Paragraph"/>
    <w:basedOn w:val="Normal"/>
    <w:uiPriority w:val="34"/>
    <w:qFormat/>
    <w:pPr>
      <w:numPr>
        <w:numId w:val="0"/>
      </w:numPr>
    </w:pPr>
  </w:style>
  <w:style w:type="character" w:customStyle="1" w:styleId="Titre8Car">
    <w:name w:val="Titre 8 Car"/>
    <w:link w:val="Titre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numPr>
        <w:numId w:val="0"/>
      </w:numPr>
    </w:pPr>
    <w:rPr>
      <w:i/>
      <w:iCs/>
    </w:rPr>
  </w:style>
  <w:style w:type="character" w:customStyle="1" w:styleId="CitationCar">
    <w:name w:val="Citation Car"/>
    <w:link w:val="Citation"/>
    <w:uiPriority w:val="29"/>
    <w:rPr>
      <w:rFonts w:ascii="Arial" w:hAnsi="Arial"/>
      <w:i/>
      <w:iCs/>
      <w:color w:val="000000" w:themeColor="text1"/>
      <w:sz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numPr>
        <w:numId w:val="0"/>
      </w:num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Pr>
      <w:rFonts w:ascii="Arial" w:hAnsi="Arial"/>
      <w:b/>
      <w:bCs/>
      <w:i/>
      <w:iCs/>
      <w:color w:val="4472C4" w:themeColor="accent1"/>
      <w:sz w:val="24"/>
    </w:rPr>
  </w:style>
  <w:style w:type="character" w:styleId="Accentuation">
    <w:name w:val="Emphasis"/>
    <w:uiPriority w:val="20"/>
    <w:qFormat/>
    <w:rPr>
      <w:i/>
      <w:iCs/>
    </w:rPr>
  </w:style>
  <w:style w:type="character" w:styleId="Accentuationintense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Accentuationlgre">
    <w:name w:val="Subtle Emphasis"/>
    <w:uiPriority w:val="19"/>
    <w:qFormat/>
    <w:rPr>
      <w:i/>
      <w:iCs/>
      <w:color w:val="808080" w:themeColor="text1" w:themeTint="7F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numPr>
        <w:numId w:val="0"/>
      </w:num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rFonts w:ascii="Arial" w:hAnsi="Arial"/>
      <w:color w:val="000000" w:themeColor="text1"/>
      <w:sz w:val="20"/>
      <w:szCs w:val="20"/>
    </w:rPr>
  </w:style>
  <w:style w:type="character" w:styleId="lev">
    <w:name w:val="Strong"/>
    <w:uiPriority w:val="22"/>
    <w:qFormat/>
    <w:rPr>
      <w:b/>
      <w:bCs/>
    </w:rPr>
  </w:style>
  <w:style w:type="paragraph" w:styleId="En-tte">
    <w:name w:val="header"/>
    <w:basedOn w:val="Normal"/>
    <w:link w:val="En-tt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En-tteCar">
    <w:name w:val="En-tête Car"/>
    <w:link w:val="En-tte"/>
    <w:uiPriority w:val="99"/>
    <w:rPr>
      <w:rFonts w:ascii="Arial" w:hAnsi="Arial"/>
      <w:color w:val="000000" w:themeColor="text1"/>
      <w:sz w:val="24"/>
    </w:rPr>
  </w:style>
  <w:style w:type="paragraph" w:customStyle="1" w:styleId="GrandtitreTitre">
    <w:name w:val="Grand titre  (Titre)"/>
    <w:basedOn w:val="Normal"/>
    <w:uiPriority w:val="99"/>
    <w:pPr>
      <w:numPr>
        <w:numId w:val="3"/>
      </w:numPr>
    </w:pPr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character" w:styleId="Lienhypertexte">
    <w:name w:val="Hyperlink"/>
    <w:uiPriority w:val="99"/>
    <w:unhideWhenUsed/>
    <w:rPr>
      <w:color w:val="0563C1" w:themeColor="hyperlink"/>
      <w:u w:val="single"/>
    </w:rPr>
  </w:style>
  <w:style w:type="numbering" w:customStyle="1" w:styleId="ListeNyA">
    <w:name w:val="Liste NyA"/>
    <w:uiPriority w:val="99"/>
    <w:pPr>
      <w:numPr>
        <w:numId w:val="2"/>
      </w:numPr>
    </w:p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customStyle="1" w:styleId="Niveau1Titre2">
    <w:name w:val="Niveau 1  (Titre 2)"/>
    <w:basedOn w:val="Normal"/>
    <w:uiPriority w:val="99"/>
    <w:pPr>
      <w:numPr>
        <w:ilvl w:val="1"/>
        <w:numId w:val="3"/>
      </w:numPr>
    </w:pPr>
  </w:style>
  <w:style w:type="paragraph" w:customStyle="1" w:styleId="Niveau2Titre3">
    <w:name w:val="Niveau 2  (Titre 3)"/>
    <w:basedOn w:val="Normal"/>
    <w:uiPriority w:val="99"/>
    <w:pPr>
      <w:numPr>
        <w:ilvl w:val="2"/>
        <w:numId w:val="3"/>
      </w:numPr>
    </w:pPr>
  </w:style>
  <w:style w:type="paragraph" w:customStyle="1" w:styleId="Niveau3Titre4">
    <w:name w:val="Niveau 3  (Titre 4)"/>
    <w:basedOn w:val="Normal"/>
    <w:uiPriority w:val="99"/>
    <w:pPr>
      <w:numPr>
        <w:ilvl w:val="3"/>
        <w:numId w:val="3"/>
      </w:numPr>
    </w:pPr>
  </w:style>
  <w:style w:type="paragraph" w:customStyle="1" w:styleId="Niveau4Titre5">
    <w:name w:val="Niveau 4  (Titre 5)"/>
    <w:basedOn w:val="Normal"/>
    <w:uiPriority w:val="99"/>
    <w:pPr>
      <w:numPr>
        <w:ilvl w:val="4"/>
        <w:numId w:val="3"/>
      </w:numPr>
    </w:pPr>
  </w:style>
  <w:style w:type="paragraph" w:customStyle="1" w:styleId="Niveau5Titre6">
    <w:name w:val="Niveau 5  (Titre 6)"/>
    <w:basedOn w:val="Normal"/>
    <w:uiPriority w:val="99"/>
    <w:pPr>
      <w:numPr>
        <w:ilvl w:val="5"/>
        <w:numId w:val="3"/>
      </w:numPr>
    </w:pPr>
  </w:style>
  <w:style w:type="paragraph" w:customStyle="1" w:styleId="Niveau6Titre7">
    <w:name w:val="Niveau 6  (Titre 7)"/>
    <w:basedOn w:val="Normal"/>
    <w:uiPriority w:val="99"/>
    <w:pPr>
      <w:numPr>
        <w:ilvl w:val="6"/>
        <w:numId w:val="3"/>
      </w:numPr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PieddepageCar">
    <w:name w:val="Pied de page Car"/>
    <w:link w:val="Pieddepage"/>
    <w:uiPriority w:val="99"/>
    <w:rPr>
      <w:rFonts w:ascii="Arial" w:hAnsi="Arial"/>
      <w:color w:val="000000" w:themeColor="text1"/>
      <w:sz w:val="24"/>
    </w:rPr>
  </w:style>
  <w:style w:type="character" w:styleId="Rfrenceintense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Rfrencelgre">
    <w:name w:val="Subtle Reference"/>
    <w:uiPriority w:val="31"/>
    <w:qFormat/>
    <w:rPr>
      <w:smallCaps/>
      <w:color w:val="ED7D31" w:themeColor="accent2"/>
      <w:u w:val="single"/>
    </w:r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Textebrut">
    <w:name w:val="Plain Text"/>
    <w:basedOn w:val="Normal"/>
    <w:link w:val="TextebrutCar"/>
    <w:uiPriority w:val="99"/>
    <w:semiHidden/>
    <w:unhideWhenUsed/>
    <w:pPr>
      <w:numPr>
        <w:numId w:val="0"/>
      </w:num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Pr>
      <w:rFonts w:ascii="Courier New" w:hAnsi="Courier New" w:cs="Courier New"/>
      <w:color w:val="000000" w:themeColor="text1"/>
      <w:sz w:val="21"/>
      <w:szCs w:val="21"/>
    </w:rPr>
  </w:style>
  <w:style w:type="character" w:customStyle="1" w:styleId="Titre9Car">
    <w:name w:val="Titre 9 Car"/>
    <w:link w:val="Titre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Titredulivre">
    <w:name w:val="Book Title"/>
    <w:uiPriority w:val="33"/>
    <w:qFormat/>
    <w:rPr>
      <w:b/>
      <w:bCs/>
      <w:smallCaps/>
      <w:spacing w:val="5"/>
    </w:rPr>
  </w:style>
  <w:style w:type="paragraph" w:styleId="TM2">
    <w:name w:val="toc 2"/>
    <w:basedOn w:val="Normal"/>
    <w:next w:val="Normal"/>
    <w:uiPriority w:val="39"/>
    <w:unhideWhenUsed/>
    <w:pPr>
      <w:numPr>
        <w:numId w:val="0"/>
      </w:numPr>
      <w:tabs>
        <w:tab w:val="right" w:leader="dot" w:pos="9062"/>
      </w:tabs>
      <w:spacing w:after="100"/>
      <w:ind w:left="284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uiPriority w:val="39"/>
    <w:unhideWhenUsed/>
    <w:pPr>
      <w:numPr>
        <w:numId w:val="4"/>
      </w:numPr>
      <w:tabs>
        <w:tab w:val="right" w:leader="dot" w:pos="9062"/>
      </w:tabs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uiPriority w:val="39"/>
    <w:unhideWhenUsed/>
    <w:pPr>
      <w:numPr>
        <w:numId w:val="0"/>
      </w:numPr>
      <w:spacing w:after="100"/>
      <w:ind w:left="567"/>
    </w:pPr>
    <w:rPr>
      <w:rFonts w:eastAsiaTheme="minorEastAsia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pPr>
      <w:numPr>
        <w:numId w:val="5"/>
      </w:numPr>
    </w:pPr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Pr>
      <w:rFonts w:ascii="Arial" w:hAnsi="Arial"/>
      <w:b/>
      <w:bCs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1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D990C-C9D4-464A-AF48-BF5C11F12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4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 Antra</dc:creator>
  <cp:lastModifiedBy>ZICO</cp:lastModifiedBy>
  <cp:revision>164</cp:revision>
  <dcterms:created xsi:type="dcterms:W3CDTF">2023-01-26T04:37:00Z</dcterms:created>
  <dcterms:modified xsi:type="dcterms:W3CDTF">2025-08-13T17:59:00Z</dcterms:modified>
</cp:coreProperties>
</file>