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Pneumonie aigue communautaire</w:t>
      </w:r>
      <w:r>
        <w:rPr/>
        <w:t xml:space="preserve"> (PAC) </w:t>
      </w:r>
      <w:r>
        <w:rPr/>
        <w:t>signes</w:t>
      </w:r>
      <w:r>
        <w:rPr/>
        <w:t xml:space="preserve"> et diagnostics</w:t>
      </w:r>
    </w:p>
    <w:p>
      <w:pPr/>
      <w:r>
        <w:rPr/>
        <w:t>Dr</w:t>
      </w:r>
      <w:r>
        <w:rPr/>
        <w:t xml:space="preserve"> </w:t>
      </w:r>
      <w:r>
        <w:rPr/>
        <w:t>ANDRIAMAHENINA Finaritra Princy Parfait</w:t>
      </w:r>
    </w:p>
    <w:p>
      <w:pPr>
        <w:pStyle w:val="Heading2"/>
      </w:pPr>
      <w:r>
        <w:rPr/>
        <w:t>Objectifs</w:t>
      </w:r>
      <w:r>
        <w:rPr/>
        <w:t xml:space="preserve"> </w:t>
      </w:r>
    </w:p>
    <w:p>
      <w:pPr/>
      <w:r>
        <w:rPr/>
        <w:t>Citer la</w:t>
      </w:r>
      <w:r>
        <w:rPr/>
        <w:t xml:space="preserve"> </w:t>
      </w:r>
      <w:r>
        <w:rPr/>
        <w:t>triade car</w:t>
      </w:r>
      <w:r>
        <w:rPr/>
        <w:t>a</w:t>
      </w:r>
      <w:r>
        <w:rPr/>
        <w:t>ctéri</w:t>
      </w:r>
      <w:r>
        <w:rPr/>
        <w:t>s</w:t>
      </w:r>
      <w:r>
        <w:rPr/>
        <w:t xml:space="preserve">tique </w:t>
      </w:r>
      <w:r>
        <w:rPr/>
        <w:t>d’une</w:t>
      </w:r>
      <w:r>
        <w:rPr/>
        <w:t xml:space="preserve"> PAC</w:t>
      </w:r>
    </w:p>
    <w:p>
      <w:pPr/>
      <w:r>
        <w:rPr/>
        <w:t>Citer 2 scores de gravité d’une PAC</w:t>
      </w:r>
    </w:p>
    <w:p>
      <w:pPr>
        <w:pStyle w:val="Heading2"/>
      </w:pPr>
      <w:r>
        <w:rPr/>
        <w:t xml:space="preserve">Introduction 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 xml:space="preserve">PAC : infection du </w:t>
      </w:r>
      <w:r>
        <w:rPr/>
        <w:t>parenchyme</w:t>
      </w:r>
      <w:r>
        <w:rPr/>
        <w:t xml:space="preserve"> pulmonaire acquise en </w:t>
      </w:r>
      <w:r>
        <w:rPr/>
        <w:t>milieu</w:t>
      </w:r>
      <w:r>
        <w:rPr/>
        <w:t xml:space="preserve"> extrahospitalier </w:t>
      </w:r>
    </w:p>
    <w:p>
      <w:pPr>
        <w:pStyle w:val="Heading3"/>
      </w:pPr>
      <w:r>
        <w:rPr/>
        <w:t xml:space="preserve">Intérêts </w:t>
      </w:r>
    </w:p>
    <w:p>
      <w:pPr/>
      <w:r>
        <w:rPr/>
        <w:t>1</w:t>
      </w:r>
      <w:r>
        <w:rPr/>
        <w:t>ère</w:t>
      </w:r>
      <w:r>
        <w:rPr/>
        <w:t xml:space="preserve"> cause de </w:t>
      </w:r>
      <w:r>
        <w:rPr/>
        <w:t>mortalité</w:t>
      </w:r>
      <w:r>
        <w:rPr/>
        <w:t xml:space="preserve"> </w:t>
      </w:r>
      <w:r>
        <w:rPr/>
        <w:t>infectieuse</w:t>
      </w:r>
      <w:r>
        <w:rPr/>
        <w:t xml:space="preserve"> dans les pays </w:t>
      </w:r>
      <w:r>
        <w:rPr/>
        <w:t>développés</w:t>
      </w:r>
      <w:r>
        <w:rPr/>
        <w:t>,</w:t>
      </w:r>
      <w:r>
        <w:rPr/>
        <w:t xml:space="preserve"> </w:t>
      </w:r>
      <w:r>
        <w:rPr/>
        <w:t>mortalité</w:t>
      </w:r>
      <w:r>
        <w:rPr/>
        <w:t xml:space="preserve"> plus import</w:t>
      </w:r>
      <w:r>
        <w:rPr/>
        <w:t>ant</w:t>
      </w:r>
      <w:r>
        <w:rPr/>
        <w:t xml:space="preserve"> dans les pays en voie de développement</w:t>
      </w:r>
    </w:p>
    <w:p>
      <w:pPr/>
      <w:r>
        <w:rPr/>
        <w:t xml:space="preserve">Signe 48 h </w:t>
      </w:r>
      <w:r>
        <w:rPr/>
        <w:t>après</w:t>
      </w:r>
      <w:r>
        <w:rPr/>
        <w:t xml:space="preserve"> </w:t>
      </w:r>
      <w:r>
        <w:rPr/>
        <w:t>admission</w:t>
      </w:r>
      <w:r>
        <w:rPr/>
        <w:t xml:space="preserve"> à l’h</w:t>
      </w:r>
      <w:r>
        <w:rPr/>
        <w:t>ô</w:t>
      </w:r>
      <w:r>
        <w:rPr/>
        <w:t>pital</w:t>
      </w:r>
    </w:p>
    <w:p>
      <w:pPr/>
      <w:r>
        <w:rPr/>
        <w:t xml:space="preserve">Fait partie </w:t>
      </w:r>
      <w:r>
        <w:rPr/>
        <w:t>de l’infection respiratoire basse</w:t>
      </w:r>
      <w:r>
        <w:rPr/>
        <w:t xml:space="preserve"> </w:t>
      </w:r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</w:pPr>
      <w:r>
        <w:rPr/>
        <w:t>Types</w:t>
      </w:r>
      <w:r>
        <w:rPr/>
        <w:t xml:space="preserve"> de description : PAC bactérienne </w:t>
      </w:r>
      <w:r>
        <w:rPr/>
        <w:t>non grave</w:t>
      </w:r>
      <w:r>
        <w:rPr/>
        <w:t xml:space="preserve"> </w:t>
      </w:r>
    </w:p>
    <w:p>
      <w:pPr>
        <w:pStyle w:val="Heading4"/>
      </w:pPr>
      <w:r>
        <w:rPr/>
        <w:t>Interrogatoire</w:t>
      </w:r>
      <w:r>
        <w:rPr/>
        <w:t xml:space="preserve"> </w:t>
      </w:r>
    </w:p>
    <w:p>
      <w:pPr/>
      <w:r>
        <w:rPr/>
        <w:t xml:space="preserve">Toux sèche </w:t>
      </w:r>
      <w:r>
        <w:rPr/>
        <w:t>parfois</w:t>
      </w:r>
      <w:r>
        <w:rPr/>
        <w:t xml:space="preserve"> </w:t>
      </w:r>
      <w:r>
        <w:rPr/>
        <w:t>expectoration</w:t>
      </w:r>
      <w:r>
        <w:rPr/>
        <w:t xml:space="preserve"> rouillée</w:t>
      </w:r>
    </w:p>
    <w:p>
      <w:pPr/>
      <w:r>
        <w:rPr/>
        <w:t>Dyspnée d’installa</w:t>
      </w:r>
      <w:r>
        <w:rPr/>
        <w:t>t</w:t>
      </w:r>
      <w:r>
        <w:rPr/>
        <w:t xml:space="preserve">ion rapide ne quelque jours </w:t>
      </w:r>
    </w:p>
    <w:p>
      <w:pPr/>
      <w:r>
        <w:rPr/>
        <w:t>Peu associé de céphalée</w:t>
      </w:r>
      <w:r>
        <w:rPr/>
        <w:t>,</w:t>
      </w:r>
      <w:r>
        <w:rPr/>
        <w:t xml:space="preserve"> myalgie</w:t>
      </w:r>
    </w:p>
    <w:p>
      <w:pPr/>
      <w:r>
        <w:rPr/>
        <w:t>Demander</w:t>
      </w:r>
      <w:r>
        <w:rPr/>
        <w:t xml:space="preserve"> si contexte épidémique</w:t>
      </w:r>
      <w:r>
        <w:rPr/>
        <w:t>,</w:t>
      </w:r>
      <w:r>
        <w:rPr/>
        <w:t xml:space="preserve"> sd grippal</w:t>
      </w:r>
      <w:r>
        <w:rPr/>
        <w:t>,</w:t>
      </w:r>
      <w:r>
        <w:rPr/>
        <w:t xml:space="preserve"> </w:t>
      </w:r>
      <w:r>
        <w:rPr/>
        <w:t>fièvre</w:t>
      </w:r>
      <w:r>
        <w:rPr/>
        <w:t>,</w:t>
      </w:r>
      <w:r>
        <w:rPr/>
        <w:t xml:space="preserve"> frisson</w:t>
      </w:r>
    </w:p>
    <w:p>
      <w:pPr>
        <w:pStyle w:val="Heading4"/>
      </w:pPr>
      <w:r>
        <w:rPr/>
        <w:t>Examens physiques</w:t>
      </w:r>
    </w:p>
    <w:p>
      <w:pPr/>
      <w:r>
        <w:rPr/>
        <w:t>Signes généraux : fièvre</w:t>
      </w:r>
      <w:r>
        <w:rPr/>
        <w:t>,</w:t>
      </w:r>
      <w:r>
        <w:rPr/>
        <w:t xml:space="preserve"> </w:t>
      </w:r>
      <w:r>
        <w:rPr/>
        <w:t>asthénie</w:t>
      </w:r>
      <w:r>
        <w:rPr/>
        <w:t xml:space="preserve"> parquée </w:t>
      </w:r>
    </w:p>
    <w:p>
      <w:pPr/>
      <w:r>
        <w:rPr/>
        <w:t>Signes ph</w:t>
      </w:r>
      <w:r>
        <w:rPr/>
        <w:t>ysi</w:t>
      </w:r>
      <w:r>
        <w:rPr/>
        <w:t>ques</w:t>
      </w:r>
      <w:r>
        <w:rPr/>
        <w:t xml:space="preserve"> : condensation</w:t>
      </w:r>
      <w:r>
        <w:rPr/>
        <w:t xml:space="preserve"> pulmona</w:t>
      </w:r>
      <w:r>
        <w:rPr/>
        <w:t>i</w:t>
      </w:r>
      <w:r>
        <w:rPr/>
        <w:t>re en foyer</w:t>
      </w:r>
      <w:r>
        <w:rPr/>
        <w:t xml:space="preserve"> (exagération du vv</w:t>
      </w:r>
      <w:r>
        <w:rPr/>
        <w:t>,</w:t>
      </w:r>
      <w:r>
        <w:rPr/>
        <w:t xml:space="preserve"> matité à la percussion</w:t>
      </w:r>
      <w:r>
        <w:rPr/>
        <w:t>,</w:t>
      </w:r>
      <w:r>
        <w:rPr/>
        <w:t xml:space="preserve"> diminution de </w:t>
      </w:r>
      <w:r>
        <w:rPr/>
        <w:t>murmure</w:t>
      </w:r>
      <w:r>
        <w:rPr/>
        <w:t xml:space="preserve"> vésiculaire</w:t>
      </w:r>
      <w:r>
        <w:rPr/>
        <w:t>,</w:t>
      </w:r>
      <w:r>
        <w:rPr/>
        <w:t xml:space="preserve"> râle crépitant</w:t>
      </w:r>
      <w:r>
        <w:rPr/>
        <w:t>)</w:t>
      </w:r>
    </w:p>
    <w:p>
      <w:pPr/>
      <w:r>
        <w:rPr/>
        <w:t>Triade : toux</w:t>
      </w:r>
      <w:r>
        <w:rPr/>
        <w:t>,</w:t>
      </w:r>
      <w:r>
        <w:rPr/>
        <w:t xml:space="preserve"> fièvre et dyspnée</w:t>
      </w:r>
    </w:p>
    <w:p>
      <w:pPr>
        <w:pStyle w:val="Heading4"/>
      </w:pPr>
      <w:r>
        <w:rPr/>
        <w:t>Radiographie du thorax de face</w:t>
      </w:r>
      <w:r>
        <w:rPr/>
        <w:t xml:space="preserve"> </w:t>
      </w:r>
    </w:p>
    <w:p>
      <w:pPr/>
      <w:r>
        <w:rPr/>
        <w:t>Opacité</w:t>
      </w:r>
      <w:r>
        <w:rPr/>
        <w:t xml:space="preserve"> </w:t>
      </w:r>
      <w:r>
        <w:rPr/>
        <w:t>alvéolaire</w:t>
      </w:r>
      <w:r>
        <w:rPr/>
        <w:t xml:space="preserve"> systéma</w:t>
      </w:r>
      <w:r>
        <w:rPr/>
        <w:t>tisée</w:t>
      </w:r>
      <w:r>
        <w:rPr/>
        <w:t xml:space="preserve"> (limité à un lobe</w:t>
      </w:r>
      <w:r>
        <w:rPr/>
        <w:t>)</w:t>
      </w:r>
    </w:p>
    <w:p>
      <w:pPr/>
      <w:r>
        <w:rPr/>
        <w:t>Opacité</w:t>
      </w:r>
      <w:r>
        <w:rPr/>
        <w:t xml:space="preserve"> infiltrative non </w:t>
      </w:r>
      <w:r>
        <w:rPr/>
        <w:t>systématisée</w:t>
      </w:r>
      <w:r>
        <w:rPr/>
        <w:t xml:space="preserve"> </w:t>
      </w:r>
      <w:r>
        <w:rPr/>
        <w:t>(mal limité</w:t>
      </w:r>
      <w:r>
        <w:rPr/>
        <w:t>)</w:t>
      </w:r>
    </w:p>
    <w:p>
      <w:pPr>
        <w:pStyle w:val="Heading4"/>
      </w:pPr>
      <w:r>
        <w:rPr/>
        <w:t>NFS</w:t>
      </w:r>
    </w:p>
    <w:p>
      <w:pPr/>
      <w:r>
        <w:rPr/>
        <w:t xml:space="preserve">Hyperleucocytose à </w:t>
      </w:r>
      <w:r>
        <w:rPr/>
        <w:t>prédominance</w:t>
      </w:r>
      <w:r>
        <w:rPr/>
        <w:t xml:space="preserve"> infectieuse </w:t>
      </w:r>
    </w:p>
    <w:p>
      <w:pPr>
        <w:pStyle w:val="Heading4"/>
      </w:pPr>
      <w:r>
        <w:rPr/>
        <w:t>CRP</w:t>
      </w:r>
    </w:p>
    <w:p>
      <w:pPr>
        <w:pStyle w:val="Heading4"/>
      </w:pPr>
      <w:r>
        <w:rPr/>
        <w:t xml:space="preserve">Gaz du </w:t>
      </w:r>
      <w:r>
        <w:rPr/>
        <w:t>sang</w:t>
      </w:r>
      <w:r>
        <w:rPr/>
        <w:t xml:space="preserve"> </w:t>
      </w:r>
    </w:p>
    <w:p>
      <w:pPr/>
      <w:r>
        <w:rPr/>
        <w:t>PaO2</w:t>
      </w:r>
      <w:r>
        <w:rPr/>
        <w:t>,</w:t>
      </w:r>
      <w:r>
        <w:rPr/>
        <w:t xml:space="preserve"> pco2</w:t>
      </w:r>
      <w:r>
        <w:rPr/>
        <w:t>,</w:t>
      </w:r>
      <w:r>
        <w:rPr/>
        <w:t xml:space="preserve"> </w:t>
      </w:r>
      <w:r>
        <w:rPr/>
        <w:t>pH</w:t>
      </w:r>
    </w:p>
    <w:p>
      <w:pPr>
        <w:pStyle w:val="Heading4"/>
      </w:pPr>
      <w:r>
        <w:rPr/>
        <w:t>Microbiologie p</w:t>
      </w:r>
      <w:r>
        <w:rPr/>
        <w:t xml:space="preserve">eu </w:t>
      </w:r>
      <w:r>
        <w:rPr/>
        <w:t>contributi</w:t>
      </w:r>
      <w:r>
        <w:rPr/>
        <w:t>ve</w:t>
      </w:r>
    </w:p>
    <w:p>
      <w:pPr/>
      <w:r>
        <w:rPr/>
        <w:t>Examen</w:t>
      </w:r>
      <w:r>
        <w:rPr/>
        <w:t xml:space="preserve"> </w:t>
      </w:r>
      <w:r>
        <w:rPr/>
        <w:t>cytobactériologique</w:t>
      </w:r>
      <w:r>
        <w:rPr/>
        <w:t xml:space="preserve"> des crachats </w:t>
      </w:r>
    </w:p>
    <w:p>
      <w:pPr/>
      <w:r>
        <w:rPr/>
        <w:t xml:space="preserve">Cellule épithéliale : moins de 10/ champs </w:t>
      </w:r>
    </w:p>
    <w:p>
      <w:pPr/>
      <w:r>
        <w:rPr/>
        <w:t>Et neutrophile + 25 /champs</w:t>
      </w:r>
    </w:p>
    <w:p>
      <w:pPr/>
      <w:r>
        <w:rPr/>
        <w:t>Hémoculture</w:t>
      </w:r>
    </w:p>
    <w:p>
      <w:pPr/>
      <w:r>
        <w:rPr/>
        <w:t>Ant</w:t>
      </w:r>
      <w:r>
        <w:rPr/>
        <w:t>i</w:t>
      </w:r>
      <w:r>
        <w:rPr/>
        <w:t>génur</w:t>
      </w:r>
      <w:r>
        <w:rPr/>
        <w:t>i</w:t>
      </w:r>
      <w:r>
        <w:rPr/>
        <w:t xml:space="preserve">es </w:t>
      </w:r>
      <w:r>
        <w:rPr/>
        <w:t>légionnelle</w:t>
      </w:r>
      <w:r>
        <w:rPr/>
        <w:t xml:space="preserve"> et pneumocoque</w:t>
      </w:r>
      <w:r>
        <w:rPr/>
        <w:t xml:space="preserve"> :</w:t>
      </w:r>
    </w:p>
    <w:p>
      <w:pPr/>
      <w:r>
        <w:rPr/>
        <w:t xml:space="preserve">Dans l’urine : peu rester positif </w:t>
      </w:r>
      <w:r>
        <w:rPr/>
        <w:t>plusieurs semaine</w:t>
      </w:r>
      <w:r>
        <w:rPr/>
        <w:t xml:space="preserve"> après infection</w:t>
      </w:r>
    </w:p>
    <w:p>
      <w:pPr/>
    </w:p>
    <w:p>
      <w:pPr/>
      <w:r>
        <w:rPr/>
        <w:t>PCR</w:t>
      </w:r>
      <w:r>
        <w:rPr/>
        <w:t xml:space="preserve"> mulple</w:t>
      </w:r>
      <w:r>
        <w:rPr/>
        <w:t>x</w:t>
      </w:r>
      <w:r>
        <w:rPr/>
        <w:t xml:space="preserve"> et germes at</w:t>
      </w:r>
      <w:r>
        <w:rPr/>
        <w:t>yp</w:t>
      </w:r>
      <w:r>
        <w:rPr/>
        <w:t>iques</w:t>
      </w:r>
      <w:r>
        <w:rPr/>
        <w:t xml:space="preserve"> :</w:t>
      </w:r>
    </w:p>
    <w:p>
      <w:pPr/>
      <w:r>
        <w:rPr/>
        <w:t>Prélèvement</w:t>
      </w:r>
      <w:r>
        <w:rPr/>
        <w:t xml:space="preserve"> nasopharyngé</w:t>
      </w:r>
      <w:r>
        <w:rPr/>
        <w:t>e</w:t>
      </w:r>
      <w:r>
        <w:rPr/>
        <w:t xml:space="preserve"> ou respiratoire</w:t>
      </w:r>
    </w:p>
    <w:p>
      <w:pPr>
        <w:pStyle w:val="Heading3"/>
      </w:pPr>
      <w:r>
        <w:rPr/>
        <w:t>Formes cliniques</w:t>
      </w:r>
    </w:p>
    <w:p>
      <w:pPr>
        <w:pStyle w:val="Heading4"/>
      </w:pPr>
      <w:r>
        <w:rPr/>
        <w:t>Formes compliquées</w:t>
      </w:r>
    </w:p>
    <w:p>
      <w:pPr>
        <w:pStyle w:val="Heading5"/>
      </w:pPr>
      <w:r>
        <w:rPr/>
        <w:t>PAC grave</w:t>
      </w:r>
    </w:p>
    <w:p>
      <w:pPr/>
      <w:r>
        <w:rPr/>
        <w:t xml:space="preserve">Insuffisance </w:t>
      </w:r>
      <w:r>
        <w:rPr/>
        <w:t>respiratoire</w:t>
      </w:r>
      <w:r>
        <w:rPr/>
        <w:t xml:space="preserve"> aiguë</w:t>
      </w:r>
      <w:r>
        <w:rPr/>
        <w:t xml:space="preserve"> : </w:t>
      </w:r>
      <w:r>
        <w:rPr/>
        <w:t>incapacité</w:t>
      </w:r>
      <w:r>
        <w:rPr/>
        <w:t xml:space="preserve"> </w:t>
      </w:r>
      <w:r>
        <w:rPr/>
        <w:t>brutal</w:t>
      </w:r>
      <w:r>
        <w:rPr/>
        <w:t xml:space="preserve"> de systè</w:t>
      </w:r>
      <w:r>
        <w:rPr/>
        <w:t xml:space="preserve">me </w:t>
      </w:r>
      <w:r>
        <w:rPr/>
        <w:t>respiratoire</w:t>
      </w:r>
      <w:r>
        <w:rPr/>
        <w:t xml:space="preserve"> </w:t>
      </w:r>
      <w:r>
        <w:rPr/>
        <w:t>assurer un pneumatose satisfaisante (IRA)</w:t>
      </w:r>
    </w:p>
    <w:p>
      <w:pPr/>
      <w:r>
        <w:rPr/>
        <w:t>Deu</w:t>
      </w:r>
      <w:r>
        <w:rPr/>
        <w:t>x</w:t>
      </w:r>
      <w:r>
        <w:rPr/>
        <w:t xml:space="preserve"> </w:t>
      </w:r>
      <w:r>
        <w:rPr/>
        <w:t>types</w:t>
      </w:r>
      <w:r>
        <w:rPr/>
        <w:t xml:space="preserve"> d’IRA :</w:t>
      </w:r>
    </w:p>
    <w:p>
      <w:pPr/>
      <w:r>
        <w:rPr/>
        <w:t>Hypoxémique</w:t>
      </w:r>
      <w:r>
        <w:rPr/>
        <w:t xml:space="preserve"> : PaO2 &lt; 60 </w:t>
      </w:r>
      <w:r>
        <w:rPr/>
        <w:t>mm Hg</w:t>
      </w:r>
      <w:r>
        <w:rPr/>
        <w:t xml:space="preserve"> ;</w:t>
      </w:r>
    </w:p>
    <w:p>
      <w:pPr/>
      <w:r>
        <w:rPr/>
        <w:t>Hypercapnie</w:t>
      </w:r>
      <w:r>
        <w:rPr/>
        <w:t xml:space="preserve"> : PaCO2 &gt; 45 </w:t>
      </w:r>
      <w:r>
        <w:rPr/>
        <w:t>mm Hg</w:t>
      </w:r>
      <w:r>
        <w:rPr/>
        <w:t xml:space="preserve"> :</w:t>
      </w:r>
    </w:p>
    <w:p>
      <w:pPr/>
      <w:r>
        <w:rPr/>
        <w:t>Flapping tremor</w:t>
      </w:r>
      <w:r>
        <w:rPr/>
        <w:t>,</w:t>
      </w:r>
    </w:p>
    <w:p>
      <w:pPr/>
      <w:r>
        <w:rPr/>
        <w:t xml:space="preserve">Trouble de </w:t>
      </w:r>
      <w:r>
        <w:rPr/>
        <w:t>vigilance</w:t>
      </w:r>
      <w:r>
        <w:rPr/>
        <w:t>,</w:t>
      </w:r>
      <w:r>
        <w:rPr/>
        <w:t xml:space="preserve"> </w:t>
      </w:r>
      <w:r>
        <w:rPr/>
        <w:t>état</w:t>
      </w:r>
      <w:r>
        <w:rPr/>
        <w:t xml:space="preserve"> </w:t>
      </w:r>
      <w:r>
        <w:rPr/>
        <w:t>comateux</w:t>
      </w:r>
    </w:p>
    <w:p>
      <w:pPr/>
    </w:p>
    <w:p>
      <w:pPr/>
      <w:r>
        <w:rPr/>
        <w:t>Multiloculaire</w:t>
      </w:r>
      <w:r>
        <w:rPr/>
        <w:t xml:space="preserve"> </w:t>
      </w:r>
      <w:r>
        <w:rPr/>
        <w:t>(atteinte de plusieurs lobe</w:t>
      </w:r>
      <w:r>
        <w:rPr/>
        <w:t>s)</w:t>
      </w:r>
      <w:r>
        <w:rPr/>
        <w:t>,</w:t>
      </w:r>
      <w:r>
        <w:rPr/>
        <w:t xml:space="preserve"> pleur</w:t>
      </w:r>
      <w:r>
        <w:rPr/>
        <w:t>ésie</w:t>
      </w:r>
      <w:r>
        <w:rPr/>
        <w:t xml:space="preserve"> (pleurésie parapneumonique)</w:t>
      </w:r>
      <w:r>
        <w:rPr/>
        <w:t xml:space="preserve"> ;</w:t>
      </w:r>
    </w:p>
    <w:p>
      <w:pPr/>
      <w:r>
        <w:rPr/>
        <w:t>Choc septique</w:t>
      </w:r>
    </w:p>
    <w:p>
      <w:pPr>
        <w:pStyle w:val="Heading5"/>
      </w:pPr>
      <w:r>
        <w:rPr/>
        <w:t xml:space="preserve">Abcès </w:t>
      </w:r>
      <w:r>
        <w:rPr/>
        <w:t>pulmonaire</w:t>
      </w:r>
    </w:p>
    <w:p>
      <w:pPr/>
      <w:r>
        <w:rPr/>
        <w:t>PAC non traitée</w:t>
      </w:r>
      <w:r>
        <w:rPr/>
        <w:t>s</w:t>
      </w:r>
      <w:r>
        <w:rPr/>
        <w:t xml:space="preserve"> ou trai</w:t>
      </w:r>
      <w:r>
        <w:rPr/>
        <w:t>te</w:t>
      </w:r>
      <w:r>
        <w:rPr/>
        <w:t xml:space="preserve">ment inadaptées </w:t>
      </w:r>
    </w:p>
    <w:p>
      <w:pPr/>
      <w:r>
        <w:rPr/>
        <w:t>Expectoration</w:t>
      </w:r>
      <w:r>
        <w:rPr/>
        <w:t xml:space="preserve"> fétide </w:t>
      </w:r>
    </w:p>
    <w:p>
      <w:pPr/>
      <w:r>
        <w:rPr/>
        <w:t>Im</w:t>
      </w:r>
      <w:r>
        <w:rPr/>
        <w:t>a</w:t>
      </w:r>
      <w:r>
        <w:rPr/>
        <w:t xml:space="preserve">ge hydro-aérique à la </w:t>
      </w:r>
      <w:r>
        <w:rPr/>
        <w:t>radiographie</w:t>
      </w:r>
    </w:p>
    <w:p>
      <w:pPr/>
      <w:r>
        <w:rPr/>
        <w:t xml:space="preserve">Volontiers </w:t>
      </w:r>
      <w:r>
        <w:rPr/>
        <w:t>pluri</w:t>
      </w:r>
      <w:r>
        <w:rPr/>
        <w:t xml:space="preserve"> </w:t>
      </w:r>
      <w:r>
        <w:rPr/>
        <w:t>bactérie</w:t>
      </w:r>
      <w:r>
        <w:rPr/>
        <w:t xml:space="preserve"> (anaérobies</w:t>
      </w:r>
      <w:r>
        <w:rPr/>
        <w:t>,</w:t>
      </w:r>
      <w:r>
        <w:rPr/>
        <w:t xml:space="preserve"> aérobies)</w:t>
      </w:r>
    </w:p>
    <w:p>
      <w:pPr>
        <w:pStyle w:val="Heading2"/>
      </w:pPr>
      <w:r>
        <w:rPr/>
        <w:t>Diagnostics</w:t>
      </w:r>
      <w:r>
        <w:rPr/>
        <w:t xml:space="preserve"> </w:t>
      </w:r>
    </w:p>
    <w:p>
      <w:pPr>
        <w:pStyle w:val="Heading3"/>
      </w:pPr>
      <w:r>
        <w:rPr/>
        <w:t>Diagnostics positifs</w:t>
      </w:r>
      <w:r>
        <w:rPr/>
        <w:t xml:space="preserve"> </w:t>
      </w:r>
    </w:p>
    <w:p>
      <w:pPr/>
      <w:r>
        <w:rPr/>
        <w:t>Triade toux</w:t>
      </w:r>
      <w:r>
        <w:rPr/>
        <w:t>,</w:t>
      </w:r>
      <w:r>
        <w:rPr/>
        <w:t xml:space="preserve"> dyspnée</w:t>
      </w:r>
      <w:r>
        <w:rPr/>
        <w:t>,</w:t>
      </w:r>
      <w:r>
        <w:rPr/>
        <w:t xml:space="preserve"> </w:t>
      </w:r>
      <w:r>
        <w:rPr/>
        <w:t xml:space="preserve">fièvre </w:t>
      </w:r>
    </w:p>
    <w:p>
      <w:pPr/>
      <w:r>
        <w:rPr/>
        <w:t>Condensation pulmon</w:t>
      </w:r>
      <w:r>
        <w:rPr/>
        <w:t xml:space="preserve">aire </w:t>
      </w:r>
      <w:r>
        <w:rPr/>
        <w:t xml:space="preserve">en </w:t>
      </w:r>
      <w:r>
        <w:rPr/>
        <w:t>foyer</w:t>
      </w:r>
      <w:r>
        <w:rPr/>
        <w:t xml:space="preserve"> </w:t>
      </w:r>
    </w:p>
    <w:p>
      <w:pPr/>
      <w:r>
        <w:rPr/>
        <w:t>Radiographie</w:t>
      </w:r>
      <w:r>
        <w:rPr/>
        <w:t xml:space="preserve"> du thorax de face</w:t>
      </w:r>
      <w:r>
        <w:rPr/>
        <w:t xml:space="preserve"> :</w:t>
      </w:r>
    </w:p>
    <w:p>
      <w:pPr/>
      <w:r>
        <w:rPr/>
        <w:t xml:space="preserve">Opacité </w:t>
      </w:r>
      <w:r>
        <w:rPr/>
        <w:t>alvéolaire</w:t>
      </w:r>
      <w:r>
        <w:rPr/>
        <w:t xml:space="preserve"> systématisées</w:t>
      </w:r>
      <w:r>
        <w:rPr/>
        <w:t xml:space="preserve"> ;</w:t>
      </w:r>
    </w:p>
    <w:p>
      <w:pPr/>
      <w:r>
        <w:rPr/>
        <w:t xml:space="preserve">Opacité infiltrative </w:t>
      </w:r>
      <w:r>
        <w:rPr/>
        <w:t>non</w:t>
      </w:r>
      <w:r>
        <w:rPr/>
        <w:t xml:space="preserve"> systéma</w:t>
      </w:r>
      <w:r>
        <w:rPr/>
        <w:t>tisées</w:t>
      </w:r>
    </w:p>
    <w:p>
      <w:pPr>
        <w:pStyle w:val="Heading3"/>
      </w:pPr>
      <w:r>
        <w:rPr/>
        <w:t>Diagnostics de gravité</w:t>
      </w:r>
      <w:r>
        <w:rPr/>
        <w:t xml:space="preserve"> </w:t>
      </w:r>
    </w:p>
    <w:p>
      <w:pPr/>
      <w:r>
        <w:rPr/>
        <w:t>Facteur</w:t>
      </w:r>
      <w:r>
        <w:rPr/>
        <w:t xml:space="preserve"> de risque</w:t>
      </w:r>
      <w:r>
        <w:rPr/>
        <w:t xml:space="preserve"> de </w:t>
      </w:r>
      <w:r>
        <w:rPr/>
        <w:t xml:space="preserve">gravité : âge &gt;= </w:t>
      </w:r>
      <w:r>
        <w:rPr/>
        <w:t>65 ans</w:t>
      </w:r>
      <w:r>
        <w:rPr/>
        <w:t>,</w:t>
      </w:r>
      <w:r>
        <w:rPr/>
        <w:t xml:space="preserve"> comorbidités </w:t>
      </w:r>
    </w:p>
    <w:p>
      <w:pPr/>
      <w:r>
        <w:rPr/>
        <w:t xml:space="preserve">PAC grave </w:t>
      </w:r>
    </w:p>
    <w:p>
      <w:pPr/>
      <w:r>
        <w:rPr/>
        <w:t>La solitude</w:t>
      </w:r>
      <w:r>
        <w:rPr/>
        <w:t>,</w:t>
      </w:r>
      <w:r>
        <w:rPr/>
        <w:t xml:space="preserve"> MST</w:t>
      </w:r>
      <w:r>
        <w:rPr/>
        <w:t>,</w:t>
      </w:r>
      <w:r>
        <w:rPr/>
        <w:t xml:space="preserve"> inobservance thérapeutique</w:t>
      </w:r>
    </w:p>
    <w:p>
      <w:pPr/>
      <w:r>
        <w:rPr/>
        <w:t>Scores de gravités</w:t>
      </w:r>
      <w:r>
        <w:rPr/>
        <w:t xml:space="preserve"> :</w:t>
      </w:r>
    </w:p>
    <w:p>
      <w:pPr/>
      <w:r>
        <w:rPr/>
        <w:t xml:space="preserve">Score </w:t>
      </w:r>
      <w:r>
        <w:rPr>
          <w:b/>
        </w:rPr>
        <w:t>CRB</w:t>
      </w:r>
      <w:r>
        <w:rPr>
          <w:b/>
        </w:rPr>
        <w:t xml:space="preserve"> (confusion</w:t>
      </w:r>
      <w:r>
        <w:rPr>
          <w:b/>
        </w:rPr>
        <w:t xml:space="preserve"> respiration &gt; 30/min</w:t>
      </w:r>
      <w:r>
        <w:rPr>
          <w:b/>
        </w:rPr>
        <w:t xml:space="preserve"> blood (TA &lt; 90/60))</w:t>
      </w:r>
      <w:r>
        <w:rPr>
          <w:b/>
        </w:rPr>
        <w:t xml:space="preserve"> </w:t>
      </w:r>
      <w:r>
        <w:rPr>
          <w:b/>
        </w:rPr>
        <w:t>65</w:t>
      </w:r>
      <w:r>
        <w:rPr/>
        <w:t xml:space="preserve"> ou </w:t>
      </w:r>
      <w:r>
        <w:rPr>
          <w:b/>
        </w:rPr>
        <w:t>CURB 65</w:t>
      </w:r>
      <w:r>
        <w:rPr/>
        <w:t xml:space="preserve"> : indication hospitalisa</w:t>
      </w:r>
      <w:r>
        <w:rPr/>
        <w:t>t</w:t>
      </w:r>
      <w:r>
        <w:rPr/>
        <w:t>ion</w:t>
      </w:r>
      <w:r>
        <w:rPr/>
        <w:t xml:space="preserve"> ;</w:t>
      </w:r>
    </w:p>
    <w:p>
      <w:pPr/>
      <w:r>
        <w:rPr>
          <w:b/>
        </w:rPr>
        <w:t>Sc</w:t>
      </w:r>
      <w:r>
        <w:rPr>
          <w:b/>
        </w:rPr>
        <w:t>or</w:t>
      </w:r>
      <w:r>
        <w:rPr>
          <w:b/>
        </w:rPr>
        <w:t>e Fine</w:t>
      </w:r>
      <w:r>
        <w:rPr>
          <w:b/>
        </w:rPr>
      </w:r>
      <w:r>
        <w:rPr/>
        <w:t xml:space="preserve"> ou Fine simplifiée : r</w:t>
      </w:r>
      <w:r>
        <w:rPr/>
        <w:t>is</w:t>
      </w:r>
      <w:r>
        <w:rPr/>
        <w:t xml:space="preserve">que de </w:t>
      </w:r>
      <w:r>
        <w:rPr/>
        <w:t>mortalité</w:t>
      </w:r>
      <w:r>
        <w:rPr/>
        <w:t xml:space="preserve"> :</w:t>
      </w:r>
    </w:p>
    <w:p>
      <w:pPr/>
      <w:r>
        <w:rPr/>
        <w:t xml:space="preserve">Class </w:t>
      </w:r>
      <w:r>
        <w:rPr/>
        <w:t>I (sain)</w:t>
      </w:r>
      <w:r>
        <w:rPr/>
        <w:t>,</w:t>
      </w:r>
      <w:r>
        <w:rPr/>
        <w:t xml:space="preserve"> II</w:t>
      </w:r>
      <w:r>
        <w:rPr/>
        <w:t>,</w:t>
      </w:r>
      <w:r>
        <w:rPr/>
        <w:t xml:space="preserve"> III</w:t>
      </w:r>
      <w:r>
        <w:rPr/>
        <w:t>,</w:t>
      </w:r>
      <w:r>
        <w:rPr/>
        <w:t xml:space="preserve"> IV</w:t>
      </w:r>
      <w:r>
        <w:rPr/>
        <w:t>,</w:t>
      </w:r>
      <w:r>
        <w:rPr/>
        <w:t xml:space="preserve"> V</w:t>
      </w:r>
      <w:r>
        <w:rPr/>
        <w:t>)</w:t>
      </w:r>
    </w:p>
    <w:p>
      <w:pPr>
        <w:pStyle w:val="Heading3"/>
      </w:pPr>
      <w:r>
        <w:rPr/>
        <w:t>Diagnostic différentiel</w:t>
      </w:r>
    </w:p>
    <w:p>
      <w:pPr/>
      <w:r>
        <w:rPr/>
        <w:t xml:space="preserve">PAC nosocomiale ou acquise en miler hospitalier (48h </w:t>
      </w:r>
      <w:r>
        <w:rPr/>
        <w:t>après admission à l’h</w:t>
      </w:r>
      <w:r>
        <w:rPr/>
        <w:t>ô</w:t>
      </w:r>
      <w:r>
        <w:rPr/>
        <w:t>pital)</w:t>
      </w:r>
      <w:r>
        <w:rPr/>
        <w:t>,</w:t>
      </w:r>
      <w:r>
        <w:rPr/>
        <w:t xml:space="preserve"> identifié le germe et adapté </w:t>
      </w:r>
      <w:r>
        <w:rPr/>
        <w:t>le traitement</w:t>
      </w:r>
    </w:p>
    <w:p>
      <w:pPr/>
      <w:r>
        <w:rPr/>
        <w:t>Bronchite aiguë</w:t>
      </w:r>
      <w:r>
        <w:rPr>
          <w:b/>
        </w:rPr>
        <w:t xml:space="preserve"> (douleur thoracique déclenché par la toux</w:t>
      </w:r>
      <w:r>
        <w:rPr>
          <w:b/>
        </w:rPr>
        <w:t xml:space="preserve"> et examen respiratoire normal</w:t>
      </w:r>
      <w:r>
        <w:rPr>
          <w:b/>
        </w:rPr>
        <w:t>)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  <w:t xml:space="preserve"> grippe</w:t>
      </w:r>
    </w:p>
    <w:p>
      <w:pPr/>
      <w:r>
        <w:rPr/>
        <w:t>Exacerbatio</w:t>
      </w:r>
      <w:r>
        <w:rPr/>
        <w:t>n</w:t>
      </w:r>
      <w:r>
        <w:rPr/>
        <w:t xml:space="preserve"> des b</w:t>
      </w:r>
      <w:r>
        <w:rPr/>
        <w:t>ron</w:t>
      </w:r>
      <w:r>
        <w:rPr/>
        <w:t xml:space="preserve">chites chroniques obstructive </w:t>
      </w:r>
      <w:r>
        <w:rPr/>
        <w:t xml:space="preserve">(tabagisme +++) </w:t>
      </w:r>
      <w:r>
        <w:rPr/>
      </w:r>
      <w:r>
        <w:rPr/>
        <w:t xml:space="preserve"> </w:t>
      </w:r>
      <w:r>
        <w:rPr/>
        <w:t xml:space="preserve">dyspnée </w:t>
      </w:r>
      <w:r>
        <w:rPr/>
        <w:t>sifflante</w:t>
      </w:r>
      <w:r>
        <w:rPr/>
        <w:t>,</w:t>
      </w:r>
      <w:r>
        <w:rPr/>
        <w:t xml:space="preserve"> </w:t>
      </w:r>
      <w:r>
        <w:rPr/>
        <w:t xml:space="preserve">sibilance </w:t>
      </w:r>
    </w:p>
    <w:p>
      <w:pPr/>
      <w:r>
        <w:rPr/>
        <w:t>Tuberculose pulmonaire : toux</w:t>
      </w:r>
      <w:r>
        <w:rPr/>
        <w:t xml:space="preserve"> chronique</w:t>
      </w:r>
      <w:r>
        <w:rPr/>
        <w:t xml:space="preserve"> (+</w:t>
      </w:r>
      <w:r>
        <w:rPr/>
        <w:t>2 semaines)</w:t>
      </w:r>
      <w:r>
        <w:rPr/>
        <w:t>,</w:t>
      </w:r>
      <w:r>
        <w:rPr/>
        <w:t xml:space="preserve"> fiè</w:t>
      </w:r>
      <w:r>
        <w:rPr/>
        <w:t>v</w:t>
      </w:r>
      <w:r>
        <w:rPr/>
        <w:t>re vespérale</w:t>
      </w:r>
      <w:r>
        <w:rPr/>
        <w:t xml:space="preserve"> :</w:t>
      </w:r>
    </w:p>
    <w:p>
      <w:pPr/>
      <w:r>
        <w:rPr/>
        <w:t>Asthénie</w:t>
      </w:r>
      <w:r>
        <w:rPr/>
        <w:t>,</w:t>
      </w:r>
      <w:r>
        <w:rPr/>
        <w:t xml:space="preserve"> anorexie</w:t>
      </w:r>
      <w:r>
        <w:rPr/>
        <w:t>,</w:t>
      </w:r>
      <w:r>
        <w:rPr/>
        <w:t xml:space="preserve"> </w:t>
      </w:r>
      <w:r>
        <w:rPr/>
        <w:t>amaigrissement</w:t>
      </w:r>
      <w:r>
        <w:rPr/>
        <w:t>,</w:t>
      </w:r>
      <w:r>
        <w:rPr/>
        <w:t xml:space="preserve"> sueur</w:t>
      </w:r>
      <w:r>
        <w:rPr/>
        <w:t>,</w:t>
      </w:r>
      <w:r>
        <w:rPr/>
        <w:t xml:space="preserve"> </w:t>
      </w:r>
    </w:p>
    <w:p>
      <w:pPr/>
      <w:r>
        <w:rPr/>
        <w:t>Examen crachat BAAR</w:t>
      </w:r>
      <w:r>
        <w:rPr/>
        <w:t>,</w:t>
      </w:r>
      <w:r>
        <w:rPr/>
        <w:t xml:space="preserve"> ou GenXpert</w:t>
      </w:r>
      <w:r>
        <w:rPr/>
        <w:t xml:space="preserve"> tuberculose</w:t>
      </w:r>
    </w:p>
    <w:p>
      <w:pPr>
        <w:pStyle w:val="Heading3"/>
      </w:pPr>
      <w:r>
        <w:rPr/>
        <w:t>Diagnostic étiologique</w:t>
      </w:r>
    </w:p>
    <w:p>
      <w:pPr>
        <w:pStyle w:val="Heading4"/>
      </w:pPr>
      <w:r>
        <w:rPr/>
        <w:t>Bactérienne</w:t>
      </w:r>
      <w:r>
        <w:rPr/>
        <w:t xml:space="preserve"> </w:t>
      </w:r>
    </w:p>
    <w:p>
      <w:pPr/>
      <w:r>
        <w:rPr/>
        <w:t>Streptococcus</w:t>
      </w:r>
      <w:r>
        <w:rPr/>
        <w:t xml:space="preserve"> </w:t>
      </w:r>
      <w:r>
        <w:rPr/>
        <w:t>pneumonie</w:t>
      </w:r>
      <w:r>
        <w:rPr/>
        <w:t xml:space="preserve"> : début brutale</w:t>
      </w:r>
      <w:r>
        <w:rPr/>
        <w:t>,</w:t>
      </w:r>
      <w:r>
        <w:rPr/>
        <w:t xml:space="preserve"> fièvre avec frisson</w:t>
      </w:r>
      <w:r>
        <w:rPr/>
        <w:t>,</w:t>
      </w:r>
      <w:r>
        <w:rPr/>
        <w:t xml:space="preserve"> </w:t>
      </w:r>
      <w:r>
        <w:rPr/>
        <w:t>pneumonie France lobaire aiguë (radiographie)</w:t>
      </w:r>
      <w:r>
        <w:rPr/>
        <w:t>,</w:t>
      </w:r>
      <w:r>
        <w:rPr/>
        <w:t xml:space="preserve"> rarement positif si ECBC</w:t>
      </w:r>
    </w:p>
    <w:p>
      <w:pPr/>
      <w:r>
        <w:rPr/>
        <w:t>Haemophilus</w:t>
      </w:r>
      <w:r>
        <w:rPr/>
        <w:t xml:space="preserve"> </w:t>
      </w:r>
      <w:r>
        <w:rPr/>
        <w:t>influenzae</w:t>
      </w:r>
    </w:p>
    <w:p>
      <w:pPr/>
      <w:r>
        <w:rPr/>
        <w:t>Moraxella catarrh</w:t>
      </w:r>
      <w:r>
        <w:rPr/>
        <w:t>a</w:t>
      </w:r>
      <w:r>
        <w:rPr/>
        <w:t>lis</w:t>
      </w:r>
      <w:r>
        <w:rPr/>
        <w:t>,</w:t>
      </w:r>
      <w:r>
        <w:rPr/>
        <w:t xml:space="preserve"> </w:t>
      </w:r>
      <w:r>
        <w:rPr/>
        <w:t>staphylococcus</w:t>
      </w:r>
      <w:r>
        <w:rPr/>
        <w:t xml:space="preserve"> </w:t>
      </w:r>
      <w:r>
        <w:rPr/>
        <w:t>aureus</w:t>
      </w:r>
      <w:r>
        <w:rPr/>
        <w:t xml:space="preserve"> </w:t>
      </w:r>
    </w:p>
    <w:p>
      <w:pPr/>
      <w:r>
        <w:rPr/>
        <w:t>Legionella pneumophile : déclarations obligatoire</w:t>
      </w:r>
    </w:p>
    <w:p>
      <w:pPr>
        <w:pStyle w:val="Heading5"/>
      </w:pPr>
      <w:r>
        <w:rPr/>
        <w:t>Germe atypique :</w:t>
      </w:r>
    </w:p>
    <w:p>
      <w:pPr/>
      <w:r>
        <w:rPr/>
        <w:t>Mycoplasma</w:t>
      </w:r>
      <w:r>
        <w:rPr/>
        <w:t xml:space="preserve"> et </w:t>
      </w:r>
      <w:r>
        <w:rPr/>
        <w:t>Chlamydia</w:t>
      </w:r>
      <w:r>
        <w:rPr/>
        <w:t xml:space="preserve"> </w:t>
      </w:r>
      <w:r>
        <w:rPr/>
        <w:t>pneumonia</w:t>
      </w:r>
      <w:r>
        <w:rPr/>
        <w:t xml:space="preserve">e </w:t>
      </w:r>
    </w:p>
    <w:p>
      <w:pPr/>
      <w:r>
        <w:rPr/>
        <w:t xml:space="preserve">Début </w:t>
      </w:r>
      <w:r>
        <w:rPr/>
        <w:t>progressif</w:t>
      </w:r>
      <w:r>
        <w:rPr/>
        <w:t>,</w:t>
      </w:r>
      <w:r>
        <w:rPr/>
        <w:t xml:space="preserve"> céphalée</w:t>
      </w:r>
    </w:p>
    <w:p>
      <w:pPr/>
      <w:r>
        <w:rPr/>
        <w:t>Infiltrant mal systématisé</w:t>
      </w:r>
    </w:p>
    <w:p>
      <w:pPr/>
      <w:r>
        <w:rPr/>
        <w:t>Peu aussi manifesté pneumonie franche aigue</w:t>
      </w:r>
    </w:p>
    <w:p>
      <w:pPr>
        <w:pStyle w:val="Heading4"/>
      </w:pPr>
      <w:r>
        <w:rPr/>
        <w:t>Virale</w:t>
      </w:r>
    </w:p>
    <w:p>
      <w:pPr/>
      <w:r>
        <w:rPr/>
        <w:t>I</w:t>
      </w:r>
      <w:r>
        <w:rPr/>
        <w:t>nflu</w:t>
      </w:r>
      <w:r>
        <w:rPr/>
        <w:t>enzae A et B (grippe)</w:t>
      </w:r>
      <w:r>
        <w:rPr/>
        <w:t xml:space="preserve"> :</w:t>
      </w:r>
    </w:p>
    <w:p>
      <w:pPr/>
      <w:r>
        <w:rPr/>
        <w:t>Contexte épidémique (dans le foyer)</w:t>
      </w:r>
      <w:r>
        <w:rPr/>
        <w:t>,</w:t>
      </w:r>
    </w:p>
    <w:p>
      <w:pPr/>
      <w:r>
        <w:rPr/>
        <w:t>Sd grippal :</w:t>
      </w:r>
      <w:r>
        <w:rPr/>
        <w:t xml:space="preserve"> </w:t>
      </w:r>
      <w:r>
        <w:rPr/>
        <w:t>rhinor</w:t>
      </w:r>
      <w:r>
        <w:rPr/>
        <w:t xml:space="preserve">rhée </w:t>
      </w:r>
    </w:p>
    <w:p>
      <w:pPr/>
    </w:p>
    <w:p>
      <w:pPr/>
      <w:r>
        <w:rPr/>
        <w:t>VRS</w:t>
      </w:r>
      <w:r>
        <w:rPr/>
        <w:t xml:space="preserve"> : virus respiratoire syncitial</w:t>
      </w:r>
    </w:p>
    <w:p>
      <w:pPr/>
      <w:r>
        <w:rPr/>
        <w:t>P</w:t>
      </w:r>
      <w:r>
        <w:rPr/>
        <w:t>CR</w:t>
      </w:r>
    </w:p>
    <w:p>
      <w:pPr/>
      <w:r>
        <w:rPr/>
        <w:t>SARS-Co</w:t>
      </w:r>
      <w:r>
        <w:rPr/>
        <w:t>V2</w:t>
      </w:r>
    </w:p>
    <w:p>
      <w:pPr>
        <w:pStyle w:val="Heading2"/>
      </w:pPr>
      <w:r>
        <w:rPr/>
        <w:t>Principes de traitement</w:t>
      </w:r>
    </w:p>
    <w:p>
      <w:pPr>
        <w:pStyle w:val="Heading3"/>
      </w:pPr>
      <w:r>
        <w:rPr/>
        <w:t xml:space="preserve">Antibiothérapie </w:t>
      </w:r>
      <w:r>
        <w:rPr/>
        <w:t>probabiliste</w:t>
      </w:r>
      <w:r>
        <w:rPr/>
        <w:t xml:space="preserve"> </w:t>
      </w:r>
    </w:p>
    <w:p>
      <w:pPr/>
      <w:r>
        <w:rPr/>
        <w:t>(</w:t>
      </w:r>
      <w:r>
        <w:rPr/>
        <w:t>Bactériologie</w:t>
      </w:r>
      <w:r>
        <w:rPr/>
        <w:t xml:space="preserve"> peu contributive) selon le tableau clinique</w:t>
      </w:r>
    </w:p>
    <w:p>
      <w:pPr>
        <w:pStyle w:val="Heading4"/>
      </w:pPr>
      <w:r>
        <w:rPr/>
        <w:t>Ambulatoire</w:t>
      </w:r>
    </w:p>
    <w:p>
      <w:pPr/>
      <w:r>
        <w:rPr/>
        <w:t>Amoxicilline</w:t>
      </w:r>
      <w:r>
        <w:rPr/>
        <w:t xml:space="preserve"> ou macrolide </w:t>
      </w:r>
    </w:p>
    <w:p>
      <w:pPr/>
      <w:r>
        <w:rPr/>
        <w:t xml:space="preserve">Si présence de comorbidité : acide </w:t>
      </w:r>
      <w:r>
        <w:rPr/>
        <w:t>clavulanique ou cerftriaxone</w:t>
      </w:r>
      <w:r>
        <w:rPr/>
        <w:t>,</w:t>
      </w:r>
      <w:r>
        <w:rPr/>
        <w:t xml:space="preserve"> </w:t>
      </w:r>
      <w:r>
        <w:rPr/>
        <w:t>amoxicilline</w:t>
      </w:r>
      <w:r>
        <w:rPr/>
        <w:t xml:space="preserve"> </w:t>
      </w:r>
      <w:r>
        <w:rPr/>
        <w:t>e</w:t>
      </w:r>
      <w:r>
        <w:rPr/>
        <w:t>t lévofloxacine (</w:t>
      </w:r>
      <w:r>
        <w:rPr/>
        <w:t>éliminé</w:t>
      </w:r>
      <w:r>
        <w:rPr/>
        <w:t xml:space="preserve"> d’abord la tb)</w:t>
      </w:r>
    </w:p>
    <w:p>
      <w:pPr>
        <w:pStyle w:val="Heading4"/>
      </w:pPr>
      <w:r>
        <w:rPr/>
        <w:t>Hospitalisation</w:t>
      </w:r>
    </w:p>
    <w:p>
      <w:pPr/>
      <w:r>
        <w:rPr/>
        <w:t>S</w:t>
      </w:r>
      <w:r>
        <w:rPr/>
        <w:t>us</w:t>
      </w:r>
      <w:r>
        <w:rPr/>
        <w:t xml:space="preserve">picion </w:t>
      </w:r>
      <w:r>
        <w:rPr/>
        <w:t>forte</w:t>
      </w:r>
      <w:r>
        <w:rPr/>
        <w:t xml:space="preserve"> de pneumocoque </w:t>
      </w:r>
    </w:p>
    <w:p>
      <w:pPr/>
      <w:r>
        <w:rPr/>
        <w:t>amoxicilline</w:t>
      </w:r>
    </w:p>
    <w:p>
      <w:pPr/>
      <w:r>
        <w:rPr/>
        <w:t xml:space="preserve">Pas </w:t>
      </w:r>
      <w:r>
        <w:rPr/>
        <w:t>d’</w:t>
      </w:r>
      <w:r>
        <w:rPr/>
        <w:t>argumente</w:t>
      </w:r>
      <w:r>
        <w:rPr/>
        <w:t xml:space="preserve"> former en faveur du pneumocoque</w:t>
      </w:r>
      <w:r>
        <w:rPr/>
        <w:t>,</w:t>
      </w:r>
      <w:r>
        <w:rPr/>
        <w:t xml:space="preserve"> comorbidité</w:t>
      </w:r>
      <w:r>
        <w:rPr/>
        <w:t>,</w:t>
      </w:r>
      <w:r>
        <w:rPr/>
        <w:t xml:space="preserve"> </w:t>
      </w:r>
      <w:r>
        <w:rPr/>
        <w:t>sujet</w:t>
      </w:r>
      <w:r>
        <w:rPr/>
        <w:t xml:space="preserve"> âge </w:t>
      </w:r>
    </w:p>
    <w:p>
      <w:pPr/>
      <w:r>
        <w:rPr/>
        <w:t>Amoxicilline -acide clavulanique ou C3G</w:t>
      </w:r>
      <w:r>
        <w:rPr/>
        <w:t xml:space="preserve"> (céphalosporine de 3</w:t>
      </w:r>
      <w:r>
        <w:rPr/>
        <w:t>ème</w:t>
      </w:r>
      <w:r>
        <w:rPr/>
        <w:t xml:space="preserve"> génération)</w:t>
      </w:r>
      <w:r>
        <w:rPr/>
        <w:t xml:space="preserve"> ou lévofloxacine</w:t>
      </w:r>
    </w:p>
    <w:p>
      <w:pPr/>
      <w:r>
        <w:rPr/>
        <w:t>Hospitalisation</w:t>
      </w:r>
      <w:r>
        <w:rPr/>
        <w:t xml:space="preserve"> en soins intensifs </w:t>
      </w:r>
      <w:r>
        <w:rPr/>
        <w:tab/>
      </w:r>
    </w:p>
    <w:p>
      <w:pPr/>
      <w:r>
        <w:rPr/>
        <w:t xml:space="preserve">C3G i.v + macrolide </w:t>
      </w:r>
      <w:r>
        <w:rPr/>
        <w:t>i.v. ou C3G i.v +</w:t>
      </w:r>
      <w:r>
        <w:rPr/>
        <w:t xml:space="preserve"> </w:t>
      </w:r>
      <w:r>
        <w:rPr/>
        <w:t>levofloxacine</w:t>
      </w:r>
    </w:p>
    <w:p>
      <w:pPr>
        <w:pStyle w:val="Heading4"/>
      </w:pPr>
      <w:r>
        <w:rPr/>
        <w:t>Réévaluation de l’antibiothérapie après 48 – 72 heures</w:t>
      </w:r>
      <w:r>
        <w:rPr/>
        <w:t xml:space="preserve"> </w:t>
      </w:r>
    </w:p>
    <w:p>
      <w:pPr/>
      <w:r>
        <w:rPr/>
        <w:t xml:space="preserve">Amoxicilline : 3g : </w:t>
      </w:r>
    </w:p>
    <w:p>
      <w:pPr/>
      <w:r>
        <w:rPr/>
        <w:t>Réévalué la clinique</w:t>
      </w:r>
      <w:r>
        <w:rPr/>
        <w:t xml:space="preserve"> : amélioration ou pas</w:t>
      </w:r>
      <w:r>
        <w:rPr/>
        <w:t>,</w:t>
      </w:r>
      <w:r>
        <w:rPr/>
        <w:t xml:space="preserve"> apyrexie ou pas</w:t>
      </w:r>
    </w:p>
    <w:p>
      <w:pPr/>
      <w:r>
        <w:rPr/>
        <w:t>Si pas de changement</w:t>
      </w:r>
      <w:r>
        <w:rPr/>
        <w:t>,</w:t>
      </w:r>
      <w:r>
        <w:rPr/>
        <w:t xml:space="preserve"> changer l’antibiotique en macrolide</w:t>
      </w:r>
    </w:p>
    <w:p>
      <w:pPr>
        <w:pStyle w:val="Heading3"/>
      </w:pPr>
      <w:r>
        <w:rPr/>
        <w:t xml:space="preserve">Prévention </w:t>
      </w:r>
    </w:p>
    <w:p>
      <w:pPr>
        <w:pStyle w:val="Heading4"/>
      </w:pPr>
      <w:r>
        <w:rPr/>
        <w:t>Vaccination</w:t>
      </w:r>
    </w:p>
    <w:p>
      <w:pPr/>
      <w:r>
        <w:rPr/>
        <w:t xml:space="preserve">Antigrippal (tous les ans au début de </w:t>
      </w:r>
      <w:r>
        <w:rPr/>
        <w:t>l’hiver</w:t>
      </w:r>
      <w:r>
        <w:rPr/>
        <w:t>)</w:t>
      </w:r>
    </w:p>
    <w:p>
      <w:pPr/>
      <w:r>
        <w:rPr/>
        <w:t>Anti covid</w:t>
      </w:r>
    </w:p>
    <w:p>
      <w:pPr/>
      <w:r>
        <w:rPr/>
        <w:t xml:space="preserve">Vaccination pneumococcique : VPC13 (une dose) </w:t>
      </w:r>
      <w:r>
        <w:rPr/>
        <w:t xml:space="preserve">et </w:t>
      </w:r>
      <w:r>
        <w:rPr>
          <w:b/>
        </w:rPr>
        <w:t>VPP 23</w:t>
      </w:r>
      <w:r>
        <w:rPr/>
        <w:t xml:space="preserve"> (une dose) trois mois plus tard pour adulte et </w:t>
      </w:r>
      <w:r>
        <w:rPr/>
        <w:t>renouveler</w:t>
      </w:r>
      <w:r>
        <w:rPr/>
        <w:t xml:space="preserve"> après </w:t>
      </w:r>
      <w:r>
        <w:rPr>
          <w:b/>
        </w:rPr>
        <w:t>5 ans</w:t>
      </w:r>
    </w:p>
    <w:p>
      <w:pPr/>
      <w:r>
        <w:rPr/>
        <w:t xml:space="preserve">Enfant </w:t>
      </w:r>
    </w:p>
    <w:p>
      <w:pPr/>
      <w:r>
        <w:rPr/>
        <w:t>PCV10 pour enfant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