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5A1EC" w14:textId="6A015982" w:rsidR="00987056" w:rsidRDefault="00D82900" w:rsidP="00D82900">
      <w:pPr>
        <w:pStyle w:val="Citationintense"/>
        <w:numPr>
          <w:ilvl w:val="0"/>
          <w:numId w:val="0"/>
        </w:numPr>
        <w:ind w:left="284"/>
      </w:pPr>
      <w:r>
        <w:t xml:space="preserve">Exemple de tendinopathie du membre supérieur : </w:t>
      </w:r>
    </w:p>
    <w:p w14:paraId="50D3AD96" w14:textId="56291F2F" w:rsidR="00D82900" w:rsidRDefault="00D82900" w:rsidP="00D82900">
      <w:pPr>
        <w:pStyle w:val="Titre"/>
      </w:pPr>
      <w:r>
        <w:t>Epicondylite latérale</w:t>
      </w:r>
    </w:p>
    <w:p w14:paraId="0A50BB2B" w14:textId="4167861A" w:rsidR="00D82900" w:rsidRDefault="00D82900" w:rsidP="00C45BA9">
      <w:pPr>
        <w:pStyle w:val="Titre1"/>
      </w:pPr>
      <w:r>
        <w:t xml:space="preserve">Introduction </w:t>
      </w:r>
    </w:p>
    <w:p w14:paraId="3B905FB7" w14:textId="05D2BF98" w:rsidR="00D82900" w:rsidRDefault="00D82900" w:rsidP="00C45BA9">
      <w:pPr>
        <w:pStyle w:val="Titre2"/>
      </w:pPr>
      <w:r>
        <w:t xml:space="preserve">Définition </w:t>
      </w:r>
    </w:p>
    <w:p w14:paraId="010CE784" w14:textId="1E7970D0" w:rsidR="00D82900" w:rsidRDefault="00D82900" w:rsidP="00D82900">
      <w:pPr>
        <w:numPr>
          <w:ilvl w:val="1"/>
          <w:numId w:val="3"/>
        </w:numPr>
      </w:pPr>
      <w:r>
        <w:t xml:space="preserve">Tendinite du coude touchant les muscles épicondyles latérales </w:t>
      </w:r>
    </w:p>
    <w:p w14:paraId="4E4DEC92" w14:textId="41B86F20" w:rsidR="00D82900" w:rsidRDefault="00D82900" w:rsidP="00C45BA9">
      <w:pPr>
        <w:pStyle w:val="Titre2"/>
      </w:pPr>
      <w:r>
        <w:t xml:space="preserve">Intérêts </w:t>
      </w:r>
    </w:p>
    <w:p w14:paraId="5B8BF611" w14:textId="210E1374" w:rsidR="00D82900" w:rsidRDefault="00D82900" w:rsidP="00D82900">
      <w:pPr>
        <w:numPr>
          <w:ilvl w:val="1"/>
          <w:numId w:val="3"/>
        </w:numPr>
      </w:pPr>
      <w:r>
        <w:t xml:space="preserve">Fréquent : 1 – 3 % de la population (France) entre 35 – 60 ans </w:t>
      </w:r>
    </w:p>
    <w:p w14:paraId="40AA1980" w14:textId="6841D9F3" w:rsidR="00D82900" w:rsidRDefault="00D82900" w:rsidP="00D82900">
      <w:pPr>
        <w:pStyle w:val="Titre1"/>
      </w:pPr>
      <w:bookmarkStart w:id="0" w:name="_Toc195025216"/>
      <w:r>
        <w:t>Rappels anatomiques</w:t>
      </w:r>
      <w:bookmarkEnd w:id="0"/>
    </w:p>
    <w:p w14:paraId="6235B7FE" w14:textId="77777777" w:rsidR="00D51CA3" w:rsidRPr="00D82900" w:rsidRDefault="00D51CA3" w:rsidP="00D82900">
      <w:pPr>
        <w:tabs>
          <w:tab w:val="num" w:pos="720"/>
        </w:tabs>
      </w:pPr>
      <w:r w:rsidRPr="00D82900">
        <w:t>Rappels anatomiques</w:t>
      </w:r>
    </w:p>
    <w:p w14:paraId="41E06EB4" w14:textId="77777777" w:rsidR="00D51CA3" w:rsidRPr="00D82900" w:rsidRDefault="00D51CA3" w:rsidP="00D82900">
      <w:pPr>
        <w:tabs>
          <w:tab w:val="num" w:pos="1440"/>
        </w:tabs>
      </w:pPr>
      <w:r w:rsidRPr="00D82900">
        <w:t xml:space="preserve">Muscle Ancôné et muscle court extenseur radial du carpe, M extenseur ulnaire, M extenseur des doigts </w:t>
      </w:r>
    </w:p>
    <w:p w14:paraId="5A03CAA7" w14:textId="1B558C00" w:rsidR="00D51CA3" w:rsidRDefault="00D51CA3" w:rsidP="00D82900">
      <w:pPr>
        <w:tabs>
          <w:tab w:val="num" w:pos="1440"/>
        </w:tabs>
      </w:pPr>
      <w:r w:rsidRPr="00D82900">
        <w:t>Muscles extenseurs du poignet et des doigts, muscles rotateurs de l’</w:t>
      </w:r>
      <w:r w:rsidR="00D82900" w:rsidRPr="00D82900">
        <w:t>avant-bras</w:t>
      </w:r>
      <w:r w:rsidRPr="00D82900">
        <w:t xml:space="preserve"> </w:t>
      </w:r>
    </w:p>
    <w:p w14:paraId="3BE8A1C2" w14:textId="2119B740" w:rsidR="00D82900" w:rsidRPr="00D82900" w:rsidRDefault="00D82900" w:rsidP="00293E8B">
      <w:pPr>
        <w:numPr>
          <w:ilvl w:val="0"/>
          <w:numId w:val="0"/>
        </w:numPr>
        <w:ind w:left="284"/>
        <w:jc w:val="center"/>
      </w:pPr>
      <w:r w:rsidRPr="00D82900">
        <w:rPr>
          <w:noProof/>
          <w:lang w:eastAsia="fr-FR"/>
        </w:rPr>
        <w:drawing>
          <wp:inline distT="0" distB="0" distL="0" distR="0" wp14:anchorId="7297C75F" wp14:editId="20A710FC">
            <wp:extent cx="3159445" cy="1688123"/>
            <wp:effectExtent l="0" t="0" r="3175" b="7620"/>
            <wp:docPr id="419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8" name="Imag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753" cy="1703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CCC2E" w14:textId="728A4883" w:rsidR="00D82900" w:rsidRDefault="00D82900" w:rsidP="00D82900">
      <w:pPr>
        <w:pStyle w:val="Titre1"/>
      </w:pPr>
      <w:bookmarkStart w:id="1" w:name="_Toc195025217"/>
      <w:r>
        <w:t>Facteurs de risque</w:t>
      </w:r>
      <w:bookmarkEnd w:id="1"/>
    </w:p>
    <w:p w14:paraId="0BDD95DF" w14:textId="77777777" w:rsidR="00D51CA3" w:rsidRPr="00D82900" w:rsidRDefault="00D51CA3" w:rsidP="00D82900">
      <w:pPr>
        <w:pStyle w:val="Titre2"/>
      </w:pPr>
      <w:bookmarkStart w:id="2" w:name="_Toc195025218"/>
      <w:r w:rsidRPr="00D82900">
        <w:t>Facteurs de risque</w:t>
      </w:r>
      <w:bookmarkEnd w:id="2"/>
      <w:r w:rsidRPr="00D82900">
        <w:t xml:space="preserve">  </w:t>
      </w:r>
    </w:p>
    <w:p w14:paraId="4ECB3A3E" w14:textId="77777777" w:rsidR="00D51CA3" w:rsidRPr="00D82900" w:rsidRDefault="00D51CA3" w:rsidP="00D82900">
      <w:pPr>
        <w:tabs>
          <w:tab w:val="num" w:pos="1440"/>
        </w:tabs>
      </w:pPr>
      <w:r w:rsidRPr="00D82900">
        <w:t>Les chocs, les gestes saccadés, ou encore les mouvements de rotation et de flexion,</w:t>
      </w:r>
    </w:p>
    <w:p w14:paraId="65863922" w14:textId="77777777" w:rsidR="00D51CA3" w:rsidRPr="00D82900" w:rsidRDefault="00D51CA3" w:rsidP="00D82900">
      <w:pPr>
        <w:tabs>
          <w:tab w:val="num" w:pos="1440"/>
        </w:tabs>
      </w:pPr>
      <w:r w:rsidRPr="00D82900">
        <w:lastRenderedPageBreak/>
        <w:t xml:space="preserve">Profession: des ouvriers (avec des mouvements de serrage, vissage, frappe…), travaillent constamment sur ordinateur. </w:t>
      </w:r>
    </w:p>
    <w:p w14:paraId="694ABAAB" w14:textId="77777777" w:rsidR="00D51CA3" w:rsidRPr="00D82900" w:rsidRDefault="00D51CA3" w:rsidP="00D82900">
      <w:pPr>
        <w:tabs>
          <w:tab w:val="num" w:pos="1440"/>
        </w:tabs>
      </w:pPr>
      <w:r w:rsidRPr="00D82900">
        <w:t xml:space="preserve">Sport : tennis </w:t>
      </w:r>
    </w:p>
    <w:p w14:paraId="080CEA6F" w14:textId="271E527A" w:rsidR="00D82900" w:rsidRDefault="00D82900" w:rsidP="00D82900">
      <w:pPr>
        <w:pStyle w:val="Titre1"/>
      </w:pPr>
      <w:bookmarkStart w:id="3" w:name="_Toc195025219"/>
      <w:r>
        <w:t>Signes</w:t>
      </w:r>
      <w:bookmarkEnd w:id="3"/>
      <w:r>
        <w:t xml:space="preserve"> </w:t>
      </w:r>
    </w:p>
    <w:p w14:paraId="514ECB91" w14:textId="7119A5A8" w:rsidR="00D82900" w:rsidRDefault="00D82900" w:rsidP="00D82900">
      <w:pPr>
        <w:pStyle w:val="Titre2"/>
      </w:pPr>
      <w:bookmarkStart w:id="4" w:name="_Toc195025220"/>
      <w:r>
        <w:t>Interrogatoire</w:t>
      </w:r>
      <w:bookmarkEnd w:id="4"/>
    </w:p>
    <w:p w14:paraId="3B8BCEA6" w14:textId="6B8106B8" w:rsidR="00D51CA3" w:rsidRPr="00D82900" w:rsidRDefault="00D51CA3" w:rsidP="00D82900">
      <w:pPr>
        <w:tabs>
          <w:tab w:val="num" w:pos="1440"/>
        </w:tabs>
      </w:pPr>
      <w:r w:rsidRPr="00D82900">
        <w:t xml:space="preserve">Motif de </w:t>
      </w:r>
      <w:proofErr w:type="gramStart"/>
      <w:r w:rsidRPr="00D82900">
        <w:t>consultation:</w:t>
      </w:r>
      <w:proofErr w:type="gramEnd"/>
      <w:r w:rsidRPr="00D82900">
        <w:t xml:space="preserve"> douleur mécanique du coude du bras dominant</w:t>
      </w:r>
      <w:r w:rsidR="00C45BA9">
        <w:t> :</w:t>
      </w:r>
    </w:p>
    <w:p w14:paraId="7D838F2B" w14:textId="38EE08C1" w:rsidR="00D51CA3" w:rsidRPr="00D82900" w:rsidRDefault="00D51CA3" w:rsidP="00D82900">
      <w:pPr>
        <w:numPr>
          <w:ilvl w:val="1"/>
          <w:numId w:val="3"/>
        </w:numPr>
      </w:pPr>
      <w:r w:rsidRPr="00D82900">
        <w:t>Face externe du coude, irradiation face postéro externe de l’</w:t>
      </w:r>
      <w:r w:rsidR="00D82900" w:rsidRPr="00D82900">
        <w:t>avant-bras</w:t>
      </w:r>
      <w:r w:rsidRPr="00D82900">
        <w:t xml:space="preserve"> </w:t>
      </w:r>
    </w:p>
    <w:p w14:paraId="3B184ECC" w14:textId="13D29688" w:rsidR="00D51CA3" w:rsidRPr="00D82900" w:rsidRDefault="00D51CA3" w:rsidP="00D82900">
      <w:pPr>
        <w:numPr>
          <w:ilvl w:val="1"/>
          <w:numId w:val="3"/>
        </w:numPr>
      </w:pPr>
      <w:r w:rsidRPr="00D82900">
        <w:t>Facteur déclenchant: mouvement extension poignet et doigts (déplacement d’une chaise), mouvement de rotation de l’</w:t>
      </w:r>
      <w:r w:rsidR="00D82900" w:rsidRPr="00D82900">
        <w:t>avant-bras</w:t>
      </w:r>
      <w:r w:rsidRPr="00D82900">
        <w:t xml:space="preserve"> </w:t>
      </w:r>
      <w:r w:rsidR="00D82900" w:rsidRPr="00D82900">
        <w:t>(ouvrir</w:t>
      </w:r>
      <w:r w:rsidRPr="00D82900">
        <w:t xml:space="preserve"> une bouteille, utilisation souris) </w:t>
      </w:r>
    </w:p>
    <w:p w14:paraId="6933BF3A" w14:textId="77777777" w:rsidR="00D51CA3" w:rsidRPr="00D82900" w:rsidRDefault="00D51CA3" w:rsidP="00D82900">
      <w:pPr>
        <w:pStyle w:val="Titre2"/>
      </w:pPr>
      <w:bookmarkStart w:id="5" w:name="_Toc195025221"/>
      <w:r w:rsidRPr="00D82900">
        <w:t>Signes physiques</w:t>
      </w:r>
      <w:bookmarkEnd w:id="5"/>
    </w:p>
    <w:p w14:paraId="013C0A29" w14:textId="710B02E9" w:rsidR="00D51CA3" w:rsidRPr="00D82900" w:rsidRDefault="00D51CA3" w:rsidP="00D82900">
      <w:r w:rsidRPr="00D82900">
        <w:t>Triade clinique</w:t>
      </w:r>
      <w:r w:rsidR="00C45BA9">
        <w:t> :</w:t>
      </w:r>
    </w:p>
    <w:p w14:paraId="775E848F" w14:textId="77777777" w:rsidR="00D51CA3" w:rsidRPr="00D82900" w:rsidRDefault="00D51CA3" w:rsidP="00D82900">
      <w:pPr>
        <w:numPr>
          <w:ilvl w:val="1"/>
          <w:numId w:val="3"/>
        </w:numPr>
      </w:pPr>
      <w:r w:rsidRPr="00D82900">
        <w:t xml:space="preserve">Douleur à la palpation de la face externe du coude </w:t>
      </w:r>
    </w:p>
    <w:p w14:paraId="00104E9A" w14:textId="77777777" w:rsidR="00D51CA3" w:rsidRPr="00D82900" w:rsidRDefault="00D51CA3" w:rsidP="00D82900">
      <w:pPr>
        <w:numPr>
          <w:ilvl w:val="1"/>
          <w:numId w:val="3"/>
        </w:numPr>
      </w:pPr>
      <w:r w:rsidRPr="00D82900">
        <w:t xml:space="preserve">Douleur à l’étirement des tendons par flexion forcée du poignet </w:t>
      </w:r>
    </w:p>
    <w:p w14:paraId="00CC7C1F" w14:textId="5CC67C22" w:rsidR="00BE0F6A" w:rsidRPr="00BE0F6A" w:rsidRDefault="00C45BA9" w:rsidP="00C45BA9">
      <w:pPr>
        <w:numPr>
          <w:ilvl w:val="1"/>
          <w:numId w:val="3"/>
        </w:numPr>
      </w:pPr>
      <w:r w:rsidRPr="00D82900">
        <w:t>Douleur à</w:t>
      </w:r>
      <w:r w:rsidR="00D51CA3" w:rsidRPr="00D82900">
        <w:t xml:space="preserve"> la contraction contre résistance des </w:t>
      </w:r>
      <w:r w:rsidRPr="00D82900">
        <w:t>muscles :</w:t>
      </w:r>
      <w:r w:rsidR="00D51CA3" w:rsidRPr="00D82900">
        <w:t xml:space="preserve"> extension contrée du poignet et des doigts. </w:t>
      </w:r>
      <w:r w:rsidR="00D51CA3" w:rsidRPr="00BE0F6A">
        <w:t xml:space="preserve"> </w:t>
      </w:r>
    </w:p>
    <w:sectPr w:rsidR="00BE0F6A" w:rsidRPr="00BE0F6A" w:rsidSect="00560EEB">
      <w:headerReference w:type="default" r:id="rId9"/>
      <w:footerReference w:type="default" r:id="rId10"/>
      <w:pgSz w:w="8391" w:h="11906" w:code="11"/>
      <w:pgMar w:top="737" w:right="851" w:bottom="1418" w:left="851" w:header="283" w:footer="5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991EB" w14:textId="77777777" w:rsidR="00FA616A" w:rsidRDefault="00FA616A" w:rsidP="00FE6A79">
      <w:pPr>
        <w:spacing w:line="240" w:lineRule="auto"/>
      </w:pPr>
      <w:r>
        <w:separator/>
      </w:r>
    </w:p>
  </w:endnote>
  <w:endnote w:type="continuationSeparator" w:id="0">
    <w:p w14:paraId="19314A90" w14:textId="77777777" w:rsidR="00FA616A" w:rsidRDefault="00FA616A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5F6BF" w14:textId="07BA6385" w:rsidR="00391BF2" w:rsidRDefault="00391BF2" w:rsidP="00110C34">
    <w:pPr>
      <w:pStyle w:val="Pieddepage"/>
      <w:numPr>
        <w:ilvl w:val="0"/>
        <w:numId w:val="0"/>
      </w:numPr>
      <w:ind w:left="567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FA2AD1">
      <w:rPr>
        <w:b/>
        <w:bCs/>
        <w:noProof/>
      </w:rPr>
      <w:t>40</w:t>
    </w:r>
    <w:r>
      <w:rPr>
        <w:b/>
        <w:bCs/>
      </w:rPr>
      <w:fldChar w:fldCharType="end"/>
    </w:r>
    <w:r>
      <w:t xml:space="preserve"> sur </w:t>
    </w:r>
    <w:r>
      <w:rPr>
        <w:b/>
        <w:bCs/>
      </w:rPr>
      <w:fldChar w:fldCharType="begin"/>
    </w:r>
    <w:r>
      <w:rPr>
        <w:b/>
        <w:bCs/>
      </w:rPr>
      <w:instrText>SECTIONPAGES  \* Arabic  \* MERGEFORMAT</w:instrText>
    </w:r>
    <w:r>
      <w:rPr>
        <w:b/>
        <w:bCs/>
      </w:rPr>
      <w:fldChar w:fldCharType="separate"/>
    </w:r>
    <w:r w:rsidR="00C45BA9">
      <w:rPr>
        <w:b/>
        <w:bCs/>
        <w:noProof/>
      </w:rPr>
      <w:t>2</w:t>
    </w:r>
    <w:r>
      <w:rPr>
        <w:b/>
        <w:bCs/>
      </w:rPr>
      <w:fldChar w:fldCharType="end"/>
    </w:r>
  </w:p>
  <w:p w14:paraId="23B7D607" w14:textId="77777777" w:rsidR="00391BF2" w:rsidRPr="00585C62" w:rsidRDefault="00391BF2" w:rsidP="00585C62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C1F97" w14:textId="77777777" w:rsidR="00FA616A" w:rsidRDefault="00FA616A" w:rsidP="00FE6A79">
      <w:pPr>
        <w:spacing w:line="240" w:lineRule="auto"/>
      </w:pPr>
      <w:r>
        <w:separator/>
      </w:r>
    </w:p>
  </w:footnote>
  <w:footnote w:type="continuationSeparator" w:id="0">
    <w:p w14:paraId="09EB1BF5" w14:textId="77777777" w:rsidR="00FA616A" w:rsidRDefault="00FA616A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1AE59" w14:textId="77777777" w:rsidR="00391BF2" w:rsidRPr="0087364D" w:rsidRDefault="00391BF2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r w:rsidRPr="0087364D">
      <w:rPr>
        <w:rFonts w:cs="Times New Roman"/>
      </w:rPr>
      <w:t>Prise de note en salle de Zone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5175"/>
    <w:multiLevelType w:val="hybridMultilevel"/>
    <w:tmpl w:val="C682F5E2"/>
    <w:lvl w:ilvl="0" w:tplc="28B655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2" w15:restartNumberingAfterBreak="0">
    <w:nsid w:val="33976E2E"/>
    <w:multiLevelType w:val="hybridMultilevel"/>
    <w:tmpl w:val="674C64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63C2"/>
    <w:rsid w:val="00007C6C"/>
    <w:rsid w:val="0003285B"/>
    <w:rsid w:val="00047948"/>
    <w:rsid w:val="00052C96"/>
    <w:rsid w:val="00071248"/>
    <w:rsid w:val="0007482F"/>
    <w:rsid w:val="00097E9B"/>
    <w:rsid w:val="000C05C4"/>
    <w:rsid w:val="000E3EDD"/>
    <w:rsid w:val="000F4EA6"/>
    <w:rsid w:val="00105739"/>
    <w:rsid w:val="00110C34"/>
    <w:rsid w:val="001274AE"/>
    <w:rsid w:val="00143D89"/>
    <w:rsid w:val="00176CBB"/>
    <w:rsid w:val="00183CFE"/>
    <w:rsid w:val="00193FF0"/>
    <w:rsid w:val="001E4902"/>
    <w:rsid w:val="0020152E"/>
    <w:rsid w:val="002031BC"/>
    <w:rsid w:val="0022565B"/>
    <w:rsid w:val="0023054C"/>
    <w:rsid w:val="00286D4E"/>
    <w:rsid w:val="00293E8B"/>
    <w:rsid w:val="002A10F9"/>
    <w:rsid w:val="002B4847"/>
    <w:rsid w:val="002C674F"/>
    <w:rsid w:val="002D31FC"/>
    <w:rsid w:val="002D781B"/>
    <w:rsid w:val="00305B3E"/>
    <w:rsid w:val="00312D47"/>
    <w:rsid w:val="003226D2"/>
    <w:rsid w:val="00322A12"/>
    <w:rsid w:val="00326E3A"/>
    <w:rsid w:val="00337A31"/>
    <w:rsid w:val="0035214D"/>
    <w:rsid w:val="00357514"/>
    <w:rsid w:val="00364B77"/>
    <w:rsid w:val="00381B7A"/>
    <w:rsid w:val="00391BF2"/>
    <w:rsid w:val="00392CE8"/>
    <w:rsid w:val="0039371B"/>
    <w:rsid w:val="003A4D2C"/>
    <w:rsid w:val="003A68A9"/>
    <w:rsid w:val="003B407E"/>
    <w:rsid w:val="003B7328"/>
    <w:rsid w:val="003C31FB"/>
    <w:rsid w:val="003C521A"/>
    <w:rsid w:val="003E2FD0"/>
    <w:rsid w:val="003F05D4"/>
    <w:rsid w:val="003F45AA"/>
    <w:rsid w:val="004061F4"/>
    <w:rsid w:val="004074A4"/>
    <w:rsid w:val="00431191"/>
    <w:rsid w:val="004318F9"/>
    <w:rsid w:val="004347AD"/>
    <w:rsid w:val="004426BE"/>
    <w:rsid w:val="00452198"/>
    <w:rsid w:val="00452637"/>
    <w:rsid w:val="0047358C"/>
    <w:rsid w:val="00481F2E"/>
    <w:rsid w:val="004A070D"/>
    <w:rsid w:val="004A7504"/>
    <w:rsid w:val="004C0ABF"/>
    <w:rsid w:val="004C1F11"/>
    <w:rsid w:val="004D1C23"/>
    <w:rsid w:val="004D43CF"/>
    <w:rsid w:val="004D6AB7"/>
    <w:rsid w:val="00504FD8"/>
    <w:rsid w:val="005165B3"/>
    <w:rsid w:val="005233A7"/>
    <w:rsid w:val="00527430"/>
    <w:rsid w:val="00527E14"/>
    <w:rsid w:val="0053089C"/>
    <w:rsid w:val="005347F0"/>
    <w:rsid w:val="00541278"/>
    <w:rsid w:val="00560EEB"/>
    <w:rsid w:val="00583654"/>
    <w:rsid w:val="00585C62"/>
    <w:rsid w:val="005A3E8A"/>
    <w:rsid w:val="005D4F57"/>
    <w:rsid w:val="005D76EC"/>
    <w:rsid w:val="005E2C64"/>
    <w:rsid w:val="005E6171"/>
    <w:rsid w:val="006059E1"/>
    <w:rsid w:val="00606F9C"/>
    <w:rsid w:val="00625738"/>
    <w:rsid w:val="00627A4B"/>
    <w:rsid w:val="0063033A"/>
    <w:rsid w:val="006310BA"/>
    <w:rsid w:val="006413C3"/>
    <w:rsid w:val="00654DD9"/>
    <w:rsid w:val="00656527"/>
    <w:rsid w:val="006639BD"/>
    <w:rsid w:val="00681180"/>
    <w:rsid w:val="00685674"/>
    <w:rsid w:val="00692747"/>
    <w:rsid w:val="0069750C"/>
    <w:rsid w:val="006A21D1"/>
    <w:rsid w:val="006A3D20"/>
    <w:rsid w:val="006C207D"/>
    <w:rsid w:val="006D6F70"/>
    <w:rsid w:val="006E140E"/>
    <w:rsid w:val="00700110"/>
    <w:rsid w:val="00702D85"/>
    <w:rsid w:val="00706DCC"/>
    <w:rsid w:val="007076DC"/>
    <w:rsid w:val="00712B70"/>
    <w:rsid w:val="0074525C"/>
    <w:rsid w:val="00746EEB"/>
    <w:rsid w:val="007508FC"/>
    <w:rsid w:val="0075407A"/>
    <w:rsid w:val="0075409F"/>
    <w:rsid w:val="007562C9"/>
    <w:rsid w:val="00763F84"/>
    <w:rsid w:val="007857C1"/>
    <w:rsid w:val="007862C9"/>
    <w:rsid w:val="007A5710"/>
    <w:rsid w:val="007A68B3"/>
    <w:rsid w:val="007B21FA"/>
    <w:rsid w:val="007D29B1"/>
    <w:rsid w:val="007D5C46"/>
    <w:rsid w:val="007E02D1"/>
    <w:rsid w:val="007E0599"/>
    <w:rsid w:val="007E2485"/>
    <w:rsid w:val="007E4D67"/>
    <w:rsid w:val="00801837"/>
    <w:rsid w:val="00822102"/>
    <w:rsid w:val="008224A7"/>
    <w:rsid w:val="0083388E"/>
    <w:rsid w:val="008364A3"/>
    <w:rsid w:val="00847E84"/>
    <w:rsid w:val="00871A98"/>
    <w:rsid w:val="0087364D"/>
    <w:rsid w:val="008755D3"/>
    <w:rsid w:val="00895DE5"/>
    <w:rsid w:val="008A47D8"/>
    <w:rsid w:val="008A7254"/>
    <w:rsid w:val="008B1007"/>
    <w:rsid w:val="008C356B"/>
    <w:rsid w:val="008D47C7"/>
    <w:rsid w:val="008F41A8"/>
    <w:rsid w:val="009124F3"/>
    <w:rsid w:val="009177AF"/>
    <w:rsid w:val="0092154B"/>
    <w:rsid w:val="0095707E"/>
    <w:rsid w:val="00961339"/>
    <w:rsid w:val="00965DB2"/>
    <w:rsid w:val="009670A0"/>
    <w:rsid w:val="00975DDE"/>
    <w:rsid w:val="00980FA9"/>
    <w:rsid w:val="00984969"/>
    <w:rsid w:val="00987056"/>
    <w:rsid w:val="00992EF9"/>
    <w:rsid w:val="009934EE"/>
    <w:rsid w:val="00993C24"/>
    <w:rsid w:val="009A5910"/>
    <w:rsid w:val="009B244D"/>
    <w:rsid w:val="009B615E"/>
    <w:rsid w:val="009C13E5"/>
    <w:rsid w:val="009C3523"/>
    <w:rsid w:val="009C6FCA"/>
    <w:rsid w:val="009D1501"/>
    <w:rsid w:val="009D2B1D"/>
    <w:rsid w:val="00A010E6"/>
    <w:rsid w:val="00A026B3"/>
    <w:rsid w:val="00A1293F"/>
    <w:rsid w:val="00A312D6"/>
    <w:rsid w:val="00A3135B"/>
    <w:rsid w:val="00A6366F"/>
    <w:rsid w:val="00A733C2"/>
    <w:rsid w:val="00A752AB"/>
    <w:rsid w:val="00A84239"/>
    <w:rsid w:val="00A86896"/>
    <w:rsid w:val="00A87959"/>
    <w:rsid w:val="00A95D4B"/>
    <w:rsid w:val="00AA5C2E"/>
    <w:rsid w:val="00AB5B5D"/>
    <w:rsid w:val="00AB64CC"/>
    <w:rsid w:val="00B10049"/>
    <w:rsid w:val="00B100C3"/>
    <w:rsid w:val="00B12C14"/>
    <w:rsid w:val="00B51880"/>
    <w:rsid w:val="00B53E8E"/>
    <w:rsid w:val="00B746A9"/>
    <w:rsid w:val="00B81746"/>
    <w:rsid w:val="00B856C1"/>
    <w:rsid w:val="00BB091B"/>
    <w:rsid w:val="00BB78A2"/>
    <w:rsid w:val="00BD5082"/>
    <w:rsid w:val="00BD680D"/>
    <w:rsid w:val="00BE0F6A"/>
    <w:rsid w:val="00BF7888"/>
    <w:rsid w:val="00C115DE"/>
    <w:rsid w:val="00C27111"/>
    <w:rsid w:val="00C31592"/>
    <w:rsid w:val="00C35827"/>
    <w:rsid w:val="00C36AE0"/>
    <w:rsid w:val="00C40610"/>
    <w:rsid w:val="00C45BA9"/>
    <w:rsid w:val="00C60610"/>
    <w:rsid w:val="00C63581"/>
    <w:rsid w:val="00C70456"/>
    <w:rsid w:val="00C74ECF"/>
    <w:rsid w:val="00CB5B65"/>
    <w:rsid w:val="00CB6DB7"/>
    <w:rsid w:val="00CD0184"/>
    <w:rsid w:val="00CD1CDC"/>
    <w:rsid w:val="00D144D5"/>
    <w:rsid w:val="00D26402"/>
    <w:rsid w:val="00D32E34"/>
    <w:rsid w:val="00D33062"/>
    <w:rsid w:val="00D51CA3"/>
    <w:rsid w:val="00D5375F"/>
    <w:rsid w:val="00D642DB"/>
    <w:rsid w:val="00D80017"/>
    <w:rsid w:val="00D82900"/>
    <w:rsid w:val="00DA7E01"/>
    <w:rsid w:val="00DD2947"/>
    <w:rsid w:val="00DE1B17"/>
    <w:rsid w:val="00DF371F"/>
    <w:rsid w:val="00DF57C1"/>
    <w:rsid w:val="00E074DB"/>
    <w:rsid w:val="00E07EA8"/>
    <w:rsid w:val="00E25CE7"/>
    <w:rsid w:val="00E37638"/>
    <w:rsid w:val="00E420A3"/>
    <w:rsid w:val="00E43B70"/>
    <w:rsid w:val="00E5145F"/>
    <w:rsid w:val="00E65E03"/>
    <w:rsid w:val="00E72336"/>
    <w:rsid w:val="00E909A8"/>
    <w:rsid w:val="00EA0D7A"/>
    <w:rsid w:val="00EA38EB"/>
    <w:rsid w:val="00EA576C"/>
    <w:rsid w:val="00EC3468"/>
    <w:rsid w:val="00ED0B16"/>
    <w:rsid w:val="00ED73AE"/>
    <w:rsid w:val="00EE458A"/>
    <w:rsid w:val="00F34800"/>
    <w:rsid w:val="00F36032"/>
    <w:rsid w:val="00F477EC"/>
    <w:rsid w:val="00F508C8"/>
    <w:rsid w:val="00F50F96"/>
    <w:rsid w:val="00F54884"/>
    <w:rsid w:val="00F5498C"/>
    <w:rsid w:val="00F76AE3"/>
    <w:rsid w:val="00F869BB"/>
    <w:rsid w:val="00F8738A"/>
    <w:rsid w:val="00F92A8B"/>
    <w:rsid w:val="00F96C73"/>
    <w:rsid w:val="00FA226A"/>
    <w:rsid w:val="00FA2AD1"/>
    <w:rsid w:val="00FA34A0"/>
    <w:rsid w:val="00FA525A"/>
    <w:rsid w:val="00FA616A"/>
    <w:rsid w:val="00FB0A6C"/>
    <w:rsid w:val="00FC3963"/>
    <w:rsid w:val="00FC4CAB"/>
    <w:rsid w:val="00FC6589"/>
    <w:rsid w:val="00FD4CDD"/>
    <w:rsid w:val="00FE213B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3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9570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A59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078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615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984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99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3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26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16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234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850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5044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684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895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662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620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461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428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13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452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57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4622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630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0097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7141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4705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2347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5461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2447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50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37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89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71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18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27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699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3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59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674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2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44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2291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8906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7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10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84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575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52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7149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676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1097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32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86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271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565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71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987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509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6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08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69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509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22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37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1582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6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57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1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1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03088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01033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37435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2670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6793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149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537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337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93572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9626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6727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039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056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705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6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858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85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5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6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06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04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533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17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241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53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779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61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05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5454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3931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5696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2567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9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94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398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90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59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52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65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04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59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409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01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826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7126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92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199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1845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38879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7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4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391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7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3655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062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19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6185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944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97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8121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8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554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428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571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63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55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60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2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1266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99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935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57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39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16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82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99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53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9341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36498">
          <w:marLeft w:val="763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3199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489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038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453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428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064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250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250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4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77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89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31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2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74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65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24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63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07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56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0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645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1244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7326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50310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3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10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54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42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4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95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9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90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17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2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83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13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37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299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850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5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287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1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706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52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3122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67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9791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6409">
          <w:marLeft w:val="135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1184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6444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6478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68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513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504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9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33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2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978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38650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65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18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782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300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6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29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88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22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7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72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2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419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6492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24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2875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148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6898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360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5087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797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9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61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6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1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483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5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7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319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92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5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64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9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36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1928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643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586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308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235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80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171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37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132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44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422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607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707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33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000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66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701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6968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4265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443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85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93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893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29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124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3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51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001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0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68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6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3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84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66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676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86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62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399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25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4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27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812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2146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893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4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91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396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7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1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6150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29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904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435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682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8790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41436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676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8320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605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599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544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386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135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2">
          <w:marLeft w:val="1354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58011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3772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708">
          <w:marLeft w:val="18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1634">
          <w:marLeft w:val="18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921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598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5910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5457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5654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4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27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274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010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072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301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67970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010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3073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623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297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370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030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55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90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62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7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71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8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58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973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407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077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6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75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211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0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141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68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4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9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686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6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9800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528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472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60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189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61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804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3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878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9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107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69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934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838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29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55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1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5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73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1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6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320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5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18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503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5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623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703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134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742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369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128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121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00094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0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71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07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40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6219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57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774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839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555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674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65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1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91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92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811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7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00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57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888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01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26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873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21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717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71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51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69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93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8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3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4832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8494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711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795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0821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337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729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1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90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231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9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184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136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98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897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4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961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4950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67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34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40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44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2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0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18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5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34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21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6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4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55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924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4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64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1736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310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27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504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712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947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60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67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10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58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5414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4284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075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48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6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34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32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72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2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94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26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994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03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9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073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5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688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82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991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79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43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88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427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67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45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99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02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18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57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203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434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83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599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83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44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8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9647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2556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6776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3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4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4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04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410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1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43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06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649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9016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1720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76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56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5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97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671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7853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380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0800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754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159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241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92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54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2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399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1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5815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586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5262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534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044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503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2128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638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835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452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772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52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52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7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810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112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44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38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22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75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0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18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95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56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80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584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969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680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69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7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057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009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9956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593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334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247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3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577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896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9231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693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328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1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462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20479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078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6462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3039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80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39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63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434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943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78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176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646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9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68996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1127">
          <w:marLeft w:val="158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2965">
          <w:marLeft w:val="158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100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3368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5391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287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33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789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257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1365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71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28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53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58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145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2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994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13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12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19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500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087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99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7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3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725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47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119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090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409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82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7198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3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4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907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7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0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18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3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05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984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1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41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847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2115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09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3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8707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47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417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18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5676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211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809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590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119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4899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327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3021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13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6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083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239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45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479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208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45437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0232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8060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7110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7606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42832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7285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258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691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6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885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3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46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102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769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907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7958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1572">
          <w:marLeft w:val="331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8893">
          <w:marLeft w:val="95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0455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8639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69748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183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433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49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781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183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01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024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87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62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317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91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2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38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91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21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2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50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37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21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12598">
          <w:marLeft w:val="54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2390">
          <w:marLeft w:val="54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5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30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05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8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4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11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2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175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6181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04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60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54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3197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1156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6710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101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06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22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233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54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19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6140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505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7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5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564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9857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394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325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302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4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6251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36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6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47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330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48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179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191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138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1817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5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311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47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11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47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945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671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62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449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231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7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706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5232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9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8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2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297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705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448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604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74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45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919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71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503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51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78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411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1635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114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9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810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20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11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4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17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75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1926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5750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6038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2984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16675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475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7259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215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56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00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76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59683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63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64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866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99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153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16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81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35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31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4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20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5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865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37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811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50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72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390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1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46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402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15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24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4947">
          <w:marLeft w:val="23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994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173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83179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29453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9819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4779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005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922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473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403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3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36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750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3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4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502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46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98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894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9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52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88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96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6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3378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724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59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24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263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4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71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16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23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32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8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69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669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95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60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34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912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611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959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74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3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79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084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4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65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907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53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33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44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63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35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109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074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61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59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116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141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9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1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33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883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2949">
          <w:marLeft w:val="135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0452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7712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6323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78651">
          <w:marLeft w:val="138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4643">
          <w:marLeft w:val="138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038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4634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5019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540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1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76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78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983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12323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07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395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9952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831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274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2C526-996B-457E-A2F4-6F92BD1F3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1688</TotalTime>
  <Pages>2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161</cp:revision>
  <cp:lastPrinted>2025-04-09T13:31:00Z</cp:lastPrinted>
  <dcterms:created xsi:type="dcterms:W3CDTF">2024-06-07T16:26:00Z</dcterms:created>
  <dcterms:modified xsi:type="dcterms:W3CDTF">2025-09-30T04:49:00Z</dcterms:modified>
</cp:coreProperties>
</file>