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INFARCTUS RENAL - OCCLUSION DE L’ARTERE RENALE</w:t>
      </w:r>
    </w:p>
    <w:p>
      <w:pPr>
        <w:pStyle w:val="Heading2"/>
      </w:pPr>
      <w:r>
        <w:rPr/>
        <w:t>ETIOLOGIES</w:t>
      </w:r>
    </w:p>
    <w:p>
      <w:pPr>
        <w:numPr>
          <w:ilvl w:val="0"/>
          <w:numId w:val="39"/>
        </w:numPr>
      </w:pPr>
      <w:r>
        <w:rPr/>
        <w:t>Dissection de la paroi vasculaire</w:t>
      </w:r>
    </w:p>
    <w:p>
      <w:pPr>
        <w:numPr>
          <w:ilvl w:val="0"/>
          <w:numId w:val="39"/>
        </w:numPr>
      </w:pPr>
      <w:r>
        <w:rPr/>
        <w:t>Embolie artérielle (FA, traumatisme, végétation)</w:t>
      </w:r>
    </w:p>
    <w:p>
      <w:pPr>
        <w:numPr>
          <w:ilvl w:val="0"/>
          <w:numId w:val="39"/>
        </w:numPr>
      </w:pPr>
      <w:r>
        <w:rPr/>
        <w:t>Thrombose artérielle</w:t>
      </w:r>
      <w:r>
        <w:rPr/>
        <w:br/>
      </w:r>
      <w:r>
        <w:rPr/>
        <w:br/>
        <w:t>-&gt; Urgence : revascularisation dans les 6 heures</w:t>
      </w:r>
    </w:p>
    <w:p>
      <w:pPr>
        <w:pStyle w:val="Heading2"/>
      </w:pPr>
      <w:r>
        <w:rPr/>
        <w:t>SIGNES</w:t>
      </w:r>
    </w:p>
    <w:p>
      <w:pPr>
        <w:numPr>
          <w:ilvl w:val="0"/>
          <w:numId w:val="40"/>
        </w:numPr>
      </w:pPr>
      <w:r>
        <w:rPr>
          <w:b/>
        </w:rPr>
        <w:t>Cliniques</w:t>
      </w:r>
      <w:r>
        <w:rPr/>
        <w:t xml:space="preserve"> :</w:t>
      </w:r>
    </w:p>
    <w:p>
      <w:pPr>
        <w:numPr>
          <w:ilvl w:val="1"/>
          <w:numId w:val="40"/>
        </w:numPr>
      </w:pPr>
      <w:r>
        <w:rPr/>
        <w:t>Douleur lombaire</w:t>
      </w:r>
    </w:p>
    <w:p>
      <w:pPr>
        <w:numPr>
          <w:ilvl w:val="1"/>
          <w:numId w:val="40"/>
        </w:numPr>
      </w:pPr>
      <w:r>
        <w:rPr/>
        <w:t>Hématurie</w:t>
      </w:r>
    </w:p>
    <w:p>
      <w:pPr>
        <w:numPr>
          <w:ilvl w:val="1"/>
          <w:numId w:val="40"/>
        </w:numPr>
      </w:pPr>
      <w:r>
        <w:rPr/>
        <w:t>HTA</w:t>
      </w:r>
    </w:p>
    <w:p>
      <w:pPr>
        <w:numPr>
          <w:ilvl w:val="1"/>
          <w:numId w:val="40"/>
        </w:numPr>
      </w:pPr>
      <w:r>
        <w:rPr/>
        <w:t>Anurie si bilatérale</w:t>
      </w:r>
    </w:p>
    <w:p>
      <w:pPr>
        <w:numPr>
          <w:ilvl w:val="0"/>
          <w:numId w:val="40"/>
        </w:numPr>
      </w:pPr>
      <w:r>
        <w:rPr>
          <w:b/>
        </w:rPr>
        <w:t>Biologie</w:t>
      </w:r>
      <w:r>
        <w:rPr/>
        <w:t xml:space="preserve"> : </w:t>
      </w:r>
    </w:p>
    <w:p>
      <w:pPr>
        <w:numPr>
          <w:ilvl w:val="1"/>
          <w:numId w:val="40"/>
        </w:numPr>
      </w:pPr>
      <w:r>
        <w:rPr/>
        <w:t>LDH élevé</w:t>
      </w:r>
    </w:p>
    <w:p>
      <w:pPr>
        <w:numPr>
          <w:ilvl w:val="0"/>
          <w:numId w:val="40"/>
        </w:numPr>
      </w:pPr>
      <w:r>
        <w:rPr>
          <w:b/>
        </w:rPr>
        <w:t>Imagerie</w:t>
      </w:r>
      <w:r>
        <w:rPr/>
        <w:t xml:space="preserve"> : </w:t>
      </w:r>
    </w:p>
    <w:p>
      <w:pPr>
        <w:numPr>
          <w:ilvl w:val="1"/>
          <w:numId w:val="40"/>
        </w:numPr>
      </w:pPr>
      <w:r>
        <w:rPr/>
        <w:t>Doppler</w:t>
      </w:r>
    </w:p>
    <w:p>
      <w:pPr>
        <w:numPr>
          <w:ilvl w:val="1"/>
          <w:numId w:val="40"/>
        </w:numPr>
      </w:pPr>
      <w:r>
        <w:rPr/>
        <w:t>TDM</w:t>
      </w:r>
    </w:p>
    <w:p>
      <w:pPr>
        <w:numPr>
          <w:ilvl w:val="1"/>
          <w:numId w:val="40"/>
        </w:numPr>
      </w:pPr>
      <w:r>
        <w:rPr/>
        <w:t>Artériographie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