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LARYNGITES AIGUES DE L’ENFANT</w:t>
      </w:r>
    </w:p>
    <w:p>
      <w:pPr>
        <w:pStyle w:val="Heading2"/>
      </w:pPr>
      <w:r>
        <w:rPr/>
        <w:t>Prérequis</w:t>
      </w:r>
      <w:r>
        <w:rPr/>
        <w:t xml:space="preserve"> :</w:t>
      </w:r>
    </w:p>
    <w:p>
      <w:pPr>
        <w:numPr>
          <w:ilvl w:val="0"/>
          <w:numId w:val="9"/>
        </w:numPr>
      </w:pPr>
      <w:r>
        <w:rPr/>
        <w:t>Anatomie et physiologie du larynx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10"/>
        </w:numPr>
      </w:pPr>
      <w:r>
        <w:rPr/>
        <w:t>Diagnostiquer une laryngite</w:t>
      </w:r>
    </w:p>
    <w:p>
      <w:pPr>
        <w:numPr>
          <w:ilvl w:val="0"/>
          <w:numId w:val="10"/>
        </w:numPr>
      </w:pPr>
      <w:r>
        <w:rPr/>
        <w:t>Rechercher les signes de gravité</w:t>
      </w:r>
    </w:p>
    <w:p>
      <w:pPr>
        <w:numPr>
          <w:ilvl w:val="0"/>
          <w:numId w:val="10"/>
        </w:numPr>
      </w:pPr>
      <w:r>
        <w:rPr/>
        <w:t>Reconnaître les différentes variétés de laryngite aiguë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11"/>
        </w:numPr>
      </w:pPr>
      <w:r>
        <w:rPr/>
        <w:t>Définition : inflammation aiguë du larynx d’origine infectieuse</w:t>
      </w:r>
    </w:p>
    <w:p>
      <w:pPr>
        <w:numPr>
          <w:ilvl w:val="0"/>
          <w:numId w:val="11"/>
        </w:numPr>
      </w:pPr>
      <w:r>
        <w:rPr/>
        <w:t>Intérêts : urgence diagnostique et thérapeutique</w:t>
      </w:r>
    </w:p>
    <w:p>
      <w:pPr>
        <w:numPr>
          <w:ilvl w:val="1"/>
          <w:numId w:val="11"/>
        </w:numPr>
      </w:pPr>
      <w:r>
        <w:rPr/>
        <w:t>Mise en jeu du pronostic vital par décompensation respiratoire</w:t>
      </w:r>
    </w:p>
    <w:p>
      <w:pPr/>
    </w:p>
    <w:p>
      <w:pPr>
        <w:pStyle w:val="Heading3"/>
      </w:pPr>
      <w:r>
        <w:rPr/>
        <w:t>RAPPELS</w:t>
      </w:r>
    </w:p>
    <w:p>
      <w:pPr>
        <w:pStyle w:val="Heading4"/>
        <w:numPr>
          <w:ilvl w:val="0"/>
          <w:numId w:val="12"/>
        </w:numPr>
      </w:pPr>
      <w:r>
        <w:rPr/>
        <w:t>Rappel anatomique :</w:t>
      </w:r>
    </w:p>
    <w:p>
      <w:pPr>
        <w:numPr>
          <w:ilvl w:val="1"/>
          <w:numId w:val="12"/>
        </w:numPr>
      </w:pPr>
      <w:r>
        <w:rPr/>
        <w:t>Cartilages du larynx</w:t>
      </w:r>
    </w:p>
    <w:p>
      <w:pPr>
        <w:numPr>
          <w:ilvl w:val="1"/>
          <w:numId w:val="12"/>
        </w:numPr>
      </w:pPr>
      <w:r>
        <w:rPr/>
        <w:t xml:space="preserve">Coupe frontale du larynx : </w:t>
      </w:r>
    </w:p>
    <w:p>
      <w:pPr>
        <w:numPr>
          <w:ilvl w:val="2"/>
          <w:numId w:val="12"/>
        </w:numPr>
      </w:pPr>
      <w:r>
        <w:rPr/>
        <w:t>Étage sous-glottique</w:t>
      </w:r>
    </w:p>
    <w:p>
      <w:pPr>
        <w:numPr>
          <w:ilvl w:val="2"/>
          <w:numId w:val="12"/>
        </w:numPr>
      </w:pPr>
      <w:r>
        <w:rPr/>
        <w:t>Étage glottique</w:t>
      </w:r>
    </w:p>
    <w:p>
      <w:pPr>
        <w:numPr>
          <w:ilvl w:val="2"/>
          <w:numId w:val="12"/>
        </w:numPr>
      </w:pPr>
      <w:r>
        <w:rPr/>
        <w:t>Étage infra-glottique</w:t>
      </w:r>
    </w:p>
    <w:p>
      <w:pPr>
        <w:pStyle w:val="Heading4"/>
        <w:numPr>
          <w:ilvl w:val="0"/>
          <w:numId w:val="12"/>
        </w:numPr>
      </w:pPr>
      <w:r>
        <w:rPr/>
        <w:t>Particularités</w:t>
      </w:r>
      <w:r>
        <w:rPr/>
        <w:t xml:space="preserve"> du larynx chez l’enfant</w:t>
      </w:r>
    </w:p>
    <w:p>
      <w:pPr>
        <w:numPr>
          <w:ilvl w:val="1"/>
          <w:numId w:val="12"/>
        </w:numPr>
      </w:pPr>
      <w:r>
        <w:rPr/>
        <w:t>Dimensions nettement inférieures</w:t>
      </w:r>
    </w:p>
    <w:p>
      <w:pPr>
        <w:numPr>
          <w:ilvl w:val="1"/>
          <w:numId w:val="12"/>
        </w:numPr>
      </w:pPr>
      <w:r>
        <w:rPr/>
        <w:t>Situation plus haut et plus verticale (Corps étrangers et Fausses routes fréquents)</w:t>
      </w:r>
    </w:p>
    <w:p>
      <w:pPr>
        <w:numPr>
          <w:ilvl w:val="1"/>
          <w:numId w:val="12"/>
        </w:numPr>
      </w:pPr>
      <w:r>
        <w:rPr/>
        <w:t>Innervation très riche (laryngospasme important)</w:t>
      </w:r>
    </w:p>
    <w:p>
      <w:pPr>
        <w:pStyle w:val="Heading4"/>
        <w:numPr>
          <w:ilvl w:val="0"/>
          <w:numId w:val="12"/>
        </w:numPr>
      </w:pPr>
      <w:r>
        <w:rPr/>
        <w:t xml:space="preserve">Rappel </w:t>
      </w:r>
      <w:r>
        <w:rPr/>
        <w:t>physiologique</w:t>
      </w:r>
    </w:p>
    <w:p>
      <w:pPr>
        <w:numPr>
          <w:ilvl w:val="1"/>
          <w:numId w:val="12"/>
        </w:numPr>
      </w:pPr>
      <w:r>
        <w:rPr/>
        <w:t>Fonction respiratoire</w:t>
      </w:r>
    </w:p>
    <w:p>
      <w:pPr>
        <w:numPr>
          <w:ilvl w:val="1"/>
          <w:numId w:val="12"/>
        </w:numPr>
      </w:pPr>
      <w:r>
        <w:rPr/>
        <w:t>Fonction sphinctérienne</w:t>
      </w:r>
    </w:p>
    <w:p>
      <w:pPr>
        <w:numPr>
          <w:ilvl w:val="1"/>
          <w:numId w:val="12"/>
        </w:numPr>
      </w:pPr>
      <w:r>
        <w:rPr/>
        <w:t>Fonction phonatoire</w:t>
      </w:r>
    </w:p>
    <w:p>
      <w:pPr/>
    </w:p>
    <w:p>
      <w:pPr>
        <w:pStyle w:val="Heading2"/>
      </w:pPr>
      <w:r>
        <w:rPr/>
        <w:t>DIAGNOSTIC POSITIF</w:t>
      </w:r>
    </w:p>
    <w:p>
      <w:pPr>
        <w:pStyle w:val="Heading3"/>
        <w:numPr>
          <w:ilvl w:val="0"/>
          <w:numId w:val="76"/>
        </w:numPr>
      </w:pPr>
      <w:r>
        <w:rPr/>
        <w:t xml:space="preserve">TDD : Laryngite </w:t>
      </w:r>
      <w:r>
        <w:rPr/>
        <w:t>oedémateux</w:t>
      </w:r>
      <w:r>
        <w:rPr/>
        <w:t xml:space="preserve"> sous-glottique</w:t>
      </w:r>
    </w:p>
    <w:p>
      <w:pPr>
        <w:numPr>
          <w:ilvl w:val="1"/>
          <w:numId w:val="13"/>
        </w:numPr>
      </w:pPr>
      <w:r>
        <w:rPr>
          <w:b/>
          <w:u w:val="single"/>
        </w:rPr>
        <w:t>Signes cliniques</w:t>
      </w:r>
    </w:p>
    <w:p>
      <w:pPr>
        <w:numPr>
          <w:ilvl w:val="2"/>
          <w:numId w:val="13"/>
        </w:numPr>
      </w:pPr>
      <w:r>
        <w:rPr/>
        <w:t>Enfant de 7 mois à 7 à 8 ans</w:t>
      </w:r>
    </w:p>
    <w:p>
      <w:pPr>
        <w:numPr>
          <w:ilvl w:val="2"/>
          <w:numId w:val="13"/>
        </w:numPr>
      </w:pPr>
      <w:r>
        <w:rPr/>
        <w:t>Rhinosinusopharyngite</w:t>
      </w:r>
      <w:r>
        <w:rPr/>
        <w:t xml:space="preserve"> en cours</w:t>
      </w:r>
    </w:p>
    <w:p>
      <w:pPr>
        <w:numPr>
          <w:ilvl w:val="2"/>
          <w:numId w:val="13"/>
        </w:numPr>
      </w:pPr>
      <w:r>
        <w:rPr/>
        <w:t xml:space="preserve">Bradypnée </w:t>
      </w:r>
      <w:r>
        <w:rPr>
          <w:b/>
          <w:u w:val="single"/>
        </w:rPr>
        <w:t>inspiratoire</w:t>
      </w:r>
      <w:r>
        <w:rPr/>
        <w:t xml:space="preserve"> et fièvre</w:t>
      </w:r>
    </w:p>
    <w:p>
      <w:pPr>
        <w:numPr>
          <w:ilvl w:val="2"/>
          <w:numId w:val="13"/>
        </w:numPr>
      </w:pPr>
      <w:r>
        <w:rPr/>
        <w:t>Toux rauque et dysphonie parfois</w:t>
      </w:r>
    </w:p>
    <w:p>
      <w:pPr>
        <w:numPr>
          <w:ilvl w:val="1"/>
          <w:numId w:val="13"/>
        </w:numPr>
      </w:pPr>
      <w:r>
        <w:rPr>
          <w:b/>
          <w:u w:val="single"/>
        </w:rPr>
        <w:t>Signes paracliniques</w:t>
      </w:r>
    </w:p>
    <w:p>
      <w:pPr>
        <w:numPr>
          <w:ilvl w:val="2"/>
          <w:numId w:val="13"/>
        </w:numPr>
      </w:pPr>
      <w:r>
        <w:rPr/>
        <w:t>Bilan infectieux et hémoculture</w:t>
      </w:r>
    </w:p>
    <w:p>
      <w:pPr>
        <w:numPr>
          <w:ilvl w:val="2"/>
          <w:numId w:val="13"/>
        </w:numPr>
      </w:pPr>
      <w:r>
        <w:rPr/>
        <w:t>Ponction lombaire si signes méningés</w:t>
      </w:r>
    </w:p>
    <w:p>
      <w:pPr>
        <w:numPr>
          <w:ilvl w:val="2"/>
          <w:numId w:val="13"/>
        </w:numPr>
      </w:pPr>
      <w:r>
        <w:rPr/>
        <w:t>Radiographie du larynx en inspiration forcée</w:t>
      </w:r>
    </w:p>
    <w:p>
      <w:pPr>
        <w:numPr>
          <w:ilvl w:val="2"/>
          <w:numId w:val="13"/>
        </w:numPr>
      </w:pPr>
      <w:r>
        <w:rPr/>
        <w:t>Fibroscopie laryngée</w:t>
      </w:r>
    </w:p>
    <w:p>
      <w:pPr>
        <w:pStyle w:val="Heading3"/>
        <w:numPr>
          <w:ilvl w:val="0"/>
          <w:numId w:val="76"/>
        </w:numPr>
      </w:pPr>
      <w:r>
        <w:rPr/>
        <w:t xml:space="preserve">Formes </w:t>
      </w:r>
      <w:r>
        <w:rPr/>
        <w:t>cliniques</w:t>
      </w:r>
    </w:p>
    <w:p>
      <w:pPr>
        <w:pStyle w:val="Heading4"/>
        <w:numPr>
          <w:ilvl w:val="0"/>
          <w:numId w:val="77"/>
        </w:numPr>
      </w:pPr>
      <w:r>
        <w:rPr/>
        <w:t>Epiglottite</w:t>
      </w:r>
    </w:p>
    <w:p>
      <w:pPr>
        <w:numPr>
          <w:ilvl w:val="2"/>
          <w:numId w:val="13"/>
        </w:numPr>
      </w:pPr>
      <w:r>
        <w:rPr/>
        <w:t>D’origine</w:t>
      </w:r>
      <w:r>
        <w:rPr/>
        <w:t xml:space="preserve"> bactérienne</w:t>
      </w:r>
    </w:p>
    <w:p>
      <w:pPr>
        <w:numPr>
          <w:ilvl w:val="2"/>
          <w:numId w:val="13"/>
        </w:numPr>
      </w:pPr>
      <w:r>
        <w:rPr/>
        <w:t>Bradypnée inspiratoire et fièvre</w:t>
      </w:r>
    </w:p>
    <w:p>
      <w:pPr>
        <w:numPr>
          <w:ilvl w:val="2"/>
          <w:numId w:val="13"/>
        </w:numPr>
      </w:pPr>
      <w:r>
        <w:rPr/>
        <w:t>Trouble de la déglutition et hypersalivation</w:t>
      </w:r>
    </w:p>
    <w:p>
      <w:pPr>
        <w:numPr>
          <w:ilvl w:val="2"/>
          <w:numId w:val="13"/>
        </w:numPr>
      </w:pPr>
      <w:r>
        <w:rPr/>
        <w:t>Voix couverte et toux claire</w:t>
      </w:r>
    </w:p>
    <w:p>
      <w:pPr>
        <w:numPr>
          <w:ilvl w:val="2"/>
          <w:numId w:val="13"/>
        </w:numPr>
      </w:pPr>
      <w:r>
        <w:rPr/>
        <w:t>Tendance à se tenir assis et penché en avant</w:t>
      </w:r>
    </w:p>
    <w:p>
      <w:pPr>
        <w:pStyle w:val="Heading4"/>
        <w:numPr>
          <w:ilvl w:val="0"/>
          <w:numId w:val="77"/>
        </w:numPr>
      </w:pPr>
      <w:r>
        <w:rPr/>
        <w:t xml:space="preserve">Laryngite </w:t>
      </w:r>
      <w:r>
        <w:rPr/>
        <w:t>striduleuse</w:t>
      </w:r>
      <w:r>
        <w:rPr/>
        <w:t xml:space="preserve"> ou spasmodique</w:t>
      </w:r>
    </w:p>
    <w:p>
      <w:pPr>
        <w:numPr>
          <w:ilvl w:val="2"/>
          <w:numId w:val="13"/>
        </w:numPr>
      </w:pPr>
      <w:r>
        <w:rPr/>
        <w:t>Entité mal connue</w:t>
      </w:r>
    </w:p>
    <w:p>
      <w:pPr>
        <w:numPr>
          <w:ilvl w:val="2"/>
          <w:numId w:val="13"/>
        </w:numPr>
      </w:pPr>
      <w:r>
        <w:rPr/>
        <w:t>Spontanément résolutive en une dizaine de minute</w:t>
      </w:r>
    </w:p>
    <w:p>
      <w:pPr>
        <w:numPr>
          <w:ilvl w:val="2"/>
          <w:numId w:val="13"/>
        </w:numPr>
      </w:pPr>
      <w:r>
        <w:rPr/>
        <w:t>œdème</w:t>
      </w:r>
      <w:r>
        <w:rPr/>
        <w:t xml:space="preserve"> sous-glottique et spasme laryngé</w:t>
      </w:r>
    </w:p>
    <w:p>
      <w:pPr>
        <w:numPr>
          <w:ilvl w:val="2"/>
          <w:numId w:val="13"/>
        </w:numPr>
      </w:pPr>
      <w:r>
        <w:rPr/>
        <w:t>Peut récidiver au cours de la même nuit</w:t>
      </w:r>
    </w:p>
    <w:p>
      <w:pPr>
        <w:pStyle w:val="Heading4"/>
        <w:numPr>
          <w:ilvl w:val="0"/>
          <w:numId w:val="77"/>
        </w:numPr>
      </w:pPr>
      <w:r>
        <w:rPr/>
        <w:t xml:space="preserve">Laryngite </w:t>
      </w:r>
      <w:r>
        <w:rPr/>
        <w:t>diphtérique</w:t>
      </w:r>
      <w:r>
        <w:rPr/>
        <w:t xml:space="preserve"> ou </w:t>
      </w:r>
      <w:r>
        <w:rPr/>
        <w:t>croute</w:t>
      </w:r>
      <w:r>
        <w:rPr/>
      </w:r>
      <w:r>
        <w:rPr/>
        <w:t xml:space="preserve"> </w:t>
      </w:r>
    </w:p>
    <w:p>
      <w:pPr>
        <w:numPr>
          <w:ilvl w:val="2"/>
          <w:numId w:val="13"/>
        </w:numPr>
      </w:pPr>
      <w:r>
        <w:rPr/>
        <w:t>Toujours garder à l’esprit</w:t>
      </w:r>
    </w:p>
    <w:p>
      <w:pPr>
        <w:numPr>
          <w:ilvl w:val="2"/>
          <w:numId w:val="13"/>
        </w:numPr>
      </w:pPr>
      <w:r>
        <w:rPr/>
        <w:t>Absence de vaccination, contexte social défavorisé</w:t>
      </w:r>
    </w:p>
    <w:p>
      <w:pPr>
        <w:numPr>
          <w:ilvl w:val="2"/>
          <w:numId w:val="13"/>
        </w:numPr>
      </w:pPr>
      <w:r>
        <w:rPr/>
        <w:t>Poly adénopathie</w:t>
      </w:r>
      <w:r>
        <w:rPr/>
        <w:t xml:space="preserve"> cervicale</w:t>
      </w:r>
    </w:p>
    <w:p>
      <w:pPr>
        <w:numPr>
          <w:ilvl w:val="2"/>
          <w:numId w:val="13"/>
        </w:numPr>
      </w:pPr>
      <w:r>
        <w:rPr/>
        <w:t>Amygdalite membraneuse</w:t>
      </w:r>
    </w:p>
    <w:p>
      <w:pPr>
        <w:numPr>
          <w:ilvl w:val="2"/>
          <w:numId w:val="13"/>
        </w:numPr>
      </w:pPr>
      <w:r>
        <w:rPr/>
        <w:t>Isolement et déclaration obligatoire</w:t>
      </w:r>
    </w:p>
    <w:p>
      <w:pPr>
        <w:ind w:left="360"/>
      </w:pPr>
    </w:p>
    <w:p>
      <w:pPr>
        <w:pStyle w:val="Heading2"/>
      </w:pPr>
      <w:r>
        <w:rPr/>
        <w:t>DIAGNOSTIC DE GRAVITE</w:t>
      </w:r>
    </w:p>
    <w:p>
      <w:pPr>
        <w:pStyle w:val="Heading3"/>
        <w:numPr>
          <w:ilvl w:val="0"/>
          <w:numId w:val="14"/>
        </w:numPr>
      </w:pPr>
      <w:r>
        <w:rPr/>
        <w:t>Signes de gravité</w:t>
      </w:r>
    </w:p>
    <w:p>
      <w:pPr>
        <w:numPr>
          <w:ilvl w:val="1"/>
          <w:numId w:val="14"/>
        </w:numPr>
      </w:pPr>
      <w:r>
        <w:rPr/>
        <w:t>Épuisement si dyspnée &gt; 1 heure</w:t>
      </w:r>
    </w:p>
    <w:p>
      <w:pPr>
        <w:numPr>
          <w:ilvl w:val="1"/>
          <w:numId w:val="14"/>
        </w:numPr>
      </w:pPr>
      <w:r>
        <w:rPr/>
        <w:t xml:space="preserve">Tirage intense, peut être </w:t>
      </w:r>
      <w:r>
        <w:rPr/>
        <w:t>neul</w:t>
      </w:r>
      <w:r>
        <w:rPr/>
        <w:t xml:space="preserve"> chez l’enfant épuisé</w:t>
      </w:r>
    </w:p>
    <w:p>
      <w:pPr>
        <w:numPr>
          <w:ilvl w:val="1"/>
          <w:numId w:val="14"/>
        </w:numPr>
      </w:pPr>
      <w:r>
        <w:rPr/>
        <w:t>Tachypnée &gt; 60/mn annonce une décompensation</w:t>
      </w:r>
    </w:p>
    <w:p>
      <w:pPr>
        <w:pStyle w:val="Heading3"/>
        <w:numPr>
          <w:ilvl w:val="0"/>
          <w:numId w:val="14"/>
        </w:numPr>
      </w:pPr>
      <w:r>
        <w:rPr/>
        <w:t xml:space="preserve">Signes de </w:t>
      </w:r>
      <w:r>
        <w:rPr/>
        <w:t>haute</w:t>
      </w:r>
      <w:r>
        <w:rPr/>
        <w:t xml:space="preserve"> gravité</w:t>
      </w:r>
    </w:p>
    <w:p>
      <w:pPr>
        <w:numPr>
          <w:ilvl w:val="1"/>
          <w:numId w:val="14"/>
        </w:numPr>
      </w:pPr>
      <w:r>
        <w:rPr/>
        <w:t>Bradypnée extrême</w:t>
      </w:r>
    </w:p>
    <w:p>
      <w:pPr>
        <w:numPr>
          <w:ilvl w:val="1"/>
          <w:numId w:val="14"/>
        </w:numPr>
      </w:pPr>
      <w:r>
        <w:rPr/>
        <w:t>Irrégularité du rythme respiratoire</w:t>
      </w:r>
    </w:p>
    <w:p>
      <w:pPr>
        <w:numPr>
          <w:ilvl w:val="1"/>
          <w:numId w:val="14"/>
        </w:numPr>
      </w:pPr>
      <w:r>
        <w:rPr/>
        <w:t>Pause respiratoire</w:t>
      </w:r>
    </w:p>
    <w:p>
      <w:pPr>
        <w:numPr>
          <w:ilvl w:val="1"/>
          <w:numId w:val="14"/>
        </w:numPr>
      </w:pPr>
      <w:r>
        <w:rPr/>
        <w:t>Gasps</w:t>
      </w:r>
    </w:p>
    <w:p>
      <w:pPr>
        <w:pStyle w:val="Heading3"/>
        <w:numPr>
          <w:ilvl w:val="0"/>
          <w:numId w:val="14"/>
        </w:numPr>
      </w:pPr>
      <w:r>
        <w:rPr/>
        <w:t xml:space="preserve">Stades de </w:t>
      </w:r>
      <w:r>
        <w:rPr/>
        <w:t>CHEVALLIER</w:t>
      </w:r>
      <w:r>
        <w:rPr/>
        <w:t>-JACKSON</w:t>
      </w:r>
    </w:p>
    <w:p>
      <w:pPr>
        <w:numPr>
          <w:ilvl w:val="1"/>
          <w:numId w:val="14"/>
        </w:numPr>
      </w:pPr>
      <w:r>
        <w:rPr>
          <w:b/>
        </w:rPr>
        <w:t xml:space="preserve">Stade 1 : </w:t>
      </w:r>
    </w:p>
    <w:p>
      <w:pPr>
        <w:numPr>
          <w:ilvl w:val="2"/>
          <w:numId w:val="14"/>
        </w:numPr>
      </w:pPr>
      <w:r>
        <w:rPr/>
        <w:t>Enfant calme</w:t>
      </w:r>
    </w:p>
    <w:p>
      <w:pPr>
        <w:numPr>
          <w:ilvl w:val="2"/>
          <w:numId w:val="14"/>
        </w:numPr>
      </w:pPr>
      <w:r>
        <w:rPr/>
        <w:t>Respiration bruyante avec tirage discret</w:t>
      </w:r>
    </w:p>
    <w:p>
      <w:pPr>
        <w:numPr>
          <w:ilvl w:val="2"/>
          <w:numId w:val="14"/>
        </w:numPr>
      </w:pPr>
      <w:r>
        <w:rPr/>
        <w:t>Coloration normale : pas d’asphyxie</w:t>
      </w:r>
    </w:p>
    <w:p>
      <w:pPr>
        <w:numPr>
          <w:ilvl w:val="1"/>
          <w:numId w:val="14"/>
        </w:numPr>
      </w:pPr>
      <w:r>
        <w:rPr>
          <w:b/>
        </w:rPr>
        <w:t>Stade 2 :</w:t>
      </w:r>
    </w:p>
    <w:p>
      <w:pPr>
        <w:numPr>
          <w:ilvl w:val="2"/>
          <w:numId w:val="14"/>
        </w:numPr>
      </w:pPr>
      <w:r>
        <w:rPr/>
        <w:t>Enfant agité, sommeil impossible</w:t>
      </w:r>
    </w:p>
    <w:p>
      <w:pPr>
        <w:numPr>
          <w:ilvl w:val="2"/>
          <w:numId w:val="14"/>
        </w:numPr>
      </w:pPr>
      <w:r>
        <w:rPr/>
        <w:t>Inspiration bruyante avec tirage sus-sternal net</w:t>
      </w:r>
    </w:p>
    <w:p>
      <w:pPr>
        <w:numPr>
          <w:ilvl w:val="2"/>
          <w:numId w:val="14"/>
        </w:numPr>
      </w:pPr>
      <w:r>
        <w:rPr/>
        <w:t>Signes d’asphyxie modérée sans hypoxémie</w:t>
      </w:r>
    </w:p>
    <w:p>
      <w:pPr>
        <w:numPr>
          <w:ilvl w:val="1"/>
          <w:numId w:val="14"/>
        </w:numPr>
      </w:pPr>
      <w:r>
        <w:rPr>
          <w:b/>
        </w:rPr>
        <w:t>Stade 3 :</w:t>
      </w:r>
    </w:p>
    <w:p>
      <w:pPr>
        <w:numPr>
          <w:ilvl w:val="2"/>
          <w:numId w:val="14"/>
        </w:numPr>
      </w:pPr>
      <w:r>
        <w:rPr/>
        <w:t>Enfant angoissé</w:t>
      </w:r>
    </w:p>
    <w:p>
      <w:pPr>
        <w:numPr>
          <w:ilvl w:val="2"/>
          <w:numId w:val="14"/>
        </w:numPr>
      </w:pPr>
      <w:r>
        <w:rPr/>
        <w:t>Tirage impressionnant</w:t>
      </w:r>
    </w:p>
    <w:p>
      <w:pPr>
        <w:numPr>
          <w:ilvl w:val="2"/>
          <w:numId w:val="14"/>
        </w:numPr>
      </w:pPr>
      <w:r>
        <w:rPr/>
        <w:t>Signes d’asphyxie</w:t>
      </w:r>
    </w:p>
    <w:p>
      <w:pPr>
        <w:numPr>
          <w:ilvl w:val="2"/>
          <w:numId w:val="14"/>
        </w:numPr>
      </w:pPr>
      <w:r>
        <w:rPr/>
        <w:t xml:space="preserve">Signes de défaillance cardiaque </w:t>
      </w:r>
      <w:r>
        <w:rPr/>
        <w:t>droite :</w:t>
      </w:r>
      <w:r>
        <w:rPr/>
        <w:t xml:space="preserve"> </w:t>
      </w:r>
    </w:p>
    <w:p>
      <w:pPr>
        <w:numPr>
          <w:ilvl w:val="3"/>
          <w:numId w:val="14"/>
        </w:numPr>
      </w:pPr>
      <w:r>
        <w:rPr/>
        <w:t>Hépatomégalie</w:t>
      </w:r>
    </w:p>
    <w:p>
      <w:pPr>
        <w:numPr>
          <w:ilvl w:val="3"/>
          <w:numId w:val="14"/>
        </w:numPr>
      </w:pPr>
      <w:r>
        <w:rPr/>
        <w:t>Turgescence des veines du cou</w:t>
      </w:r>
    </w:p>
    <w:p>
      <w:pPr>
        <w:numPr>
          <w:ilvl w:val="2"/>
          <w:numId w:val="14"/>
        </w:numPr>
      </w:pPr>
      <w:r>
        <w:rPr/>
        <w:t>Encombrement bronchique</w:t>
      </w:r>
    </w:p>
    <w:p>
      <w:pPr>
        <w:numPr>
          <w:ilvl w:val="1"/>
          <w:numId w:val="14"/>
        </w:numPr>
      </w:pPr>
      <w:r>
        <w:rPr>
          <w:b/>
        </w:rPr>
        <w:t xml:space="preserve">Stade 4 : </w:t>
      </w:r>
    </w:p>
    <w:p>
      <w:pPr>
        <w:numPr>
          <w:ilvl w:val="2"/>
          <w:numId w:val="14"/>
        </w:numPr>
      </w:pPr>
      <w:r>
        <w:rPr/>
        <w:t>Enfant épuisé et pâle</w:t>
      </w:r>
    </w:p>
    <w:p>
      <w:pPr>
        <w:numPr>
          <w:ilvl w:val="2"/>
          <w:numId w:val="14"/>
        </w:numPr>
      </w:pPr>
      <w:r>
        <w:rPr/>
        <w:t>Tirage faible ou nul</w:t>
      </w:r>
    </w:p>
    <w:p>
      <w:pPr>
        <w:numPr>
          <w:ilvl w:val="2"/>
          <w:numId w:val="14"/>
        </w:numPr>
      </w:pPr>
      <w:r>
        <w:rPr/>
        <w:t>Ventilation inefficace</w:t>
      </w:r>
    </w:p>
    <w:p>
      <w:pPr>
        <w:numPr>
          <w:ilvl w:val="2"/>
          <w:numId w:val="14"/>
        </w:numPr>
      </w:pPr>
      <w:r>
        <w:rPr/>
        <w:t>Signes d’asphyxie majeure</w:t>
      </w:r>
    </w:p>
    <w:p>
      <w:pPr/>
    </w:p>
    <w:p>
      <w:pPr>
        <w:pStyle w:val="Heading2"/>
      </w:pPr>
      <w:r>
        <w:rPr/>
        <w:t>DIAGNOSTIC DIFFERENTIEL</w:t>
      </w:r>
    </w:p>
    <w:p>
      <w:pPr/>
      <w:r>
        <w:rPr/>
        <w:t>Eliminer les causes de dyspnée laryngée non fébrile</w:t>
      </w:r>
    </w:p>
    <w:p>
      <w:pPr>
        <w:numPr>
          <w:ilvl w:val="0"/>
          <w:numId w:val="15"/>
        </w:numPr>
      </w:pPr>
      <w:r>
        <w:rPr/>
        <w:t>Corps étranger</w:t>
      </w:r>
    </w:p>
    <w:p>
      <w:pPr>
        <w:numPr>
          <w:ilvl w:val="0"/>
          <w:numId w:val="15"/>
        </w:numPr>
      </w:pPr>
      <w:r>
        <w:rPr/>
        <w:t>Ingestion et inhalation de caustique</w:t>
      </w:r>
    </w:p>
    <w:p>
      <w:pPr>
        <w:numPr>
          <w:ilvl w:val="0"/>
          <w:numId w:val="15"/>
        </w:numPr>
      </w:pPr>
      <w:r>
        <w:rPr/>
        <w:t>Traumatisme laryngé</w:t>
      </w:r>
      <w:r>
        <w:rPr/>
        <w:br/>
      </w:r>
    </w:p>
    <w:p>
      <w:pPr>
        <w:numPr>
          <w:ilvl w:val="0"/>
          <w:numId w:val="15"/>
        </w:numPr>
      </w:pPr>
      <w:r>
        <w:rPr/>
        <w:t>Réactions allergiques</w:t>
      </w:r>
    </w:p>
    <w:p>
      <w:pPr>
        <w:numPr>
          <w:ilvl w:val="0"/>
          <w:numId w:val="15"/>
        </w:numPr>
      </w:pPr>
      <w:r>
        <w:rPr/>
        <w:t>Laryngospasme</w:t>
      </w:r>
    </w:p>
    <w:p>
      <w:pPr>
        <w:numPr>
          <w:ilvl w:val="0"/>
          <w:numId w:val="15"/>
        </w:numPr>
      </w:pPr>
      <w:r>
        <w:rPr/>
        <w:t>Laryngomalacie</w:t>
      </w:r>
      <w:r>
        <w:rPr/>
        <w:t xml:space="preserve"> (stridor congénital :</w:t>
      </w:r>
      <w:r>
        <w:rPr>
          <w:i/>
        </w:rPr>
        <w:t xml:space="preserve"> immaturité du cartilage thyroïde)</w:t>
      </w:r>
    </w:p>
    <w:p>
      <w:pPr>
        <w:numPr>
          <w:ilvl w:val="0"/>
          <w:numId w:val="15"/>
        </w:numPr>
      </w:pPr>
      <w:r>
        <w:rPr/>
        <w:t>Papillome laryngé</w:t>
      </w:r>
    </w:p>
    <w:p>
      <w:pPr/>
    </w:p>
    <w:p>
      <w:pPr>
        <w:pStyle w:val="Heading2"/>
      </w:pPr>
      <w:r>
        <w:rPr/>
        <w:t>DIAGNOSTIC ETIOLOGIQUE</w:t>
      </w:r>
    </w:p>
    <w:p>
      <w:pPr>
        <w:numPr>
          <w:ilvl w:val="0"/>
          <w:numId w:val="16"/>
        </w:numPr>
      </w:pPr>
      <w:r>
        <w:rPr>
          <w:b/>
        </w:rPr>
        <w:t>Causes virales</w:t>
      </w:r>
    </w:p>
    <w:p>
      <w:pPr>
        <w:numPr>
          <w:ilvl w:val="1"/>
          <w:numId w:val="16"/>
        </w:numPr>
      </w:pPr>
      <w:r>
        <w:rPr/>
        <w:t>Adénovirus</w:t>
      </w:r>
    </w:p>
    <w:p>
      <w:pPr>
        <w:numPr>
          <w:ilvl w:val="1"/>
          <w:numId w:val="16"/>
        </w:numPr>
      </w:pPr>
      <w:r>
        <w:rPr/>
        <w:t>Rhinovirus</w:t>
      </w:r>
    </w:p>
    <w:p>
      <w:pPr>
        <w:numPr>
          <w:ilvl w:val="1"/>
          <w:numId w:val="16"/>
        </w:numPr>
      </w:pPr>
      <w:r>
        <w:rPr/>
        <w:t>Virus influenzae et para-influenzae</w:t>
      </w:r>
    </w:p>
    <w:p>
      <w:pPr>
        <w:numPr>
          <w:ilvl w:val="0"/>
          <w:numId w:val="16"/>
        </w:numPr>
      </w:pPr>
      <w:r>
        <w:rPr>
          <w:b/>
        </w:rPr>
        <w:t>Causes bactériennes</w:t>
      </w:r>
    </w:p>
    <w:p>
      <w:pPr>
        <w:numPr>
          <w:ilvl w:val="1"/>
          <w:numId w:val="16"/>
        </w:numPr>
      </w:pPr>
      <w:r>
        <w:rPr/>
        <w:t>Haemophilus influenzae</w:t>
      </w:r>
    </w:p>
    <w:p>
      <w:pPr>
        <w:numPr>
          <w:ilvl w:val="1"/>
          <w:numId w:val="16"/>
        </w:numPr>
      </w:pPr>
      <w:r>
        <w:rPr/>
        <w:t xml:space="preserve">Streptocoque </w:t>
      </w:r>
      <w:r>
        <w:rPr/>
        <w:t>pneumoniae</w:t>
      </w:r>
    </w:p>
    <w:p>
      <w:pPr>
        <w:numPr>
          <w:ilvl w:val="1"/>
          <w:numId w:val="16"/>
        </w:numPr>
      </w:pPr>
      <w:r>
        <w:rPr/>
        <w:t>Streptocoque bêta-hémolytique</w:t>
      </w:r>
    </w:p>
    <w:p>
      <w:pPr>
        <w:numPr>
          <w:ilvl w:val="1"/>
          <w:numId w:val="16"/>
        </w:numPr>
      </w:pPr>
      <w:r>
        <w:rPr/>
        <w:t>Staphylococcus aureus</w:t>
      </w:r>
    </w:p>
    <w:p>
      <w:pPr>
        <w:numPr>
          <w:ilvl w:val="1"/>
          <w:numId w:val="16"/>
        </w:numPr>
      </w:pPr>
      <w:r>
        <w:rPr/>
        <w:t xml:space="preserve">Corynebacterium </w:t>
      </w:r>
      <w:r>
        <w:rPr/>
        <w:t>diphteriae</w:t>
      </w:r>
    </w:p>
    <w:p>
      <w:pPr>
        <w:numPr>
          <w:ilvl w:val="1"/>
          <w:numId w:val="16"/>
        </w:numPr>
      </w:pPr>
      <w:r>
        <w:rPr/>
        <w:t>Branchanella</w:t>
      </w:r>
      <w:r>
        <w:rPr/>
        <w:t xml:space="preserve"> </w:t>
      </w:r>
      <w:r>
        <w:rPr/>
        <w:t>catarrhalis</w:t>
      </w:r>
    </w:p>
    <w:p>
      <w:pPr>
        <w:ind w:left="360"/>
      </w:pPr>
    </w:p>
    <w:p>
      <w:pPr>
        <w:pStyle w:val="Heading2"/>
      </w:pPr>
      <w:r>
        <w:rPr/>
        <w:t>PRINCIPES DU TRAITEMENT</w:t>
      </w:r>
    </w:p>
    <w:p>
      <w:pPr>
        <w:numPr>
          <w:ilvl w:val="0"/>
          <w:numId w:val="17"/>
        </w:numPr>
      </w:pPr>
      <w:r>
        <w:rPr>
          <w:b/>
        </w:rPr>
        <w:t>Laryngite sous-glottique :</w:t>
      </w:r>
    </w:p>
    <w:p>
      <w:pPr>
        <w:numPr>
          <w:ilvl w:val="1"/>
          <w:numId w:val="17"/>
        </w:numPr>
      </w:pPr>
      <w:r>
        <w:rPr/>
        <w:t>Traitement médical par Dexaméthasone, oxygène, aérosol</w:t>
      </w:r>
    </w:p>
    <w:p>
      <w:pPr>
        <w:numPr>
          <w:ilvl w:val="1"/>
          <w:numId w:val="17"/>
        </w:numPr>
      </w:pPr>
      <w:r>
        <w:rPr/>
        <w:t>Evaluer au bout de 30 mn</w:t>
      </w:r>
    </w:p>
    <w:p>
      <w:pPr>
        <w:numPr>
          <w:ilvl w:val="1"/>
          <w:numId w:val="17"/>
        </w:numPr>
      </w:pPr>
      <w:r>
        <w:rPr/>
        <w:t>Si pas d’amélioration : répéter la dose et référer</w:t>
      </w:r>
    </w:p>
    <w:p>
      <w:pPr>
        <w:numPr>
          <w:ilvl w:val="1"/>
          <w:numId w:val="17"/>
        </w:numPr>
      </w:pPr>
      <w:r>
        <w:rPr/>
        <w:t>Antibiothérapie à discuter</w:t>
      </w:r>
    </w:p>
    <w:p>
      <w:pPr>
        <w:numPr>
          <w:ilvl w:val="0"/>
          <w:numId w:val="17"/>
        </w:numPr>
      </w:pPr>
      <w:r>
        <w:rPr>
          <w:b/>
        </w:rPr>
        <w:t>Epiglottite</w:t>
      </w:r>
    </w:p>
    <w:p>
      <w:pPr>
        <w:numPr>
          <w:ilvl w:val="1"/>
          <w:numId w:val="17"/>
        </w:numPr>
      </w:pPr>
      <w:r>
        <w:rPr/>
        <w:t xml:space="preserve">Intubation en urgence </w:t>
      </w:r>
      <w:r>
        <w:rPr/>
        <w:t>voire</w:t>
      </w:r>
      <w:r>
        <w:rPr/>
        <w:t xml:space="preserve"> trachéotomie</w:t>
      </w:r>
    </w:p>
    <w:p>
      <w:pPr>
        <w:numPr>
          <w:ilvl w:val="1"/>
          <w:numId w:val="17"/>
        </w:numPr>
      </w:pPr>
      <w:r>
        <w:rPr/>
        <w:t>Cefotaxime</w:t>
      </w:r>
      <w:r>
        <w:rPr/>
        <w:t xml:space="preserve"> et amikacine</w:t>
      </w:r>
    </w:p>
    <w:p>
      <w:pPr>
        <w:numPr>
          <w:ilvl w:val="0"/>
          <w:numId w:val="17"/>
        </w:numPr>
      </w:pPr>
      <w:r>
        <w:rPr>
          <w:b/>
        </w:rPr>
        <w:t>Laryngite diphtérique</w:t>
      </w:r>
    </w:p>
    <w:p>
      <w:pPr>
        <w:numPr>
          <w:ilvl w:val="1"/>
          <w:numId w:val="17"/>
        </w:numPr>
      </w:pPr>
      <w:r>
        <w:rPr/>
        <w:t>Intubation ou trachéotomie en fonction de l’extension trachéale</w:t>
      </w:r>
    </w:p>
    <w:p>
      <w:pPr>
        <w:numPr>
          <w:ilvl w:val="1"/>
          <w:numId w:val="17"/>
        </w:numPr>
      </w:pPr>
      <w:r>
        <w:rPr/>
        <w:t>Sérothérapie antidiphtérique et vaccination</w:t>
      </w:r>
    </w:p>
    <w:p>
      <w:pPr>
        <w:ind w:left="360"/>
      </w:pPr>
    </w:p>
    <w:p>
      <w:pPr>
        <w:pStyle w:val="Heading2"/>
      </w:pPr>
      <w:r>
        <w:rPr/>
        <w:t>CONCLUSION</w:t>
      </w:r>
    </w:p>
    <w:p>
      <w:pPr>
        <w:numPr>
          <w:ilvl w:val="0"/>
          <w:numId w:val="18"/>
        </w:numPr>
      </w:pPr>
      <w:r>
        <w:rPr/>
        <w:t>Infection aigue du larynx de l’enfant</w:t>
      </w:r>
    </w:p>
    <w:p>
      <w:pPr>
        <w:numPr>
          <w:ilvl w:val="0"/>
          <w:numId w:val="18"/>
        </w:numPr>
      </w:pPr>
      <w:r>
        <w:rPr/>
        <w:t>Bradypnée inspiratoire + fièvre</w:t>
      </w:r>
    </w:p>
    <w:p>
      <w:pPr>
        <w:numPr>
          <w:ilvl w:val="0"/>
          <w:numId w:val="18"/>
        </w:numPr>
      </w:pPr>
      <w:r>
        <w:rPr/>
        <w:t>Rechercher les signes de gravité</w:t>
      </w:r>
    </w:p>
    <w:p>
      <w:pPr>
        <w:numPr>
          <w:ilvl w:val="0"/>
          <w:numId w:val="18"/>
        </w:numPr>
      </w:pPr>
      <w:r>
        <w:rPr/>
        <w:t>Diagnostic précoce et traitement en urgence</w:t>
      </w:r>
    </w:p>
    <w:p>
      <w:pPr>
        <w:spacing w:after="200"/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