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Folio - Prefactura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Reserva con un alojamiento por 143 mil y un cargo de 2500, total 145500. 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factura solamente parcialmente el alojamiento por 43 mil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5890" cy="581025"/>
            <wp:effectExtent b="0" l="0" r="0" t="0"/>
            <wp:docPr id="21331597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22320" l="0" r="34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inmediatamente se hace una nota de crédito por la factura, los montos que se muestran están mal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72903" cy="3214157"/>
            <wp:effectExtent b="0" l="0" r="0" t="0"/>
            <wp:docPr id="21331597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903" cy="3214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Imprimir resumen de cuenta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58628" cy="1090415"/>
            <wp:effectExtent b="0" l="0" r="0" t="0"/>
            <wp:docPr id="213315973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49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8628" cy="1090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formas de pago queda así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11003" cy="2553702"/>
            <wp:effectExtent b="0" l="0" r="0" t="0"/>
            <wp:docPr id="21331597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003" cy="2553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Folio la nota de crédito queda registrada en Consumos y Cargos Adicionales, no tiene porque informarse ahí e informa mal el importe porque resta un monto que es del item alojamiento con el de cochera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20478" cy="1609939"/>
            <wp:effectExtent b="0" l="0" r="0" t="0"/>
            <wp:docPr id="21331597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478" cy="1609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Pagos / Anticipos informa mal los importes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58578" cy="1334354"/>
            <wp:effectExtent b="0" l="0" r="0" t="0"/>
            <wp:docPr id="21331597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578" cy="1334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pendientes de cobro informa mal los importes, todos aca esta mal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96678" cy="1394070"/>
            <wp:effectExtent b="0" l="0" r="0" t="0"/>
            <wp:docPr id="21331597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678" cy="139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 cronológico estan bien los importes pero metio fecha del día 30 siendo que hoy es 31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43400" cy="1714500"/>
            <wp:effectExtent b="0" l="0" r="0" t="0"/>
            <wp:docPr id="21331597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en la caja no salio la nota de crédito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1219200"/>
            <wp:effectExtent b="0" l="0" r="0" t="0"/>
            <wp:docPr id="21331597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284" w:top="426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315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315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315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315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315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315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315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3155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315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315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315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315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7315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7315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315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315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315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3155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315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3155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315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tOzGCwUBgI/XEPEwBZpFRHnI+A==">CgMxLjA4AHIhMTJvYzFreVFoTUQ1ejJEV0VGUzJCX0x1M1dpUEN2TlJO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2026-08-05T16:01:00Z</dcterms:created>
  <dc:creator>José Pablo Barsanti</dc:creator>
</cp:coreProperties>
</file>