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87623" w:rsidRPr="00C975E7" w:rsidRDefault="00C87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 Antiqua" w:hAnsi="Book Antiqua"/>
        </w:rPr>
      </w:pPr>
    </w:p>
    <w:p w14:paraId="00000002" w14:textId="550B3DCF" w:rsidR="00C87623" w:rsidRPr="00C975E7" w:rsidRDefault="00C975E7">
      <w:pPr>
        <w:jc w:val="center"/>
        <w:rPr>
          <w:rFonts w:ascii="Book Antiqua" w:eastAsia="Arial" w:hAnsi="Book Antiqua" w:cs="Arial"/>
          <w:b/>
          <w:color w:val="CC5300"/>
          <w:sz w:val="96"/>
          <w:szCs w:val="96"/>
        </w:rPr>
      </w:pPr>
      <w:r w:rsidRPr="00C975E7">
        <w:rPr>
          <w:rFonts w:ascii="Book Antiqua" w:hAnsi="Book Antiqua"/>
          <w:color w:val="CC5300"/>
        </w:rPr>
        <w:pict w14:anchorId="6EAE1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1.15pt;margin-top:121.45pt;width:516pt;height:425.25pt;z-index:251659264;mso-position-horizontal-relative:margin;mso-position-vertical-relative:text">
            <v:imagedata r:id="rId8" o:title="boxingbeerTtire"/>
            <w10:wrap type="square" anchorx="margin"/>
          </v:shape>
        </w:pict>
      </w:r>
      <w:r w:rsidR="00327775" w:rsidRPr="00C975E7">
        <w:rPr>
          <w:rFonts w:ascii="Book Antiqua" w:eastAsia="Arial" w:hAnsi="Book Antiqua" w:cs="Arial"/>
          <w:b/>
          <w:color w:val="CC5300"/>
          <w:sz w:val="96"/>
          <w:szCs w:val="96"/>
        </w:rPr>
        <w:t xml:space="preserve">Super Smash </w:t>
      </w:r>
      <w:proofErr w:type="spellStart"/>
      <w:r w:rsidR="00327775" w:rsidRPr="00C975E7">
        <w:rPr>
          <w:rFonts w:ascii="Book Antiqua" w:eastAsia="Arial" w:hAnsi="Book Antiqua" w:cs="Arial"/>
          <w:b/>
          <w:color w:val="CC5300"/>
          <w:sz w:val="96"/>
          <w:szCs w:val="96"/>
        </w:rPr>
        <w:t>Liver</w:t>
      </w:r>
      <w:proofErr w:type="spellEnd"/>
    </w:p>
    <w:p w14:paraId="00000003" w14:textId="425BC116" w:rsidR="00C87623" w:rsidRPr="00C975E7" w:rsidRDefault="00C87623">
      <w:pPr>
        <w:jc w:val="center"/>
        <w:rPr>
          <w:rFonts w:ascii="Book Antiqua" w:eastAsia="Arial" w:hAnsi="Book Antiqua" w:cs="Arial"/>
          <w:b/>
          <w:sz w:val="160"/>
          <w:szCs w:val="160"/>
        </w:rPr>
      </w:pPr>
    </w:p>
    <w:p w14:paraId="00000004" w14:textId="77777777" w:rsidR="00C87623" w:rsidRPr="00C975E7" w:rsidRDefault="00C87623">
      <w:pPr>
        <w:spacing w:after="0" w:line="240" w:lineRule="auto"/>
        <w:rPr>
          <w:rFonts w:ascii="Book Antiqua" w:eastAsia="Arial" w:hAnsi="Book Antiqua" w:cs="Arial"/>
          <w:sz w:val="24"/>
          <w:szCs w:val="24"/>
        </w:rPr>
      </w:pPr>
    </w:p>
    <w:p w14:paraId="00000008" w14:textId="77777777" w:rsidR="00C87623" w:rsidRPr="00C975E7" w:rsidRDefault="00C87623" w:rsidP="00C975E7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after="120"/>
        <w:rPr>
          <w:rFonts w:ascii="Book Antiqua" w:eastAsia="Arial" w:hAnsi="Book Antiqua" w:cs="Arial"/>
          <w:color w:val="000000"/>
          <w:sz w:val="24"/>
          <w:szCs w:val="24"/>
        </w:rPr>
      </w:pPr>
    </w:p>
    <w:sdt>
      <w:sdtPr>
        <w:rPr>
          <w:lang w:val="fr-FR"/>
        </w:rPr>
        <w:id w:val="168224736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7C3B02C1" w14:textId="607636D9" w:rsidR="00C975E7" w:rsidRPr="00C975E7" w:rsidRDefault="00C975E7" w:rsidP="00C975E7">
          <w:pPr>
            <w:pStyle w:val="En-ttedetabledesmatires"/>
            <w:rPr>
              <w:sz w:val="40"/>
            </w:rPr>
          </w:pPr>
          <w:r w:rsidRPr="00C975E7">
            <w:rPr>
              <w:sz w:val="40"/>
              <w:lang w:val="fr-FR"/>
            </w:rPr>
            <w:t>Table des matières</w:t>
          </w:r>
        </w:p>
        <w:p w14:paraId="60ADC8B5" w14:textId="50D1C62D" w:rsidR="00C975E7" w:rsidRPr="00C975E7" w:rsidRDefault="00C975E7" w:rsidP="00C975E7">
          <w:pPr>
            <w:pStyle w:val="TM1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r w:rsidRPr="00C975E7">
            <w:rPr>
              <w:rFonts w:ascii="Book Antiqua" w:hAnsi="Book Antiqua"/>
            </w:rPr>
            <w:fldChar w:fldCharType="begin"/>
          </w:r>
          <w:r w:rsidRPr="00C975E7">
            <w:rPr>
              <w:rFonts w:ascii="Book Antiqua" w:hAnsi="Book Antiqua"/>
            </w:rPr>
            <w:instrText xml:space="preserve"> TOC \o "1-3" \h \z \u </w:instrText>
          </w:r>
          <w:r w:rsidRPr="00C975E7">
            <w:rPr>
              <w:rFonts w:ascii="Book Antiqua" w:hAnsi="Book Antiqua"/>
            </w:rPr>
            <w:fldChar w:fldCharType="separate"/>
          </w:r>
          <w:hyperlink w:anchor="_Toc65586396" w:history="1">
            <w:r w:rsidRPr="00C975E7">
              <w:rPr>
                <w:rStyle w:val="Lienhypertexte"/>
                <w:rFonts w:ascii="Book Antiqua" w:hAnsi="Book Antiqua"/>
                <w:noProof/>
              </w:rPr>
              <w:t>Introduction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_Toc65586396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3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05F9C364" w14:textId="5370D53A" w:rsidR="00C975E7" w:rsidRPr="00C975E7" w:rsidRDefault="00C975E7" w:rsidP="00C975E7">
          <w:pPr>
            <w:pStyle w:val="TM1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397" w:history="1">
            <w:r w:rsidRPr="00C975E7">
              <w:rPr>
                <w:rStyle w:val="Lienhypertexte"/>
                <w:rFonts w:ascii="Book Antiqua" w:hAnsi="Book Antiqua"/>
                <w:noProof/>
              </w:rPr>
              <w:t>But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_Toc65586397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3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59C97B90" w14:textId="5F4BC758" w:rsidR="00C975E7" w:rsidRPr="00C975E7" w:rsidRDefault="00C975E7" w:rsidP="00C975E7">
          <w:pPr>
            <w:pStyle w:val="TM1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398" w:history="1">
            <w:r w:rsidRPr="00C975E7">
              <w:rPr>
                <w:rStyle w:val="Lienhypertexte"/>
                <w:rFonts w:ascii="Book Antiqua" w:hAnsi="Book Antiqua"/>
                <w:noProof/>
              </w:rPr>
              <w:t>Les jeux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_Toc65586398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3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219631E9" w14:textId="0E41BC4C" w:rsidR="00C975E7" w:rsidRPr="00C975E7" w:rsidRDefault="00C975E7" w:rsidP="00C975E7">
          <w:pPr>
            <w:pStyle w:val="TM2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399" w:history="1">
            <w:r w:rsidRPr="00C975E7">
              <w:rPr>
                <w:rStyle w:val="Lienhypertexte"/>
                <w:rFonts w:ascii="Book Antiqua" w:hAnsi="Book Antiqua"/>
                <w:noProof/>
              </w:rPr>
              <w:t>Culture générale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_Toc65586399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3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1A056F05" w14:textId="04A0094A" w:rsidR="00C975E7" w:rsidRPr="00C975E7" w:rsidRDefault="00C975E7" w:rsidP="00C975E7">
          <w:pPr>
            <w:pStyle w:val="TM2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400" w:history="1">
            <w:r w:rsidRPr="00C975E7">
              <w:rPr>
                <w:rStyle w:val="Lienhypertexte"/>
                <w:rFonts w:ascii="Book Antiqua" w:hAnsi="Book Antiqua"/>
                <w:noProof/>
              </w:rPr>
              <w:t>Mime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_Toc65586400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3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5D80CF35" w14:textId="775AECDF" w:rsidR="00C975E7" w:rsidRPr="00C975E7" w:rsidRDefault="00C975E7" w:rsidP="00C975E7">
          <w:pPr>
            <w:pStyle w:val="TM2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401" w:history="1">
            <w:r w:rsidRPr="00C975E7">
              <w:rPr>
                <w:rStyle w:val="Lienhypertexte"/>
                <w:rFonts w:ascii="Book Antiqua" w:hAnsi="Book Antiqua"/>
                <w:noProof/>
              </w:rPr>
              <w:t>Speedquiz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_Toc65586401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3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319A0D88" w14:textId="46E3D837" w:rsidR="00C975E7" w:rsidRPr="00C975E7" w:rsidRDefault="00C975E7" w:rsidP="00C975E7">
          <w:pPr>
            <w:pStyle w:val="TM2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402" w:history="1">
            <w:r w:rsidRPr="00C975E7">
              <w:rPr>
                <w:rStyle w:val="Lienhypertexte"/>
                <w:rFonts w:ascii="Book Antiqua" w:hAnsi="Book Antiqua"/>
                <w:noProof/>
              </w:rPr>
              <w:t>ABC Story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_Toc65586402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4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7E05D5BF" w14:textId="18ADD335" w:rsidR="00C975E7" w:rsidRPr="00C975E7" w:rsidRDefault="00C975E7" w:rsidP="00C975E7">
          <w:pPr>
            <w:pStyle w:val="TM1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403" w:history="1">
            <w:r w:rsidRPr="00C975E7">
              <w:rPr>
                <w:rStyle w:val="Lienhypertexte"/>
                <w:rFonts w:ascii="Book Antiqua" w:hAnsi="Book Antiqua"/>
                <w:noProof/>
              </w:rPr>
              <w:t>Fonctionnalités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_Toc65586403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5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40E5FB32" w14:textId="26EE37D4" w:rsidR="00C975E7" w:rsidRPr="00C975E7" w:rsidRDefault="00C975E7" w:rsidP="00C975E7">
          <w:pPr>
            <w:pStyle w:val="TM2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404" w:history="1">
            <w:r w:rsidRPr="00C975E7">
              <w:rPr>
                <w:rStyle w:val="Lienhypertexte"/>
                <w:rFonts w:ascii="Book Antiqua" w:hAnsi="Book Antiqua"/>
                <w:noProof/>
              </w:rPr>
              <w:t>Système de points :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_Toc65586404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5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51E27BEA" w14:textId="0F285E84" w:rsidR="00C975E7" w:rsidRPr="00C975E7" w:rsidRDefault="00C975E7" w:rsidP="00C975E7">
          <w:pPr>
            <w:pStyle w:val="TM2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405" w:history="1">
            <w:r w:rsidRPr="00C975E7">
              <w:rPr>
                <w:rStyle w:val="Lienhypertexte"/>
                <w:rFonts w:ascii="Book Antiqua" w:hAnsi="Book Antiqua"/>
                <w:noProof/>
              </w:rPr>
              <w:t>Système de gages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_Toc65586405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5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78B8962C" w14:textId="1D0798DC" w:rsidR="00C975E7" w:rsidRPr="00C975E7" w:rsidRDefault="00C975E7" w:rsidP="00C975E7">
          <w:pPr>
            <w:pStyle w:val="TM2"/>
            <w:tabs>
              <w:tab w:val="right" w:leader="dot" w:pos="9062"/>
            </w:tabs>
            <w:spacing w:after="240"/>
            <w:rPr>
              <w:rFonts w:ascii="Book Antiqua" w:eastAsiaTheme="minorEastAsia" w:hAnsi="Book Antiqua" w:cstheme="minorBidi"/>
              <w:noProof/>
            </w:rPr>
          </w:pPr>
          <w:hyperlink w:anchor="_Toc65586406" w:history="1">
            <w:r w:rsidRPr="00C975E7">
              <w:rPr>
                <w:rStyle w:val="Lienhypertexte"/>
                <w:rFonts w:ascii="Book Antiqua" w:hAnsi="Book Antiqua"/>
                <w:noProof/>
              </w:rPr>
              <w:t>Gestion par l’utilisateur</w:t>
            </w:r>
            <w:r w:rsidRPr="00C975E7">
              <w:rPr>
                <w:rFonts w:ascii="Book Antiqua" w:hAnsi="Book Antiqua"/>
                <w:noProof/>
                <w:webHidden/>
              </w:rPr>
              <w:tab/>
            </w:r>
            <w:r w:rsidRPr="00C975E7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C975E7">
              <w:rPr>
                <w:rFonts w:ascii="Book Antiqua" w:hAnsi="Book Antiqua"/>
                <w:noProof/>
                <w:webHidden/>
              </w:rPr>
              <w:instrText xml:space="preserve"> PAGEREF _Toc65586406 \h </w:instrText>
            </w:r>
            <w:r w:rsidRPr="00C975E7">
              <w:rPr>
                <w:rFonts w:ascii="Book Antiqua" w:hAnsi="Book Antiqua"/>
                <w:noProof/>
                <w:webHidden/>
              </w:rPr>
            </w:r>
            <w:r w:rsidRPr="00C975E7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F533EF">
              <w:rPr>
                <w:rFonts w:ascii="Book Antiqua" w:hAnsi="Book Antiqua"/>
                <w:noProof/>
                <w:webHidden/>
              </w:rPr>
              <w:t>5</w:t>
            </w:r>
            <w:r w:rsidRPr="00C975E7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14:paraId="7EE5978D" w14:textId="06B4C856" w:rsidR="00C975E7" w:rsidRDefault="00C975E7" w:rsidP="00C975E7">
          <w:pPr>
            <w:spacing w:after="240"/>
          </w:pPr>
          <w:r w:rsidRPr="00C975E7">
            <w:rPr>
              <w:rFonts w:ascii="Book Antiqua" w:hAnsi="Book Antiqua"/>
              <w:b/>
              <w:bCs/>
              <w:lang w:val="fr-FR"/>
            </w:rPr>
            <w:fldChar w:fldCharType="end"/>
          </w:r>
        </w:p>
      </w:sdtContent>
    </w:sdt>
    <w:p w14:paraId="00000014" w14:textId="77777777" w:rsidR="00C87623" w:rsidRPr="00C975E7" w:rsidRDefault="00C87623">
      <w:pPr>
        <w:rPr>
          <w:rFonts w:ascii="Book Antiqua" w:eastAsia="Arial" w:hAnsi="Book Antiqua" w:cs="Arial"/>
          <w:sz w:val="24"/>
          <w:szCs w:val="24"/>
        </w:rPr>
      </w:pPr>
    </w:p>
    <w:p w14:paraId="00000015" w14:textId="77777777" w:rsidR="00C87623" w:rsidRPr="00C975E7" w:rsidRDefault="00327775">
      <w:pPr>
        <w:rPr>
          <w:rFonts w:ascii="Book Antiqua" w:eastAsia="Arial" w:hAnsi="Book Antiqua" w:cs="Arial"/>
          <w:sz w:val="24"/>
          <w:szCs w:val="24"/>
        </w:rPr>
      </w:pPr>
      <w:bookmarkStart w:id="0" w:name="_heading=h.2s8eyo1" w:colFirst="0" w:colLast="0"/>
      <w:bookmarkEnd w:id="0"/>
      <w:r w:rsidRPr="00C975E7">
        <w:rPr>
          <w:rFonts w:ascii="Book Antiqua" w:hAnsi="Book Antiqua"/>
        </w:rPr>
        <w:br w:type="page"/>
      </w:r>
    </w:p>
    <w:p w14:paraId="00000016" w14:textId="5D2FBEDD" w:rsidR="00C87623" w:rsidRPr="00C975E7" w:rsidRDefault="00327775" w:rsidP="00C975E7">
      <w:pPr>
        <w:pStyle w:val="Titre1"/>
      </w:pPr>
      <w:bookmarkStart w:id="1" w:name="_Toc65586396"/>
      <w:r w:rsidRPr="00C975E7">
        <w:lastRenderedPageBreak/>
        <w:t>Introduction</w:t>
      </w:r>
      <w:bookmarkEnd w:id="1"/>
    </w:p>
    <w:p w14:paraId="00000017" w14:textId="77777777" w:rsidR="00C87623" w:rsidRPr="00C975E7" w:rsidRDefault="00327775">
      <w:pPr>
        <w:jc w:val="both"/>
        <w:rPr>
          <w:rFonts w:ascii="Book Antiqua" w:eastAsia="Arial" w:hAnsi="Book Antiqua" w:cs="Arial"/>
          <w:sz w:val="24"/>
          <w:szCs w:val="24"/>
        </w:rPr>
      </w:pPr>
      <w:bookmarkStart w:id="2" w:name="_heading=h.30j0zll" w:colFirst="0" w:colLast="0"/>
      <w:bookmarkEnd w:id="2"/>
      <w:r w:rsidRPr="00C975E7">
        <w:rPr>
          <w:rFonts w:ascii="Book Antiqua" w:eastAsia="Arial" w:hAnsi="Book Antiqua" w:cs="Arial"/>
          <w:sz w:val="24"/>
          <w:szCs w:val="24"/>
        </w:rPr>
        <w:t xml:space="preserve">Dans le cadre du module </w:t>
      </w:r>
      <w:r w:rsidRPr="00C975E7">
        <w:rPr>
          <w:rFonts w:ascii="Book Antiqua" w:eastAsia="Arial" w:hAnsi="Book Antiqua" w:cs="Arial"/>
          <w:i/>
          <w:sz w:val="24"/>
          <w:szCs w:val="24"/>
        </w:rPr>
        <w:t>M306 – réaliser un petit projet informatique</w:t>
      </w:r>
      <w:r w:rsidRPr="00C975E7">
        <w:rPr>
          <w:rFonts w:ascii="Book Antiqua" w:eastAsia="Arial" w:hAnsi="Book Antiqua" w:cs="Arial"/>
          <w:sz w:val="24"/>
          <w:szCs w:val="24"/>
        </w:rPr>
        <w:t>, nous avons décidé de réaliser un projet de programmation en C#. Celui-ci aura comme but principal de proposer des mini-jeux jouable en solo ou en équipe. L’application est utilisable uniquement à partir d’un ordinateur. Le nombre de joueurs recommandé se situe entre 4 et 10 personnes.</w:t>
      </w:r>
    </w:p>
    <w:p w14:paraId="00000018" w14:textId="7874A3C6" w:rsidR="00C87623" w:rsidRPr="00C975E7" w:rsidRDefault="00327775" w:rsidP="00C975E7">
      <w:pPr>
        <w:pStyle w:val="Titre1"/>
      </w:pPr>
      <w:bookmarkStart w:id="3" w:name="_Toc65586397"/>
      <w:r w:rsidRPr="00C975E7">
        <w:t>But</w:t>
      </w:r>
      <w:bookmarkEnd w:id="3"/>
    </w:p>
    <w:p w14:paraId="00000019" w14:textId="77777777" w:rsidR="00C87623" w:rsidRPr="00C975E7" w:rsidRDefault="00327775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 xml:space="preserve">Il s’agit d’une application inspirée de divers jeux comme la dame de feu, le picolo ou encore l’émission de télévision </w:t>
      </w:r>
      <w:r w:rsidRPr="00C975E7">
        <w:rPr>
          <w:rFonts w:ascii="Book Antiqua" w:eastAsia="Arial" w:hAnsi="Book Antiqua" w:cs="Arial"/>
          <w:i/>
          <w:sz w:val="24"/>
          <w:szCs w:val="24"/>
        </w:rPr>
        <w:t>Vendredi tout est permis</w:t>
      </w:r>
      <w:r w:rsidRPr="00C975E7">
        <w:rPr>
          <w:rFonts w:ascii="Book Antiqua" w:eastAsia="Arial" w:hAnsi="Book Antiqua" w:cs="Arial"/>
          <w:sz w:val="24"/>
          <w:szCs w:val="24"/>
        </w:rPr>
        <w:t>. L’objectif de celui-ci est d’animer des soirées entre amis ou en famille. Ce jeu s’adapte aux plus jeunes comme aux plus âgés.</w:t>
      </w:r>
    </w:p>
    <w:p w14:paraId="0000001A" w14:textId="772F8EA2" w:rsidR="00C87623" w:rsidRPr="00C975E7" w:rsidRDefault="00327775" w:rsidP="00C975E7">
      <w:pPr>
        <w:pStyle w:val="Titre1"/>
      </w:pPr>
      <w:bookmarkStart w:id="4" w:name="_Toc65586398"/>
      <w:r w:rsidRPr="00C975E7">
        <w:t>Les jeux</w:t>
      </w:r>
      <w:bookmarkEnd w:id="4"/>
    </w:p>
    <w:p w14:paraId="56163EBF" w14:textId="2144AD36" w:rsidR="004719A3" w:rsidRPr="00C975E7" w:rsidRDefault="004719A3" w:rsidP="004719A3">
      <w:pPr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>Au lancement de l’application, les joueurs pourront choisir le jeu auquel ils veulent jouer via un menu.</w:t>
      </w:r>
    </w:p>
    <w:p w14:paraId="0000001B" w14:textId="6D25350E" w:rsidR="00C87623" w:rsidRPr="00C975E7" w:rsidRDefault="00327775" w:rsidP="00C975E7">
      <w:pPr>
        <w:pStyle w:val="Titre2"/>
      </w:pPr>
      <w:bookmarkStart w:id="5" w:name="_Toc65586399"/>
      <w:r w:rsidRPr="00C975E7">
        <w:t>Culture générale</w:t>
      </w:r>
      <w:bookmarkEnd w:id="5"/>
    </w:p>
    <w:p w14:paraId="0000001C" w14:textId="110DB47B" w:rsidR="00C87623" w:rsidRPr="00C975E7" w:rsidRDefault="00327775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 xml:space="preserve">Les joueurs répondent à tour de rôle à </w:t>
      </w:r>
      <w:r w:rsidR="002E4503" w:rsidRPr="00C975E7">
        <w:rPr>
          <w:rFonts w:ascii="Book Antiqua" w:eastAsia="Arial" w:hAnsi="Book Antiqua" w:cs="Arial"/>
          <w:sz w:val="24"/>
          <w:szCs w:val="24"/>
        </w:rPr>
        <w:t>une question</w:t>
      </w:r>
      <w:r w:rsidRPr="00C975E7">
        <w:rPr>
          <w:rFonts w:ascii="Book Antiqua" w:eastAsia="Arial" w:hAnsi="Book Antiqua" w:cs="Arial"/>
          <w:sz w:val="24"/>
          <w:szCs w:val="24"/>
        </w:rPr>
        <w:t xml:space="preserve"> de culture générale</w:t>
      </w:r>
      <w:r w:rsidR="002E4503" w:rsidRPr="00C975E7">
        <w:rPr>
          <w:rFonts w:ascii="Book Antiqua" w:eastAsia="Arial" w:hAnsi="Book Antiqua" w:cs="Arial"/>
          <w:sz w:val="24"/>
          <w:szCs w:val="24"/>
        </w:rPr>
        <w:t xml:space="preserve"> jusqu’à épuisement des questions, il y en existe 50 préenregistrées et chaque question ajoutée est supprimée entre deux lancements de l’application</w:t>
      </w:r>
      <w:r w:rsidRPr="00C975E7">
        <w:rPr>
          <w:rFonts w:ascii="Book Antiqua" w:eastAsia="Arial" w:hAnsi="Book Antiqua" w:cs="Arial"/>
          <w:sz w:val="24"/>
          <w:szCs w:val="24"/>
        </w:rPr>
        <w:t xml:space="preserve"> et ont la possibilité de choisir la façon dont ils veulent répondre (avec ou sans propositions).</w:t>
      </w:r>
    </w:p>
    <w:p w14:paraId="0000001D" w14:textId="08D40034" w:rsidR="00C87623" w:rsidRPr="00C975E7" w:rsidRDefault="00327775" w:rsidP="00C975E7">
      <w:pPr>
        <w:pStyle w:val="Titre2"/>
      </w:pPr>
      <w:bookmarkStart w:id="6" w:name="_Toc65586400"/>
      <w:r w:rsidRPr="00C975E7">
        <w:t>Mime</w:t>
      </w:r>
      <w:bookmarkEnd w:id="6"/>
    </w:p>
    <w:p w14:paraId="0000001E" w14:textId="61637EA8" w:rsidR="00C87623" w:rsidRPr="00C975E7" w:rsidRDefault="00327775" w:rsidP="002E4503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 xml:space="preserve">Par équipe les participants doivent mimer des images affichées à l’écran aux autres joueurs. </w:t>
      </w:r>
      <w:r w:rsidR="002E4503" w:rsidRPr="00C975E7">
        <w:rPr>
          <w:rFonts w:ascii="Book Antiqua" w:eastAsia="Arial" w:hAnsi="Book Antiqua" w:cs="Arial"/>
          <w:sz w:val="24"/>
          <w:szCs w:val="24"/>
        </w:rPr>
        <w:t>Une bibliothèque de 50 images est disponible avec l’application et chaque image ajoutée est supprimée entre deux lancements de l’application.</w:t>
      </w:r>
    </w:p>
    <w:p w14:paraId="0000001F" w14:textId="65B5C303" w:rsidR="00C87623" w:rsidRPr="00C975E7" w:rsidRDefault="00327775" w:rsidP="00C975E7">
      <w:pPr>
        <w:pStyle w:val="Titre2"/>
      </w:pPr>
      <w:bookmarkStart w:id="7" w:name="_Toc65586401"/>
      <w:r w:rsidRPr="00C975E7">
        <w:t>Speedquiz</w:t>
      </w:r>
      <w:bookmarkEnd w:id="7"/>
    </w:p>
    <w:p w14:paraId="00000020" w14:textId="76E95B7E" w:rsidR="00C87623" w:rsidRPr="00C975E7" w:rsidRDefault="00327775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>Chacun leur tour, les joueurs doivent répondre rapidement à des situations données par trois exemples sans répéter ce qui a déjà été dit. Un compte à r</w:t>
      </w:r>
      <w:r w:rsidR="002E4503" w:rsidRPr="00C975E7">
        <w:rPr>
          <w:rFonts w:ascii="Book Antiqua" w:eastAsia="Arial" w:hAnsi="Book Antiqua" w:cs="Arial"/>
          <w:sz w:val="24"/>
          <w:szCs w:val="24"/>
        </w:rPr>
        <w:t>ebours limite le temps imparti.</w:t>
      </w:r>
    </w:p>
    <w:p w14:paraId="7CD1E8F5" w14:textId="1B82DC77" w:rsidR="002E4503" w:rsidRPr="00C975E7" w:rsidRDefault="002E4503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 xml:space="preserve">Par exemple : Citez 3 pays où il fait chaud toute l’année </w:t>
      </w:r>
    </w:p>
    <w:p w14:paraId="065094B4" w14:textId="21A63E12" w:rsidR="002E4503" w:rsidRPr="00C975E7" w:rsidRDefault="002E4503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 xml:space="preserve">Joueur : </w:t>
      </w:r>
      <w:r w:rsidRPr="00C975E7">
        <w:rPr>
          <w:rFonts w:ascii="Book Antiqua" w:eastAsia="Arial" w:hAnsi="Book Antiqua" w:cs="Arial"/>
          <w:sz w:val="24"/>
          <w:szCs w:val="24"/>
        </w:rPr>
        <w:tab/>
        <w:t xml:space="preserve">  Hawaï , Cuba , Zimbabwe</w:t>
      </w:r>
    </w:p>
    <w:p w14:paraId="00000021" w14:textId="4FFBD658" w:rsidR="00C87623" w:rsidRPr="00C975E7" w:rsidRDefault="00327775" w:rsidP="00C975E7">
      <w:pPr>
        <w:pStyle w:val="Titre2"/>
      </w:pPr>
      <w:bookmarkStart w:id="8" w:name="_Toc65586402"/>
      <w:r w:rsidRPr="00C975E7">
        <w:lastRenderedPageBreak/>
        <w:t>ABC Story</w:t>
      </w:r>
      <w:bookmarkEnd w:id="8"/>
    </w:p>
    <w:p w14:paraId="00000022" w14:textId="77777777" w:rsidR="00C87623" w:rsidRPr="00C975E7" w:rsidRDefault="00327775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>Tout le monde joue ensemble et aucun point n’est comptabilisé. Le but est de raconter une histoire en commençant chaque phrase par une lettre consécutive de l’alphabet. Il y a une mise en situation de départ.</w:t>
      </w:r>
    </w:p>
    <w:p w14:paraId="4B7597F2" w14:textId="77777777" w:rsidR="002E4503" w:rsidRPr="00C975E7" w:rsidRDefault="002E4503">
      <w:pPr>
        <w:rPr>
          <w:rFonts w:ascii="Book Antiqua" w:hAnsi="Book Antiqua"/>
        </w:rPr>
      </w:pPr>
      <w:r w:rsidRPr="00C975E7">
        <w:rPr>
          <w:rFonts w:ascii="Book Antiqua" w:hAnsi="Book Antiqua"/>
        </w:rPr>
        <w:t xml:space="preserve">Par exemple : </w:t>
      </w:r>
    </w:p>
    <w:p w14:paraId="17A8D923" w14:textId="77777777" w:rsidR="002E4503" w:rsidRPr="00C975E7" w:rsidRDefault="002E4503">
      <w:pPr>
        <w:rPr>
          <w:rFonts w:ascii="Book Antiqua" w:hAnsi="Book Antiqua"/>
        </w:rPr>
      </w:pPr>
      <w:r w:rsidRPr="00C975E7">
        <w:rPr>
          <w:rFonts w:ascii="Book Antiqua" w:hAnsi="Book Antiqua"/>
        </w:rPr>
        <w:t>Mise en situation : Vous êtes des braqueurs de banques qui doivent s’organiser pour leur prochain braquage</w:t>
      </w:r>
    </w:p>
    <w:p w14:paraId="32795E34" w14:textId="77777777" w:rsidR="002E4503" w:rsidRPr="00C975E7" w:rsidRDefault="002E4503">
      <w:pPr>
        <w:rPr>
          <w:rFonts w:ascii="Book Antiqua" w:hAnsi="Book Antiqua"/>
        </w:rPr>
      </w:pPr>
      <w:r w:rsidRPr="00C975E7">
        <w:rPr>
          <w:rFonts w:ascii="Book Antiqua" w:hAnsi="Book Antiqua"/>
        </w:rPr>
        <w:t xml:space="preserve">Joueur 1 : </w:t>
      </w:r>
      <w:r w:rsidRPr="00C975E7">
        <w:rPr>
          <w:rFonts w:ascii="Book Antiqua" w:hAnsi="Book Antiqua"/>
          <w:b/>
          <w:sz w:val="32"/>
        </w:rPr>
        <w:t>A</w:t>
      </w:r>
      <w:r w:rsidRPr="00C975E7">
        <w:rPr>
          <w:rFonts w:ascii="Book Antiqua" w:hAnsi="Book Antiqua"/>
        </w:rPr>
        <w:t>lors on va devoir s’organiser</w:t>
      </w:r>
    </w:p>
    <w:p w14:paraId="1739615B" w14:textId="6868BE07" w:rsidR="002E4503" w:rsidRPr="00C975E7" w:rsidRDefault="002E4503">
      <w:pPr>
        <w:rPr>
          <w:rFonts w:ascii="Book Antiqua" w:hAnsi="Book Antiqua"/>
        </w:rPr>
      </w:pPr>
      <w:r w:rsidRPr="00C975E7">
        <w:rPr>
          <w:rFonts w:ascii="Book Antiqua" w:hAnsi="Book Antiqua"/>
        </w:rPr>
        <w:t xml:space="preserve">Joueur 2 : </w:t>
      </w:r>
      <w:r w:rsidRPr="00C975E7">
        <w:rPr>
          <w:rFonts w:ascii="Book Antiqua" w:hAnsi="Book Antiqua"/>
          <w:b/>
          <w:sz w:val="32"/>
        </w:rPr>
        <w:t>B</w:t>
      </w:r>
      <w:r w:rsidRPr="00C975E7">
        <w:rPr>
          <w:rFonts w:ascii="Book Antiqua" w:hAnsi="Book Antiqua"/>
        </w:rPr>
        <w:t>ien évidemment, mais comment ?</w:t>
      </w:r>
    </w:p>
    <w:p w14:paraId="00000023" w14:textId="0612DD7A" w:rsidR="00C87623" w:rsidRPr="00C975E7" w:rsidRDefault="002E4503">
      <w:pPr>
        <w:rPr>
          <w:rFonts w:ascii="Book Antiqua" w:hAnsi="Book Antiqua"/>
        </w:rPr>
      </w:pPr>
      <w:r w:rsidRPr="00C975E7">
        <w:rPr>
          <w:rFonts w:ascii="Book Antiqua" w:hAnsi="Book Antiqua"/>
        </w:rPr>
        <w:t xml:space="preserve">Joueur 3 : </w:t>
      </w:r>
      <w:r w:rsidRPr="00C975E7">
        <w:rPr>
          <w:rFonts w:ascii="Book Antiqua" w:hAnsi="Book Antiqua"/>
          <w:b/>
          <w:sz w:val="32"/>
        </w:rPr>
        <w:t>C</w:t>
      </w:r>
      <w:r w:rsidRPr="00C975E7">
        <w:rPr>
          <w:rFonts w:ascii="Book Antiqua" w:hAnsi="Book Antiqua"/>
        </w:rPr>
        <w:t>’est sure que ça</w:t>
      </w:r>
      <w:r w:rsidR="00C42D55">
        <w:rPr>
          <w:rFonts w:ascii="Book Antiqua" w:hAnsi="Book Antiqua"/>
        </w:rPr>
        <w:t xml:space="preserve"> ne</w:t>
      </w:r>
      <w:bookmarkStart w:id="9" w:name="_GoBack"/>
      <w:bookmarkEnd w:id="9"/>
      <w:r w:rsidRPr="00C975E7">
        <w:rPr>
          <w:rFonts w:ascii="Book Antiqua" w:hAnsi="Book Antiqua"/>
        </w:rPr>
        <w:t xml:space="preserve"> vas pas être facile.</w:t>
      </w:r>
      <w:r w:rsidR="00327775" w:rsidRPr="00C975E7">
        <w:rPr>
          <w:rFonts w:ascii="Book Antiqua" w:hAnsi="Book Antiqua"/>
        </w:rPr>
        <w:br w:type="page"/>
      </w:r>
    </w:p>
    <w:p w14:paraId="00000024" w14:textId="23C1363D" w:rsidR="00C87623" w:rsidRPr="00C975E7" w:rsidRDefault="00327775" w:rsidP="00C975E7">
      <w:pPr>
        <w:pStyle w:val="Titre1"/>
      </w:pPr>
      <w:bookmarkStart w:id="10" w:name="_Toc65586403"/>
      <w:r w:rsidRPr="00C975E7">
        <w:lastRenderedPageBreak/>
        <w:t>Fonctionnalités</w:t>
      </w:r>
      <w:bookmarkEnd w:id="10"/>
    </w:p>
    <w:p w14:paraId="3A987939" w14:textId="03EF9B02" w:rsidR="004719A3" w:rsidRPr="00C975E7" w:rsidRDefault="004719A3" w:rsidP="00C975E7">
      <w:pPr>
        <w:pStyle w:val="Titre2"/>
      </w:pPr>
      <w:bookmarkStart w:id="11" w:name="_Toc65586404"/>
      <w:r w:rsidRPr="00C975E7">
        <w:t>Système de points :</w:t>
      </w:r>
      <w:bookmarkEnd w:id="11"/>
    </w:p>
    <w:p w14:paraId="066F4B17" w14:textId="77777777" w:rsidR="004719A3" w:rsidRPr="00C975E7" w:rsidRDefault="004719A3" w:rsidP="004719A3">
      <w:pPr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>Culture générale :    3 modes de réponses :</w:t>
      </w:r>
    </w:p>
    <w:p w14:paraId="76A05A7D" w14:textId="77777777" w:rsidR="004719A3" w:rsidRPr="00C975E7" w:rsidRDefault="004719A3" w:rsidP="004719A3">
      <w:pPr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ab/>
      </w:r>
      <w:r w:rsidRPr="00C975E7">
        <w:rPr>
          <w:rFonts w:ascii="Book Antiqua" w:eastAsia="Arial" w:hAnsi="Book Antiqua" w:cs="Arial"/>
          <w:sz w:val="24"/>
          <w:szCs w:val="24"/>
        </w:rPr>
        <w:tab/>
      </w:r>
      <w:r w:rsidRPr="00C975E7">
        <w:rPr>
          <w:rFonts w:ascii="Book Antiqua" w:eastAsia="Arial" w:hAnsi="Book Antiqua" w:cs="Arial"/>
          <w:sz w:val="24"/>
          <w:szCs w:val="24"/>
        </w:rPr>
        <w:tab/>
        <w:t>Duo : 2 choix, 1 point en cas de bonne réponse</w:t>
      </w:r>
    </w:p>
    <w:p w14:paraId="00BC62E7" w14:textId="77777777" w:rsidR="004719A3" w:rsidRPr="00C975E7" w:rsidRDefault="004719A3" w:rsidP="004719A3">
      <w:pPr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ab/>
      </w:r>
      <w:r w:rsidRPr="00C975E7">
        <w:rPr>
          <w:rFonts w:ascii="Book Antiqua" w:eastAsia="Arial" w:hAnsi="Book Antiqua" w:cs="Arial"/>
          <w:sz w:val="24"/>
          <w:szCs w:val="24"/>
        </w:rPr>
        <w:tab/>
      </w:r>
      <w:r w:rsidRPr="00C975E7">
        <w:rPr>
          <w:rFonts w:ascii="Book Antiqua" w:eastAsia="Arial" w:hAnsi="Book Antiqua" w:cs="Arial"/>
          <w:sz w:val="24"/>
          <w:szCs w:val="24"/>
        </w:rPr>
        <w:tab/>
        <w:t>Carré : 4 choix, 3 point en cas de bonne réponse.</w:t>
      </w:r>
    </w:p>
    <w:p w14:paraId="562AE433" w14:textId="77777777" w:rsidR="004719A3" w:rsidRPr="00C975E7" w:rsidRDefault="004719A3" w:rsidP="004719A3">
      <w:pPr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ab/>
      </w:r>
      <w:r w:rsidRPr="00C975E7">
        <w:rPr>
          <w:rFonts w:ascii="Book Antiqua" w:eastAsia="Arial" w:hAnsi="Book Antiqua" w:cs="Arial"/>
          <w:sz w:val="24"/>
          <w:szCs w:val="24"/>
        </w:rPr>
        <w:tab/>
      </w:r>
      <w:r w:rsidRPr="00C975E7">
        <w:rPr>
          <w:rFonts w:ascii="Book Antiqua" w:eastAsia="Arial" w:hAnsi="Book Antiqua" w:cs="Arial"/>
          <w:sz w:val="24"/>
          <w:szCs w:val="24"/>
        </w:rPr>
        <w:tab/>
        <w:t>Cash : aucune proposition, 5points en cas de bonne réponse.</w:t>
      </w:r>
    </w:p>
    <w:p w14:paraId="46815FC8" w14:textId="77777777" w:rsidR="004719A3" w:rsidRPr="00C975E7" w:rsidRDefault="004719A3" w:rsidP="004719A3">
      <w:pPr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 xml:space="preserve">Mime : </w:t>
      </w:r>
      <w:r w:rsidRPr="00C975E7">
        <w:rPr>
          <w:rFonts w:ascii="Book Antiqua" w:eastAsia="Arial" w:hAnsi="Book Antiqua" w:cs="Arial"/>
          <w:sz w:val="24"/>
          <w:szCs w:val="24"/>
        </w:rPr>
        <w:tab/>
      </w:r>
      <w:r w:rsidRPr="00C975E7">
        <w:rPr>
          <w:rFonts w:ascii="Book Antiqua" w:eastAsia="Arial" w:hAnsi="Book Antiqua" w:cs="Arial"/>
          <w:sz w:val="24"/>
          <w:szCs w:val="24"/>
        </w:rPr>
        <w:tab/>
        <w:t>1 point par mime reconnu</w:t>
      </w:r>
    </w:p>
    <w:p w14:paraId="6C444622" w14:textId="77777777" w:rsidR="004719A3" w:rsidRPr="00C975E7" w:rsidRDefault="004719A3" w:rsidP="004719A3">
      <w:pPr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>Speedquiz :</w:t>
      </w:r>
      <w:r w:rsidRPr="00C975E7">
        <w:rPr>
          <w:rFonts w:ascii="Book Antiqua" w:eastAsia="Arial" w:hAnsi="Book Antiqua" w:cs="Arial"/>
          <w:sz w:val="24"/>
          <w:szCs w:val="24"/>
        </w:rPr>
        <w:tab/>
      </w:r>
      <w:r w:rsidRPr="00C975E7">
        <w:rPr>
          <w:rFonts w:ascii="Book Antiqua" w:eastAsia="Arial" w:hAnsi="Book Antiqua" w:cs="Arial"/>
          <w:sz w:val="24"/>
          <w:szCs w:val="24"/>
        </w:rPr>
        <w:tab/>
        <w:t>1 point par question répondu correctement en entier</w:t>
      </w:r>
    </w:p>
    <w:p w14:paraId="60163BD9" w14:textId="77777777" w:rsidR="004719A3" w:rsidRPr="00C975E7" w:rsidRDefault="004719A3" w:rsidP="00C975E7">
      <w:pPr>
        <w:pStyle w:val="Titre2"/>
      </w:pPr>
    </w:p>
    <w:p w14:paraId="00000025" w14:textId="0B1885A6" w:rsidR="00C87623" w:rsidRPr="00C975E7" w:rsidRDefault="00327775" w:rsidP="00C975E7">
      <w:pPr>
        <w:pStyle w:val="Titre2"/>
      </w:pPr>
      <w:bookmarkStart w:id="12" w:name="_Toc65586405"/>
      <w:r w:rsidRPr="00C975E7">
        <w:t>Système de gages</w:t>
      </w:r>
      <w:bookmarkEnd w:id="12"/>
    </w:p>
    <w:p w14:paraId="00000026" w14:textId="77777777" w:rsidR="00C87623" w:rsidRPr="00C975E7" w:rsidRDefault="00327775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 xml:space="preserve">Les joueurs gagnent des points quand ils remportent une manche et peuvent ainsi distribuer un gage à leurs adversaires. Un tableau des scores est mis à jour entre chaque manche et consultable en tout temps. </w:t>
      </w:r>
    </w:p>
    <w:p w14:paraId="00000027" w14:textId="77777777" w:rsidR="00C87623" w:rsidRPr="00C975E7" w:rsidRDefault="00327775" w:rsidP="00C975E7">
      <w:pPr>
        <w:pStyle w:val="Titre2"/>
      </w:pPr>
      <w:bookmarkStart w:id="13" w:name="_Toc65586406"/>
      <w:r w:rsidRPr="00C975E7">
        <w:t>Gestion par l’utilisateur</w:t>
      </w:r>
      <w:bookmarkEnd w:id="13"/>
      <w:r w:rsidRPr="00C975E7">
        <w:t> </w:t>
      </w:r>
    </w:p>
    <w:p w14:paraId="00000028" w14:textId="77777777" w:rsidR="00C87623" w:rsidRPr="00C975E7" w:rsidRDefault="00327775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>Les joueurs peuvent modifier les paramètres suivants :</w:t>
      </w:r>
    </w:p>
    <w:p w14:paraId="00000029" w14:textId="6537D4AB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>Ajouter / supprimer des joueurs</w:t>
      </w:r>
      <w:r w:rsidR="00BB5FF8" w:rsidRPr="00C975E7">
        <w:rPr>
          <w:rFonts w:ascii="Book Antiqua" w:eastAsia="Arial" w:hAnsi="Book Antiqua" w:cs="Arial"/>
          <w:color w:val="000000"/>
          <w:sz w:val="24"/>
          <w:szCs w:val="24"/>
        </w:rPr>
        <w:t xml:space="preserve"> identifiés par un nickname</w:t>
      </w:r>
    </w:p>
    <w:p w14:paraId="0000002A" w14:textId="738A6BA4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 xml:space="preserve">Ajouter / supprimer </w:t>
      </w:r>
      <w:r w:rsidR="00EF2370" w:rsidRPr="00C975E7">
        <w:rPr>
          <w:rFonts w:ascii="Book Antiqua" w:eastAsia="Arial" w:hAnsi="Book Antiqua" w:cs="Arial"/>
          <w:color w:val="000000"/>
          <w:sz w:val="24"/>
          <w:szCs w:val="24"/>
        </w:rPr>
        <w:t>des équipes identifiées</w:t>
      </w:r>
      <w:r w:rsidR="00BB5FF8" w:rsidRPr="00C975E7">
        <w:rPr>
          <w:rFonts w:ascii="Book Antiqua" w:eastAsia="Arial" w:hAnsi="Book Antiqua" w:cs="Arial"/>
          <w:color w:val="000000"/>
          <w:sz w:val="24"/>
          <w:szCs w:val="24"/>
        </w:rPr>
        <w:t xml:space="preserve"> par un nickname</w:t>
      </w:r>
    </w:p>
    <w:p w14:paraId="0000002B" w14:textId="77777777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 xml:space="preserve">Gérer les équipes </w:t>
      </w:r>
    </w:p>
    <w:p w14:paraId="0000002C" w14:textId="77777777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>Le temps des comptes à rebours</w:t>
      </w:r>
    </w:p>
    <w:p w14:paraId="0000002D" w14:textId="77777777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>Le nombre de points attribués par réponse correcte</w:t>
      </w:r>
    </w:p>
    <w:p w14:paraId="0000002E" w14:textId="77777777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>Les gages (il existe un paramètre par défaut)</w:t>
      </w:r>
    </w:p>
    <w:p w14:paraId="0000002F" w14:textId="77777777" w:rsidR="00C87623" w:rsidRPr="00C975E7" w:rsidRDefault="00327775">
      <w:pPr>
        <w:jc w:val="both"/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>Les joueurs peuvent également ajouter du contenu aux jeux suivants :</w:t>
      </w:r>
    </w:p>
    <w:p w14:paraId="00000030" w14:textId="77777777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>Des questions et réponses pour la culture générale</w:t>
      </w:r>
    </w:p>
    <w:p w14:paraId="00000031" w14:textId="77777777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>Des images ou des mots pour les mimes</w:t>
      </w:r>
    </w:p>
    <w:p w14:paraId="00000032" w14:textId="77777777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>Des situations pour le Speedquiz</w:t>
      </w:r>
    </w:p>
    <w:p w14:paraId="00000033" w14:textId="77777777" w:rsidR="00C87623" w:rsidRPr="00C975E7" w:rsidRDefault="00327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 Antiqua" w:eastAsia="Arial" w:hAnsi="Book Antiqua" w:cs="Arial"/>
          <w:color w:val="000000"/>
          <w:sz w:val="24"/>
          <w:szCs w:val="24"/>
        </w:rPr>
      </w:pPr>
      <w:r w:rsidRPr="00C975E7">
        <w:rPr>
          <w:rFonts w:ascii="Book Antiqua" w:eastAsia="Arial" w:hAnsi="Book Antiqua" w:cs="Arial"/>
          <w:color w:val="000000"/>
          <w:sz w:val="24"/>
          <w:szCs w:val="24"/>
        </w:rPr>
        <w:t>Des amorces pour l’ABC Story</w:t>
      </w:r>
    </w:p>
    <w:p w14:paraId="00000034" w14:textId="0D6D38E9" w:rsidR="00C87623" w:rsidRPr="00C975E7" w:rsidRDefault="00C87623">
      <w:pPr>
        <w:rPr>
          <w:rFonts w:ascii="Book Antiqua" w:eastAsia="Arial" w:hAnsi="Book Antiqua" w:cs="Arial"/>
          <w:sz w:val="24"/>
          <w:szCs w:val="24"/>
        </w:rPr>
      </w:pPr>
    </w:p>
    <w:p w14:paraId="322D00FC" w14:textId="1B43EB56" w:rsidR="00BB5FF8" w:rsidRPr="00C975E7" w:rsidRDefault="00BB5FF8">
      <w:pPr>
        <w:rPr>
          <w:rFonts w:ascii="Book Antiqua" w:eastAsia="Arial" w:hAnsi="Book Antiqua" w:cs="Arial"/>
          <w:sz w:val="24"/>
          <w:szCs w:val="24"/>
        </w:rPr>
      </w:pPr>
      <w:r w:rsidRPr="00C975E7">
        <w:rPr>
          <w:rFonts w:ascii="Book Antiqua" w:eastAsia="Arial" w:hAnsi="Book Antiqua" w:cs="Arial"/>
          <w:sz w:val="24"/>
          <w:szCs w:val="24"/>
        </w:rPr>
        <w:t xml:space="preserve">Les données ajoutées sont stockées localement et supprimées </w:t>
      </w:r>
      <w:r w:rsidR="00EF2370" w:rsidRPr="00C975E7">
        <w:rPr>
          <w:rFonts w:ascii="Book Antiqua" w:eastAsia="Arial" w:hAnsi="Book Antiqua" w:cs="Arial"/>
          <w:sz w:val="24"/>
          <w:szCs w:val="24"/>
        </w:rPr>
        <w:t>à</w:t>
      </w:r>
      <w:r w:rsidRPr="00C975E7">
        <w:rPr>
          <w:rFonts w:ascii="Book Antiqua" w:eastAsia="Arial" w:hAnsi="Book Antiqua" w:cs="Arial"/>
          <w:sz w:val="24"/>
          <w:szCs w:val="24"/>
        </w:rPr>
        <w:t xml:space="preserve"> la fermeture de l’application.</w:t>
      </w:r>
    </w:p>
    <w:p w14:paraId="62D82C02" w14:textId="7BBDEDD4" w:rsidR="00BB5FF8" w:rsidRPr="00C975E7" w:rsidRDefault="00BB5FF8">
      <w:pPr>
        <w:rPr>
          <w:rFonts w:ascii="Book Antiqua" w:eastAsia="Arial" w:hAnsi="Book Antiqua" w:cs="Arial"/>
          <w:sz w:val="24"/>
          <w:szCs w:val="24"/>
        </w:rPr>
      </w:pPr>
    </w:p>
    <w:p w14:paraId="23673281" w14:textId="77777777" w:rsidR="00BB5FF8" w:rsidRPr="00C975E7" w:rsidRDefault="00BB5FF8">
      <w:pPr>
        <w:rPr>
          <w:rFonts w:ascii="Book Antiqua" w:eastAsia="Arial" w:hAnsi="Book Antiqua" w:cs="Arial"/>
          <w:sz w:val="24"/>
          <w:szCs w:val="24"/>
        </w:rPr>
      </w:pPr>
    </w:p>
    <w:sectPr w:rsidR="00BB5FF8" w:rsidRPr="00C975E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44645" w14:textId="77777777" w:rsidR="006052AD" w:rsidRDefault="006052AD">
      <w:pPr>
        <w:spacing w:after="0" w:line="240" w:lineRule="auto"/>
      </w:pPr>
      <w:r>
        <w:separator/>
      </w:r>
    </w:p>
  </w:endnote>
  <w:endnote w:type="continuationSeparator" w:id="0">
    <w:p w14:paraId="5AC40D99" w14:textId="77777777" w:rsidR="006052AD" w:rsidRDefault="0060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7" w14:textId="00453C17" w:rsidR="00C87623" w:rsidRDefault="00327775">
    <w:pPr>
      <w:pBdr>
        <w:top w:val="single" w:sz="4" w:space="1" w:color="000000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CFPT – 02.2021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33EF">
      <w:rPr>
        <w:noProof/>
        <w:color w:val="000000"/>
      </w:rPr>
      <w:t>5</w:t>
    </w:r>
    <w:r>
      <w:rPr>
        <w:color w:val="000000"/>
      </w:rPr>
      <w:fldChar w:fldCharType="end"/>
    </w:r>
  </w:p>
  <w:p w14:paraId="00000038" w14:textId="77777777" w:rsidR="00C87623" w:rsidRDefault="00327775">
    <w:pPr>
      <w:spacing w:after="0" w:line="240" w:lineRule="auto"/>
    </w:pPr>
    <w:r>
      <w:t>Version 1.0.0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9" w14:textId="77777777" w:rsidR="00C87623" w:rsidRDefault="00327775">
    <w:pPr>
      <w:spacing w:after="0" w:line="240" w:lineRule="auto"/>
    </w:pPr>
    <w:r>
      <w:t>CFPT – 02.2021</w:t>
    </w:r>
  </w:p>
  <w:p w14:paraId="0000003A" w14:textId="77777777" w:rsidR="00C87623" w:rsidRDefault="00327775">
    <w:pPr>
      <w:tabs>
        <w:tab w:val="right" w:pos="9072"/>
      </w:tabs>
      <w:spacing w:after="0" w:line="240" w:lineRule="auto"/>
    </w:pPr>
    <w:r>
      <w:t>Version 1.0.0</w:t>
    </w:r>
    <w:r>
      <w:tab/>
      <w:t>Réalisé par Sabrina, Stéphane et Marc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58EF2" w14:textId="77777777" w:rsidR="006052AD" w:rsidRDefault="006052AD">
      <w:pPr>
        <w:spacing w:after="0" w:line="240" w:lineRule="auto"/>
      </w:pPr>
      <w:r>
        <w:separator/>
      </w:r>
    </w:p>
  </w:footnote>
  <w:footnote w:type="continuationSeparator" w:id="0">
    <w:p w14:paraId="12EAB998" w14:textId="77777777" w:rsidR="006052AD" w:rsidRDefault="0060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C87623" w:rsidRDefault="00C8762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14:paraId="00000036" w14:textId="77777777" w:rsidR="00C87623" w:rsidRDefault="00C8762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313B6"/>
    <w:multiLevelType w:val="multilevel"/>
    <w:tmpl w:val="E0245A4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23"/>
    <w:rsid w:val="002E4503"/>
    <w:rsid w:val="00327775"/>
    <w:rsid w:val="004719A3"/>
    <w:rsid w:val="006052AD"/>
    <w:rsid w:val="00BB5FF8"/>
    <w:rsid w:val="00C42D55"/>
    <w:rsid w:val="00C87623"/>
    <w:rsid w:val="00C975E7"/>
    <w:rsid w:val="00EF2370"/>
    <w:rsid w:val="00F5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95514A"/>
  <w15:docId w15:val="{8BAAA3A6-1115-4617-B60F-709C7B55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75E7"/>
    <w:pPr>
      <w:keepNext/>
      <w:keepLines/>
      <w:pBdr>
        <w:bottom w:val="single" w:sz="12" w:space="1" w:color="auto"/>
      </w:pBdr>
      <w:spacing w:before="360" w:after="240"/>
      <w:outlineLvl w:val="0"/>
    </w:pPr>
    <w:rPr>
      <w:rFonts w:ascii="Book Antiqua" w:eastAsiaTheme="majorEastAsia" w:hAnsi="Book Antiqua" w:cs="Arial"/>
      <w:color w:val="FF6600"/>
      <w:sz w:val="40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5E7"/>
    <w:pPr>
      <w:keepNext/>
      <w:keepLines/>
      <w:spacing w:before="240" w:after="0"/>
      <w:outlineLvl w:val="1"/>
    </w:pPr>
    <w:rPr>
      <w:rFonts w:ascii="Book Antiqua" w:eastAsia="Arial" w:hAnsi="Book Antiqua" w:cs="Arial"/>
      <w:color w:val="FF9933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114E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344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6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B15"/>
  </w:style>
  <w:style w:type="paragraph" w:styleId="Pieddepage">
    <w:name w:val="footer"/>
    <w:basedOn w:val="Normal"/>
    <w:link w:val="PieddepageCar"/>
    <w:uiPriority w:val="99"/>
    <w:unhideWhenUsed/>
    <w:rsid w:val="00E46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B15"/>
  </w:style>
  <w:style w:type="character" w:customStyle="1" w:styleId="Titre1Car">
    <w:name w:val="Titre 1 Car"/>
    <w:basedOn w:val="Policepardfaut"/>
    <w:link w:val="Titre1"/>
    <w:uiPriority w:val="9"/>
    <w:rsid w:val="00C975E7"/>
    <w:rPr>
      <w:rFonts w:ascii="Book Antiqua" w:eastAsiaTheme="majorEastAsia" w:hAnsi="Book Antiqua" w:cs="Arial"/>
      <w:color w:val="FF6600"/>
      <w:sz w:val="40"/>
      <w:szCs w:val="44"/>
    </w:rPr>
  </w:style>
  <w:style w:type="character" w:customStyle="1" w:styleId="Titre2Car">
    <w:name w:val="Titre 2 Car"/>
    <w:basedOn w:val="Policepardfaut"/>
    <w:link w:val="Titre2"/>
    <w:uiPriority w:val="9"/>
    <w:rsid w:val="00C975E7"/>
    <w:rPr>
      <w:rFonts w:ascii="Book Antiqua" w:eastAsia="Arial" w:hAnsi="Book Antiqua" w:cs="Arial"/>
      <w:color w:val="FF9933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054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4C7"/>
    <w:pPr>
      <w:outlineLvl w:val="9"/>
    </w:pPr>
    <w:rPr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F054C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4C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54C7"/>
    <w:pPr>
      <w:spacing w:after="100"/>
      <w:ind w:left="440"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BrVdI9Iknk7PUkvWTBF7jROJw==">AMUW2mXd1ar/e6x1N49o4fKUCNeY5GGs1btlWVWMcyRNe3n82qg2AWOFn8y3oye2LJN5guK4jc1N1TxUcZVnFsXxAMZskov4hvN2PNl8YvZa+P2nzKJvdCqNPbLl5dGLgf2cF8dNF9s9+44kW3ejgR4J+mhZCeiIKYC+CvAB5e9juvRv/9N4sZ0HMvA+26wm6fXbb5KEDeDDcG9lkv7hm6fKs63i83baNlkRHSrEa8l1GWrmOH40EBVUulz0T4K2WDyNcGOgAlQrfON4m31X0jWqFy4x9hzn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Administrateur</cp:lastModifiedBy>
  <cp:revision>6</cp:revision>
  <cp:lastPrinted>2021-03-02T13:07:00Z</cp:lastPrinted>
  <dcterms:created xsi:type="dcterms:W3CDTF">2021-01-26T14:17:00Z</dcterms:created>
  <dcterms:modified xsi:type="dcterms:W3CDTF">2021-03-02T13:12:00Z</dcterms:modified>
</cp:coreProperties>
</file>