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NOTA DINAS</w:t>
      </w:r>
    </w:p>
    <w:p>
      <w:r>
        <w:rPr/>
        <w:t>Nomor: [DIISI AUDITOR]</w:t>
      </w:r>
    </w:p>
    <w:p>
      <w:r>
        <w:rPr/>
        <w:t xml:space="preserve"/>
      </w:r>
    </w:p>
    <w:p>
      <w:r>
        <w:rPr/>
        <w:t>Kepada   : Direktur Jenderal Aplikasi Informatika</w:t>
      </w:r>
    </w:p>
    <w:p>
      <w:r>
        <w:rPr/>
        <w:t xml:space="preserve">Dari      : Inspektur II, Inspektorat Jenderal Kementerian Komunikasi dan Digital</w:t>
      </w:r>
    </w:p>
    <w:p>
      <w:r>
        <w:rPr/>
        <w:t>Hal       : Direktorat Layanan Digital Pemerintah (DLDP)</w:t>
      </w:r>
    </w:p>
    <w:p>
      <w:r>
        <w:rPr/>
        <w:t>Tanggal  : [DIISI AUDITOR]</w:t>
      </w:r>
    </w:p>
    <w:p>
      <w:r>
        <w:rPr/>
        <w:t xml:space="preserve"/>
      </w:r>
    </w:p>
    <w:p>
      <w:r>
        <w:rPr/>
        <w:t>Menindaklanjuti Program Kerja Pengawasan Tahunan (PKPT) Inspektorat Jenderal Tahun 2026, kami telah melaksanakan Pemantauan Tindak Lanjut Hasil Pengawasan (TLHP) terhadap Direktorat Layanan Digital Pemerintah (DLDP) berdasarkan Surat Tugas Nomor ST-TEST-PEM/IJ.3/PW.06.01/01/2026 tanggal 10 Januari 2026.</w:t>
      </w:r>
    </w:p>
    <w:p>
      <w:r>
        <w:rPr/>
        <w:t xml:space="preserve"/>
      </w:r>
    </w:p>
    <w:p>
      <w:r>
        <w:rPr/>
        <w:t>Bersama Nota Dinas ini kami sampaikan Laporan Hasil Pemantauan TLHP Direktorat Layanan Digital Pemerintah (DLDP) sebagai pertanggungjawaban pelaksanaan penugasan dimaksud.</w:t>
      </w:r>
    </w:p>
    <w:p>
      <w:r>
        <w:rPr/>
        <w:t xml:space="preserve"/>
      </w:r>
    </w:p>
    <w:p>
      <w:r>
        <w:rPr/>
        <w:t xml:space="preserve">Demikian Nota Dinas ini kami sampaikan. Atas perhatian dan kerja sama Saudara, kami ucapkan terima kasih.</w:t>
      </w:r>
    </w:p>
    <w:p>
      <w:r>
        <w:rPr/>
        <w:t xml:space="preserve"/>
      </w:r>
    </w:p>
    <w:p>
      <w:r>
        <w:rPr/>
        <w:t xml:space="preserve">Inspektur II,</w:t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>[DIISI AUDITOR — TTD]</w:t>
      </w:r>
    </w:p>
    <w:p>
      <w:r>
        <w:rPr/>
        <w:t xml:space="preserve"/>
      </w:r>
    </w:p>
    <w:p>
      <w:r>
        <w:rPr/>
        <w:t>Ahmad Wijaya</w:t>
      </w:r>
    </w:p>
    <w:p>
      <w:r>
        <w:rPr/>
        <w:t>NIP. 197601012004011001</w:t>
      </w:r>
    </w:p>
    <w:p>
      <w:r>
        <w:rPr/>
        <w:t xml:space="preserve"/>
      </w:r>
    </w:p>
    <w:p>
      <w:r>
        <w:rPr/>
        <w:t xml:space="preserve">Tembusan:</w:t>
      </w:r>
    </w:p>
    <w:p>
      <w:r>
        <w:rPr>
          <w:rFonts w:ascii="Arial" w:hAnsi="Arial"/>
          <w:b w:val="0"/>
          <w:i w:val="0"/>
          <w:sz w:val="20"/>
        </w:rPr>
        <w:t>1. Inspektur Jenderal Kementerian Komunikasi dan Digital;</w:t>
      </w:r>
    </w:p>
    <w:p>
      <w:r>
        <w:rPr>
          <w:rFonts w:ascii="Arial" w:hAnsi="Arial"/>
          <w:b w:val="0"/>
          <w:i w:val="0"/>
          <w:sz w:val="20"/>
        </w:rPr>
        <w:t>2. Sekretaris Inspektorat Jenderal;</w:t>
      </w:r>
    </w:p>
    <w:p>
      <w:r>
        <w:rPr>
          <w:rFonts w:ascii="Arial" w:hAnsi="Arial"/>
          <w:b w:val="0"/>
          <w:i w:val="0"/>
          <w:sz w:val="20"/>
        </w:rPr>
        <w:t>3. Arsip.</w:t>
      </w:r>
    </w:p>
    <w:p>
      <w:r>
        <w:rPr/>
        <w:t xml:space="preserve"/>
      </w:r>
    </w:p>
    <w:p>
      <w:r>
        <w:rPr/>
        <w:t xml:space="preserve">============================================================</w:t>
      </w:r>
    </w:p>
    <w:p>
      <w:r>
        <w:rPr/>
        <w:t xml:space="preserve"/>
      </w:r>
    </w:p>
    <w:p>
      <w:r>
        <w:rPr>
          <w:b/>
        </w:rPr>
        <w:t xml:space="preserve">KEMENTERIAN KOMUNIKASI DAN DIGITAL REPUBLIK INDONESIA</w:t>
      </w:r>
    </w:p>
    <w:p>
      <w:r>
        <w:rPr/>
        <w:t xml:space="preserve">INSPEKTORAT JENDERAL</w:t>
      </w:r>
    </w:p>
    <w:p>
      <w:r>
        <w:rPr/>
        <w:t xml:space="preserve"/>
      </w:r>
    </w:p>
    <w:p>
      <w:r>
        <w:rPr>
          <w:b/>
        </w:rPr>
        <w:t xml:space="preserve">LAPORAN HASIL PEMANTAUAN TINDAK LANJUT HASIL PENGAWASAN</w:t>
      </w:r>
    </w:p>
    <w:p>
      <w:r>
        <w:rPr>
          <w:b/>
        </w:rPr>
        <w:t>DIREKTORAT LAYANAN DIGITAL PEMERINTAH (DLDP)</w:t>
      </w:r>
    </w:p>
    <w:p>
      <w:r>
        <w:rPr/>
      </w:r>
    </w:p>
    <w:p>
      <w:r>
        <w:rPr/>
        <w:t xml:space="preserve"/>
      </w:r>
    </w:p>
    <w:p>
      <w:r>
        <w:rPr/>
        <w:t>Nomor LHP     : [DIISI AUDITOR — dari SIMWAS]</w:t>
      </w:r>
    </w:p>
    <w:p>
      <w:r>
        <w:rPr/>
        <w:t>Surat Tugas   : ST-TEST-PEM/IJ.3/PW.06.01/01/2026 tanggal 10 Januari 2026</w:t>
      </w:r>
    </w:p>
    <w:p>
      <w:r>
        <w:rPr/>
        <w:t>Cut-Off Date  : 10 Januari – 7 Februari 2026</w:t>
      </w:r>
    </w:p>
    <w:p>
      <w:r>
        <w:rPr/>
        <w:t xml:space="preserve"/>
      </w:r>
    </w:p>
    <w:p>
      <w:r>
        <w:rPr/>
        <w:t xml:space="preserve">INSPEKTORAT II</w:t>
      </w:r>
    </w:p>
    <w:p>
      <w:r>
        <w:rPr/>
        <w:t>JUNI 2026</w:t>
      </w:r>
    </w:p>
    <w:p>
      <w:r>
        <w:rPr/>
        <w:t xml:space="preserve"/>
      </w:r>
    </w:p>
    <w:p>
      <w:r>
        <w:rPr/>
        <w:t xml:space="preserve">============================================================</w:t>
      </w:r>
    </w:p>
    <w:p>
      <w:r>
        <w:rPr/>
        <w:t xml:space="preserve"/>
      </w:r>
    </w:p>
    <w:p>
      <w:r>
        <w:rPr/>
        <w:t xml:space="preserve">Kepada Yth.</w:t>
      </w:r>
    </w:p>
    <w:p>
      <w:r>
        <w:rPr/>
        <w:t>Direktur Jenderal Aplikasi Informatika</w:t>
      </w:r>
    </w:p>
    <w:p>
      <w:r>
        <w:rPr/>
        <w:t xml:space="preserve">di Jakarta</w:t>
      </w:r>
    </w:p>
    <w:p>
      <w:r>
        <w:rPr/>
        <w:t xml:space="preserve"/>
      </w:r>
    </w:p>
    <w:p>
      <w:r>
        <w:rPr/>
        <w:t>Menindaklanjuti Program Kerja Pengawasan Tahunan (PKPT) Inspektorat Jenderal Tahun 2026, kami telah melaksanakan Pemantauan Tindak Lanjut Hasil Pengawasan (TLHP) terhadap Direktorat Layanan Digital Pemerintah (DLDP) berdasarkan Surat Tugas Nomor ST-TEST-PEM/IJ.3/PW.06.01/01/2026 tanggal 10 Januari 2026.</w:t>
      </w:r>
    </w:p>
    <w:p>
      <w:r>
        <w:rPr/>
        <w:t xml:space="preserve"/>
      </w:r>
    </w:p>
    <w:p>
      <w:r>
        <w:rPr>
          <w:b/>
        </w:rPr>
        <w:t xml:space="preserve">1.  Ringkasan Eksekutif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Pemantauan Tindak Lanjut Hasil Pengawasan (TLHP) terhadap Direktorat Layanan Digital Pemerintah (DLDP) dilaksanakan untuk memastikan rekomendasi hasil pengawasan telah ditindaklanjuti secara memadai.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Per tanggal cut-off pemantauan: dari 2 rekomendasi yang dipantau, 0 telah selesai, 0 dalam proses, dan 2 belum ditindaklanjuti.</w:t>
      </w:r>
    </w:p>
    <w:p>
      <w:r>
        <w:rPr/>
        <w:t xml:space="preserve"/>
      </w:r>
    </w:p>
    <w:p>
      <w:r>
        <w:rPr>
          <w:b/>
        </w:rPr>
        <w:t xml:space="preserve">2.  Statistik Umum</w:t>
      </w:r>
    </w:p>
    <w:p>
      <w:r>
        <w:rPr/>
        <w:t xml:space="preserve">Berikut statistik tindak lanjut rekomendasi hasil pengawasan:</w:t>
      </w:r>
    </w:p>
    <w:p>
      <w:r>
        <w:rPr>
          <w:rFonts w:ascii="Arial" w:hAnsi="Arial"/>
          <w:b/>
          <w:i w:val="0"/>
          <w:sz w:val="22"/>
        </w:rPr>
        <w:t>Total rekomendasi yang dipantau: 2</w:t>
      </w:r>
    </w:p>
    <w:p>
      <w:r>
        <w:rPr>
          <w:rFonts w:ascii="Arial" w:hAnsi="Arial"/>
          <w:b w:val="0"/>
          <w:i w:val="0"/>
          <w:sz w:val="20"/>
        </w:rPr>
        <w:t xml:space="preserve">  Belum Ditindaklanjuti: 2 (100%)</w:t>
      </w:r>
    </w:p>
    <w:p>
      <w:r>
        <w:rPr/>
        <w:t xml:space="preserve"/>
      </w:r>
    </w:p>
    <w:p>
      <w:r>
        <w:rPr>
          <w:b/>
        </w:rPr>
        <w:t xml:space="preserve">3.  Aging Rekomendasi per PIC</w:t>
      </w:r>
    </w:p>
    <w:p>
      <w:r>
        <w:rPr>
          <w:rFonts w:ascii="Arial" w:hAnsi="Arial"/>
          <w:b w:val="0"/>
          <w:i w:val="0"/>
          <w:sz w:val="20"/>
        </w:rPr>
        <w:t>Tidak Diketahui: 2 rekomendasi (0 selesai)</w:t>
      </w:r>
    </w:p>
    <w:p>
      <w:r>
        <w:rPr/>
        <w:t xml:space="preserve"/>
      </w:r>
    </w:p>
    <w:p>
      <w:r>
        <w:rPr>
          <w:b/>
        </w:rPr>
        <w:t xml:space="preserve">4.  Daftar Rekomendasi Kritis (&gt; 365 Hari)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Tidak terdapat rekomendasi yang telah melampaui 365 hari tanpa tindak lanjut.</w:t>
      </w:r>
    </w:p>
    <w:p>
      <w:r>
        <w:rPr/>
        <w:t xml:space="preserve"/>
      </w:r>
    </w:p>
    <w:p>
      <w:r>
        <w:rPr>
          <w:b/>
        </w:rPr>
        <w:t xml:space="preserve">5.  Rekomendasi Percepatan Tindak Lanjut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Agar percepatan tindak lanjut segera dilaksanakan atas rekomendasi berikut:</w:t>
      </w:r>
    </w:p>
    <w:p>
      <w:r>
        <w:rPr>
          <w:rFonts w:ascii="Arial" w:hAnsi="Arial"/>
          <w:b w:val="0"/>
          <w:i w:val="0"/>
          <w:sz w:val="20"/>
        </w:rPr>
        <w:t>1. Pimpinan Direktorat Layanan Digital Pemerintah (DLDP) agar segera menyusun dan mengimplementasikan rencana tindak lanjut perbaikan atas temuan Pemantauan Tindak Lanjut yang ditemukan dalam periode pengawasan ini.</w:t>
      </w:r>
    </w:p>
    <w:p>
      <w:r>
        <w:rPr>
          <w:rFonts w:ascii="Arial" w:hAnsi="Arial"/>
          <w:b w:val="0"/>
          <w:i w:val="0"/>
          <w:sz w:val="20"/>
        </w:rPr>
        <w:t>2. Pimpinan agar menyusun SOP pelaporan yang memuat seluruh komponen yang dipersyaratkan dan melaksanakan pelatihan bagi pejabat penanggung jawab pelaporan.</w:t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>Inspektur II,</w:t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>[DIISI AUDITOR — TTD]</w:t>
      </w:r>
    </w:p>
    <w:p>
      <w:r>
        <w:rPr/>
        <w:t xml:space="preserve"/>
      </w:r>
    </w:p>
    <w:p>
      <w:r>
        <w:rPr/>
        <w:t>Ahmad Wijaya</w:t>
      </w:r>
    </w:p>
    <w:p>
      <w:r>
        <w:rPr/>
        <w:t>NIP. 197601012004011001</w:t>
      </w:r>
    </w:p>
    <w:p>
      <w:r>
        <w:rPr/>
        <w:t xml:space="preserve"/>
      </w:r>
    </w:p>
    <w:p>
      <w:r>
        <w:rPr/>
        <w:t xml:space="preserve">Tembusan:</w:t>
      </w:r>
    </w:p>
    <w:p>
      <w:r>
        <w:rPr>
          <w:rFonts w:ascii="Arial" w:hAnsi="Arial"/>
          <w:b w:val="0"/>
          <w:i w:val="0"/>
          <w:sz w:val="20"/>
        </w:rPr>
        <w:t>1. Inspektur Jenderal Kementerian Komunikasi dan Digital;</w:t>
      </w:r>
    </w:p>
    <w:p>
      <w:r>
        <w:rPr>
          <w:rFonts w:ascii="Arial" w:hAnsi="Arial"/>
          <w:b w:val="0"/>
          <w:i w:val="0"/>
          <w:sz w:val="20"/>
        </w:rPr>
        <w:t>2. Sekretaris Inspektorat Jenderal;</w:t>
      </w:r>
    </w:p>
    <w:p>
      <w:r>
        <w:rPr>
          <w:rFonts w:ascii="Arial" w:hAnsi="Arial"/>
          <w:b w:val="0"/>
          <w:i w:val="0"/>
          <w:sz w:val="20"/>
        </w:rPr>
        <w:t>3. Arsip.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