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60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44"/>
        <w:gridCol w:w="1701"/>
        <w:gridCol w:w="2693"/>
        <w:gridCol w:w="2694"/>
        <w:gridCol w:w="2835"/>
        <w:gridCol w:w="2734"/>
        <w:tblGridChange w:id="0">
          <w:tblGrid>
            <w:gridCol w:w="1944"/>
            <w:gridCol w:w="1701"/>
            <w:gridCol w:w="2693"/>
            <w:gridCol w:w="2694"/>
            <w:gridCol w:w="2835"/>
            <w:gridCol w:w="2734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18"/>
                <w:szCs w:val="18"/>
                <w:rtl w:val="0"/>
              </w:rPr>
              <w:t xml:space="preserve">CRITERIO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ESCALA DE PUNTAJE</w:t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INTRODUCCIÓN (20%)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0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Planteo del problema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se plantea problema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plantea el problema irrelevante para los objetivos del curso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plantea un problema relevante, aunque de manera confusa y desordenada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plantea un problema con claridad y concisión y sustentado en la literatura y lo discutido en clases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plantea un  problema original con claridad y concisión y bien sustentado en la literatura y lo discutido en clases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Definición de términos relevantes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hay definiciones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Hay definiciones equivocadas, confusión conceptual, mala atribución a autores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muestra cierto conocimiento de definiciones, pero no se presentan correctamente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presentan definiciones correctas y atribuidas a sus autores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define correctamente de acuerdo a literatura y se compara con otras definiciones pertinentes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Presentación de argumento central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hay argumento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presenta un argumento, pero basado en definiciones equivocadas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esboza un argumento, aunque confuso y desordenado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presenta clara y concisamente un argumento ya discutido en la literatura o lo discutido en clases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presenta un argumento original, claro, conciso y bien sustentado en la literatura o lo discutido en clases</w:t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(30%)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2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2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2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2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Estructura y orden en la presentación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Presentación desorganizada que dificulta la lectura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Presentación impide detectar la presencia de una introducción, desarrollo y conclusión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Hay introducción, desarrollo y conclusión, pero están confusos y desordenados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reconocen introducción, desarrollo y conclusión y se organizan ordenadamente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reconocen introducción, desarrollo y conclusión y se organizan de manera original</w:t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Calidad de los análisis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hay análisis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Hay análisis, pero basado en premisas o definiciones equivocadas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 evidencia y/o la literatura se presentan desorganizadas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Hay un correcto análisis de la literatura y/o la evidencia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Hay análisis crítico y original de la literatura y/o la evidencia</w:t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Relación con el argumento inicial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hay relación con el argumento inicial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esboza alguna relación con el argumento inicial , pero es confusa o forzada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presentan algunas relaciones con el argumento inicial, aunque con definiciones informales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argumento inicial se relaciona con el análisis presentado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argumento central y el análisis presentado se relacionan de manera original y creativa</w:t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CONCLUSIONES (20%)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3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3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3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3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3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Relación con el argumento inicial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hay relación con el argumento inicial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esboza alguna relación con el argumento inicial , pero es confusa o forzada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presentan algunas relaciones con el argumento inicial, aunque con definiciones informales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argumento inicial se relaciona con el análisis presentado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argumento central y el análisis presentado se relacionan de manera original y creativa</w:t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Contribución personal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se presenta contribución 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presentan ideas ajenas como propias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Hay contribución, pero confusa o basadas en definiciones  informales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 contribución está clara y correctamente relacionada con la literatura o lo discutido en clases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Hay contribuciones críticas y originales sustentadas en la literatura o lo discutido en clases</w:t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Relevancia para los objetivos del curso.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se presentan conclusiones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Las conclusiones no se relacionan con el objetivo del curso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sugiere relevancia, pero sustentada en definiciones informales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Las conclusiones son relevantes para el curso.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Las conclusiones expanden el conocimiento presentado en el curso</w:t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CITAS Y BIBLIO (10%)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5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5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5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5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5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 w14:paraId="0000005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Bibliografía</w:t>
            </w:r>
          </w:p>
          <w:p w:rsidR="00000000" w:rsidDel="00000000" w:rsidP="00000000" w:rsidRDefault="00000000" w:rsidRPr="00000000" w14:paraId="0000005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(APA-6th)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hay bibliografía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 bibliografía está desordenada, faltan datos del material consultado y cuando están presentes, no respetan el formato requerido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presentan algunos autores y material consultado y con errores de acuerdo al formato requerido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 mayoría de los autores están incluidos, pero algunos datos están ausentes o no se presentan de acuerdo al formato requerido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Toda la bibliografía se presenta por orden alfabético y de acuerdo al formato requerido</w:t>
            </w:r>
          </w:p>
        </w:tc>
      </w:tr>
      <w:tr>
        <w:tc>
          <w:tcPr/>
          <w:p w:rsidR="00000000" w:rsidDel="00000000" w:rsidP="00000000" w:rsidRDefault="00000000" w:rsidRPr="00000000" w14:paraId="0000005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Citas en texto </w:t>
            </w:r>
          </w:p>
          <w:p w:rsidR="00000000" w:rsidDel="00000000" w:rsidP="00000000" w:rsidRDefault="00000000" w:rsidRPr="00000000" w14:paraId="0000005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(APA-6th)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hay citaciones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cita material equivocado. Se atribuyen autores o fechas de publicaciones errados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cita a los autores y sus años de publicación en algunos casos, con errores de acuerdo con el formato requerido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cita correctamente a autores y años de publicación en la mayoría de los casos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 todo el texto se presentan las citas a los materiales consultados de acuerdo con el formato requerido</w:t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ASPEC. FORMAL (20%)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6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6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6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6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6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 w14:paraId="0000006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Ortografía (15%)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52-70+ faltas de ortografía acentual, literal o puntual.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25-52 faltas de ortografía acentual, literal o puntual.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18-35 faltas de ortografía acentual, literal o puntual.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1-17 faltas de ortografía acentual, literal o puntual.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faltas de ortografía acentual, literal o puntual.</w:t>
            </w:r>
          </w:p>
        </w:tc>
      </w:tr>
      <w:tr>
        <w:tc>
          <w:tcPr/>
          <w:p w:rsidR="00000000" w:rsidDel="00000000" w:rsidP="00000000" w:rsidRDefault="00000000" w:rsidRPr="00000000" w14:paraId="0000007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Extensión (5%)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Supera o no alcanza la extensión requerida.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Dentro de la extensión requerida.</w:t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COMENTARIOS:</w:t>
      </w:r>
    </w:p>
    <w:tbl>
      <w:tblPr>
        <w:tblStyle w:val="Table2"/>
        <w:tblW w:w="1490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08"/>
        <w:tblGridChange w:id="0">
          <w:tblGrid>
            <w:gridCol w:w="14908"/>
          </w:tblGrid>
        </w:tblGridChange>
      </w:tblGrid>
      <w:tr>
        <w:trPr>
          <w:trHeight w:val="3440" w:hRule="atLeast"/>
        </w:trPr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2240" w:w="15840"/>
      <w:pgMar w:bottom="426" w:top="567" w:left="720" w:right="720" w:header="170" w:footer="17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Nombre: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F0469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59"/>
    <w:rsid w:val="005F0469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</w:pPr>
    <w:rPr>
      <w:rFonts w:ascii="Calibri" w:cs="Calibri" w:eastAsia="Calibri" w:hAnsi="Calibri"/>
      <w:color w:val="000000"/>
      <w:lang w:eastAsia="es-CL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5D06A2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D06A2"/>
  </w:style>
  <w:style w:type="paragraph" w:styleId="Piedepgina">
    <w:name w:val="footer"/>
    <w:basedOn w:val="Normal"/>
    <w:link w:val="PiedepginaCar"/>
    <w:uiPriority w:val="99"/>
    <w:unhideWhenUsed w:val="1"/>
    <w:rsid w:val="005D06A2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5D06A2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2019-10-03T12:45:00Z</dcterms:created>
  <dc:creator>MARIO ALVAREZ FUENTES</dc:creator>
</cp:coreProperties>
</file>