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B60" w:rsidRPr="00BF7F19" w:rsidRDefault="00AA4B60" w:rsidP="00AA4B60">
      <w:pPr>
        <w:jc w:val="center"/>
        <w:rPr>
          <w:b/>
          <w:sz w:val="28"/>
          <w:szCs w:val="26"/>
        </w:rPr>
      </w:pPr>
      <w:r>
        <w:rPr>
          <w:b/>
          <w:noProof/>
          <w:sz w:val="20"/>
          <w:lang w:val="en-US"/>
        </w:rPr>
        <w:drawing>
          <wp:anchor distT="0" distB="0" distL="114300" distR="114300" simplePos="0" relativeHeight="251660288" behindDoc="0" locked="0" layoutInCell="1" allowOverlap="1">
            <wp:simplePos x="0" y="0"/>
            <wp:positionH relativeFrom="column">
              <wp:posOffset>5363210</wp:posOffset>
            </wp:positionH>
            <wp:positionV relativeFrom="paragraph">
              <wp:posOffset>-46990</wp:posOffset>
            </wp:positionV>
            <wp:extent cx="687070" cy="705485"/>
            <wp:effectExtent l="0" t="0" r="0" b="0"/>
            <wp:wrapSquare wrapText="bothSides"/>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70" descr="image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7070" cy="705485"/>
                    </a:xfrm>
                    <a:prstGeom prst="rect">
                      <a:avLst/>
                    </a:prstGeom>
                    <a:noFill/>
                    <a:ln>
                      <a:noFill/>
                    </a:ln>
                  </pic:spPr>
                </pic:pic>
              </a:graphicData>
            </a:graphic>
          </wp:anchor>
        </w:drawing>
      </w:r>
      <w:r>
        <w:rPr>
          <w:b/>
          <w:noProof/>
          <w:sz w:val="20"/>
          <w:lang w:val="en-US"/>
        </w:rPr>
        <w:drawing>
          <wp:anchor distT="0" distB="0" distL="114300" distR="114300" simplePos="0" relativeHeight="251659264" behindDoc="0" locked="0" layoutInCell="1" allowOverlap="1">
            <wp:simplePos x="0" y="0"/>
            <wp:positionH relativeFrom="column">
              <wp:posOffset>-45720</wp:posOffset>
            </wp:positionH>
            <wp:positionV relativeFrom="paragraph">
              <wp:posOffset>-74295</wp:posOffset>
            </wp:positionV>
            <wp:extent cx="690880" cy="690880"/>
            <wp:effectExtent l="0" t="0" r="0" b="0"/>
            <wp:wrapSquare wrapText="right"/>
            <wp:docPr id="1" name="Picture 1" descr="imagesCA9KY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69" descr="imagesCA9KY6E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0880" cy="690880"/>
                    </a:xfrm>
                    <a:prstGeom prst="rect">
                      <a:avLst/>
                    </a:prstGeom>
                    <a:noFill/>
                    <a:ln>
                      <a:noFill/>
                    </a:ln>
                  </pic:spPr>
                </pic:pic>
              </a:graphicData>
            </a:graphic>
          </wp:anchor>
        </w:drawing>
      </w:r>
      <w:r w:rsidRPr="00BF7F19">
        <w:rPr>
          <w:b/>
          <w:sz w:val="22"/>
          <w:szCs w:val="26"/>
        </w:rPr>
        <w:t>УНИВЕРСИТЕТ ЗА НАЦИОНАЛНО И СВЕТОВНО СТОПАНСТВО</w:t>
      </w:r>
    </w:p>
    <w:p w:rsidR="00AA4B60" w:rsidRPr="00BF7F19" w:rsidRDefault="00AA4B60" w:rsidP="00AA4B60">
      <w:pPr>
        <w:jc w:val="center"/>
        <w:rPr>
          <w:b/>
        </w:rPr>
      </w:pPr>
    </w:p>
    <w:p w:rsidR="00AA4B60" w:rsidRPr="00BF7F19" w:rsidRDefault="00AA4B60" w:rsidP="00AA4B60">
      <w:pPr>
        <w:jc w:val="center"/>
        <w:rPr>
          <w:sz w:val="22"/>
          <w:szCs w:val="26"/>
        </w:rPr>
      </w:pPr>
      <w:r w:rsidRPr="00BF7F19">
        <w:rPr>
          <w:b/>
          <w:sz w:val="22"/>
          <w:szCs w:val="26"/>
        </w:rPr>
        <w:t>UNIVERSITY OF NATIONAL AND WORLD ECONOMY</w:t>
      </w:r>
    </w:p>
    <w:p w:rsidR="00AA4B60" w:rsidRPr="00BF7F19" w:rsidRDefault="00AA4B60" w:rsidP="00AA4B60">
      <w:pPr>
        <w:rPr>
          <w:rFonts w:ascii="All Times New Roman" w:hAnsi="All Times New Roman" w:cs="All Times New Roman"/>
          <w:sz w:val="26"/>
          <w:szCs w:val="26"/>
        </w:rPr>
      </w:pPr>
    </w:p>
    <w:p w:rsidR="00AA4B60" w:rsidRDefault="00AA4B60" w:rsidP="00AA4B60">
      <w:pPr>
        <w:spacing w:line="276" w:lineRule="auto"/>
        <w:rPr>
          <w:rFonts w:ascii="All Times New Roman" w:hAnsi="All Times New Roman" w:cs="All Times New Roman"/>
          <w:sz w:val="26"/>
          <w:szCs w:val="26"/>
          <w:lang w:val="en-US"/>
        </w:rPr>
      </w:pPr>
    </w:p>
    <w:tbl>
      <w:tblPr>
        <w:tblW w:w="0" w:type="auto"/>
        <w:tblInd w:w="108" w:type="dxa"/>
        <w:tblLook w:val="01E0"/>
      </w:tblPr>
      <w:tblGrid>
        <w:gridCol w:w="5245"/>
        <w:gridCol w:w="4253"/>
      </w:tblGrid>
      <w:tr w:rsidR="00AA4B60" w:rsidRPr="001C08A6" w:rsidTr="00EB1F9B">
        <w:trPr>
          <w:trHeight w:val="1028"/>
        </w:trPr>
        <w:tc>
          <w:tcPr>
            <w:tcW w:w="5245" w:type="dxa"/>
          </w:tcPr>
          <w:p w:rsidR="00AA4B60" w:rsidRDefault="00AA4B60" w:rsidP="00EB1F9B">
            <w:pPr>
              <w:spacing w:after="60"/>
              <w:rPr>
                <w:sz w:val="20"/>
                <w:szCs w:val="20"/>
                <w:lang w:val="en-US"/>
              </w:rPr>
            </w:pPr>
            <w:r w:rsidRPr="001C08A6">
              <w:rPr>
                <w:sz w:val="20"/>
                <w:szCs w:val="20"/>
              </w:rPr>
              <w:t xml:space="preserve">Приета с решение на ФС на факултет </w:t>
            </w:r>
          </w:p>
          <w:p w:rsidR="00AA4B60" w:rsidRPr="00957CBC" w:rsidRDefault="00AA4B60" w:rsidP="00C055CC">
            <w:pPr>
              <w:spacing w:afterLines="60"/>
              <w:rPr>
                <w:sz w:val="20"/>
                <w:szCs w:val="20"/>
                <w:lang w:val="en-US"/>
              </w:rPr>
            </w:pPr>
            <w:r>
              <w:rPr>
                <w:sz w:val="20"/>
                <w:szCs w:val="20"/>
              </w:rPr>
              <w:t>………………</w:t>
            </w:r>
            <w:r w:rsidRPr="00957CBC">
              <w:rPr>
                <w:sz w:val="20"/>
                <w:szCs w:val="20"/>
                <w:lang w:val="en-US"/>
              </w:rPr>
              <w:t xml:space="preserve">……………… </w:t>
            </w:r>
            <w:r>
              <w:rPr>
                <w:sz w:val="20"/>
                <w:szCs w:val="20"/>
              </w:rPr>
              <w:t>протокол №    ….. / …</w:t>
            </w:r>
            <w:r w:rsidRPr="00957CBC">
              <w:rPr>
                <w:sz w:val="20"/>
                <w:szCs w:val="20"/>
                <w:lang w:val="en-US"/>
              </w:rPr>
              <w:t>….</w:t>
            </w:r>
          </w:p>
          <w:p w:rsidR="00AA4B60" w:rsidRPr="0070777B" w:rsidRDefault="00AA4B60" w:rsidP="00C055CC">
            <w:pPr>
              <w:spacing w:afterLines="60" w:line="276" w:lineRule="auto"/>
              <w:rPr>
                <w:sz w:val="20"/>
                <w:szCs w:val="20"/>
              </w:rPr>
            </w:pPr>
            <w:r>
              <w:rPr>
                <w:sz w:val="20"/>
                <w:szCs w:val="20"/>
                <w:lang w:val="en-US"/>
              </w:rPr>
              <w:t xml:space="preserve">Adopted by the </w:t>
            </w:r>
            <w:r w:rsidRPr="00B75795">
              <w:rPr>
                <w:sz w:val="20"/>
                <w:szCs w:val="20"/>
                <w:lang w:val="en-US"/>
              </w:rPr>
              <w:t xml:space="preserve">Faculty Council </w:t>
            </w:r>
            <w:r>
              <w:rPr>
                <w:sz w:val="20"/>
                <w:szCs w:val="20"/>
                <w:lang w:val="en-US"/>
              </w:rPr>
              <w:t xml:space="preserve">with </w:t>
            </w:r>
            <w:proofErr w:type="gramStart"/>
            <w:r>
              <w:rPr>
                <w:sz w:val="20"/>
                <w:szCs w:val="20"/>
                <w:lang w:val="en-US"/>
              </w:rPr>
              <w:t>D</w:t>
            </w:r>
            <w:r w:rsidRPr="00B75795">
              <w:rPr>
                <w:sz w:val="20"/>
                <w:szCs w:val="20"/>
                <w:lang w:val="en-US"/>
              </w:rPr>
              <w:t>ecision</w:t>
            </w:r>
            <w:r w:rsidRPr="00BF7F19">
              <w:rPr>
                <w:sz w:val="20"/>
                <w:szCs w:val="20"/>
              </w:rPr>
              <w:t xml:space="preserve"> </w:t>
            </w:r>
            <w:r>
              <w:rPr>
                <w:sz w:val="20"/>
                <w:szCs w:val="20"/>
                <w:lang w:val="en-US"/>
              </w:rPr>
              <w:t xml:space="preserve"> …</w:t>
            </w:r>
            <w:proofErr w:type="gramEnd"/>
            <w:r>
              <w:rPr>
                <w:sz w:val="20"/>
                <w:szCs w:val="20"/>
                <w:lang w:val="en-US"/>
              </w:rPr>
              <w:t xml:space="preserve">………………… Protocol </w:t>
            </w:r>
            <w:r w:rsidRPr="00B75795">
              <w:rPr>
                <w:sz w:val="20"/>
                <w:szCs w:val="20"/>
                <w:lang w:val="en-US"/>
              </w:rPr>
              <w:t>№    ….. / ………</w:t>
            </w:r>
          </w:p>
        </w:tc>
        <w:tc>
          <w:tcPr>
            <w:tcW w:w="4253" w:type="dxa"/>
          </w:tcPr>
          <w:p w:rsidR="00AA4B60" w:rsidRDefault="00AA4B60" w:rsidP="00EB1F9B">
            <w:pPr>
              <w:spacing w:line="276" w:lineRule="auto"/>
              <w:rPr>
                <w:b/>
                <w:bCs/>
                <w:sz w:val="18"/>
                <w:szCs w:val="18"/>
                <w:lang w:val="en-US"/>
              </w:rPr>
            </w:pPr>
            <w:r w:rsidRPr="001C08A6">
              <w:rPr>
                <w:b/>
                <w:bCs/>
                <w:sz w:val="18"/>
                <w:szCs w:val="18"/>
              </w:rPr>
              <w:t>Утвърдил:</w:t>
            </w:r>
          </w:p>
          <w:p w:rsidR="00AA4B60" w:rsidRPr="0037694F" w:rsidRDefault="00AA4B60" w:rsidP="00EB1F9B">
            <w:pPr>
              <w:rPr>
                <w:b/>
                <w:bCs/>
                <w:sz w:val="18"/>
                <w:szCs w:val="18"/>
                <w:lang w:val="en-US"/>
              </w:rPr>
            </w:pPr>
            <w:r w:rsidRPr="0037694F">
              <w:rPr>
                <w:b/>
                <w:sz w:val="18"/>
                <w:szCs w:val="18"/>
                <w:lang w:val="en-US"/>
              </w:rPr>
              <w:t>Approved by:</w:t>
            </w:r>
          </w:p>
          <w:p w:rsidR="00AA4B60" w:rsidRDefault="00AA4B60" w:rsidP="00EB1F9B">
            <w:pPr>
              <w:rPr>
                <w:b/>
                <w:bCs/>
                <w:sz w:val="18"/>
                <w:szCs w:val="18"/>
                <w:lang w:val="en-US"/>
              </w:rPr>
            </w:pPr>
          </w:p>
          <w:p w:rsidR="00AA4B60" w:rsidRPr="00D77421" w:rsidRDefault="00AA4B60" w:rsidP="00EB1F9B">
            <w:pPr>
              <w:spacing w:line="276" w:lineRule="auto"/>
              <w:rPr>
                <w:b/>
                <w:bCs/>
                <w:sz w:val="18"/>
                <w:szCs w:val="18"/>
                <w:lang w:val="en-US"/>
              </w:rPr>
            </w:pPr>
            <w:r>
              <w:rPr>
                <w:b/>
                <w:bCs/>
                <w:sz w:val="18"/>
                <w:szCs w:val="18"/>
                <w:lang w:val="en-US"/>
              </w:rPr>
              <w:t xml:space="preserve">                 </w:t>
            </w:r>
            <w:r w:rsidRPr="001C08A6">
              <w:rPr>
                <w:b/>
                <w:bCs/>
                <w:sz w:val="18"/>
                <w:szCs w:val="18"/>
              </w:rPr>
              <w:t>Декан</w:t>
            </w:r>
            <w:r>
              <w:rPr>
                <w:b/>
                <w:bCs/>
                <w:sz w:val="18"/>
                <w:szCs w:val="18"/>
                <w:lang w:val="en-US"/>
              </w:rPr>
              <w:t xml:space="preserve"> - </w:t>
            </w:r>
          </w:p>
          <w:p w:rsidR="00AA4B60" w:rsidRPr="00D77421" w:rsidRDefault="00AA4B60" w:rsidP="00EB1F9B">
            <w:pPr>
              <w:rPr>
                <w:b/>
                <w:bCs/>
                <w:sz w:val="18"/>
                <w:szCs w:val="18"/>
                <w:lang w:val="en-US"/>
              </w:rPr>
            </w:pPr>
            <w:r>
              <w:rPr>
                <w:b/>
                <w:bCs/>
                <w:sz w:val="18"/>
                <w:szCs w:val="18"/>
                <w:lang w:val="en-US"/>
              </w:rPr>
              <w:t xml:space="preserve">                 </w:t>
            </w:r>
            <w:r w:rsidRPr="00B75795">
              <w:rPr>
                <w:b/>
                <w:bCs/>
                <w:sz w:val="18"/>
                <w:szCs w:val="18"/>
                <w:lang w:val="en-US"/>
              </w:rPr>
              <w:t>Dean of Faculty</w:t>
            </w:r>
            <w:r w:rsidRPr="00BF7F19">
              <w:rPr>
                <w:bCs/>
                <w:sz w:val="18"/>
                <w:szCs w:val="18"/>
              </w:rPr>
              <w:t xml:space="preserve"> </w:t>
            </w:r>
            <w:r>
              <w:rPr>
                <w:b/>
                <w:bCs/>
                <w:sz w:val="18"/>
                <w:szCs w:val="18"/>
                <w:lang w:val="en-US"/>
              </w:rPr>
              <w:t xml:space="preserve">- </w:t>
            </w:r>
          </w:p>
        </w:tc>
      </w:tr>
    </w:tbl>
    <w:p w:rsidR="00AA4B60" w:rsidRDefault="00AA4B60" w:rsidP="00AA4B60">
      <w:pPr>
        <w:spacing w:line="276" w:lineRule="auto"/>
        <w:rPr>
          <w:b/>
          <w:bCs/>
          <w:sz w:val="40"/>
          <w:szCs w:val="40"/>
          <w:lang w:val="en-US"/>
        </w:rPr>
      </w:pPr>
    </w:p>
    <w:p w:rsidR="00AA4B60" w:rsidRPr="003B0A1D" w:rsidRDefault="003B0A1D" w:rsidP="00AA4B60">
      <w:pPr>
        <w:spacing w:line="276" w:lineRule="auto"/>
        <w:jc w:val="center"/>
        <w:rPr>
          <w:b/>
          <w:bCs/>
          <w:sz w:val="40"/>
          <w:szCs w:val="40"/>
        </w:rPr>
      </w:pPr>
      <w:r w:rsidRPr="003B0A1D">
        <w:rPr>
          <w:b/>
          <w:bCs/>
          <w:sz w:val="40"/>
          <w:szCs w:val="40"/>
          <w:highlight w:val="yellow"/>
        </w:rPr>
        <w:t>При подготовка за предварителния тест, отбелязаните с жълто теми отпадат!</w:t>
      </w:r>
    </w:p>
    <w:p w:rsidR="00AA4B60" w:rsidRPr="00BF7F19" w:rsidRDefault="00AA4B60" w:rsidP="00AA4B60">
      <w:pPr>
        <w:spacing w:line="276" w:lineRule="auto"/>
        <w:jc w:val="center"/>
        <w:rPr>
          <w:b/>
          <w:bCs/>
          <w:sz w:val="40"/>
          <w:szCs w:val="40"/>
        </w:rPr>
      </w:pPr>
      <w:r w:rsidRPr="00BF7F19">
        <w:rPr>
          <w:b/>
          <w:bCs/>
          <w:sz w:val="40"/>
          <w:szCs w:val="40"/>
        </w:rPr>
        <w:t>УЧЕБНА ПРОГРАМА</w:t>
      </w:r>
      <w:r w:rsidRPr="00BF7F19">
        <w:rPr>
          <w:b/>
          <w:bCs/>
          <w:sz w:val="40"/>
          <w:szCs w:val="40"/>
        </w:rPr>
        <w:br/>
        <w:t>SYLLABUS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85"/>
        <w:gridCol w:w="2994"/>
        <w:gridCol w:w="2355"/>
      </w:tblGrid>
      <w:tr w:rsidR="002B01A4" w:rsidTr="007E69F6">
        <w:trPr>
          <w:jc w:val="center"/>
        </w:trPr>
        <w:tc>
          <w:tcPr>
            <w:tcW w:w="4185" w:type="dxa"/>
          </w:tcPr>
          <w:p w:rsidR="002B01A4" w:rsidRPr="00205A04" w:rsidRDefault="002B01A4" w:rsidP="007E69F6">
            <w:r w:rsidRPr="00205A04">
              <w:rPr>
                <w:szCs w:val="22"/>
              </w:rPr>
              <w:t>Учебна дисциплина</w:t>
            </w:r>
          </w:p>
          <w:p w:rsidR="002B01A4" w:rsidRPr="00205A04" w:rsidRDefault="002B01A4" w:rsidP="007E69F6">
            <w:pPr>
              <w:rPr>
                <w:lang w:val="en-US"/>
              </w:rPr>
            </w:pPr>
            <w:r w:rsidRPr="00205A04">
              <w:rPr>
                <w:i/>
                <w:szCs w:val="22"/>
                <w:lang w:val="en-US"/>
              </w:rPr>
              <w:t>Course</w:t>
            </w:r>
          </w:p>
        </w:tc>
        <w:tc>
          <w:tcPr>
            <w:tcW w:w="5349" w:type="dxa"/>
            <w:gridSpan w:val="2"/>
          </w:tcPr>
          <w:p w:rsidR="002B01A4" w:rsidRPr="002B01A4" w:rsidRDefault="002B01A4" w:rsidP="002B01A4">
            <w:pPr>
              <w:rPr>
                <w:b/>
              </w:rPr>
            </w:pPr>
            <w:r w:rsidRPr="002B01A4">
              <w:rPr>
                <w:b/>
              </w:rPr>
              <w:t>ОСНОВИ НА УПРАВЛЕНИЕТО ЧАСТ I</w:t>
            </w:r>
          </w:p>
          <w:p w:rsidR="002B01A4" w:rsidRPr="00205A04" w:rsidRDefault="002B01A4" w:rsidP="002B01A4">
            <w:pPr>
              <w:rPr>
                <w:b/>
              </w:rPr>
            </w:pPr>
            <w:r w:rsidRPr="002B01A4">
              <w:rPr>
                <w:b/>
              </w:rPr>
              <w:t>FOUNDATION OF MANAGEMENT PART I</w:t>
            </w:r>
          </w:p>
        </w:tc>
      </w:tr>
      <w:tr w:rsidR="002B01A4" w:rsidTr="007E69F6">
        <w:trPr>
          <w:jc w:val="center"/>
        </w:trPr>
        <w:tc>
          <w:tcPr>
            <w:tcW w:w="4185" w:type="dxa"/>
          </w:tcPr>
          <w:p w:rsidR="002B01A4" w:rsidRPr="00205A04" w:rsidRDefault="002B01A4" w:rsidP="007E69F6">
            <w:r w:rsidRPr="00205A04">
              <w:rPr>
                <w:szCs w:val="22"/>
              </w:rPr>
              <w:t>Статут на дисциплината</w:t>
            </w:r>
          </w:p>
          <w:p w:rsidR="002B01A4" w:rsidRPr="00205A04" w:rsidRDefault="002B01A4" w:rsidP="007E69F6">
            <w:pPr>
              <w:rPr>
                <w:lang w:val="ru-RU"/>
              </w:rPr>
            </w:pPr>
            <w:r w:rsidRPr="00205A04">
              <w:rPr>
                <w:i/>
                <w:szCs w:val="22"/>
                <w:lang w:val="en-US"/>
              </w:rPr>
              <w:t>Course</w:t>
            </w:r>
            <w:r w:rsidRPr="00205A04">
              <w:rPr>
                <w:i/>
                <w:szCs w:val="22"/>
                <w:lang w:val="ru-RU"/>
              </w:rPr>
              <w:t xml:space="preserve"> </w:t>
            </w:r>
            <w:r w:rsidRPr="00205A04">
              <w:rPr>
                <w:i/>
                <w:szCs w:val="22"/>
                <w:lang w:val="en-US"/>
              </w:rPr>
              <w:t>Category</w:t>
            </w:r>
          </w:p>
        </w:tc>
        <w:tc>
          <w:tcPr>
            <w:tcW w:w="5349" w:type="dxa"/>
            <w:gridSpan w:val="2"/>
          </w:tcPr>
          <w:p w:rsidR="002B01A4" w:rsidRPr="00205A04" w:rsidRDefault="002B01A4" w:rsidP="007E69F6">
            <w:pPr>
              <w:rPr>
                <w:b/>
                <w:lang w:val="ru-RU"/>
              </w:rPr>
            </w:pPr>
            <w:r>
              <w:rPr>
                <w:b/>
                <w:lang w:val="ru-RU"/>
              </w:rPr>
              <w:t>Задължителна</w:t>
            </w:r>
          </w:p>
        </w:tc>
      </w:tr>
      <w:tr w:rsidR="002B01A4" w:rsidTr="007E69F6">
        <w:trPr>
          <w:jc w:val="center"/>
        </w:trPr>
        <w:tc>
          <w:tcPr>
            <w:tcW w:w="4185" w:type="dxa"/>
          </w:tcPr>
          <w:p w:rsidR="002B01A4" w:rsidRPr="00205A04" w:rsidRDefault="002B01A4" w:rsidP="007E69F6">
            <w:r w:rsidRPr="00205A04">
              <w:rPr>
                <w:szCs w:val="22"/>
              </w:rPr>
              <w:t>Област на висше образование</w:t>
            </w:r>
          </w:p>
          <w:p w:rsidR="002B01A4" w:rsidRPr="00205A04" w:rsidRDefault="002B01A4" w:rsidP="007E69F6">
            <w:pPr>
              <w:rPr>
                <w:lang w:val="ru-RU"/>
              </w:rPr>
            </w:pPr>
            <w:r w:rsidRPr="00205A04">
              <w:rPr>
                <w:i/>
                <w:szCs w:val="22"/>
                <w:lang w:val="en-US"/>
              </w:rPr>
              <w:t>Area</w:t>
            </w:r>
            <w:r w:rsidRPr="00205A04">
              <w:rPr>
                <w:i/>
                <w:szCs w:val="22"/>
                <w:lang w:val="ru-RU"/>
              </w:rPr>
              <w:t xml:space="preserve"> </w:t>
            </w:r>
            <w:r w:rsidRPr="00205A04">
              <w:rPr>
                <w:i/>
                <w:szCs w:val="22"/>
                <w:lang w:val="en-US"/>
              </w:rPr>
              <w:t>of</w:t>
            </w:r>
            <w:r w:rsidRPr="00205A04">
              <w:rPr>
                <w:i/>
                <w:szCs w:val="22"/>
                <w:lang w:val="ru-RU"/>
              </w:rPr>
              <w:t xml:space="preserve"> </w:t>
            </w:r>
            <w:r w:rsidRPr="00205A04">
              <w:rPr>
                <w:i/>
                <w:szCs w:val="22"/>
                <w:lang w:val="en-US"/>
              </w:rPr>
              <w:t>Study</w:t>
            </w:r>
          </w:p>
        </w:tc>
        <w:tc>
          <w:tcPr>
            <w:tcW w:w="5349" w:type="dxa"/>
            <w:gridSpan w:val="2"/>
          </w:tcPr>
          <w:p w:rsidR="002B01A4" w:rsidRPr="00205A04" w:rsidRDefault="002B01A4" w:rsidP="007E69F6">
            <w:pPr>
              <w:rPr>
                <w:b/>
                <w:lang w:val="ru-RU"/>
              </w:rPr>
            </w:pPr>
            <w:r>
              <w:rPr>
                <w:b/>
                <w:lang w:val="ru-RU"/>
              </w:rPr>
              <w:t xml:space="preserve">3. </w:t>
            </w:r>
            <w:r w:rsidRPr="00BD5377">
              <w:rPr>
                <w:b/>
                <w:lang w:val="ru-RU"/>
              </w:rPr>
              <w:t>СОЦИАЛНИ, СТОПАНСКИ И ПРАВНИ НАУКИ</w:t>
            </w:r>
          </w:p>
        </w:tc>
      </w:tr>
      <w:tr w:rsidR="002B01A4" w:rsidTr="007E69F6">
        <w:trPr>
          <w:jc w:val="center"/>
        </w:trPr>
        <w:tc>
          <w:tcPr>
            <w:tcW w:w="4185" w:type="dxa"/>
          </w:tcPr>
          <w:p w:rsidR="002B01A4" w:rsidRPr="00205A04" w:rsidRDefault="002B01A4" w:rsidP="007E69F6">
            <w:r w:rsidRPr="00205A04">
              <w:rPr>
                <w:szCs w:val="22"/>
              </w:rPr>
              <w:t>Професионално направление</w:t>
            </w:r>
          </w:p>
          <w:p w:rsidR="002B01A4" w:rsidRPr="00205A04" w:rsidRDefault="002B01A4" w:rsidP="007E69F6">
            <w:pPr>
              <w:rPr>
                <w:lang w:val="ru-RU"/>
              </w:rPr>
            </w:pPr>
            <w:r w:rsidRPr="00205A04">
              <w:rPr>
                <w:i/>
                <w:szCs w:val="22"/>
                <w:lang w:val="en-US"/>
              </w:rPr>
              <w:t>Field</w:t>
            </w:r>
            <w:r w:rsidRPr="00205A04">
              <w:rPr>
                <w:i/>
                <w:szCs w:val="22"/>
                <w:lang w:val="ru-RU"/>
              </w:rPr>
              <w:t xml:space="preserve"> </w:t>
            </w:r>
            <w:r w:rsidRPr="00205A04">
              <w:rPr>
                <w:i/>
                <w:szCs w:val="22"/>
                <w:lang w:val="en-US"/>
              </w:rPr>
              <w:t>of</w:t>
            </w:r>
            <w:r w:rsidRPr="00205A04">
              <w:rPr>
                <w:i/>
                <w:szCs w:val="22"/>
                <w:lang w:val="ru-RU"/>
              </w:rPr>
              <w:t xml:space="preserve"> </w:t>
            </w:r>
            <w:r w:rsidRPr="00205A04">
              <w:rPr>
                <w:i/>
                <w:szCs w:val="22"/>
                <w:lang w:val="en-US"/>
              </w:rPr>
              <w:t>Study</w:t>
            </w:r>
          </w:p>
        </w:tc>
        <w:tc>
          <w:tcPr>
            <w:tcW w:w="5349" w:type="dxa"/>
            <w:gridSpan w:val="2"/>
          </w:tcPr>
          <w:p w:rsidR="002B01A4" w:rsidRPr="00205A04" w:rsidRDefault="002B01A4" w:rsidP="007E69F6">
            <w:pPr>
              <w:rPr>
                <w:b/>
                <w:lang w:val="ru-RU"/>
              </w:rPr>
            </w:pPr>
            <w:r w:rsidRPr="00BD5377">
              <w:rPr>
                <w:b/>
                <w:lang w:val="ru-RU"/>
              </w:rPr>
              <w:t>3.7.</w:t>
            </w:r>
            <w:r>
              <w:rPr>
                <w:b/>
                <w:lang w:val="ru-RU"/>
              </w:rPr>
              <w:t xml:space="preserve"> </w:t>
            </w:r>
            <w:r w:rsidRPr="00BD5377">
              <w:rPr>
                <w:b/>
                <w:lang w:val="ru-RU"/>
              </w:rPr>
              <w:t>АДМИНИСТРАЦИЯ И УПРАВЛЕНИЕ</w:t>
            </w:r>
          </w:p>
        </w:tc>
      </w:tr>
      <w:tr w:rsidR="002B01A4" w:rsidTr="007E69F6">
        <w:trPr>
          <w:jc w:val="center"/>
        </w:trPr>
        <w:tc>
          <w:tcPr>
            <w:tcW w:w="4185" w:type="dxa"/>
          </w:tcPr>
          <w:p w:rsidR="002B01A4" w:rsidRPr="00205A04" w:rsidRDefault="002B01A4" w:rsidP="007E69F6">
            <w:r w:rsidRPr="00205A04">
              <w:rPr>
                <w:szCs w:val="22"/>
              </w:rPr>
              <w:t>Специалност</w:t>
            </w:r>
          </w:p>
          <w:p w:rsidR="002B01A4" w:rsidRPr="00205A04" w:rsidRDefault="002B01A4" w:rsidP="007E69F6">
            <w:pPr>
              <w:rPr>
                <w:lang w:val="en-US"/>
              </w:rPr>
            </w:pPr>
            <w:r w:rsidRPr="00205A04">
              <w:rPr>
                <w:i/>
                <w:szCs w:val="22"/>
                <w:lang w:val="en-US"/>
              </w:rPr>
              <w:t xml:space="preserve">Degree </w:t>
            </w:r>
            <w:proofErr w:type="spellStart"/>
            <w:r w:rsidRPr="00205A04">
              <w:rPr>
                <w:i/>
                <w:szCs w:val="22"/>
                <w:lang w:val="en-US"/>
              </w:rPr>
              <w:t>Programme</w:t>
            </w:r>
            <w:proofErr w:type="spellEnd"/>
          </w:p>
        </w:tc>
        <w:tc>
          <w:tcPr>
            <w:tcW w:w="5349" w:type="dxa"/>
            <w:gridSpan w:val="2"/>
          </w:tcPr>
          <w:p w:rsidR="002B01A4" w:rsidRPr="00205A04" w:rsidRDefault="002B01A4" w:rsidP="007E69F6">
            <w:pPr>
              <w:rPr>
                <w:b/>
                <w:lang w:val="en-US"/>
              </w:rPr>
            </w:pPr>
            <w:r>
              <w:rPr>
                <w:b/>
                <w:lang w:val="en-US"/>
              </w:rPr>
              <w:t>3.7.1.</w:t>
            </w:r>
            <w:r>
              <w:rPr>
                <w:b/>
              </w:rPr>
              <w:t xml:space="preserve"> </w:t>
            </w:r>
            <w:r w:rsidRPr="00BD5377">
              <w:rPr>
                <w:b/>
                <w:lang w:val="en-US"/>
              </w:rPr>
              <w:t>БИЗНЕС АДМИНИСТРАЦИЯ</w:t>
            </w:r>
          </w:p>
        </w:tc>
      </w:tr>
      <w:tr w:rsidR="002B01A4" w:rsidTr="007E69F6">
        <w:trPr>
          <w:jc w:val="center"/>
        </w:trPr>
        <w:tc>
          <w:tcPr>
            <w:tcW w:w="4185" w:type="dxa"/>
          </w:tcPr>
          <w:p w:rsidR="002B01A4" w:rsidRPr="00205A04" w:rsidRDefault="002B01A4" w:rsidP="007E69F6">
            <w:pPr>
              <w:rPr>
                <w:spacing w:val="-6"/>
              </w:rPr>
            </w:pPr>
            <w:r w:rsidRPr="00205A04">
              <w:rPr>
                <w:spacing w:val="-6"/>
                <w:szCs w:val="22"/>
              </w:rPr>
              <w:t>Образователно-квалификационна степен</w:t>
            </w:r>
          </w:p>
          <w:p w:rsidR="002B01A4" w:rsidRPr="00205A04" w:rsidRDefault="002B01A4" w:rsidP="007E69F6">
            <w:pPr>
              <w:rPr>
                <w:lang w:val="en-US"/>
              </w:rPr>
            </w:pPr>
            <w:r w:rsidRPr="00205A04">
              <w:rPr>
                <w:i/>
                <w:szCs w:val="22"/>
                <w:lang w:val="en-US"/>
              </w:rPr>
              <w:t>Educational and Qualification Degree</w:t>
            </w:r>
          </w:p>
        </w:tc>
        <w:tc>
          <w:tcPr>
            <w:tcW w:w="5349" w:type="dxa"/>
            <w:gridSpan w:val="2"/>
          </w:tcPr>
          <w:p w:rsidR="002B01A4" w:rsidRPr="00BD5377" w:rsidRDefault="002B01A4" w:rsidP="007E69F6">
            <w:pPr>
              <w:rPr>
                <w:b/>
                <w:lang w:val="en-US"/>
              </w:rPr>
            </w:pPr>
            <w:r w:rsidRPr="00BD5377">
              <w:rPr>
                <w:b/>
                <w:lang w:val="en-US"/>
              </w:rPr>
              <w:t>БАКАЛАВЪР ПО БИЗНЕС АДМИНИСТРАЦИЯ</w:t>
            </w:r>
          </w:p>
          <w:p w:rsidR="002B01A4" w:rsidRPr="00205A04" w:rsidRDefault="002B01A4" w:rsidP="007E69F6">
            <w:pPr>
              <w:rPr>
                <w:b/>
                <w:lang w:val="en-US"/>
              </w:rPr>
            </w:pPr>
            <w:r w:rsidRPr="00BD5377">
              <w:rPr>
                <w:b/>
                <w:lang w:val="en-US"/>
              </w:rPr>
              <w:t>BACHELOR OF BUSINESS ADMINISTRATION</w:t>
            </w:r>
          </w:p>
        </w:tc>
      </w:tr>
      <w:tr w:rsidR="002B01A4" w:rsidTr="007E69F6">
        <w:trPr>
          <w:jc w:val="center"/>
        </w:trPr>
        <w:tc>
          <w:tcPr>
            <w:tcW w:w="4185" w:type="dxa"/>
          </w:tcPr>
          <w:p w:rsidR="002B01A4" w:rsidRPr="00205A04" w:rsidRDefault="002B01A4" w:rsidP="007E69F6">
            <w:r w:rsidRPr="00205A04">
              <w:rPr>
                <w:szCs w:val="22"/>
              </w:rPr>
              <w:t>Факултет</w:t>
            </w:r>
          </w:p>
          <w:p w:rsidR="002B01A4" w:rsidRPr="00205A04" w:rsidRDefault="002B01A4" w:rsidP="007E69F6">
            <w:pPr>
              <w:rPr>
                <w:lang w:val="en-US"/>
              </w:rPr>
            </w:pPr>
            <w:r w:rsidRPr="00205A04">
              <w:rPr>
                <w:i/>
                <w:szCs w:val="22"/>
                <w:lang w:val="en-US"/>
              </w:rPr>
              <w:t>Faculty</w:t>
            </w:r>
          </w:p>
        </w:tc>
        <w:tc>
          <w:tcPr>
            <w:tcW w:w="5349" w:type="dxa"/>
            <w:gridSpan w:val="2"/>
          </w:tcPr>
          <w:p w:rsidR="002B01A4" w:rsidRPr="00BD5377" w:rsidRDefault="002B01A4" w:rsidP="007E69F6">
            <w:pPr>
              <w:rPr>
                <w:b/>
                <w:lang w:val="en-US"/>
              </w:rPr>
            </w:pPr>
            <w:r w:rsidRPr="00BD5377">
              <w:rPr>
                <w:b/>
                <w:lang w:val="en-US"/>
              </w:rPr>
              <w:t>УПРАВЛЕНИЕ И АДМИНИСТРАЦИЯ</w:t>
            </w:r>
          </w:p>
          <w:p w:rsidR="002B01A4" w:rsidRPr="00205A04" w:rsidRDefault="002B01A4" w:rsidP="007E69F6">
            <w:pPr>
              <w:rPr>
                <w:b/>
                <w:lang w:val="en-US"/>
              </w:rPr>
            </w:pPr>
          </w:p>
        </w:tc>
      </w:tr>
      <w:tr w:rsidR="002B01A4" w:rsidTr="007E69F6">
        <w:trPr>
          <w:jc w:val="center"/>
        </w:trPr>
        <w:tc>
          <w:tcPr>
            <w:tcW w:w="4185" w:type="dxa"/>
          </w:tcPr>
          <w:p w:rsidR="002B01A4" w:rsidRPr="00205A04" w:rsidRDefault="002B01A4" w:rsidP="007E69F6">
            <w:r w:rsidRPr="00205A04">
              <w:rPr>
                <w:szCs w:val="22"/>
              </w:rPr>
              <w:t>Катедра</w:t>
            </w:r>
          </w:p>
          <w:p w:rsidR="002B01A4" w:rsidRPr="00205A04" w:rsidRDefault="002B01A4" w:rsidP="007E69F6">
            <w:pPr>
              <w:rPr>
                <w:lang w:val="en-US"/>
              </w:rPr>
            </w:pPr>
            <w:r w:rsidRPr="00205A04">
              <w:rPr>
                <w:i/>
                <w:szCs w:val="22"/>
                <w:lang w:val="en-US"/>
              </w:rPr>
              <w:t>Department</w:t>
            </w:r>
          </w:p>
        </w:tc>
        <w:tc>
          <w:tcPr>
            <w:tcW w:w="5349" w:type="dxa"/>
            <w:gridSpan w:val="2"/>
          </w:tcPr>
          <w:p w:rsidR="002B01A4" w:rsidRPr="00205A04" w:rsidRDefault="002B01A4" w:rsidP="007E69F6">
            <w:pPr>
              <w:rPr>
                <w:b/>
                <w:lang w:val="en-US"/>
              </w:rPr>
            </w:pPr>
            <w:r w:rsidRPr="00BD5377">
              <w:rPr>
                <w:b/>
                <w:lang w:val="en-US"/>
              </w:rPr>
              <w:t>УПРАВЛЕНИЕ</w:t>
            </w:r>
          </w:p>
        </w:tc>
      </w:tr>
      <w:tr w:rsidR="002B01A4" w:rsidTr="007E69F6">
        <w:trPr>
          <w:jc w:val="center"/>
        </w:trPr>
        <w:tc>
          <w:tcPr>
            <w:tcW w:w="4185" w:type="dxa"/>
            <w:vMerge w:val="restart"/>
          </w:tcPr>
          <w:p w:rsidR="002B01A4" w:rsidRPr="00205A04" w:rsidRDefault="002B01A4" w:rsidP="007E69F6">
            <w:r w:rsidRPr="00205A04">
              <w:rPr>
                <w:szCs w:val="22"/>
              </w:rPr>
              <w:t>Аудиторна заетост</w:t>
            </w:r>
          </w:p>
          <w:p w:rsidR="002B01A4" w:rsidRPr="00205A04" w:rsidRDefault="002B01A4" w:rsidP="007E69F6">
            <w:pPr>
              <w:rPr>
                <w:lang w:val="en-US"/>
              </w:rPr>
            </w:pPr>
            <w:r w:rsidRPr="00205A04">
              <w:rPr>
                <w:i/>
                <w:szCs w:val="22"/>
                <w:lang w:val="en-US"/>
              </w:rPr>
              <w:t>Academic Hours</w:t>
            </w:r>
          </w:p>
        </w:tc>
        <w:tc>
          <w:tcPr>
            <w:tcW w:w="2994" w:type="dxa"/>
          </w:tcPr>
          <w:p w:rsidR="002B01A4" w:rsidRPr="00205A04" w:rsidRDefault="002B01A4" w:rsidP="007E69F6">
            <w:pPr>
              <w:rPr>
                <w:bCs/>
              </w:rPr>
            </w:pPr>
            <w:r w:rsidRPr="00205A04">
              <w:rPr>
                <w:bCs/>
                <w:sz w:val="22"/>
              </w:rPr>
              <w:t>Редовно обучение</w:t>
            </w:r>
          </w:p>
          <w:p w:rsidR="002B01A4" w:rsidRPr="00205A04" w:rsidRDefault="002B01A4" w:rsidP="007E69F6">
            <w:pPr>
              <w:rPr>
                <w:bCs/>
                <w:i/>
                <w:caps/>
                <w:lang w:val="en-US"/>
              </w:rPr>
            </w:pPr>
            <w:r w:rsidRPr="00205A04">
              <w:rPr>
                <w:bCs/>
                <w:i/>
                <w:sz w:val="22"/>
                <w:lang w:val="en-US"/>
              </w:rPr>
              <w:t>Full Time</w:t>
            </w:r>
          </w:p>
        </w:tc>
        <w:tc>
          <w:tcPr>
            <w:tcW w:w="2355" w:type="dxa"/>
          </w:tcPr>
          <w:p w:rsidR="002B01A4" w:rsidRPr="00205A04" w:rsidRDefault="002B01A4" w:rsidP="007E69F6">
            <w:pPr>
              <w:rPr>
                <w:b/>
              </w:rPr>
            </w:pPr>
            <w:r>
              <w:rPr>
                <w:b/>
              </w:rPr>
              <w:t>75</w:t>
            </w:r>
            <w:r w:rsidRPr="00205A04">
              <w:rPr>
                <w:b/>
              </w:rPr>
              <w:t xml:space="preserve"> часа</w:t>
            </w:r>
          </w:p>
          <w:p w:rsidR="002B01A4" w:rsidRPr="00205A04" w:rsidRDefault="002B01A4" w:rsidP="007E69F6">
            <w:pPr>
              <w:rPr>
                <w:b/>
                <w:lang w:val="en-US"/>
              </w:rPr>
            </w:pPr>
            <w:r>
              <w:rPr>
                <w:b/>
              </w:rPr>
              <w:t>75</w:t>
            </w:r>
            <w:r w:rsidRPr="00205A04">
              <w:rPr>
                <w:b/>
                <w:lang w:val="en-US"/>
              </w:rPr>
              <w:t xml:space="preserve"> hours</w:t>
            </w:r>
          </w:p>
        </w:tc>
      </w:tr>
      <w:tr w:rsidR="002B01A4" w:rsidTr="007E69F6">
        <w:trPr>
          <w:jc w:val="center"/>
        </w:trPr>
        <w:tc>
          <w:tcPr>
            <w:tcW w:w="4185" w:type="dxa"/>
            <w:vMerge/>
          </w:tcPr>
          <w:p w:rsidR="002B01A4" w:rsidRPr="00235373" w:rsidRDefault="002B01A4" w:rsidP="007E69F6"/>
        </w:tc>
        <w:tc>
          <w:tcPr>
            <w:tcW w:w="2994" w:type="dxa"/>
          </w:tcPr>
          <w:p w:rsidR="002B01A4" w:rsidRPr="00205A04" w:rsidRDefault="002B01A4" w:rsidP="007E69F6">
            <w:pPr>
              <w:rPr>
                <w:bCs/>
              </w:rPr>
            </w:pPr>
            <w:r w:rsidRPr="00205A04">
              <w:rPr>
                <w:bCs/>
                <w:sz w:val="22"/>
              </w:rPr>
              <w:t>Дистанционно обучение</w:t>
            </w:r>
          </w:p>
          <w:p w:rsidR="002B01A4" w:rsidRPr="00205A04" w:rsidRDefault="002B01A4" w:rsidP="007E69F6">
            <w:pPr>
              <w:rPr>
                <w:bCs/>
                <w:i/>
                <w:caps/>
                <w:lang w:val="en-US"/>
              </w:rPr>
            </w:pPr>
            <w:r w:rsidRPr="00205A04">
              <w:rPr>
                <w:bCs/>
                <w:i/>
                <w:sz w:val="22"/>
                <w:lang w:val="en-US"/>
              </w:rPr>
              <w:t>Distance Learning</w:t>
            </w:r>
          </w:p>
        </w:tc>
        <w:tc>
          <w:tcPr>
            <w:tcW w:w="2355" w:type="dxa"/>
          </w:tcPr>
          <w:p w:rsidR="002B01A4" w:rsidRPr="00205A04" w:rsidRDefault="00FF7ACA" w:rsidP="007E69F6">
            <w:pPr>
              <w:rPr>
                <w:b/>
              </w:rPr>
            </w:pPr>
            <w:r>
              <w:rPr>
                <w:b/>
                <w:lang w:val="en-US"/>
              </w:rPr>
              <w:t>25</w:t>
            </w:r>
            <w:r w:rsidR="002B01A4" w:rsidRPr="00205A04">
              <w:rPr>
                <w:b/>
              </w:rPr>
              <w:t xml:space="preserve"> часа</w:t>
            </w:r>
          </w:p>
          <w:p w:rsidR="002B01A4" w:rsidRPr="00205A04" w:rsidRDefault="00FF7ACA" w:rsidP="007E69F6">
            <w:pPr>
              <w:rPr>
                <w:b/>
                <w:lang w:val="en-US"/>
              </w:rPr>
            </w:pPr>
            <w:r>
              <w:rPr>
                <w:b/>
                <w:lang w:val="en-US"/>
              </w:rPr>
              <w:t>25</w:t>
            </w:r>
            <w:r w:rsidR="002B01A4" w:rsidRPr="00205A04">
              <w:rPr>
                <w:b/>
                <w:lang w:val="en-US"/>
              </w:rPr>
              <w:t xml:space="preserve"> hours</w:t>
            </w:r>
          </w:p>
        </w:tc>
      </w:tr>
      <w:tr w:rsidR="002B01A4" w:rsidTr="007E69F6">
        <w:trPr>
          <w:jc w:val="center"/>
        </w:trPr>
        <w:tc>
          <w:tcPr>
            <w:tcW w:w="4185" w:type="dxa"/>
            <w:vMerge w:val="restart"/>
          </w:tcPr>
          <w:p w:rsidR="002B01A4" w:rsidRPr="00205A04" w:rsidRDefault="002B01A4" w:rsidP="007E69F6">
            <w:r w:rsidRPr="00205A04">
              <w:rPr>
                <w:szCs w:val="22"/>
              </w:rPr>
              <w:t>Извънаудиторна заетост</w:t>
            </w:r>
          </w:p>
          <w:p w:rsidR="002B01A4" w:rsidRPr="00205A04" w:rsidRDefault="002B01A4" w:rsidP="007E69F6">
            <w:pPr>
              <w:rPr>
                <w:lang w:val="en-US"/>
              </w:rPr>
            </w:pPr>
            <w:r w:rsidRPr="00205A04">
              <w:rPr>
                <w:i/>
                <w:szCs w:val="22"/>
                <w:lang w:val="en-US"/>
              </w:rPr>
              <w:t>Extracurricular Academic Hours</w:t>
            </w:r>
          </w:p>
        </w:tc>
        <w:tc>
          <w:tcPr>
            <w:tcW w:w="2994" w:type="dxa"/>
          </w:tcPr>
          <w:p w:rsidR="002B01A4" w:rsidRPr="00205A04" w:rsidRDefault="002B01A4" w:rsidP="007E69F6">
            <w:pPr>
              <w:rPr>
                <w:bCs/>
              </w:rPr>
            </w:pPr>
            <w:r w:rsidRPr="00205A04">
              <w:rPr>
                <w:bCs/>
                <w:sz w:val="22"/>
              </w:rPr>
              <w:t>Редовно обучение</w:t>
            </w:r>
          </w:p>
          <w:p w:rsidR="002B01A4" w:rsidRPr="00205A04" w:rsidRDefault="002B01A4" w:rsidP="007E69F6">
            <w:pPr>
              <w:rPr>
                <w:bCs/>
                <w:i/>
                <w:caps/>
                <w:lang w:val="en-US"/>
              </w:rPr>
            </w:pPr>
            <w:r w:rsidRPr="00205A04">
              <w:rPr>
                <w:bCs/>
                <w:i/>
                <w:sz w:val="22"/>
                <w:lang w:val="en-US"/>
              </w:rPr>
              <w:t>Full Time</w:t>
            </w:r>
          </w:p>
        </w:tc>
        <w:tc>
          <w:tcPr>
            <w:tcW w:w="2355" w:type="dxa"/>
          </w:tcPr>
          <w:p w:rsidR="002B01A4" w:rsidRPr="00205A04" w:rsidRDefault="002B01A4" w:rsidP="007E69F6">
            <w:pPr>
              <w:rPr>
                <w:b/>
              </w:rPr>
            </w:pPr>
            <w:r>
              <w:rPr>
                <w:b/>
              </w:rPr>
              <w:t>90</w:t>
            </w:r>
            <w:r w:rsidRPr="00205A04">
              <w:rPr>
                <w:b/>
              </w:rPr>
              <w:t xml:space="preserve"> часа</w:t>
            </w:r>
          </w:p>
          <w:p w:rsidR="002B01A4" w:rsidRPr="00205A04" w:rsidRDefault="002B01A4" w:rsidP="007E69F6">
            <w:pPr>
              <w:rPr>
                <w:b/>
                <w:lang w:val="en-US"/>
              </w:rPr>
            </w:pPr>
            <w:r>
              <w:rPr>
                <w:b/>
              </w:rPr>
              <w:t>90</w:t>
            </w:r>
            <w:r w:rsidRPr="00205A04">
              <w:rPr>
                <w:b/>
                <w:lang w:val="en-US"/>
              </w:rPr>
              <w:t xml:space="preserve"> hours</w:t>
            </w:r>
          </w:p>
        </w:tc>
      </w:tr>
      <w:tr w:rsidR="002B01A4" w:rsidTr="007E69F6">
        <w:trPr>
          <w:jc w:val="center"/>
        </w:trPr>
        <w:tc>
          <w:tcPr>
            <w:tcW w:w="4185" w:type="dxa"/>
            <w:vMerge/>
          </w:tcPr>
          <w:p w:rsidR="002B01A4" w:rsidRPr="00205A04" w:rsidRDefault="002B01A4" w:rsidP="007E69F6">
            <w:pPr>
              <w:rPr>
                <w:lang w:val="en-US"/>
              </w:rPr>
            </w:pPr>
          </w:p>
        </w:tc>
        <w:tc>
          <w:tcPr>
            <w:tcW w:w="2994" w:type="dxa"/>
          </w:tcPr>
          <w:p w:rsidR="002B01A4" w:rsidRPr="00205A04" w:rsidRDefault="002B01A4" w:rsidP="007E69F6">
            <w:pPr>
              <w:rPr>
                <w:bCs/>
              </w:rPr>
            </w:pPr>
            <w:r w:rsidRPr="00205A04">
              <w:rPr>
                <w:bCs/>
                <w:sz w:val="22"/>
              </w:rPr>
              <w:t>Дистанционно обучение</w:t>
            </w:r>
          </w:p>
          <w:p w:rsidR="002B01A4" w:rsidRPr="00205A04" w:rsidRDefault="002B01A4" w:rsidP="007E69F6">
            <w:pPr>
              <w:rPr>
                <w:bCs/>
                <w:i/>
                <w:caps/>
                <w:lang w:val="en-US"/>
              </w:rPr>
            </w:pPr>
            <w:r w:rsidRPr="00205A04">
              <w:rPr>
                <w:bCs/>
                <w:i/>
                <w:sz w:val="22"/>
                <w:lang w:val="en-US"/>
              </w:rPr>
              <w:t>Distance Learning</w:t>
            </w:r>
          </w:p>
        </w:tc>
        <w:tc>
          <w:tcPr>
            <w:tcW w:w="2355" w:type="dxa"/>
          </w:tcPr>
          <w:p w:rsidR="002B01A4" w:rsidRPr="00205A04" w:rsidRDefault="002B01A4" w:rsidP="007E69F6">
            <w:pPr>
              <w:rPr>
                <w:b/>
              </w:rPr>
            </w:pPr>
            <w:r>
              <w:rPr>
                <w:b/>
              </w:rPr>
              <w:t>14</w:t>
            </w:r>
            <w:r w:rsidR="00FF7ACA">
              <w:rPr>
                <w:b/>
                <w:lang w:val="en-US"/>
              </w:rPr>
              <w:t>0</w:t>
            </w:r>
            <w:r w:rsidRPr="00205A04">
              <w:rPr>
                <w:b/>
              </w:rPr>
              <w:t xml:space="preserve"> часа</w:t>
            </w:r>
          </w:p>
          <w:p w:rsidR="002B01A4" w:rsidRPr="00205A04" w:rsidRDefault="002B01A4" w:rsidP="00FF7ACA">
            <w:pPr>
              <w:rPr>
                <w:b/>
                <w:lang w:val="en-US"/>
              </w:rPr>
            </w:pPr>
            <w:r>
              <w:rPr>
                <w:b/>
              </w:rPr>
              <w:t>14</w:t>
            </w:r>
            <w:r w:rsidR="00FF7ACA">
              <w:rPr>
                <w:b/>
                <w:lang w:val="en-US"/>
              </w:rPr>
              <w:t>0</w:t>
            </w:r>
            <w:r w:rsidRPr="00205A04">
              <w:rPr>
                <w:b/>
                <w:lang w:val="en-US"/>
              </w:rPr>
              <w:t xml:space="preserve"> hours</w:t>
            </w:r>
          </w:p>
        </w:tc>
      </w:tr>
      <w:tr w:rsidR="002B01A4" w:rsidTr="007E69F6">
        <w:trPr>
          <w:jc w:val="center"/>
        </w:trPr>
        <w:tc>
          <w:tcPr>
            <w:tcW w:w="4185" w:type="dxa"/>
          </w:tcPr>
          <w:p w:rsidR="002B01A4" w:rsidRPr="00205A04" w:rsidRDefault="002B01A4" w:rsidP="007E69F6">
            <w:r w:rsidRPr="00205A04">
              <w:rPr>
                <w:szCs w:val="22"/>
              </w:rPr>
              <w:t xml:space="preserve">Кредити </w:t>
            </w:r>
          </w:p>
          <w:p w:rsidR="002B01A4" w:rsidRPr="00205A04" w:rsidRDefault="002B01A4" w:rsidP="007E69F6">
            <w:pPr>
              <w:rPr>
                <w:lang w:val="en-US"/>
              </w:rPr>
            </w:pPr>
            <w:r w:rsidRPr="00205A04">
              <w:rPr>
                <w:i/>
                <w:szCs w:val="22"/>
                <w:lang w:val="en-US"/>
              </w:rPr>
              <w:t>Credits</w:t>
            </w:r>
          </w:p>
        </w:tc>
        <w:tc>
          <w:tcPr>
            <w:tcW w:w="5349" w:type="dxa"/>
            <w:gridSpan w:val="2"/>
          </w:tcPr>
          <w:p w:rsidR="002B01A4" w:rsidRPr="00BD5377" w:rsidRDefault="002B01A4" w:rsidP="007E69F6">
            <w:pPr>
              <w:rPr>
                <w:b/>
              </w:rPr>
            </w:pPr>
            <w:r>
              <w:rPr>
                <w:b/>
              </w:rPr>
              <w:t>6</w:t>
            </w:r>
          </w:p>
        </w:tc>
      </w:tr>
      <w:tr w:rsidR="002B01A4" w:rsidTr="007E69F6">
        <w:trPr>
          <w:jc w:val="center"/>
        </w:trPr>
        <w:tc>
          <w:tcPr>
            <w:tcW w:w="4185" w:type="dxa"/>
          </w:tcPr>
          <w:p w:rsidR="002B01A4" w:rsidRPr="00205A04" w:rsidRDefault="002B01A4" w:rsidP="007E69F6">
            <w:r w:rsidRPr="00205A04">
              <w:rPr>
                <w:szCs w:val="22"/>
              </w:rPr>
              <w:t xml:space="preserve">Титуляр </w:t>
            </w:r>
          </w:p>
          <w:p w:rsidR="002B01A4" w:rsidRPr="00205A04" w:rsidRDefault="002B01A4" w:rsidP="007E69F6">
            <w:pPr>
              <w:rPr>
                <w:lang w:val="en-US"/>
              </w:rPr>
            </w:pPr>
            <w:r w:rsidRPr="00205A04">
              <w:rPr>
                <w:i/>
                <w:szCs w:val="22"/>
                <w:lang w:val="en-US"/>
              </w:rPr>
              <w:t>Lecturer</w:t>
            </w:r>
          </w:p>
        </w:tc>
        <w:tc>
          <w:tcPr>
            <w:tcW w:w="5349" w:type="dxa"/>
            <w:gridSpan w:val="2"/>
          </w:tcPr>
          <w:p w:rsidR="002B01A4" w:rsidRPr="00205A04" w:rsidRDefault="002B01A4" w:rsidP="007E69F6">
            <w:pPr>
              <w:rPr>
                <w:b/>
                <w:lang w:val="en-US"/>
              </w:rPr>
            </w:pPr>
            <w:proofErr w:type="spellStart"/>
            <w:r w:rsidRPr="00BD5377">
              <w:rPr>
                <w:b/>
                <w:lang w:val="en-US"/>
              </w:rPr>
              <w:t>Доц</w:t>
            </w:r>
            <w:proofErr w:type="spellEnd"/>
            <w:r w:rsidRPr="00BD5377">
              <w:rPr>
                <w:b/>
                <w:lang w:val="en-US"/>
              </w:rPr>
              <w:t xml:space="preserve">. д-р </w:t>
            </w:r>
            <w:proofErr w:type="spellStart"/>
            <w:r w:rsidRPr="00BD5377">
              <w:rPr>
                <w:b/>
                <w:lang w:val="en-US"/>
              </w:rPr>
              <w:t>Ангел</w:t>
            </w:r>
            <w:proofErr w:type="spellEnd"/>
            <w:r w:rsidRPr="00BD5377">
              <w:rPr>
                <w:b/>
                <w:lang w:val="en-US"/>
              </w:rPr>
              <w:t xml:space="preserve"> </w:t>
            </w:r>
            <w:proofErr w:type="spellStart"/>
            <w:r w:rsidRPr="00BD5377">
              <w:rPr>
                <w:b/>
                <w:lang w:val="en-US"/>
              </w:rPr>
              <w:t>Марчев</w:t>
            </w:r>
            <w:proofErr w:type="spellEnd"/>
          </w:p>
        </w:tc>
      </w:tr>
    </w:tbl>
    <w:p w:rsidR="00AA4B60" w:rsidRDefault="00AA4B60" w:rsidP="00AA4B60">
      <w:pPr>
        <w:rPr>
          <w:lang w:val="en-US"/>
        </w:rPr>
      </w:pPr>
    </w:p>
    <w:p w:rsidR="00FF7ACA" w:rsidRPr="00FF7ACA" w:rsidRDefault="00FF7ACA" w:rsidP="00AA4B60">
      <w:pPr>
        <w:rPr>
          <w:lang w:val="en-US"/>
        </w:rPr>
      </w:pPr>
    </w:p>
    <w:p w:rsidR="00AA4B60" w:rsidRPr="00BF7F19" w:rsidRDefault="00AA4B60" w:rsidP="00AA4B60">
      <w:pPr>
        <w:spacing w:after="60" w:line="276" w:lineRule="auto"/>
        <w:ind w:left="567"/>
        <w:jc w:val="both"/>
        <w:rPr>
          <w:b/>
          <w:bCs/>
        </w:rPr>
      </w:pPr>
      <w:r w:rsidRPr="00BF7F19">
        <w:rPr>
          <w:b/>
          <w:bCs/>
        </w:rPr>
        <w:t>АНОТАЦИЯ</w:t>
      </w:r>
    </w:p>
    <w:p w:rsidR="00AA4B60" w:rsidRPr="00BF7F19" w:rsidRDefault="00AA4B60" w:rsidP="00AA4B60">
      <w:pPr>
        <w:numPr>
          <w:ilvl w:val="0"/>
          <w:numId w:val="2"/>
        </w:numPr>
        <w:tabs>
          <w:tab w:val="clear" w:pos="720"/>
          <w:tab w:val="num" w:pos="851"/>
        </w:tabs>
        <w:spacing w:after="60" w:line="276" w:lineRule="auto"/>
        <w:ind w:left="0" w:firstLine="567"/>
        <w:jc w:val="both"/>
        <w:rPr>
          <w:color w:val="000000"/>
        </w:rPr>
      </w:pPr>
      <w:r w:rsidRPr="00BF7F19">
        <w:rPr>
          <w:bCs/>
        </w:rPr>
        <w:t>Дисциплината „</w:t>
      </w:r>
      <w:r w:rsidR="00FF7ACA" w:rsidRPr="00FF7ACA">
        <w:rPr>
          <w:bCs/>
        </w:rPr>
        <w:t>ОСНОВИ НА УПРАВЛЕНИЕТО ЧАСТ I</w:t>
      </w:r>
      <w:r w:rsidRPr="00BF7F19">
        <w:rPr>
          <w:bCs/>
        </w:rPr>
        <w:t>“</w:t>
      </w:r>
      <w:r w:rsidRPr="00BF7F19">
        <w:t xml:space="preserve"> се </w:t>
      </w:r>
      <w:r w:rsidR="00FF7ACA">
        <w:t>преподава</w:t>
      </w:r>
      <w:r w:rsidRPr="00BF7F19">
        <w:t xml:space="preserve"> пред студентите в ОКС „</w:t>
      </w:r>
      <w:r w:rsidR="00FF7ACA">
        <w:t>Бакалавър</w:t>
      </w:r>
      <w:r w:rsidRPr="00BF7F19">
        <w:t>“ от специалност „</w:t>
      </w:r>
      <w:r w:rsidR="00FF7ACA" w:rsidRPr="00FF7ACA">
        <w:t>БИЗНЕС АДМИНИСТРАЦИЯ</w:t>
      </w:r>
      <w:r w:rsidRPr="00BF7F19">
        <w:t xml:space="preserve">“ от учебната </w:t>
      </w:r>
      <w:r w:rsidR="00FF7ACA">
        <w:t>1993/94</w:t>
      </w:r>
      <w:r w:rsidRPr="00BF7F19">
        <w:t xml:space="preserve"> г. </w:t>
      </w:r>
    </w:p>
    <w:p w:rsidR="00AA4B60" w:rsidRPr="002B01A4" w:rsidRDefault="00AA4B60" w:rsidP="00AA4B60">
      <w:pPr>
        <w:numPr>
          <w:ilvl w:val="0"/>
          <w:numId w:val="3"/>
        </w:numPr>
        <w:tabs>
          <w:tab w:val="clear" w:pos="720"/>
          <w:tab w:val="num" w:pos="851"/>
        </w:tabs>
        <w:spacing w:after="60" w:line="276" w:lineRule="auto"/>
        <w:ind w:left="0" w:firstLine="567"/>
        <w:jc w:val="both"/>
      </w:pPr>
      <w:r w:rsidRPr="00BF7F19">
        <w:rPr>
          <w:bCs/>
        </w:rPr>
        <w:t xml:space="preserve">Описание на съдържанието: </w:t>
      </w:r>
    </w:p>
    <w:p w:rsidR="002B01A4" w:rsidRDefault="002B01A4" w:rsidP="00FF7ACA">
      <w:pPr>
        <w:spacing w:after="60" w:line="276" w:lineRule="auto"/>
        <w:ind w:firstLine="567"/>
        <w:jc w:val="both"/>
      </w:pPr>
      <w:r>
        <w:t>Дисциплината “Основи на управлението – част I (кибернетика и теория на системите)” е задължителна фундаментална дисциплина за всички студенти от професионално направление “Администрация и управление”. Преподава се от 1993г. Запознава студентите с основните концепции, свързани с количественият подход в управлението, кибернетиката, теорията на системите и тяхното приложение в стопанското управление и администрацията. В този смисъл, тя предлага подходяща основа и логическа връзка с всички останали фундаментални и специални учебни дисциплини, включени в учебният план на професионално направление “Администрация и управление”.</w:t>
      </w:r>
    </w:p>
    <w:p w:rsidR="002B01A4" w:rsidRDefault="002B01A4" w:rsidP="00FF7ACA">
      <w:pPr>
        <w:spacing w:after="60" w:line="276" w:lineRule="auto"/>
        <w:ind w:firstLine="567"/>
        <w:jc w:val="both"/>
      </w:pPr>
      <w:r>
        <w:t>Изучаването на дисциплината дава възможност на студентите да получат нужната теоретична подготовка в областта на кибернетичната (системната) теория за управлението и да се запознаят с нейния понятиен апарат.</w:t>
      </w:r>
    </w:p>
    <w:p w:rsidR="002B01A4" w:rsidRDefault="002B01A4" w:rsidP="00FF7ACA">
      <w:pPr>
        <w:spacing w:after="60" w:line="276" w:lineRule="auto"/>
        <w:ind w:firstLine="567"/>
        <w:jc w:val="both"/>
      </w:pPr>
      <w:r>
        <w:t>На основата на управленски игри и компютърни симулации студентите се запознават с конкретните методи, за вземане на управленски решения в условия, максимално близки до реалните.</w:t>
      </w:r>
    </w:p>
    <w:p w:rsidR="002B01A4" w:rsidRDefault="002B01A4" w:rsidP="00FF7ACA">
      <w:pPr>
        <w:spacing w:after="60" w:line="276" w:lineRule="auto"/>
        <w:ind w:firstLine="567"/>
        <w:jc w:val="both"/>
      </w:pPr>
      <w:r>
        <w:t>Специално внимание е отделено на използването на персонални компютри и интернет в управленската дейност, поради важното им значение в съвременни условия.</w:t>
      </w:r>
    </w:p>
    <w:p w:rsidR="002B01A4" w:rsidRDefault="002B01A4" w:rsidP="00FF7ACA">
      <w:pPr>
        <w:spacing w:after="60" w:line="276" w:lineRule="auto"/>
        <w:ind w:firstLine="567"/>
        <w:jc w:val="both"/>
      </w:pPr>
      <w:r>
        <w:t>През време на курса студентите поемат ролята на стопански ръководители и разработват поредица от задания с нарастваща сложност, подготвят курсова работа (писмен мeнъжерски отчет) и полагат междинен тест върху лекционният материали. В края на курса студентите полагат писмен семестриален изпит (с възможност за освобождаване).</w:t>
      </w:r>
    </w:p>
    <w:p w:rsidR="002B01A4" w:rsidRDefault="002B01A4" w:rsidP="00FF7ACA">
      <w:pPr>
        <w:spacing w:after="60" w:line="276" w:lineRule="auto"/>
        <w:ind w:firstLine="567"/>
        <w:jc w:val="both"/>
      </w:pPr>
      <w:r>
        <w:t>Желателно е (без да е задължително) студентите да са изучавали  дисциплини като: “Информационни технологии и системи”, ”Статистика” и “Математика”.</w:t>
      </w:r>
    </w:p>
    <w:p w:rsidR="00AA4B60" w:rsidRPr="00BF7F19" w:rsidRDefault="00AA4B60" w:rsidP="00AA4B60">
      <w:pPr>
        <w:numPr>
          <w:ilvl w:val="0"/>
          <w:numId w:val="3"/>
        </w:numPr>
        <w:tabs>
          <w:tab w:val="clear" w:pos="720"/>
          <w:tab w:val="num" w:pos="851"/>
        </w:tabs>
        <w:spacing w:after="60" w:line="276" w:lineRule="auto"/>
        <w:ind w:left="0" w:firstLine="567"/>
        <w:jc w:val="both"/>
      </w:pPr>
      <w:r w:rsidRPr="00BF7F19">
        <w:rPr>
          <w:bCs/>
        </w:rPr>
        <w:t xml:space="preserve">Език на преподаване: </w:t>
      </w:r>
      <w:r w:rsidR="002B01A4">
        <w:t>български, английски или руски.</w:t>
      </w:r>
    </w:p>
    <w:p w:rsidR="00AA4B60" w:rsidRPr="00BF7F19" w:rsidRDefault="00AA4B60" w:rsidP="00AA4B60">
      <w:pPr>
        <w:spacing w:after="60" w:line="276" w:lineRule="auto"/>
        <w:ind w:firstLine="567"/>
        <w:jc w:val="both"/>
        <w:rPr>
          <w:bCs/>
        </w:rPr>
      </w:pPr>
    </w:p>
    <w:p w:rsidR="00AA4B60" w:rsidRPr="00BF7F19" w:rsidRDefault="00AA4B60" w:rsidP="00AA4B60">
      <w:pPr>
        <w:spacing w:after="60" w:line="276" w:lineRule="auto"/>
        <w:ind w:left="567"/>
        <w:jc w:val="both"/>
        <w:rPr>
          <w:b/>
          <w:bCs/>
        </w:rPr>
      </w:pPr>
      <w:r w:rsidRPr="00BF7F19">
        <w:rPr>
          <w:b/>
          <w:bCs/>
        </w:rPr>
        <w:t>COURSE DESCRIPTION</w:t>
      </w:r>
    </w:p>
    <w:p w:rsidR="002B01A4" w:rsidRDefault="002B01A4" w:rsidP="002B01A4">
      <w:pPr>
        <w:spacing w:after="60" w:line="276" w:lineRule="auto"/>
        <w:ind w:firstLine="567"/>
        <w:jc w:val="both"/>
        <w:rPr>
          <w:bCs/>
        </w:rPr>
      </w:pPr>
      <w:r w:rsidRPr="002B01A4">
        <w:rPr>
          <w:bCs/>
          <w:lang w:val="en-US"/>
        </w:rPr>
        <w:t>“</w:t>
      </w:r>
      <w:r w:rsidR="00FF7ACA">
        <w:rPr>
          <w:bCs/>
          <w:lang w:val="en-US"/>
        </w:rPr>
        <w:t>Foundation</w:t>
      </w:r>
      <w:r w:rsidRPr="002B01A4">
        <w:rPr>
          <w:bCs/>
          <w:lang w:val="en-US"/>
        </w:rPr>
        <w:t xml:space="preserve"> of Management” is a fundamental discipline, which acquaint the students with the fundamental concepts, related to the organizational theory of management, fundamental management functions, methods for decision-making and their application in management and administration. The learning of the discipline gives to the students the possibility to receive the appointed theoretical preparation in the field of cybernetic (systematic) theory for the management and to get acquainted with its concepts - the quantitative approach in management, cybernetics, systematic theory and their application in management and administration. The teaching material refers to management like to economic organizations, in the same way to organizations with non-</w:t>
      </w:r>
      <w:r w:rsidRPr="002B01A4">
        <w:rPr>
          <w:bCs/>
          <w:lang w:val="en-US"/>
        </w:rPr>
        <w:lastRenderedPageBreak/>
        <w:t>economic purpose. In this way it offers the suitable basis and logical connection with all other fundamental and special educational disciplines, included in the curriculum.</w:t>
      </w:r>
    </w:p>
    <w:p w:rsidR="002B01A4" w:rsidRPr="002B01A4" w:rsidRDefault="002B01A4" w:rsidP="002B01A4">
      <w:pPr>
        <w:spacing w:after="60" w:line="276" w:lineRule="auto"/>
        <w:ind w:firstLine="567"/>
        <w:jc w:val="both"/>
        <w:rPr>
          <w:bCs/>
          <w:lang w:val="en-US"/>
        </w:rPr>
      </w:pPr>
      <w:r w:rsidRPr="002B01A4">
        <w:rPr>
          <w:bCs/>
          <w:lang w:val="en-US"/>
        </w:rPr>
        <w:t>In exercising, with the base of management games and computer simulations the students get acquainted with the precise methods, for management decision-making in conditions, as close as possible to the real ones.</w:t>
      </w:r>
    </w:p>
    <w:p w:rsidR="00FF7ACA" w:rsidRPr="002B01A4" w:rsidRDefault="00FF7ACA" w:rsidP="00FF7ACA">
      <w:pPr>
        <w:spacing w:after="60" w:line="276" w:lineRule="auto"/>
        <w:ind w:firstLine="567"/>
        <w:jc w:val="both"/>
        <w:rPr>
          <w:bCs/>
          <w:lang w:val="en-US"/>
        </w:rPr>
      </w:pPr>
      <w:r w:rsidRPr="002B01A4">
        <w:rPr>
          <w:bCs/>
          <w:lang w:val="en-US"/>
        </w:rPr>
        <w:t>It is desirable (without being obligatory) that the students should have followed the courses: “Informatics”, “Microeconomics”, “Statistics” and/or “Mathematics”.</w:t>
      </w:r>
    </w:p>
    <w:p w:rsidR="00AA4B60" w:rsidRPr="00BF7F19" w:rsidRDefault="00AA4B60" w:rsidP="00AA4B60">
      <w:pPr>
        <w:spacing w:after="60" w:line="276" w:lineRule="auto"/>
        <w:ind w:firstLine="567"/>
        <w:jc w:val="both"/>
        <w:rPr>
          <w:b/>
          <w:bCs/>
        </w:rPr>
      </w:pPr>
    </w:p>
    <w:p w:rsidR="00AA4B60" w:rsidRPr="00BF7F19" w:rsidRDefault="00AA4B60" w:rsidP="00AA4B60">
      <w:pPr>
        <w:spacing w:after="60" w:line="276" w:lineRule="auto"/>
        <w:ind w:firstLine="567"/>
        <w:jc w:val="both"/>
        <w:rPr>
          <w:b/>
          <w:bCs/>
        </w:rPr>
      </w:pPr>
      <w:r w:rsidRPr="00BF7F19">
        <w:rPr>
          <w:b/>
          <w:bCs/>
        </w:rPr>
        <w:t>СЪДЪРЖАНИЕ</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9"/>
        <w:gridCol w:w="5898"/>
        <w:gridCol w:w="815"/>
        <w:gridCol w:w="815"/>
        <w:gridCol w:w="815"/>
        <w:gridCol w:w="815"/>
      </w:tblGrid>
      <w:tr w:rsidR="00AA4B60" w:rsidRPr="00442131" w:rsidTr="00FF7ACA">
        <w:trPr>
          <w:trHeight w:val="340"/>
        </w:trPr>
        <w:tc>
          <w:tcPr>
            <w:tcW w:w="589" w:type="dxa"/>
            <w:vMerge w:val="restart"/>
            <w:vAlign w:val="center"/>
          </w:tcPr>
          <w:p w:rsidR="00AA4B60" w:rsidRPr="00442131" w:rsidRDefault="00AA4B60" w:rsidP="00FF7ACA">
            <w:pPr>
              <w:jc w:val="center"/>
              <w:rPr>
                <w:b/>
                <w:bCs/>
                <w:sz w:val="20"/>
                <w:szCs w:val="20"/>
              </w:rPr>
            </w:pPr>
            <w:r w:rsidRPr="00442131">
              <w:rPr>
                <w:b/>
                <w:bCs/>
                <w:sz w:val="20"/>
                <w:szCs w:val="20"/>
              </w:rPr>
              <w:t>№</w:t>
            </w:r>
          </w:p>
        </w:tc>
        <w:tc>
          <w:tcPr>
            <w:tcW w:w="5898" w:type="dxa"/>
            <w:vMerge w:val="restart"/>
            <w:vAlign w:val="center"/>
          </w:tcPr>
          <w:p w:rsidR="00AA4B60" w:rsidRPr="002B01A4" w:rsidRDefault="00AA4B60" w:rsidP="00EB1F9B">
            <w:pPr>
              <w:jc w:val="center"/>
              <w:rPr>
                <w:b/>
                <w:bCs/>
              </w:rPr>
            </w:pPr>
            <w:r w:rsidRPr="002B01A4">
              <w:rPr>
                <w:b/>
                <w:bCs/>
                <w:sz w:val="22"/>
                <w:szCs w:val="22"/>
              </w:rPr>
              <w:t>ТЕМА</w:t>
            </w:r>
          </w:p>
        </w:tc>
        <w:tc>
          <w:tcPr>
            <w:tcW w:w="3260" w:type="dxa"/>
            <w:gridSpan w:val="4"/>
            <w:vAlign w:val="center"/>
          </w:tcPr>
          <w:p w:rsidR="00AA4B60" w:rsidRPr="00442131" w:rsidRDefault="00AA4B60" w:rsidP="00EB1F9B">
            <w:pPr>
              <w:jc w:val="center"/>
              <w:rPr>
                <w:b/>
                <w:bCs/>
                <w:sz w:val="20"/>
                <w:szCs w:val="20"/>
              </w:rPr>
            </w:pPr>
            <w:r w:rsidRPr="00442131">
              <w:rPr>
                <w:b/>
                <w:bCs/>
                <w:sz w:val="20"/>
                <w:szCs w:val="20"/>
              </w:rPr>
              <w:t>Аудиторна заетост (часове)</w:t>
            </w:r>
          </w:p>
        </w:tc>
      </w:tr>
      <w:tr w:rsidR="00AA4B60" w:rsidRPr="00BF7F19" w:rsidTr="00FF7ACA">
        <w:trPr>
          <w:trHeight w:val="340"/>
        </w:trPr>
        <w:tc>
          <w:tcPr>
            <w:tcW w:w="589" w:type="dxa"/>
            <w:vMerge/>
          </w:tcPr>
          <w:p w:rsidR="00AA4B60" w:rsidRPr="00BF7F19" w:rsidRDefault="00AA4B60" w:rsidP="00FF7ACA">
            <w:pPr>
              <w:rPr>
                <w:b/>
                <w:bCs/>
                <w:sz w:val="20"/>
                <w:szCs w:val="20"/>
              </w:rPr>
            </w:pPr>
          </w:p>
        </w:tc>
        <w:tc>
          <w:tcPr>
            <w:tcW w:w="5898" w:type="dxa"/>
            <w:vMerge/>
            <w:vAlign w:val="center"/>
          </w:tcPr>
          <w:p w:rsidR="00AA4B60" w:rsidRPr="002B01A4" w:rsidRDefault="00AA4B60" w:rsidP="00EB1F9B">
            <w:pPr>
              <w:jc w:val="center"/>
              <w:rPr>
                <w:b/>
                <w:bCs/>
              </w:rPr>
            </w:pPr>
          </w:p>
        </w:tc>
        <w:tc>
          <w:tcPr>
            <w:tcW w:w="1630" w:type="dxa"/>
            <w:gridSpan w:val="2"/>
            <w:vAlign w:val="center"/>
          </w:tcPr>
          <w:p w:rsidR="00AA4B60" w:rsidRPr="00442131" w:rsidRDefault="00AA4B60" w:rsidP="00EB1F9B">
            <w:pPr>
              <w:jc w:val="center"/>
              <w:rPr>
                <w:b/>
                <w:bCs/>
                <w:spacing w:val="-10"/>
                <w:sz w:val="18"/>
                <w:szCs w:val="20"/>
              </w:rPr>
            </w:pPr>
            <w:r w:rsidRPr="00442131">
              <w:rPr>
                <w:b/>
                <w:bCs/>
                <w:spacing w:val="-10"/>
                <w:sz w:val="18"/>
                <w:szCs w:val="20"/>
              </w:rPr>
              <w:t xml:space="preserve">Редовно </w:t>
            </w:r>
          </w:p>
          <w:p w:rsidR="00AA4B60" w:rsidRPr="00442131" w:rsidRDefault="00AA4B60" w:rsidP="00EB1F9B">
            <w:pPr>
              <w:jc w:val="center"/>
              <w:rPr>
                <w:b/>
                <w:bCs/>
                <w:spacing w:val="-10"/>
                <w:sz w:val="18"/>
                <w:szCs w:val="20"/>
                <w:highlight w:val="yellow"/>
              </w:rPr>
            </w:pPr>
            <w:r w:rsidRPr="00442131">
              <w:rPr>
                <w:b/>
                <w:bCs/>
                <w:spacing w:val="-10"/>
                <w:sz w:val="18"/>
                <w:szCs w:val="20"/>
              </w:rPr>
              <w:t>обучение</w:t>
            </w:r>
          </w:p>
        </w:tc>
        <w:tc>
          <w:tcPr>
            <w:tcW w:w="1630" w:type="dxa"/>
            <w:gridSpan w:val="2"/>
            <w:vAlign w:val="center"/>
          </w:tcPr>
          <w:p w:rsidR="00AA4B60" w:rsidRPr="00442131" w:rsidRDefault="00AA4B60" w:rsidP="00EB1F9B">
            <w:pPr>
              <w:jc w:val="center"/>
              <w:rPr>
                <w:b/>
                <w:bCs/>
                <w:spacing w:val="-10"/>
                <w:sz w:val="18"/>
                <w:szCs w:val="20"/>
              </w:rPr>
            </w:pPr>
            <w:r w:rsidRPr="00442131">
              <w:rPr>
                <w:b/>
                <w:bCs/>
                <w:spacing w:val="-10"/>
                <w:sz w:val="18"/>
                <w:szCs w:val="20"/>
              </w:rPr>
              <w:t>Дистанционно обучение</w:t>
            </w:r>
          </w:p>
        </w:tc>
      </w:tr>
      <w:tr w:rsidR="00AA4B60" w:rsidRPr="00BF7F19" w:rsidTr="00FF7ACA">
        <w:trPr>
          <w:trHeight w:val="340"/>
        </w:trPr>
        <w:tc>
          <w:tcPr>
            <w:tcW w:w="589" w:type="dxa"/>
          </w:tcPr>
          <w:p w:rsidR="00AA4B60" w:rsidRPr="00BF7F19" w:rsidRDefault="00AA4B60" w:rsidP="00FF7ACA">
            <w:pPr>
              <w:rPr>
                <w:b/>
                <w:bCs/>
                <w:sz w:val="20"/>
                <w:szCs w:val="20"/>
              </w:rPr>
            </w:pPr>
          </w:p>
        </w:tc>
        <w:tc>
          <w:tcPr>
            <w:tcW w:w="5898" w:type="dxa"/>
            <w:vAlign w:val="center"/>
          </w:tcPr>
          <w:p w:rsidR="00AA4B60" w:rsidRPr="002B01A4" w:rsidRDefault="00AA4B60" w:rsidP="00EB1F9B">
            <w:pPr>
              <w:jc w:val="center"/>
              <w:rPr>
                <w:b/>
                <w:bCs/>
              </w:rPr>
            </w:pPr>
          </w:p>
        </w:tc>
        <w:tc>
          <w:tcPr>
            <w:tcW w:w="815" w:type="dxa"/>
            <w:vAlign w:val="center"/>
          </w:tcPr>
          <w:p w:rsidR="00AA4B60" w:rsidRPr="00D546FD" w:rsidRDefault="00AA4B60" w:rsidP="00EB1F9B">
            <w:pPr>
              <w:jc w:val="center"/>
              <w:rPr>
                <w:b/>
                <w:bCs/>
                <w:spacing w:val="-10"/>
                <w:sz w:val="18"/>
                <w:szCs w:val="20"/>
              </w:rPr>
            </w:pPr>
            <w:r>
              <w:rPr>
                <w:b/>
                <w:bCs/>
                <w:spacing w:val="-10"/>
                <w:sz w:val="18"/>
                <w:szCs w:val="20"/>
              </w:rPr>
              <w:t>Л</w:t>
            </w:r>
          </w:p>
        </w:tc>
        <w:tc>
          <w:tcPr>
            <w:tcW w:w="815" w:type="dxa"/>
            <w:vAlign w:val="center"/>
          </w:tcPr>
          <w:p w:rsidR="00AA4B60" w:rsidRPr="00D546FD" w:rsidRDefault="00AA4B60" w:rsidP="00EB1F9B">
            <w:pPr>
              <w:jc w:val="center"/>
              <w:rPr>
                <w:b/>
                <w:bCs/>
                <w:spacing w:val="-18"/>
                <w:sz w:val="18"/>
                <w:szCs w:val="20"/>
              </w:rPr>
            </w:pPr>
            <w:r>
              <w:rPr>
                <w:b/>
                <w:bCs/>
                <w:spacing w:val="-18"/>
                <w:sz w:val="18"/>
                <w:szCs w:val="20"/>
              </w:rPr>
              <w:t>У</w:t>
            </w:r>
          </w:p>
        </w:tc>
        <w:tc>
          <w:tcPr>
            <w:tcW w:w="815" w:type="dxa"/>
            <w:vAlign w:val="center"/>
          </w:tcPr>
          <w:p w:rsidR="00AA4B60" w:rsidRPr="00D546FD" w:rsidRDefault="00AA4B60" w:rsidP="00EB1F9B">
            <w:pPr>
              <w:jc w:val="center"/>
              <w:rPr>
                <w:b/>
                <w:bCs/>
                <w:spacing w:val="-10"/>
                <w:sz w:val="18"/>
                <w:szCs w:val="20"/>
              </w:rPr>
            </w:pPr>
            <w:r>
              <w:rPr>
                <w:b/>
                <w:bCs/>
                <w:spacing w:val="-10"/>
                <w:sz w:val="18"/>
                <w:szCs w:val="20"/>
              </w:rPr>
              <w:t>Л</w:t>
            </w:r>
          </w:p>
        </w:tc>
        <w:tc>
          <w:tcPr>
            <w:tcW w:w="815" w:type="dxa"/>
            <w:vAlign w:val="center"/>
          </w:tcPr>
          <w:p w:rsidR="00AA4B60" w:rsidRPr="00D546FD" w:rsidRDefault="00AA4B60" w:rsidP="00EB1F9B">
            <w:pPr>
              <w:jc w:val="center"/>
              <w:rPr>
                <w:b/>
                <w:bCs/>
                <w:spacing w:val="-18"/>
                <w:sz w:val="18"/>
                <w:szCs w:val="20"/>
              </w:rPr>
            </w:pPr>
            <w:r>
              <w:rPr>
                <w:b/>
                <w:bCs/>
                <w:spacing w:val="-18"/>
                <w:sz w:val="18"/>
                <w:szCs w:val="20"/>
              </w:rPr>
              <w:t>У</w:t>
            </w:r>
          </w:p>
        </w:tc>
      </w:tr>
      <w:tr w:rsidR="002B01A4" w:rsidRPr="00BF7F19" w:rsidTr="00FF7ACA">
        <w:trPr>
          <w:trHeight w:val="340"/>
        </w:trPr>
        <w:tc>
          <w:tcPr>
            <w:tcW w:w="589" w:type="dxa"/>
          </w:tcPr>
          <w:p w:rsidR="002B01A4" w:rsidRPr="00FF7ACA" w:rsidRDefault="00FF7ACA" w:rsidP="00FF7ACA">
            <w:pPr>
              <w:rPr>
                <w:szCs w:val="20"/>
                <w:lang w:val="en-US"/>
              </w:rPr>
            </w:pPr>
            <w:r>
              <w:rPr>
                <w:szCs w:val="20"/>
                <w:lang w:val="en-US"/>
              </w:rPr>
              <w:t>1.</w:t>
            </w:r>
          </w:p>
        </w:tc>
        <w:tc>
          <w:tcPr>
            <w:tcW w:w="5898" w:type="dxa"/>
          </w:tcPr>
          <w:p w:rsidR="002B01A4" w:rsidRPr="002B01A4" w:rsidRDefault="002B01A4" w:rsidP="007E69F6">
            <w:pPr>
              <w:rPr>
                <w:b/>
                <w:color w:val="000000"/>
              </w:rPr>
            </w:pPr>
            <w:r w:rsidRPr="002B01A4">
              <w:rPr>
                <w:b/>
                <w:color w:val="000000"/>
                <w:sz w:val="22"/>
                <w:szCs w:val="22"/>
              </w:rPr>
              <w:t xml:space="preserve">ЕВОЛЮЦИЯ НА УПРАВЛЕНСКАТА МИСЪЛ. </w:t>
            </w:r>
          </w:p>
          <w:p w:rsidR="002B01A4" w:rsidRPr="002B01A4" w:rsidRDefault="002B01A4" w:rsidP="007E69F6">
            <w:pPr>
              <w:rPr>
                <w:b/>
                <w:color w:val="000000"/>
              </w:rPr>
            </w:pPr>
            <w:r w:rsidRPr="002B01A4">
              <w:rPr>
                <w:b/>
                <w:color w:val="000000"/>
                <w:sz w:val="22"/>
                <w:szCs w:val="22"/>
              </w:rPr>
              <w:t>ЕVOLUTION OF MANAGEMENT TOUGHT.</w:t>
            </w:r>
          </w:p>
          <w:p w:rsidR="002B01A4" w:rsidRPr="002B01A4" w:rsidRDefault="002B01A4" w:rsidP="007E69F6">
            <w:pPr>
              <w:rPr>
                <w:color w:val="000000"/>
              </w:rPr>
            </w:pPr>
            <w:r w:rsidRPr="002B01A4">
              <w:rPr>
                <w:color w:val="000000"/>
                <w:sz w:val="22"/>
                <w:szCs w:val="22"/>
              </w:rPr>
              <w:t>Управленската мисъл в доиндустриалните общества.</w:t>
            </w:r>
          </w:p>
          <w:p w:rsidR="002B01A4" w:rsidRPr="002B01A4" w:rsidRDefault="002B01A4" w:rsidP="007E69F6">
            <w:pPr>
              <w:rPr>
                <w:color w:val="000000"/>
              </w:rPr>
            </w:pPr>
            <w:r w:rsidRPr="002B01A4">
              <w:rPr>
                <w:color w:val="000000"/>
                <w:sz w:val="22"/>
                <w:szCs w:val="22"/>
              </w:rPr>
              <w:t>Основни представители: Платон, Аристотел, Августин Блажени, Николо Макиавели.</w:t>
            </w:r>
          </w:p>
          <w:p w:rsidR="002B01A4" w:rsidRPr="002B01A4" w:rsidRDefault="002B01A4" w:rsidP="007E69F6">
            <w:pPr>
              <w:rPr>
                <w:color w:val="000000"/>
              </w:rPr>
            </w:pPr>
            <w:r w:rsidRPr="002B01A4">
              <w:rPr>
                <w:color w:val="000000"/>
                <w:sz w:val="22"/>
                <w:szCs w:val="22"/>
              </w:rPr>
              <w:t>Основни идеи и характерни особености.</w:t>
            </w:r>
          </w:p>
        </w:tc>
        <w:tc>
          <w:tcPr>
            <w:tcW w:w="815" w:type="dxa"/>
          </w:tcPr>
          <w:p w:rsidR="002B01A4" w:rsidRPr="00FF7ACA" w:rsidRDefault="00FF7ACA" w:rsidP="00EB1F9B">
            <w:pPr>
              <w:jc w:val="center"/>
              <w:rPr>
                <w:szCs w:val="20"/>
                <w:lang w:val="en-US"/>
              </w:rPr>
            </w:pPr>
            <w:r>
              <w:rPr>
                <w:szCs w:val="20"/>
                <w:lang w:val="en-US"/>
              </w:rPr>
              <w:t>3</w:t>
            </w:r>
          </w:p>
        </w:tc>
        <w:tc>
          <w:tcPr>
            <w:tcW w:w="815" w:type="dxa"/>
          </w:tcPr>
          <w:p w:rsidR="002B01A4" w:rsidRPr="00FF7ACA" w:rsidRDefault="00FF7ACA" w:rsidP="00EB1F9B">
            <w:pPr>
              <w:jc w:val="center"/>
              <w:rPr>
                <w:szCs w:val="20"/>
                <w:lang w:val="en-US"/>
              </w:rPr>
            </w:pPr>
            <w:r>
              <w:rPr>
                <w:szCs w:val="20"/>
                <w:lang w:val="en-US"/>
              </w:rPr>
              <w:t>0</w:t>
            </w:r>
          </w:p>
        </w:tc>
        <w:tc>
          <w:tcPr>
            <w:tcW w:w="815" w:type="dxa"/>
          </w:tcPr>
          <w:p w:rsidR="002B01A4" w:rsidRPr="00FF7ACA" w:rsidRDefault="00FF7ACA" w:rsidP="00EB1F9B">
            <w:pPr>
              <w:jc w:val="center"/>
              <w:rPr>
                <w:szCs w:val="20"/>
                <w:lang w:val="en-US"/>
              </w:rPr>
            </w:pPr>
            <w:r>
              <w:rPr>
                <w:szCs w:val="20"/>
                <w:lang w:val="en-US"/>
              </w:rPr>
              <w:t>2</w:t>
            </w:r>
          </w:p>
        </w:tc>
        <w:tc>
          <w:tcPr>
            <w:tcW w:w="815" w:type="dxa"/>
          </w:tcPr>
          <w:p w:rsidR="002B01A4" w:rsidRPr="00FF7ACA" w:rsidRDefault="00FF7ACA" w:rsidP="00EB1F9B">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2.</w:t>
            </w:r>
          </w:p>
        </w:tc>
        <w:tc>
          <w:tcPr>
            <w:tcW w:w="5898" w:type="dxa"/>
          </w:tcPr>
          <w:p w:rsidR="00FF7ACA" w:rsidRPr="002B01A4" w:rsidRDefault="00FF7ACA" w:rsidP="007E69F6">
            <w:pPr>
              <w:rPr>
                <w:b/>
                <w:color w:val="000000"/>
                <w:lang w:val="ru-RU"/>
              </w:rPr>
            </w:pPr>
            <w:r w:rsidRPr="002B01A4">
              <w:rPr>
                <w:b/>
                <w:color w:val="000000"/>
                <w:sz w:val="22"/>
                <w:szCs w:val="22"/>
              </w:rPr>
              <w:t>УПРАВЛЕНСКАТА МИСЪЛ ПО ВРЕМЕ НА ИНДУСТРИАЛНАТА РЕВОЛЮЦИЯ.</w:t>
            </w:r>
          </w:p>
          <w:p w:rsidR="00FF7ACA" w:rsidRPr="002B01A4" w:rsidRDefault="00FF7ACA" w:rsidP="007E69F6">
            <w:pPr>
              <w:rPr>
                <w:b/>
                <w:color w:val="000000"/>
              </w:rPr>
            </w:pPr>
            <w:r w:rsidRPr="002B01A4">
              <w:rPr>
                <w:b/>
                <w:color w:val="000000"/>
                <w:sz w:val="22"/>
                <w:szCs w:val="22"/>
              </w:rPr>
              <w:t>MANAGEMENT TOUGHT DURING INDUSTRIAL REVOLUTION.</w:t>
            </w:r>
          </w:p>
          <w:p w:rsidR="00FF7ACA" w:rsidRPr="002B01A4" w:rsidRDefault="00FF7ACA" w:rsidP="007E69F6">
            <w:pPr>
              <w:rPr>
                <w:color w:val="000000"/>
              </w:rPr>
            </w:pPr>
            <w:r w:rsidRPr="002B01A4">
              <w:rPr>
                <w:color w:val="000000"/>
                <w:sz w:val="22"/>
                <w:szCs w:val="22"/>
              </w:rPr>
              <w:t>Роберт Оуен – предшественик на поведенческите теории в управлението. Основни идеи.</w:t>
            </w:r>
          </w:p>
          <w:p w:rsidR="00FF7ACA" w:rsidRPr="002B01A4" w:rsidRDefault="00FF7ACA" w:rsidP="007E69F6">
            <w:pPr>
              <w:rPr>
                <w:color w:val="000000"/>
              </w:rPr>
            </w:pPr>
            <w:r w:rsidRPr="002B01A4">
              <w:rPr>
                <w:color w:val="000000"/>
                <w:sz w:val="22"/>
                <w:szCs w:val="22"/>
              </w:rPr>
              <w:t>Чарлз Бабидж – предшественик на количествения подход в управлението. Основни идеи.</w:t>
            </w:r>
          </w:p>
        </w:tc>
        <w:tc>
          <w:tcPr>
            <w:tcW w:w="815" w:type="dxa"/>
          </w:tcPr>
          <w:p w:rsidR="00FF7ACA" w:rsidRPr="00FF7ACA" w:rsidRDefault="00FF7ACA" w:rsidP="008D2669">
            <w:pPr>
              <w:jc w:val="center"/>
              <w:rPr>
                <w:szCs w:val="20"/>
                <w:lang w:val="en-US"/>
              </w:rPr>
            </w:pPr>
            <w:r>
              <w:rPr>
                <w:szCs w:val="20"/>
                <w:lang w:val="en-US"/>
              </w:rPr>
              <w:t>3</w:t>
            </w:r>
          </w:p>
        </w:tc>
        <w:tc>
          <w:tcPr>
            <w:tcW w:w="815" w:type="dxa"/>
          </w:tcPr>
          <w:p w:rsidR="00FF7ACA" w:rsidRPr="00FF7ACA" w:rsidRDefault="00FF7ACA" w:rsidP="008D2669">
            <w:pPr>
              <w:jc w:val="center"/>
              <w:rPr>
                <w:szCs w:val="20"/>
                <w:lang w:val="en-US"/>
              </w:rPr>
            </w:pPr>
            <w:r>
              <w:rPr>
                <w:szCs w:val="20"/>
                <w:lang w:val="en-US"/>
              </w:rPr>
              <w:t>0</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3.</w:t>
            </w:r>
          </w:p>
        </w:tc>
        <w:tc>
          <w:tcPr>
            <w:tcW w:w="5898" w:type="dxa"/>
          </w:tcPr>
          <w:p w:rsidR="00FF7ACA" w:rsidRPr="002B01A4" w:rsidRDefault="00FF7ACA" w:rsidP="007E69F6">
            <w:pPr>
              <w:rPr>
                <w:b/>
                <w:color w:val="000000"/>
              </w:rPr>
            </w:pPr>
            <w:r w:rsidRPr="002B01A4">
              <w:rPr>
                <w:b/>
                <w:color w:val="000000"/>
                <w:sz w:val="22"/>
                <w:szCs w:val="22"/>
              </w:rPr>
              <w:t>АДМИНИСТРАТИВНА ШКОЛА В УПРАВЛЕНИЕТО.</w:t>
            </w:r>
          </w:p>
          <w:p w:rsidR="00FF7ACA" w:rsidRPr="002B01A4" w:rsidRDefault="00FF7ACA" w:rsidP="007E69F6">
            <w:pPr>
              <w:rPr>
                <w:b/>
                <w:color w:val="000000"/>
              </w:rPr>
            </w:pPr>
            <w:r w:rsidRPr="002B01A4">
              <w:rPr>
                <w:b/>
                <w:color w:val="000000"/>
                <w:sz w:val="22"/>
                <w:szCs w:val="22"/>
              </w:rPr>
              <w:t>ADMINISTRATIVE SCHOOL IN MANAGEMENT.</w:t>
            </w:r>
          </w:p>
          <w:p w:rsidR="00FF7ACA" w:rsidRPr="002B01A4" w:rsidRDefault="00FF7ACA" w:rsidP="007E69F6">
            <w:pPr>
              <w:rPr>
                <w:color w:val="000000"/>
              </w:rPr>
            </w:pPr>
            <w:r w:rsidRPr="002B01A4">
              <w:rPr>
                <w:color w:val="000000"/>
                <w:sz w:val="22"/>
                <w:szCs w:val="22"/>
              </w:rPr>
              <w:t>Анри Файол. Развитие, основни трудове, основни идеи.</w:t>
            </w:r>
          </w:p>
          <w:p w:rsidR="00FF7ACA" w:rsidRPr="002B01A4" w:rsidRDefault="00FF7ACA" w:rsidP="007E69F6">
            <w:pPr>
              <w:rPr>
                <w:color w:val="000000"/>
              </w:rPr>
            </w:pPr>
            <w:r w:rsidRPr="002B01A4">
              <w:rPr>
                <w:color w:val="000000"/>
                <w:sz w:val="22"/>
                <w:szCs w:val="22"/>
              </w:rPr>
              <w:t>Принципи на управлението.</w:t>
            </w:r>
          </w:p>
          <w:p w:rsidR="00FF7ACA" w:rsidRPr="002B01A4" w:rsidRDefault="00FF7ACA" w:rsidP="007E69F6">
            <w:pPr>
              <w:rPr>
                <w:color w:val="000000"/>
              </w:rPr>
            </w:pPr>
            <w:r w:rsidRPr="002B01A4">
              <w:rPr>
                <w:color w:val="000000"/>
                <w:sz w:val="22"/>
                <w:szCs w:val="22"/>
              </w:rPr>
              <w:t>Основни управленски функции.</w:t>
            </w:r>
          </w:p>
          <w:p w:rsidR="00FF7ACA" w:rsidRPr="002B01A4" w:rsidRDefault="00FF7ACA" w:rsidP="007E69F6">
            <w:pPr>
              <w:rPr>
                <w:color w:val="000000"/>
              </w:rPr>
            </w:pPr>
            <w:r w:rsidRPr="002B01A4">
              <w:rPr>
                <w:color w:val="000000"/>
                <w:sz w:val="22"/>
                <w:szCs w:val="22"/>
              </w:rPr>
              <w:t xml:space="preserve"> Макс Вебер. Развитие, основни трудове, основни идеи.</w:t>
            </w:r>
          </w:p>
          <w:p w:rsidR="00FF7ACA" w:rsidRPr="002B01A4" w:rsidRDefault="00FF7ACA" w:rsidP="007E69F6">
            <w:pPr>
              <w:rPr>
                <w:color w:val="000000"/>
              </w:rPr>
            </w:pPr>
            <w:r w:rsidRPr="002B01A4">
              <w:rPr>
                <w:color w:val="000000"/>
                <w:sz w:val="22"/>
                <w:szCs w:val="22"/>
              </w:rPr>
              <w:t>„Идеалната бюрокрация".</w:t>
            </w:r>
          </w:p>
        </w:tc>
        <w:tc>
          <w:tcPr>
            <w:tcW w:w="815" w:type="dxa"/>
          </w:tcPr>
          <w:p w:rsidR="00FF7ACA" w:rsidRPr="00FF7ACA" w:rsidRDefault="00FF7ACA" w:rsidP="008D2669">
            <w:pPr>
              <w:jc w:val="center"/>
              <w:rPr>
                <w:szCs w:val="20"/>
                <w:lang w:val="en-US"/>
              </w:rPr>
            </w:pPr>
            <w:r>
              <w:rPr>
                <w:szCs w:val="20"/>
                <w:lang w:val="en-US"/>
              </w:rPr>
              <w:t>3</w:t>
            </w:r>
          </w:p>
        </w:tc>
        <w:tc>
          <w:tcPr>
            <w:tcW w:w="815" w:type="dxa"/>
          </w:tcPr>
          <w:p w:rsidR="00FF7ACA" w:rsidRPr="00FF7ACA" w:rsidRDefault="00FF7ACA" w:rsidP="008D2669">
            <w:pPr>
              <w:jc w:val="center"/>
              <w:rPr>
                <w:szCs w:val="20"/>
                <w:lang w:val="en-US"/>
              </w:rPr>
            </w:pPr>
            <w:r>
              <w:rPr>
                <w:szCs w:val="20"/>
                <w:lang w:val="en-US"/>
              </w:rPr>
              <w:t>0</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4.</w:t>
            </w:r>
          </w:p>
        </w:tc>
        <w:tc>
          <w:tcPr>
            <w:tcW w:w="5898" w:type="dxa"/>
          </w:tcPr>
          <w:p w:rsidR="00FF7ACA" w:rsidRPr="002B01A4" w:rsidRDefault="00FF7ACA" w:rsidP="007E69F6">
            <w:pPr>
              <w:rPr>
                <w:b/>
                <w:color w:val="000000"/>
              </w:rPr>
            </w:pPr>
            <w:r w:rsidRPr="002B01A4">
              <w:rPr>
                <w:b/>
                <w:color w:val="000000"/>
                <w:sz w:val="22"/>
                <w:szCs w:val="22"/>
              </w:rPr>
              <w:t>ШКОЛА НА НАУЧНОТО УПРАВЛЕНИЕ.</w:t>
            </w:r>
          </w:p>
          <w:p w:rsidR="00FF7ACA" w:rsidRPr="002B01A4" w:rsidRDefault="00FF7ACA" w:rsidP="007E69F6">
            <w:pPr>
              <w:rPr>
                <w:b/>
                <w:color w:val="000000"/>
              </w:rPr>
            </w:pPr>
            <w:r w:rsidRPr="002B01A4">
              <w:rPr>
                <w:b/>
                <w:color w:val="000000"/>
                <w:sz w:val="22"/>
                <w:szCs w:val="22"/>
              </w:rPr>
              <w:t>SCHOOL OF SCIENTIFIC MANAGEMENT.</w:t>
            </w:r>
          </w:p>
          <w:p w:rsidR="00FF7ACA" w:rsidRPr="002B01A4" w:rsidRDefault="00FF7ACA" w:rsidP="007E69F6">
            <w:pPr>
              <w:rPr>
                <w:color w:val="000000"/>
              </w:rPr>
            </w:pPr>
            <w:r w:rsidRPr="002B01A4">
              <w:rPr>
                <w:color w:val="000000"/>
                <w:sz w:val="22"/>
                <w:szCs w:val="22"/>
              </w:rPr>
              <w:t>Фредерик Тейлор. Развитие, основни трудове, основни идеи.</w:t>
            </w:r>
          </w:p>
          <w:p w:rsidR="00FF7ACA" w:rsidRPr="002B01A4" w:rsidRDefault="00FF7ACA" w:rsidP="007E69F6">
            <w:pPr>
              <w:rPr>
                <w:color w:val="000000"/>
              </w:rPr>
            </w:pPr>
            <w:r w:rsidRPr="002B01A4">
              <w:rPr>
                <w:color w:val="000000"/>
                <w:sz w:val="22"/>
                <w:szCs w:val="22"/>
              </w:rPr>
              <w:t xml:space="preserve">Франк и Лилиан Джилберт. Анализ на микрооперациите. </w:t>
            </w:r>
          </w:p>
          <w:p w:rsidR="00FF7ACA" w:rsidRPr="002B01A4" w:rsidRDefault="00FF7ACA" w:rsidP="007E69F6">
            <w:pPr>
              <w:rPr>
                <w:color w:val="000000"/>
              </w:rPr>
            </w:pPr>
            <w:r w:rsidRPr="002B01A4">
              <w:rPr>
                <w:color w:val="000000"/>
                <w:sz w:val="22"/>
                <w:szCs w:val="22"/>
              </w:rPr>
              <w:t>Хенри Гант. Гантови диаграми. Мрежови график.</w:t>
            </w:r>
          </w:p>
          <w:p w:rsidR="00FF7ACA" w:rsidRPr="002B01A4" w:rsidRDefault="00FF7ACA" w:rsidP="007E69F6">
            <w:pPr>
              <w:rPr>
                <w:color w:val="000000"/>
              </w:rPr>
            </w:pPr>
            <w:r w:rsidRPr="002B01A4">
              <w:rPr>
                <w:color w:val="000000"/>
                <w:sz w:val="22"/>
                <w:szCs w:val="22"/>
              </w:rPr>
              <w:t>Хенри Форд. Масово производство.</w:t>
            </w:r>
          </w:p>
          <w:p w:rsidR="00FF7ACA" w:rsidRPr="002B01A4" w:rsidRDefault="00FF7ACA" w:rsidP="007E69F6">
            <w:pPr>
              <w:rPr>
                <w:color w:val="000000"/>
              </w:rPr>
            </w:pPr>
            <w:r w:rsidRPr="002B01A4">
              <w:rPr>
                <w:color w:val="000000"/>
                <w:sz w:val="22"/>
                <w:szCs w:val="22"/>
              </w:rPr>
              <w:t>Значение на школата на научното управление. One</w:t>
            </w:r>
            <w:r w:rsidRPr="002B01A4">
              <w:rPr>
                <w:color w:val="000000"/>
                <w:sz w:val="22"/>
                <w:szCs w:val="22"/>
                <w:lang w:val="ru-RU"/>
              </w:rPr>
              <w:t xml:space="preserve"> </w:t>
            </w:r>
            <w:r w:rsidRPr="002B01A4">
              <w:rPr>
                <w:color w:val="000000"/>
                <w:sz w:val="22"/>
                <w:szCs w:val="22"/>
              </w:rPr>
              <w:t>best</w:t>
            </w:r>
            <w:r w:rsidRPr="002B01A4">
              <w:rPr>
                <w:color w:val="000000"/>
                <w:sz w:val="22"/>
                <w:szCs w:val="22"/>
                <w:lang w:val="ru-RU"/>
              </w:rPr>
              <w:t xml:space="preserve"> </w:t>
            </w:r>
            <w:r w:rsidRPr="002B01A4">
              <w:rPr>
                <w:color w:val="000000"/>
                <w:sz w:val="22"/>
                <w:szCs w:val="22"/>
              </w:rPr>
              <w:t>way</w:t>
            </w:r>
            <w:r w:rsidRPr="002B01A4">
              <w:rPr>
                <w:color w:val="000000"/>
                <w:sz w:val="22"/>
                <w:szCs w:val="22"/>
                <w:lang w:val="ru-RU"/>
              </w:rPr>
              <w:t>.</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0</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5.</w:t>
            </w:r>
          </w:p>
        </w:tc>
        <w:tc>
          <w:tcPr>
            <w:tcW w:w="5898" w:type="dxa"/>
          </w:tcPr>
          <w:p w:rsidR="00FF7ACA" w:rsidRPr="002B01A4" w:rsidRDefault="00FF7ACA" w:rsidP="007E69F6">
            <w:pPr>
              <w:rPr>
                <w:b/>
                <w:color w:val="000000"/>
              </w:rPr>
            </w:pPr>
            <w:r w:rsidRPr="002B01A4">
              <w:rPr>
                <w:b/>
                <w:color w:val="000000"/>
                <w:sz w:val="22"/>
                <w:szCs w:val="22"/>
              </w:rPr>
              <w:t>ШКОЛА НА ЧОВЕШКИТЕ ОТНОШЕНИЯ.</w:t>
            </w:r>
          </w:p>
          <w:p w:rsidR="00FF7ACA" w:rsidRPr="002B01A4" w:rsidRDefault="00FF7ACA" w:rsidP="007E69F6">
            <w:pPr>
              <w:rPr>
                <w:b/>
                <w:color w:val="000000"/>
              </w:rPr>
            </w:pPr>
            <w:r w:rsidRPr="002B01A4">
              <w:rPr>
                <w:b/>
                <w:color w:val="000000"/>
                <w:sz w:val="22"/>
                <w:szCs w:val="22"/>
              </w:rPr>
              <w:t>SCHOOL OF HUMAN RELATIONS.</w:t>
            </w:r>
          </w:p>
          <w:p w:rsidR="00FF7ACA" w:rsidRPr="002B01A4" w:rsidRDefault="00FF7ACA" w:rsidP="007E69F6">
            <w:pPr>
              <w:rPr>
                <w:color w:val="000000"/>
              </w:rPr>
            </w:pPr>
            <w:r w:rsidRPr="002B01A4">
              <w:rPr>
                <w:color w:val="000000"/>
                <w:sz w:val="22"/>
                <w:szCs w:val="22"/>
              </w:rPr>
              <w:t>Мери Фолет. Основни трудове, основни идеи.</w:t>
            </w:r>
          </w:p>
          <w:p w:rsidR="00FF7ACA" w:rsidRPr="002B01A4" w:rsidRDefault="00FF7ACA" w:rsidP="007E69F6">
            <w:pPr>
              <w:rPr>
                <w:color w:val="000000"/>
              </w:rPr>
            </w:pPr>
            <w:r w:rsidRPr="002B01A4">
              <w:rPr>
                <w:color w:val="000000"/>
                <w:sz w:val="22"/>
                <w:szCs w:val="22"/>
              </w:rPr>
              <w:t>Елтън Мейо. Хотърнски експеримент.</w:t>
            </w:r>
          </w:p>
          <w:p w:rsidR="00FF7ACA" w:rsidRPr="002B01A4" w:rsidRDefault="00FF7ACA" w:rsidP="007E69F6">
            <w:pPr>
              <w:rPr>
                <w:color w:val="000000"/>
              </w:rPr>
            </w:pPr>
            <w:r w:rsidRPr="002B01A4">
              <w:rPr>
                <w:color w:val="000000"/>
                <w:sz w:val="22"/>
                <w:szCs w:val="22"/>
              </w:rPr>
              <w:t>Ролята на човешкия фактор в управлението.</w:t>
            </w:r>
          </w:p>
          <w:p w:rsidR="00FF7ACA" w:rsidRPr="002B01A4" w:rsidRDefault="00FF7ACA" w:rsidP="007E69F6">
            <w:pPr>
              <w:rPr>
                <w:color w:val="000000"/>
              </w:rPr>
            </w:pPr>
            <w:r w:rsidRPr="002B01A4">
              <w:rPr>
                <w:color w:val="000000"/>
                <w:sz w:val="22"/>
                <w:szCs w:val="22"/>
              </w:rPr>
              <w:t>Развитие на школата на човешките отношения.</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0</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6.</w:t>
            </w:r>
          </w:p>
        </w:tc>
        <w:tc>
          <w:tcPr>
            <w:tcW w:w="5898" w:type="dxa"/>
          </w:tcPr>
          <w:p w:rsidR="00FF7ACA" w:rsidRPr="002B01A4" w:rsidRDefault="00FF7ACA" w:rsidP="007E69F6">
            <w:pPr>
              <w:rPr>
                <w:b/>
                <w:color w:val="000000"/>
              </w:rPr>
            </w:pPr>
            <w:r w:rsidRPr="002B01A4">
              <w:rPr>
                <w:b/>
                <w:color w:val="000000"/>
                <w:sz w:val="22"/>
                <w:szCs w:val="22"/>
              </w:rPr>
              <w:t>ПОВЕДЕНЧЕСКА ШКОЛА.</w:t>
            </w:r>
          </w:p>
          <w:p w:rsidR="00FF7ACA" w:rsidRPr="002B01A4" w:rsidRDefault="00FF7ACA" w:rsidP="007E69F6">
            <w:pPr>
              <w:rPr>
                <w:b/>
                <w:color w:val="000000"/>
              </w:rPr>
            </w:pPr>
            <w:r w:rsidRPr="002B01A4">
              <w:rPr>
                <w:b/>
                <w:color w:val="000000"/>
                <w:sz w:val="22"/>
                <w:szCs w:val="22"/>
              </w:rPr>
              <w:t>BEHAVIOURISTIC SCHOOL.</w:t>
            </w:r>
          </w:p>
          <w:p w:rsidR="00FF7ACA" w:rsidRPr="002B01A4" w:rsidRDefault="00FF7ACA" w:rsidP="007E69F6">
            <w:pPr>
              <w:rPr>
                <w:color w:val="000000"/>
              </w:rPr>
            </w:pPr>
            <w:r w:rsidRPr="002B01A4">
              <w:rPr>
                <w:color w:val="000000"/>
                <w:sz w:val="22"/>
                <w:szCs w:val="22"/>
              </w:rPr>
              <w:lastRenderedPageBreak/>
              <w:t>Б. Скинер. Обучение чрез позитивно подкрепление.</w:t>
            </w:r>
          </w:p>
          <w:p w:rsidR="00FF7ACA" w:rsidRPr="002B01A4" w:rsidRDefault="00FF7ACA" w:rsidP="007E69F6">
            <w:pPr>
              <w:rPr>
                <w:color w:val="000000"/>
              </w:rPr>
            </w:pPr>
            <w:r w:rsidRPr="002B01A4">
              <w:rPr>
                <w:color w:val="000000"/>
                <w:sz w:val="22"/>
                <w:szCs w:val="22"/>
              </w:rPr>
              <w:t>Дъглас Макгрегор. Теория X</w:t>
            </w:r>
            <w:r w:rsidRPr="002B01A4">
              <w:rPr>
                <w:color w:val="000000"/>
                <w:sz w:val="22"/>
                <w:szCs w:val="22"/>
                <w:lang w:val="ru-RU"/>
              </w:rPr>
              <w:t xml:space="preserve"> </w:t>
            </w:r>
            <w:r w:rsidRPr="002B01A4">
              <w:rPr>
                <w:color w:val="000000"/>
                <w:sz w:val="22"/>
                <w:szCs w:val="22"/>
              </w:rPr>
              <w:t>и теория Y</w:t>
            </w:r>
            <w:r w:rsidRPr="002B01A4">
              <w:rPr>
                <w:color w:val="000000"/>
                <w:sz w:val="22"/>
                <w:szCs w:val="22"/>
                <w:lang w:val="ru-RU"/>
              </w:rPr>
              <w:t>.</w:t>
            </w:r>
          </w:p>
          <w:p w:rsidR="00FF7ACA" w:rsidRPr="002B01A4" w:rsidRDefault="00FF7ACA" w:rsidP="007E69F6">
            <w:pPr>
              <w:rPr>
                <w:color w:val="000000"/>
              </w:rPr>
            </w:pPr>
            <w:r w:rsidRPr="002B01A4">
              <w:rPr>
                <w:color w:val="000000"/>
                <w:sz w:val="22"/>
                <w:szCs w:val="22"/>
              </w:rPr>
              <w:t>Абрахам Маслоу. Мотивация и йерархия на потребностите.</w:t>
            </w:r>
          </w:p>
          <w:p w:rsidR="00FF7ACA" w:rsidRPr="002B01A4" w:rsidRDefault="00FF7ACA" w:rsidP="007E69F6">
            <w:pPr>
              <w:rPr>
                <w:color w:val="000000"/>
              </w:rPr>
            </w:pPr>
            <w:r w:rsidRPr="002B01A4">
              <w:rPr>
                <w:color w:val="000000"/>
                <w:sz w:val="22"/>
                <w:szCs w:val="22"/>
              </w:rPr>
              <w:t>Маклейланд. Мотивация чрез успех.</w:t>
            </w:r>
          </w:p>
          <w:p w:rsidR="00FF7ACA" w:rsidRPr="002B01A4" w:rsidRDefault="00FF7ACA" w:rsidP="007E69F6">
            <w:pPr>
              <w:rPr>
                <w:color w:val="000000"/>
              </w:rPr>
            </w:pPr>
            <w:r w:rsidRPr="002B01A4">
              <w:rPr>
                <w:color w:val="000000"/>
                <w:sz w:val="22"/>
                <w:szCs w:val="22"/>
              </w:rPr>
              <w:t>Херцберг. Мотивиращи и хигиенни фактори.</w:t>
            </w:r>
          </w:p>
          <w:p w:rsidR="00FF7ACA" w:rsidRPr="002B01A4" w:rsidRDefault="00FF7ACA" w:rsidP="007E69F6">
            <w:pPr>
              <w:rPr>
                <w:color w:val="000000"/>
              </w:rPr>
            </w:pPr>
            <w:r w:rsidRPr="002B01A4">
              <w:rPr>
                <w:color w:val="000000"/>
                <w:sz w:val="22"/>
                <w:szCs w:val="22"/>
              </w:rPr>
              <w:t>Алфред Морено. Социограма.</w:t>
            </w:r>
          </w:p>
          <w:p w:rsidR="00FF7ACA" w:rsidRPr="002B01A4" w:rsidRDefault="00FF7ACA" w:rsidP="002B01A4">
            <w:pPr>
              <w:rPr>
                <w:color w:val="000000"/>
              </w:rPr>
            </w:pPr>
            <w:r w:rsidRPr="002B01A4">
              <w:rPr>
                <w:color w:val="000000"/>
                <w:sz w:val="22"/>
                <w:szCs w:val="22"/>
              </w:rPr>
              <w:t>Развитие на поведенческата школа в съвременни условия.</w:t>
            </w:r>
          </w:p>
        </w:tc>
        <w:tc>
          <w:tcPr>
            <w:tcW w:w="815" w:type="dxa"/>
          </w:tcPr>
          <w:p w:rsidR="00FF7ACA" w:rsidRPr="00FF7ACA" w:rsidRDefault="00FF7ACA" w:rsidP="008D2669">
            <w:pPr>
              <w:jc w:val="center"/>
              <w:rPr>
                <w:szCs w:val="20"/>
                <w:lang w:val="en-US"/>
              </w:rPr>
            </w:pPr>
            <w:r>
              <w:rPr>
                <w:szCs w:val="20"/>
                <w:lang w:val="en-US"/>
              </w:rPr>
              <w:lastRenderedPageBreak/>
              <w:t>2</w:t>
            </w:r>
          </w:p>
        </w:tc>
        <w:tc>
          <w:tcPr>
            <w:tcW w:w="815" w:type="dxa"/>
          </w:tcPr>
          <w:p w:rsidR="00FF7ACA" w:rsidRPr="00FF7ACA" w:rsidRDefault="00FF7ACA" w:rsidP="008D2669">
            <w:pPr>
              <w:jc w:val="center"/>
              <w:rPr>
                <w:szCs w:val="20"/>
                <w:lang w:val="en-US"/>
              </w:rPr>
            </w:pPr>
            <w:r>
              <w:rPr>
                <w:szCs w:val="20"/>
                <w:lang w:val="en-US"/>
              </w:rPr>
              <w:t>0</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lastRenderedPageBreak/>
              <w:t>6.</w:t>
            </w:r>
          </w:p>
        </w:tc>
        <w:tc>
          <w:tcPr>
            <w:tcW w:w="5898" w:type="dxa"/>
          </w:tcPr>
          <w:p w:rsidR="00FF7ACA" w:rsidRPr="002B01A4" w:rsidRDefault="00FF7ACA" w:rsidP="007E69F6">
            <w:pPr>
              <w:rPr>
                <w:b/>
                <w:color w:val="000000"/>
              </w:rPr>
            </w:pPr>
            <w:r w:rsidRPr="002B01A4">
              <w:rPr>
                <w:b/>
                <w:color w:val="000000"/>
                <w:sz w:val="22"/>
                <w:szCs w:val="22"/>
              </w:rPr>
              <w:t>КОЛИЧЕСТВЕН ПОДХОД В УПРАВЛЕНИЕТО.</w:t>
            </w:r>
          </w:p>
          <w:p w:rsidR="00FF7ACA" w:rsidRPr="002B01A4" w:rsidRDefault="00FF7ACA" w:rsidP="007E69F6">
            <w:pPr>
              <w:rPr>
                <w:b/>
                <w:color w:val="000000"/>
              </w:rPr>
            </w:pPr>
            <w:r w:rsidRPr="002B01A4">
              <w:rPr>
                <w:b/>
                <w:color w:val="000000"/>
                <w:sz w:val="22"/>
                <w:szCs w:val="22"/>
              </w:rPr>
              <w:t>QUANTITATIVE APPROACH IN MANAGEMENT.</w:t>
            </w:r>
          </w:p>
          <w:p w:rsidR="00FF7ACA" w:rsidRPr="002B01A4" w:rsidRDefault="00FF7ACA" w:rsidP="007E69F6">
            <w:pPr>
              <w:rPr>
                <w:color w:val="000000"/>
              </w:rPr>
            </w:pPr>
            <w:r w:rsidRPr="002B01A4">
              <w:rPr>
                <w:color w:val="000000"/>
                <w:sz w:val="22"/>
                <w:szCs w:val="22"/>
              </w:rPr>
              <w:t>Развитие и исторически предшественици.</w:t>
            </w:r>
          </w:p>
          <w:p w:rsidR="00FF7ACA" w:rsidRPr="002B01A4" w:rsidRDefault="00FF7ACA" w:rsidP="007E69F6">
            <w:pPr>
              <w:rPr>
                <w:color w:val="000000"/>
              </w:rPr>
            </w:pPr>
            <w:r w:rsidRPr="002B01A4">
              <w:rPr>
                <w:color w:val="000000"/>
                <w:sz w:val="22"/>
                <w:szCs w:val="22"/>
              </w:rPr>
              <w:t>Обща теория на системите.</w:t>
            </w:r>
          </w:p>
          <w:p w:rsidR="00FF7ACA" w:rsidRPr="002B01A4" w:rsidRDefault="00FF7ACA" w:rsidP="007E69F6">
            <w:pPr>
              <w:rPr>
                <w:color w:val="000000"/>
              </w:rPr>
            </w:pPr>
            <w:r w:rsidRPr="002B01A4">
              <w:rPr>
                <w:color w:val="000000"/>
                <w:sz w:val="22"/>
                <w:szCs w:val="22"/>
              </w:rPr>
              <w:t>Системен подход като обща методология на управлението. Системен анализ.</w:t>
            </w:r>
          </w:p>
          <w:p w:rsidR="00FF7ACA" w:rsidRPr="002B01A4" w:rsidRDefault="00FF7ACA" w:rsidP="007E69F6">
            <w:pPr>
              <w:rPr>
                <w:color w:val="000000"/>
              </w:rPr>
            </w:pPr>
            <w:r w:rsidRPr="002B01A4">
              <w:rPr>
                <w:color w:val="000000"/>
                <w:sz w:val="22"/>
                <w:szCs w:val="22"/>
              </w:rPr>
              <w:t>Изследване на операциите и оптимизационни методи.</w:t>
            </w:r>
          </w:p>
          <w:p w:rsidR="00FF7ACA" w:rsidRPr="002B01A4" w:rsidRDefault="00FF7ACA" w:rsidP="007E69F6">
            <w:pPr>
              <w:rPr>
                <w:color w:val="000000"/>
              </w:rPr>
            </w:pPr>
            <w:r w:rsidRPr="002B01A4">
              <w:rPr>
                <w:color w:val="000000"/>
                <w:sz w:val="22"/>
                <w:szCs w:val="22"/>
              </w:rPr>
              <w:t>Кибернетика. Възникване и основни идеи.</w:t>
            </w:r>
          </w:p>
          <w:p w:rsidR="00FF7ACA" w:rsidRPr="002B01A4" w:rsidRDefault="00FF7ACA" w:rsidP="007E69F6">
            <w:pPr>
              <w:rPr>
                <w:color w:val="000000"/>
              </w:rPr>
            </w:pPr>
            <w:r w:rsidRPr="002B01A4">
              <w:rPr>
                <w:color w:val="000000"/>
                <w:sz w:val="22"/>
                <w:szCs w:val="22"/>
              </w:rPr>
              <w:t>Количествения подход в съвременни условия.</w:t>
            </w:r>
          </w:p>
          <w:p w:rsidR="00FF7ACA" w:rsidRPr="002B01A4" w:rsidRDefault="00FF7ACA" w:rsidP="007E69F6">
            <w:pPr>
              <w:rPr>
                <w:color w:val="000000"/>
              </w:rPr>
            </w:pPr>
            <w:r w:rsidRPr="002B01A4">
              <w:rPr>
                <w:color w:val="000000"/>
                <w:sz w:val="22"/>
                <w:szCs w:val="22"/>
              </w:rPr>
              <w:t>Компютъризация на управлението.</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7.</w:t>
            </w:r>
          </w:p>
        </w:tc>
        <w:tc>
          <w:tcPr>
            <w:tcW w:w="5898" w:type="dxa"/>
          </w:tcPr>
          <w:p w:rsidR="00FF7ACA" w:rsidRPr="002B01A4" w:rsidRDefault="00FF7ACA" w:rsidP="007E69F6">
            <w:pPr>
              <w:rPr>
                <w:b/>
                <w:color w:val="000000"/>
              </w:rPr>
            </w:pPr>
            <w:r w:rsidRPr="002B01A4">
              <w:rPr>
                <w:b/>
                <w:color w:val="000000"/>
                <w:sz w:val="22"/>
                <w:szCs w:val="22"/>
              </w:rPr>
              <w:t xml:space="preserve">СИСТЕМА. </w:t>
            </w:r>
          </w:p>
          <w:p w:rsidR="00FF7ACA" w:rsidRPr="002B01A4" w:rsidRDefault="00FF7ACA" w:rsidP="007E69F6">
            <w:pPr>
              <w:rPr>
                <w:b/>
                <w:color w:val="000000"/>
              </w:rPr>
            </w:pPr>
            <w:r w:rsidRPr="002B01A4">
              <w:rPr>
                <w:b/>
                <w:color w:val="000000"/>
                <w:sz w:val="22"/>
                <w:szCs w:val="22"/>
              </w:rPr>
              <w:t>THE SYSTEM.</w:t>
            </w:r>
          </w:p>
          <w:p w:rsidR="00FF7ACA" w:rsidRPr="002B01A4" w:rsidRDefault="00FF7ACA" w:rsidP="007E69F6">
            <w:pPr>
              <w:rPr>
                <w:color w:val="000000"/>
              </w:rPr>
            </w:pPr>
            <w:r w:rsidRPr="002B01A4">
              <w:rPr>
                <w:color w:val="000000"/>
                <w:sz w:val="22"/>
                <w:szCs w:val="22"/>
              </w:rPr>
              <w:t xml:space="preserve">Определения за система. </w:t>
            </w:r>
          </w:p>
          <w:p w:rsidR="00FF7ACA" w:rsidRPr="002B01A4" w:rsidRDefault="00FF7ACA" w:rsidP="007E69F6">
            <w:pPr>
              <w:rPr>
                <w:color w:val="000000"/>
              </w:rPr>
            </w:pPr>
            <w:r w:rsidRPr="002B01A4">
              <w:rPr>
                <w:color w:val="000000"/>
                <w:sz w:val="22"/>
                <w:szCs w:val="22"/>
              </w:rPr>
              <w:t>Околна среда на системата.</w:t>
            </w:r>
          </w:p>
          <w:p w:rsidR="00FF7ACA" w:rsidRPr="002B01A4" w:rsidRDefault="00FF7ACA" w:rsidP="007E69F6">
            <w:pPr>
              <w:rPr>
                <w:color w:val="000000"/>
              </w:rPr>
            </w:pPr>
            <w:r w:rsidRPr="002B01A4">
              <w:rPr>
                <w:color w:val="000000"/>
                <w:sz w:val="22"/>
                <w:szCs w:val="22"/>
              </w:rPr>
              <w:t>Общи свойства на системите.</w:t>
            </w:r>
          </w:p>
          <w:p w:rsidR="00FF7ACA" w:rsidRPr="002B01A4" w:rsidRDefault="00FF7ACA" w:rsidP="007E69F6">
            <w:pPr>
              <w:rPr>
                <w:color w:val="000000"/>
              </w:rPr>
            </w:pPr>
            <w:r w:rsidRPr="002B01A4">
              <w:rPr>
                <w:color w:val="000000"/>
                <w:sz w:val="22"/>
                <w:szCs w:val="22"/>
              </w:rPr>
              <w:t>Класификация на системите.</w:t>
            </w:r>
          </w:p>
          <w:p w:rsidR="00FF7ACA" w:rsidRPr="002B01A4" w:rsidRDefault="00FF7ACA" w:rsidP="007E69F6">
            <w:pPr>
              <w:rPr>
                <w:color w:val="000000"/>
              </w:rPr>
            </w:pPr>
            <w:r w:rsidRPr="002B01A4">
              <w:rPr>
                <w:color w:val="000000"/>
                <w:sz w:val="22"/>
                <w:szCs w:val="22"/>
              </w:rPr>
              <w:t>Характерни черти на стопанските системи.</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8.</w:t>
            </w:r>
          </w:p>
        </w:tc>
        <w:tc>
          <w:tcPr>
            <w:tcW w:w="5898" w:type="dxa"/>
          </w:tcPr>
          <w:p w:rsidR="00FF7ACA" w:rsidRPr="002B01A4" w:rsidRDefault="00FF7ACA" w:rsidP="007E69F6">
            <w:pPr>
              <w:rPr>
                <w:b/>
                <w:color w:val="000000"/>
              </w:rPr>
            </w:pPr>
            <w:r w:rsidRPr="002B01A4">
              <w:rPr>
                <w:b/>
                <w:color w:val="000000"/>
                <w:sz w:val="22"/>
                <w:szCs w:val="22"/>
              </w:rPr>
              <w:t>ВЪТРЕШЕН СТРОЕЖ НА СИСТЕМИТЕ.</w:t>
            </w:r>
          </w:p>
          <w:p w:rsidR="00FF7ACA" w:rsidRPr="002B01A4" w:rsidRDefault="00FF7ACA" w:rsidP="007E69F6">
            <w:pPr>
              <w:rPr>
                <w:b/>
                <w:color w:val="000000"/>
              </w:rPr>
            </w:pPr>
            <w:r w:rsidRPr="002B01A4">
              <w:rPr>
                <w:b/>
                <w:color w:val="000000"/>
                <w:sz w:val="22"/>
                <w:szCs w:val="22"/>
              </w:rPr>
              <w:t>INTERNAL DESIGN OF SYSTEMS.</w:t>
            </w:r>
          </w:p>
          <w:p w:rsidR="00FF7ACA" w:rsidRPr="002B01A4" w:rsidRDefault="00FF7ACA" w:rsidP="007E69F6">
            <w:pPr>
              <w:rPr>
                <w:color w:val="000000"/>
              </w:rPr>
            </w:pPr>
            <w:r w:rsidRPr="002B01A4">
              <w:rPr>
                <w:color w:val="000000"/>
                <w:sz w:val="22"/>
                <w:szCs w:val="22"/>
              </w:rPr>
              <w:t>Елементи.</w:t>
            </w:r>
          </w:p>
          <w:p w:rsidR="00FF7ACA" w:rsidRPr="002B01A4" w:rsidRDefault="00FF7ACA" w:rsidP="007E69F6">
            <w:pPr>
              <w:rPr>
                <w:color w:val="000000"/>
              </w:rPr>
            </w:pPr>
            <w:r w:rsidRPr="002B01A4">
              <w:rPr>
                <w:color w:val="000000"/>
                <w:sz w:val="22"/>
                <w:szCs w:val="22"/>
              </w:rPr>
              <w:t>Връзки между елементите.</w:t>
            </w:r>
          </w:p>
          <w:p w:rsidR="00FF7ACA" w:rsidRPr="002B01A4" w:rsidRDefault="00FF7ACA" w:rsidP="007E69F6">
            <w:pPr>
              <w:rPr>
                <w:color w:val="000000"/>
              </w:rPr>
            </w:pPr>
            <w:r w:rsidRPr="002B01A4">
              <w:rPr>
                <w:color w:val="000000"/>
                <w:sz w:val="22"/>
                <w:szCs w:val="22"/>
              </w:rPr>
              <w:t>Видове връзки.</w:t>
            </w:r>
          </w:p>
          <w:p w:rsidR="00FF7ACA" w:rsidRPr="002B01A4" w:rsidRDefault="00FF7ACA" w:rsidP="007E69F6">
            <w:pPr>
              <w:rPr>
                <w:color w:val="000000"/>
              </w:rPr>
            </w:pPr>
            <w:r w:rsidRPr="002B01A4">
              <w:rPr>
                <w:color w:val="000000"/>
                <w:sz w:val="22"/>
                <w:szCs w:val="22"/>
              </w:rPr>
              <w:t>Структура на системата.</w:t>
            </w:r>
          </w:p>
          <w:p w:rsidR="00FF7ACA" w:rsidRPr="002B01A4" w:rsidRDefault="00FF7ACA" w:rsidP="007E69F6">
            <w:pPr>
              <w:rPr>
                <w:color w:val="000000"/>
              </w:rPr>
            </w:pPr>
            <w:r w:rsidRPr="002B01A4">
              <w:rPr>
                <w:color w:val="000000"/>
                <w:sz w:val="22"/>
                <w:szCs w:val="22"/>
              </w:rPr>
              <w:t>Начини за представяне на структурата на системите.</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9.</w:t>
            </w:r>
          </w:p>
        </w:tc>
        <w:tc>
          <w:tcPr>
            <w:tcW w:w="5898" w:type="dxa"/>
          </w:tcPr>
          <w:p w:rsidR="00FF7ACA" w:rsidRPr="002B01A4" w:rsidRDefault="00FF7ACA" w:rsidP="007E69F6">
            <w:pPr>
              <w:rPr>
                <w:b/>
                <w:color w:val="000000"/>
              </w:rPr>
            </w:pPr>
            <w:r w:rsidRPr="002B01A4">
              <w:rPr>
                <w:b/>
                <w:color w:val="000000"/>
                <w:sz w:val="22"/>
                <w:szCs w:val="22"/>
              </w:rPr>
              <w:t>ФУНКЦИОНИРАНЕ НА СИСТЕМИТЕ.</w:t>
            </w:r>
          </w:p>
          <w:p w:rsidR="00FF7ACA" w:rsidRPr="002B01A4" w:rsidRDefault="00FF7ACA" w:rsidP="007E69F6">
            <w:pPr>
              <w:rPr>
                <w:b/>
                <w:color w:val="000000"/>
              </w:rPr>
            </w:pPr>
            <w:r w:rsidRPr="002B01A4">
              <w:rPr>
                <w:b/>
                <w:color w:val="000000"/>
                <w:sz w:val="22"/>
                <w:szCs w:val="22"/>
              </w:rPr>
              <w:t>FUNCTIONING OF SYSTEMS.</w:t>
            </w:r>
          </w:p>
          <w:p w:rsidR="00FF7ACA" w:rsidRPr="002B01A4" w:rsidRDefault="00FF7ACA" w:rsidP="007E69F6">
            <w:pPr>
              <w:rPr>
                <w:color w:val="000000"/>
              </w:rPr>
            </w:pPr>
            <w:r w:rsidRPr="002B01A4">
              <w:rPr>
                <w:color w:val="000000"/>
                <w:sz w:val="22"/>
                <w:szCs w:val="22"/>
              </w:rPr>
              <w:t>Променливи, характеризиращи системата.</w:t>
            </w:r>
          </w:p>
          <w:p w:rsidR="00FF7ACA" w:rsidRPr="002B01A4" w:rsidRDefault="00FF7ACA" w:rsidP="007E69F6">
            <w:pPr>
              <w:rPr>
                <w:color w:val="000000"/>
              </w:rPr>
            </w:pPr>
            <w:r w:rsidRPr="002B01A4">
              <w:rPr>
                <w:color w:val="000000"/>
                <w:sz w:val="22"/>
                <w:szCs w:val="22"/>
              </w:rPr>
              <w:t>Състояние и поведение на системата.</w:t>
            </w:r>
          </w:p>
          <w:p w:rsidR="00FF7ACA" w:rsidRPr="002B01A4" w:rsidRDefault="00FF7ACA" w:rsidP="007E69F6">
            <w:pPr>
              <w:rPr>
                <w:color w:val="000000"/>
              </w:rPr>
            </w:pPr>
            <w:r w:rsidRPr="002B01A4">
              <w:rPr>
                <w:color w:val="000000"/>
                <w:sz w:val="22"/>
                <w:szCs w:val="22"/>
              </w:rPr>
              <w:t>Пространство на състоянията.</w:t>
            </w:r>
          </w:p>
          <w:p w:rsidR="00FF7ACA" w:rsidRPr="002B01A4" w:rsidRDefault="00FF7ACA" w:rsidP="007E69F6">
            <w:pPr>
              <w:rPr>
                <w:color w:val="000000"/>
              </w:rPr>
            </w:pPr>
            <w:r w:rsidRPr="002B01A4">
              <w:rPr>
                <w:color w:val="000000"/>
                <w:sz w:val="22"/>
                <w:szCs w:val="22"/>
              </w:rPr>
              <w:t>Характерни режими в поведението на системите.</w:t>
            </w:r>
          </w:p>
          <w:p w:rsidR="00FF7ACA" w:rsidRPr="002B01A4" w:rsidRDefault="00FF7ACA" w:rsidP="006A3D78">
            <w:pPr>
              <w:rPr>
                <w:color w:val="000000"/>
              </w:rPr>
            </w:pPr>
            <w:r>
              <w:rPr>
                <w:color w:val="000000"/>
                <w:sz w:val="22"/>
                <w:szCs w:val="22"/>
              </w:rPr>
              <w:t xml:space="preserve">Характерни черти </w:t>
            </w:r>
            <w:r w:rsidRPr="002B01A4">
              <w:rPr>
                <w:color w:val="000000"/>
                <w:sz w:val="22"/>
                <w:szCs w:val="22"/>
              </w:rPr>
              <w:t>на стопанските системи.</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10.</w:t>
            </w:r>
          </w:p>
        </w:tc>
        <w:tc>
          <w:tcPr>
            <w:tcW w:w="5898" w:type="dxa"/>
          </w:tcPr>
          <w:p w:rsidR="00FF7ACA" w:rsidRPr="002B01A4" w:rsidRDefault="00FF7ACA" w:rsidP="007E69F6">
            <w:pPr>
              <w:rPr>
                <w:b/>
                <w:color w:val="000000"/>
              </w:rPr>
            </w:pPr>
            <w:r w:rsidRPr="002B01A4">
              <w:rPr>
                <w:b/>
                <w:color w:val="000000"/>
                <w:sz w:val="22"/>
                <w:szCs w:val="22"/>
              </w:rPr>
              <w:t>КИБЕРНЕТИКА.</w:t>
            </w:r>
          </w:p>
          <w:p w:rsidR="00FF7ACA" w:rsidRPr="002B01A4" w:rsidRDefault="00FF7ACA" w:rsidP="007E69F6">
            <w:pPr>
              <w:rPr>
                <w:b/>
                <w:color w:val="000000"/>
              </w:rPr>
            </w:pPr>
            <w:r w:rsidRPr="002B01A4">
              <w:rPr>
                <w:b/>
                <w:color w:val="000000"/>
                <w:sz w:val="22"/>
                <w:szCs w:val="22"/>
              </w:rPr>
              <w:t>CYBERNETICS.</w:t>
            </w:r>
          </w:p>
          <w:p w:rsidR="00FF7ACA" w:rsidRPr="002B01A4" w:rsidRDefault="00FF7ACA" w:rsidP="007E69F6">
            <w:pPr>
              <w:rPr>
                <w:color w:val="000000"/>
              </w:rPr>
            </w:pPr>
            <w:r w:rsidRPr="002B01A4">
              <w:rPr>
                <w:color w:val="000000"/>
                <w:sz w:val="22"/>
                <w:szCs w:val="22"/>
              </w:rPr>
              <w:t>Основни понятия в кибернетиката.</w:t>
            </w:r>
          </w:p>
          <w:p w:rsidR="00FF7ACA" w:rsidRPr="002B01A4" w:rsidRDefault="00FF7ACA" w:rsidP="007E69F6">
            <w:pPr>
              <w:rPr>
                <w:color w:val="000000"/>
              </w:rPr>
            </w:pPr>
            <w:r w:rsidRPr="002B01A4">
              <w:rPr>
                <w:color w:val="000000"/>
                <w:sz w:val="22"/>
                <w:szCs w:val="22"/>
              </w:rPr>
              <w:t>Принципи на кибернетиката.</w:t>
            </w:r>
          </w:p>
          <w:p w:rsidR="00FF7ACA" w:rsidRPr="002B01A4" w:rsidRDefault="00FF7ACA" w:rsidP="007E69F6">
            <w:pPr>
              <w:rPr>
                <w:color w:val="000000"/>
              </w:rPr>
            </w:pPr>
            <w:r w:rsidRPr="002B01A4">
              <w:rPr>
                <w:color w:val="000000"/>
                <w:sz w:val="22"/>
                <w:szCs w:val="22"/>
              </w:rPr>
              <w:t>Методи на кибернетиката.</w:t>
            </w:r>
          </w:p>
          <w:p w:rsidR="00FF7ACA" w:rsidRPr="002B01A4" w:rsidRDefault="00FF7ACA" w:rsidP="007E69F6">
            <w:pPr>
              <w:rPr>
                <w:color w:val="000000"/>
              </w:rPr>
            </w:pPr>
            <w:r w:rsidRPr="002B01A4">
              <w:rPr>
                <w:color w:val="000000"/>
                <w:sz w:val="22"/>
                <w:szCs w:val="22"/>
              </w:rPr>
              <w:t>Развитие на кибернетиката в съвременни условия.Кибернетизация на управлението и на обществения живот.</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11.</w:t>
            </w:r>
          </w:p>
        </w:tc>
        <w:tc>
          <w:tcPr>
            <w:tcW w:w="5898" w:type="dxa"/>
          </w:tcPr>
          <w:p w:rsidR="00FF7ACA" w:rsidRPr="00C055CC" w:rsidRDefault="00FF7ACA" w:rsidP="007E69F6">
            <w:pPr>
              <w:rPr>
                <w:b/>
                <w:color w:val="000000"/>
                <w:highlight w:val="yellow"/>
              </w:rPr>
            </w:pPr>
            <w:r w:rsidRPr="00C055CC">
              <w:rPr>
                <w:b/>
                <w:color w:val="000000"/>
                <w:sz w:val="22"/>
                <w:szCs w:val="22"/>
                <w:highlight w:val="yellow"/>
              </w:rPr>
              <w:t>ТЕОРИЯ НА ИНФОРМАЦИЯТА.</w:t>
            </w:r>
          </w:p>
          <w:p w:rsidR="00FF7ACA" w:rsidRPr="00C055CC" w:rsidRDefault="00FF7ACA" w:rsidP="007E69F6">
            <w:pPr>
              <w:rPr>
                <w:b/>
                <w:color w:val="000000"/>
                <w:highlight w:val="yellow"/>
              </w:rPr>
            </w:pPr>
            <w:r w:rsidRPr="00C055CC">
              <w:rPr>
                <w:b/>
                <w:color w:val="000000"/>
                <w:sz w:val="22"/>
                <w:szCs w:val="22"/>
                <w:highlight w:val="yellow"/>
              </w:rPr>
              <w:t>THEORY OF INFORMATION.</w:t>
            </w:r>
          </w:p>
          <w:p w:rsidR="00FF7ACA" w:rsidRPr="00C055CC" w:rsidRDefault="00FF7ACA" w:rsidP="007E69F6">
            <w:pPr>
              <w:rPr>
                <w:color w:val="000000"/>
                <w:highlight w:val="yellow"/>
              </w:rPr>
            </w:pPr>
            <w:r w:rsidRPr="00C055CC">
              <w:rPr>
                <w:color w:val="000000"/>
                <w:sz w:val="22"/>
                <w:szCs w:val="22"/>
                <w:highlight w:val="yellow"/>
              </w:rPr>
              <w:t>Неопределеност. Количество информация.</w:t>
            </w:r>
          </w:p>
          <w:p w:rsidR="00FF7ACA" w:rsidRPr="00C055CC" w:rsidRDefault="00FF7ACA" w:rsidP="007E69F6">
            <w:pPr>
              <w:rPr>
                <w:color w:val="000000"/>
                <w:highlight w:val="yellow"/>
              </w:rPr>
            </w:pPr>
            <w:r w:rsidRPr="00C055CC">
              <w:rPr>
                <w:color w:val="000000"/>
                <w:sz w:val="22"/>
                <w:szCs w:val="22"/>
                <w:highlight w:val="yellow"/>
              </w:rPr>
              <w:t>Канал за връзка. Свойства.</w:t>
            </w:r>
          </w:p>
          <w:p w:rsidR="00FF7ACA" w:rsidRPr="00C055CC" w:rsidRDefault="00FF7ACA" w:rsidP="007E69F6">
            <w:pPr>
              <w:rPr>
                <w:color w:val="000000"/>
                <w:highlight w:val="yellow"/>
              </w:rPr>
            </w:pPr>
            <w:r w:rsidRPr="00C055CC">
              <w:rPr>
                <w:color w:val="000000"/>
                <w:sz w:val="22"/>
                <w:szCs w:val="22"/>
                <w:highlight w:val="yellow"/>
              </w:rPr>
              <w:t>Предаване на съобщения по канал за връзка.</w:t>
            </w:r>
          </w:p>
          <w:p w:rsidR="00FF7ACA" w:rsidRPr="00C055CC" w:rsidRDefault="00FF7ACA" w:rsidP="007E69F6">
            <w:pPr>
              <w:rPr>
                <w:color w:val="000000"/>
                <w:highlight w:val="yellow"/>
              </w:rPr>
            </w:pPr>
            <w:r w:rsidRPr="00C055CC">
              <w:rPr>
                <w:color w:val="000000"/>
                <w:sz w:val="22"/>
                <w:szCs w:val="22"/>
                <w:highlight w:val="yellow"/>
              </w:rPr>
              <w:t>Семантичен аспект.</w:t>
            </w:r>
          </w:p>
          <w:p w:rsidR="00FF7ACA" w:rsidRPr="002B01A4" w:rsidRDefault="00FF7ACA" w:rsidP="002B01A4">
            <w:pPr>
              <w:rPr>
                <w:color w:val="000000"/>
              </w:rPr>
            </w:pPr>
            <w:r w:rsidRPr="00C055CC">
              <w:rPr>
                <w:color w:val="000000"/>
                <w:sz w:val="22"/>
                <w:szCs w:val="22"/>
                <w:highlight w:val="yellow"/>
              </w:rPr>
              <w:t>Прагматичен аспект.</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12.</w:t>
            </w:r>
          </w:p>
        </w:tc>
        <w:tc>
          <w:tcPr>
            <w:tcW w:w="5898" w:type="dxa"/>
          </w:tcPr>
          <w:p w:rsidR="00FF7ACA" w:rsidRPr="002B01A4" w:rsidRDefault="00FF7ACA" w:rsidP="007E69F6">
            <w:pPr>
              <w:rPr>
                <w:b/>
                <w:color w:val="000000"/>
              </w:rPr>
            </w:pPr>
            <w:r w:rsidRPr="002B01A4">
              <w:rPr>
                <w:b/>
                <w:color w:val="000000"/>
                <w:sz w:val="22"/>
                <w:szCs w:val="22"/>
              </w:rPr>
              <w:t xml:space="preserve">УПРАВЛЕНИЕТО КАТО ИНФОРМАЦИОНЕН </w:t>
            </w:r>
            <w:r w:rsidRPr="002B01A4">
              <w:rPr>
                <w:b/>
                <w:color w:val="000000"/>
                <w:sz w:val="22"/>
                <w:szCs w:val="22"/>
              </w:rPr>
              <w:lastRenderedPageBreak/>
              <w:t>ПРОЦЕС.</w:t>
            </w:r>
          </w:p>
          <w:p w:rsidR="00FF7ACA" w:rsidRPr="002B01A4" w:rsidRDefault="00FF7ACA" w:rsidP="007E69F6">
            <w:pPr>
              <w:rPr>
                <w:b/>
                <w:color w:val="000000"/>
              </w:rPr>
            </w:pPr>
            <w:r w:rsidRPr="002B01A4">
              <w:rPr>
                <w:b/>
                <w:color w:val="000000"/>
                <w:sz w:val="22"/>
                <w:szCs w:val="22"/>
              </w:rPr>
              <w:t>MANAGEMENT AS INFORMATION PROCESS.</w:t>
            </w:r>
          </w:p>
          <w:p w:rsidR="00FF7ACA" w:rsidRPr="002B01A4" w:rsidRDefault="00FF7ACA" w:rsidP="007E69F6">
            <w:pPr>
              <w:rPr>
                <w:color w:val="000000"/>
              </w:rPr>
            </w:pPr>
            <w:r w:rsidRPr="002B01A4">
              <w:rPr>
                <w:color w:val="000000"/>
                <w:sz w:val="22"/>
                <w:szCs w:val="22"/>
              </w:rPr>
              <w:t>Система за управление.</w:t>
            </w:r>
          </w:p>
          <w:p w:rsidR="00FF7ACA" w:rsidRPr="002B01A4" w:rsidRDefault="00FF7ACA" w:rsidP="007E69F6">
            <w:pPr>
              <w:rPr>
                <w:color w:val="000000"/>
              </w:rPr>
            </w:pPr>
            <w:r w:rsidRPr="002B01A4">
              <w:rPr>
                <w:color w:val="000000"/>
                <w:sz w:val="22"/>
                <w:szCs w:val="22"/>
              </w:rPr>
              <w:t>Обща схема на процеса на управление.</w:t>
            </w:r>
          </w:p>
          <w:p w:rsidR="00FF7ACA" w:rsidRPr="002B01A4" w:rsidRDefault="00FF7ACA" w:rsidP="007E69F6">
            <w:pPr>
              <w:rPr>
                <w:color w:val="000000"/>
              </w:rPr>
            </w:pPr>
            <w:r w:rsidRPr="002B01A4">
              <w:rPr>
                <w:color w:val="000000"/>
                <w:sz w:val="22"/>
                <w:szCs w:val="22"/>
              </w:rPr>
              <w:t>Фази в процеса на</w:t>
            </w:r>
            <w:r w:rsidRPr="002B01A4">
              <w:rPr>
                <w:color w:val="000000"/>
                <w:sz w:val="22"/>
                <w:szCs w:val="22"/>
                <w:lang w:val="ru-RU"/>
              </w:rPr>
              <w:t xml:space="preserve"> </w:t>
            </w:r>
            <w:r w:rsidRPr="002B01A4">
              <w:rPr>
                <w:color w:val="000000"/>
                <w:sz w:val="22"/>
                <w:szCs w:val="22"/>
              </w:rPr>
              <w:t>управление</w:t>
            </w:r>
            <w:r w:rsidRPr="002B01A4">
              <w:rPr>
                <w:color w:val="000000"/>
                <w:sz w:val="22"/>
                <w:szCs w:val="22"/>
                <w:lang w:val="ru-RU"/>
              </w:rPr>
              <w:t>.</w:t>
            </w:r>
          </w:p>
          <w:p w:rsidR="00FF7ACA" w:rsidRPr="002B01A4" w:rsidRDefault="00FF7ACA" w:rsidP="007E69F6">
            <w:pPr>
              <w:rPr>
                <w:color w:val="000000"/>
              </w:rPr>
            </w:pPr>
            <w:r w:rsidRPr="002B01A4">
              <w:rPr>
                <w:color w:val="000000"/>
                <w:sz w:val="22"/>
                <w:szCs w:val="22"/>
              </w:rPr>
              <w:t>Представяне в пространстото на състоянията.</w:t>
            </w:r>
          </w:p>
          <w:p w:rsidR="00FF7ACA" w:rsidRPr="002B01A4" w:rsidRDefault="00FF7ACA" w:rsidP="007E69F6">
            <w:pPr>
              <w:rPr>
                <w:color w:val="000000"/>
              </w:rPr>
            </w:pPr>
            <w:r w:rsidRPr="002B01A4">
              <w:rPr>
                <w:color w:val="000000"/>
                <w:sz w:val="22"/>
                <w:szCs w:val="22"/>
              </w:rPr>
              <w:t>Сравнение между кибернетичната и организационната теория за управлението.</w:t>
            </w:r>
          </w:p>
        </w:tc>
        <w:tc>
          <w:tcPr>
            <w:tcW w:w="815" w:type="dxa"/>
          </w:tcPr>
          <w:p w:rsidR="00FF7ACA" w:rsidRPr="00FF7ACA" w:rsidRDefault="00FF7ACA" w:rsidP="008D2669">
            <w:pPr>
              <w:jc w:val="center"/>
              <w:rPr>
                <w:szCs w:val="20"/>
                <w:lang w:val="en-US"/>
              </w:rPr>
            </w:pPr>
            <w:r>
              <w:rPr>
                <w:szCs w:val="20"/>
                <w:lang w:val="en-US"/>
              </w:rPr>
              <w:lastRenderedPageBreak/>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lastRenderedPageBreak/>
              <w:t>13.</w:t>
            </w:r>
          </w:p>
        </w:tc>
        <w:tc>
          <w:tcPr>
            <w:tcW w:w="5898" w:type="dxa"/>
          </w:tcPr>
          <w:p w:rsidR="00FF7ACA" w:rsidRPr="002B01A4" w:rsidRDefault="00FF7ACA" w:rsidP="007E69F6">
            <w:pPr>
              <w:rPr>
                <w:b/>
                <w:color w:val="000000"/>
              </w:rPr>
            </w:pPr>
            <w:r w:rsidRPr="002B01A4">
              <w:rPr>
                <w:b/>
                <w:color w:val="000000"/>
                <w:sz w:val="22"/>
                <w:szCs w:val="22"/>
              </w:rPr>
              <w:t>ОБЕКТ НА УПРАВЛЕНИЕ (УПРАВЛЯВАНА СИСТЕМА).</w:t>
            </w:r>
          </w:p>
          <w:p w:rsidR="00FF7ACA" w:rsidRPr="002B01A4" w:rsidRDefault="00FF7ACA" w:rsidP="007E69F6">
            <w:pPr>
              <w:rPr>
                <w:b/>
                <w:color w:val="000000"/>
              </w:rPr>
            </w:pPr>
            <w:r w:rsidRPr="002B01A4">
              <w:rPr>
                <w:b/>
                <w:color w:val="000000"/>
                <w:sz w:val="22"/>
                <w:szCs w:val="22"/>
              </w:rPr>
              <w:t>OBJECT OF MANAGEMENT (MANAGED SYSTEM).</w:t>
            </w:r>
          </w:p>
          <w:p w:rsidR="00FF7ACA" w:rsidRPr="002B01A4" w:rsidRDefault="00FF7ACA" w:rsidP="007E69F6">
            <w:pPr>
              <w:rPr>
                <w:color w:val="000000"/>
              </w:rPr>
            </w:pPr>
            <w:r w:rsidRPr="002B01A4">
              <w:rPr>
                <w:color w:val="000000"/>
                <w:sz w:val="22"/>
                <w:szCs w:val="22"/>
              </w:rPr>
              <w:t>Характеризиращи променливи.</w:t>
            </w:r>
          </w:p>
          <w:p w:rsidR="00FF7ACA" w:rsidRPr="002B01A4" w:rsidRDefault="00FF7ACA" w:rsidP="007E69F6">
            <w:pPr>
              <w:rPr>
                <w:color w:val="000000"/>
              </w:rPr>
            </w:pPr>
            <w:r w:rsidRPr="002B01A4">
              <w:rPr>
                <w:color w:val="000000"/>
                <w:sz w:val="22"/>
                <w:szCs w:val="22"/>
              </w:rPr>
              <w:t>Режими в поведението на обекта.</w:t>
            </w:r>
          </w:p>
          <w:p w:rsidR="00FF7ACA" w:rsidRPr="002B01A4" w:rsidRDefault="00FF7ACA" w:rsidP="007E69F6">
            <w:pPr>
              <w:rPr>
                <w:color w:val="000000"/>
              </w:rPr>
            </w:pPr>
            <w:r w:rsidRPr="002B01A4">
              <w:rPr>
                <w:color w:val="000000"/>
                <w:sz w:val="22"/>
                <w:szCs w:val="22"/>
              </w:rPr>
              <w:t>Равновесие, устойчивост и неустойчивост.</w:t>
            </w:r>
          </w:p>
          <w:p w:rsidR="00FF7ACA" w:rsidRPr="002B01A4" w:rsidRDefault="00FF7ACA" w:rsidP="007E69F6">
            <w:pPr>
              <w:rPr>
                <w:color w:val="000000"/>
              </w:rPr>
            </w:pPr>
            <w:r w:rsidRPr="002B01A4">
              <w:rPr>
                <w:color w:val="000000"/>
                <w:sz w:val="22"/>
                <w:szCs w:val="22"/>
              </w:rPr>
              <w:t>Преходни процеси в обектите за управление.</w:t>
            </w:r>
          </w:p>
          <w:p w:rsidR="00FF7ACA" w:rsidRPr="002B01A4" w:rsidRDefault="00FF7ACA" w:rsidP="007E69F6">
            <w:pPr>
              <w:rPr>
                <w:color w:val="000000"/>
              </w:rPr>
            </w:pPr>
            <w:r w:rsidRPr="002B01A4">
              <w:rPr>
                <w:color w:val="000000"/>
                <w:sz w:val="22"/>
                <w:szCs w:val="22"/>
              </w:rPr>
              <w:t>Идентификация на обектите за управление.</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14.</w:t>
            </w:r>
          </w:p>
        </w:tc>
        <w:tc>
          <w:tcPr>
            <w:tcW w:w="5898" w:type="dxa"/>
          </w:tcPr>
          <w:p w:rsidR="00FF7ACA" w:rsidRPr="002B01A4" w:rsidRDefault="00FF7ACA" w:rsidP="007E69F6">
            <w:pPr>
              <w:rPr>
                <w:b/>
                <w:color w:val="000000"/>
              </w:rPr>
            </w:pPr>
            <w:r w:rsidRPr="002B01A4">
              <w:rPr>
                <w:b/>
                <w:color w:val="000000"/>
                <w:sz w:val="22"/>
                <w:szCs w:val="22"/>
              </w:rPr>
              <w:t>УПРАВЛЯВАЩА СИСТЕМА (СУБЕКТ НА УПРАВЛЕНИЕТО).</w:t>
            </w:r>
          </w:p>
          <w:p w:rsidR="00FF7ACA" w:rsidRPr="002B01A4" w:rsidRDefault="00FF7ACA" w:rsidP="007E69F6">
            <w:pPr>
              <w:rPr>
                <w:b/>
                <w:color w:val="000000"/>
              </w:rPr>
            </w:pPr>
            <w:r w:rsidRPr="002B01A4">
              <w:rPr>
                <w:b/>
                <w:color w:val="000000"/>
                <w:sz w:val="22"/>
                <w:szCs w:val="22"/>
              </w:rPr>
              <w:t>MANAGING SYSTEM (MANAGEMENT SYBJECT).</w:t>
            </w:r>
          </w:p>
          <w:p w:rsidR="00FF7ACA" w:rsidRPr="002B01A4" w:rsidRDefault="00FF7ACA" w:rsidP="007E69F6">
            <w:pPr>
              <w:rPr>
                <w:color w:val="000000"/>
              </w:rPr>
            </w:pPr>
            <w:r w:rsidRPr="002B01A4">
              <w:rPr>
                <w:color w:val="000000"/>
                <w:sz w:val="22"/>
                <w:szCs w:val="22"/>
              </w:rPr>
              <w:t>Функции на управляващата система.</w:t>
            </w:r>
          </w:p>
          <w:p w:rsidR="00FF7ACA" w:rsidRPr="002B01A4" w:rsidRDefault="00FF7ACA" w:rsidP="007E69F6">
            <w:pPr>
              <w:rPr>
                <w:color w:val="000000"/>
              </w:rPr>
            </w:pPr>
            <w:r w:rsidRPr="002B01A4">
              <w:rPr>
                <w:color w:val="000000"/>
                <w:sz w:val="22"/>
                <w:szCs w:val="22"/>
              </w:rPr>
              <w:t>Количествени методи за вземане на решения.</w:t>
            </w:r>
          </w:p>
          <w:p w:rsidR="00FF7ACA" w:rsidRPr="002B01A4" w:rsidRDefault="00FF7ACA" w:rsidP="007E69F6">
            <w:pPr>
              <w:rPr>
                <w:color w:val="000000"/>
              </w:rPr>
            </w:pPr>
            <w:r w:rsidRPr="002B01A4">
              <w:rPr>
                <w:color w:val="000000"/>
                <w:sz w:val="22"/>
                <w:szCs w:val="22"/>
              </w:rPr>
              <w:t>Прогнозиране в управлението. Основни понятия.</w:t>
            </w:r>
          </w:p>
          <w:p w:rsidR="00FF7ACA" w:rsidRPr="002B01A4" w:rsidRDefault="00FF7ACA" w:rsidP="007E69F6">
            <w:pPr>
              <w:rPr>
                <w:color w:val="000000"/>
              </w:rPr>
            </w:pPr>
            <w:r w:rsidRPr="002B01A4">
              <w:rPr>
                <w:color w:val="000000"/>
                <w:sz w:val="22"/>
                <w:szCs w:val="22"/>
              </w:rPr>
              <w:t>Моделиране в управлението. Основни понятия.</w:t>
            </w:r>
          </w:p>
          <w:p w:rsidR="00FF7ACA" w:rsidRPr="002B01A4" w:rsidRDefault="00FF7ACA" w:rsidP="007E69F6">
            <w:pPr>
              <w:rPr>
                <w:color w:val="000000"/>
              </w:rPr>
            </w:pPr>
            <w:r w:rsidRPr="002B01A4">
              <w:rPr>
                <w:color w:val="000000"/>
                <w:sz w:val="22"/>
                <w:szCs w:val="22"/>
              </w:rPr>
              <w:t>Компютъризация в системите за управление.</w:t>
            </w:r>
          </w:p>
          <w:p w:rsidR="00FF7ACA" w:rsidRPr="002B01A4" w:rsidRDefault="00FF7ACA" w:rsidP="007E69F6">
            <w:pPr>
              <w:rPr>
                <w:color w:val="000000"/>
              </w:rPr>
            </w:pPr>
            <w:r w:rsidRPr="002B01A4">
              <w:rPr>
                <w:color w:val="000000"/>
                <w:sz w:val="22"/>
                <w:szCs w:val="22"/>
              </w:rPr>
              <w:t>Информационно осигуряване на управлението.</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15.</w:t>
            </w:r>
          </w:p>
        </w:tc>
        <w:tc>
          <w:tcPr>
            <w:tcW w:w="5898" w:type="dxa"/>
          </w:tcPr>
          <w:p w:rsidR="00FF7ACA" w:rsidRPr="002B01A4" w:rsidRDefault="00FF7ACA" w:rsidP="007E69F6">
            <w:pPr>
              <w:rPr>
                <w:b/>
                <w:color w:val="000000"/>
              </w:rPr>
            </w:pPr>
            <w:r w:rsidRPr="002B01A4">
              <w:rPr>
                <w:b/>
                <w:color w:val="000000"/>
                <w:sz w:val="22"/>
                <w:szCs w:val="22"/>
              </w:rPr>
              <w:t>ВИДОВЕ СИСТЕМИ ЗА УПРАВЛЕНИЕ.</w:t>
            </w:r>
          </w:p>
          <w:p w:rsidR="00FF7ACA" w:rsidRPr="002B01A4" w:rsidRDefault="00FF7ACA" w:rsidP="007E69F6">
            <w:pPr>
              <w:rPr>
                <w:b/>
                <w:color w:val="000000"/>
              </w:rPr>
            </w:pPr>
            <w:r w:rsidRPr="002B01A4">
              <w:rPr>
                <w:b/>
                <w:color w:val="000000"/>
                <w:sz w:val="22"/>
                <w:szCs w:val="22"/>
              </w:rPr>
              <w:t>TYPES OF MANAGEMENT SYSTEMS.</w:t>
            </w:r>
          </w:p>
          <w:p w:rsidR="00FF7ACA" w:rsidRPr="002B01A4" w:rsidRDefault="00FF7ACA" w:rsidP="007E69F6">
            <w:pPr>
              <w:rPr>
                <w:color w:val="000000"/>
              </w:rPr>
            </w:pPr>
            <w:r w:rsidRPr="002B01A4">
              <w:rPr>
                <w:color w:val="000000"/>
                <w:sz w:val="22"/>
                <w:szCs w:val="22"/>
              </w:rPr>
              <w:t>Отворени системи за управление. Принцип на компенсацията.</w:t>
            </w:r>
          </w:p>
          <w:p w:rsidR="00FF7ACA" w:rsidRPr="002B01A4" w:rsidRDefault="00FF7ACA" w:rsidP="007E69F6">
            <w:pPr>
              <w:rPr>
                <w:color w:val="000000"/>
              </w:rPr>
            </w:pPr>
            <w:r w:rsidRPr="002B01A4">
              <w:rPr>
                <w:color w:val="000000"/>
                <w:sz w:val="22"/>
                <w:szCs w:val="22"/>
              </w:rPr>
              <w:t>Затворени системи за управление. Принцип на обратната връзка.</w:t>
            </w:r>
          </w:p>
          <w:p w:rsidR="00FF7ACA" w:rsidRPr="002B01A4" w:rsidRDefault="00FF7ACA" w:rsidP="007E69F6">
            <w:pPr>
              <w:rPr>
                <w:color w:val="000000"/>
              </w:rPr>
            </w:pPr>
            <w:r w:rsidRPr="002B01A4">
              <w:rPr>
                <w:color w:val="000000"/>
                <w:sz w:val="22"/>
                <w:szCs w:val="22"/>
              </w:rPr>
              <w:t>Оптимални системи за управление. Област на Парето. Принцип на външното допълнение.</w:t>
            </w:r>
          </w:p>
          <w:p w:rsidR="00FF7ACA" w:rsidRPr="002B01A4" w:rsidRDefault="00FF7ACA" w:rsidP="007E69F6">
            <w:pPr>
              <w:rPr>
                <w:color w:val="000000"/>
              </w:rPr>
            </w:pPr>
            <w:r w:rsidRPr="002B01A4">
              <w:rPr>
                <w:color w:val="000000"/>
                <w:sz w:val="22"/>
                <w:szCs w:val="22"/>
              </w:rPr>
              <w:t>Усъвършенствуване и самоусъвършенствуване в системите за управление.</w:t>
            </w:r>
          </w:p>
          <w:p w:rsidR="00FF7ACA" w:rsidRPr="002B01A4" w:rsidRDefault="00FF7ACA" w:rsidP="007E69F6">
            <w:pPr>
              <w:rPr>
                <w:color w:val="000000"/>
              </w:rPr>
            </w:pPr>
            <w:r w:rsidRPr="002B01A4">
              <w:rPr>
                <w:color w:val="000000"/>
                <w:sz w:val="22"/>
                <w:szCs w:val="22"/>
              </w:rPr>
              <w:t>Самообучение и самоорганизация в системите за управление. Принципи на самоорганизацията.</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C055CC">
        <w:trPr>
          <w:trHeight w:val="1699"/>
        </w:trPr>
        <w:tc>
          <w:tcPr>
            <w:tcW w:w="589" w:type="dxa"/>
          </w:tcPr>
          <w:p w:rsidR="00FF7ACA" w:rsidRPr="00FF7ACA" w:rsidRDefault="00FF7ACA" w:rsidP="00FF7ACA">
            <w:pPr>
              <w:rPr>
                <w:szCs w:val="20"/>
                <w:lang w:val="en-US"/>
              </w:rPr>
            </w:pPr>
            <w:r>
              <w:rPr>
                <w:szCs w:val="20"/>
                <w:lang w:val="en-US"/>
              </w:rPr>
              <w:t>16.</w:t>
            </w:r>
          </w:p>
        </w:tc>
        <w:tc>
          <w:tcPr>
            <w:tcW w:w="5898" w:type="dxa"/>
          </w:tcPr>
          <w:p w:rsidR="00FF7ACA" w:rsidRPr="002B01A4" w:rsidRDefault="00FF7ACA" w:rsidP="007E69F6">
            <w:pPr>
              <w:rPr>
                <w:b/>
                <w:color w:val="000000"/>
              </w:rPr>
            </w:pPr>
            <w:r w:rsidRPr="002B01A4">
              <w:rPr>
                <w:b/>
                <w:color w:val="000000"/>
                <w:sz w:val="22"/>
                <w:szCs w:val="22"/>
              </w:rPr>
              <w:t>ЙЕРАРХИЯ В СИСТЕМИТЕ ЗА УПРАВЛЕНИЕ.</w:t>
            </w:r>
          </w:p>
          <w:p w:rsidR="00FF7ACA" w:rsidRPr="002B01A4" w:rsidRDefault="00FF7ACA" w:rsidP="007E69F6">
            <w:pPr>
              <w:rPr>
                <w:b/>
                <w:color w:val="000000"/>
              </w:rPr>
            </w:pPr>
            <w:r w:rsidRPr="002B01A4">
              <w:rPr>
                <w:b/>
                <w:color w:val="000000"/>
                <w:sz w:val="22"/>
                <w:szCs w:val="22"/>
              </w:rPr>
              <w:t>HIERARCHY IN THE MANAGEMENT SYSTEMS.</w:t>
            </w:r>
          </w:p>
          <w:p w:rsidR="00FF7ACA" w:rsidRPr="002B01A4" w:rsidRDefault="00FF7ACA" w:rsidP="007E69F6">
            <w:pPr>
              <w:rPr>
                <w:color w:val="000000"/>
              </w:rPr>
            </w:pPr>
            <w:r w:rsidRPr="002B01A4">
              <w:rPr>
                <w:color w:val="000000"/>
                <w:sz w:val="22"/>
                <w:szCs w:val="22"/>
              </w:rPr>
              <w:t>Нива на управление.</w:t>
            </w:r>
          </w:p>
          <w:p w:rsidR="00FF7ACA" w:rsidRPr="002B01A4" w:rsidRDefault="00FF7ACA" w:rsidP="007E69F6">
            <w:pPr>
              <w:rPr>
                <w:color w:val="000000"/>
              </w:rPr>
            </w:pPr>
            <w:r w:rsidRPr="002B01A4">
              <w:rPr>
                <w:color w:val="000000"/>
                <w:sz w:val="22"/>
                <w:szCs w:val="22"/>
              </w:rPr>
              <w:t>Разпределеление на функциите между йерархичните нива.</w:t>
            </w:r>
          </w:p>
          <w:p w:rsidR="00FF7ACA" w:rsidRPr="002B01A4" w:rsidRDefault="00FF7ACA" w:rsidP="007E69F6">
            <w:pPr>
              <w:rPr>
                <w:color w:val="000000"/>
              </w:rPr>
            </w:pPr>
            <w:r w:rsidRPr="002B01A4">
              <w:rPr>
                <w:color w:val="000000"/>
                <w:sz w:val="22"/>
                <w:szCs w:val="22"/>
              </w:rPr>
              <w:t>Структура на йерархичните системи за управление.</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17.</w:t>
            </w:r>
          </w:p>
        </w:tc>
        <w:tc>
          <w:tcPr>
            <w:tcW w:w="5898" w:type="dxa"/>
          </w:tcPr>
          <w:p w:rsidR="00FF7ACA" w:rsidRPr="00C055CC" w:rsidRDefault="00FF7ACA" w:rsidP="007E69F6">
            <w:pPr>
              <w:rPr>
                <w:b/>
                <w:color w:val="000000"/>
                <w:highlight w:val="yellow"/>
              </w:rPr>
            </w:pPr>
            <w:r w:rsidRPr="00C055CC">
              <w:rPr>
                <w:b/>
                <w:color w:val="000000"/>
                <w:sz w:val="22"/>
                <w:szCs w:val="22"/>
                <w:highlight w:val="yellow"/>
              </w:rPr>
              <w:t>СИСТЕМЕН АНАЛИЗ.</w:t>
            </w:r>
          </w:p>
          <w:p w:rsidR="00FF7ACA" w:rsidRPr="00C055CC" w:rsidRDefault="00FF7ACA" w:rsidP="007E69F6">
            <w:pPr>
              <w:rPr>
                <w:b/>
                <w:color w:val="000000"/>
                <w:highlight w:val="yellow"/>
              </w:rPr>
            </w:pPr>
            <w:r w:rsidRPr="00C055CC">
              <w:rPr>
                <w:b/>
                <w:color w:val="000000"/>
                <w:sz w:val="22"/>
                <w:szCs w:val="22"/>
                <w:highlight w:val="yellow"/>
              </w:rPr>
              <w:t xml:space="preserve">SYSTEM  ANALYSIS. </w:t>
            </w:r>
          </w:p>
          <w:p w:rsidR="00FF7ACA" w:rsidRPr="00C055CC" w:rsidRDefault="00FF7ACA" w:rsidP="007E69F6">
            <w:pPr>
              <w:rPr>
                <w:color w:val="000000"/>
                <w:highlight w:val="yellow"/>
              </w:rPr>
            </w:pPr>
            <w:r w:rsidRPr="00C055CC">
              <w:rPr>
                <w:color w:val="000000"/>
                <w:sz w:val="22"/>
                <w:szCs w:val="22"/>
                <w:highlight w:val="yellow"/>
              </w:rPr>
              <w:t>Основни понятия на системния анализ. Лица, вземащи решения. Алтернативи. Действие на околната среда.</w:t>
            </w:r>
          </w:p>
          <w:p w:rsidR="00FF7ACA" w:rsidRPr="00C055CC" w:rsidRDefault="00FF7ACA" w:rsidP="007E69F6">
            <w:pPr>
              <w:rPr>
                <w:color w:val="000000"/>
                <w:highlight w:val="yellow"/>
              </w:rPr>
            </w:pPr>
            <w:r w:rsidRPr="00C055CC">
              <w:rPr>
                <w:color w:val="000000"/>
                <w:sz w:val="22"/>
                <w:szCs w:val="22"/>
                <w:highlight w:val="yellow"/>
              </w:rPr>
              <w:t>Декомпозиция на целите в йерархичните системи за управление.</w:t>
            </w:r>
          </w:p>
          <w:p w:rsidR="00FF7ACA" w:rsidRPr="00C055CC" w:rsidRDefault="00FF7ACA" w:rsidP="007E69F6">
            <w:pPr>
              <w:rPr>
                <w:color w:val="000000"/>
                <w:highlight w:val="yellow"/>
              </w:rPr>
            </w:pPr>
            <w:r w:rsidRPr="00C055CC">
              <w:rPr>
                <w:color w:val="000000"/>
                <w:sz w:val="22"/>
                <w:szCs w:val="22"/>
                <w:highlight w:val="yellow"/>
              </w:rPr>
              <w:t>Йерархия на целите. Дърво на целите. Количествен подход в целеполагането. Методика PATERN.</w:t>
            </w:r>
          </w:p>
          <w:p w:rsidR="00FF7ACA" w:rsidRPr="00C055CC" w:rsidRDefault="00FF7ACA" w:rsidP="007E69F6">
            <w:pPr>
              <w:rPr>
                <w:color w:val="000000"/>
                <w:highlight w:val="yellow"/>
              </w:rPr>
            </w:pPr>
            <w:r w:rsidRPr="00C055CC">
              <w:rPr>
                <w:color w:val="000000"/>
                <w:sz w:val="22"/>
                <w:szCs w:val="22"/>
                <w:highlight w:val="yellow"/>
              </w:rPr>
              <w:t>Вземане на решения в условията на определеност, риск и неопределеност.</w:t>
            </w:r>
          </w:p>
          <w:p w:rsidR="00FF7ACA" w:rsidRPr="002B01A4" w:rsidRDefault="00FF7ACA" w:rsidP="007E69F6">
            <w:pPr>
              <w:rPr>
                <w:color w:val="000000"/>
              </w:rPr>
            </w:pPr>
            <w:r w:rsidRPr="00C055CC">
              <w:rPr>
                <w:color w:val="000000"/>
                <w:sz w:val="22"/>
                <w:szCs w:val="22"/>
                <w:highlight w:val="yellow"/>
              </w:rPr>
              <w:t>Критерий за вземане на решения.</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lastRenderedPageBreak/>
              <w:t>18.</w:t>
            </w:r>
          </w:p>
        </w:tc>
        <w:tc>
          <w:tcPr>
            <w:tcW w:w="5898" w:type="dxa"/>
          </w:tcPr>
          <w:p w:rsidR="00FF7ACA" w:rsidRPr="002B01A4" w:rsidRDefault="00FF7ACA" w:rsidP="007E69F6">
            <w:pPr>
              <w:rPr>
                <w:b/>
                <w:color w:val="000000"/>
              </w:rPr>
            </w:pPr>
            <w:r w:rsidRPr="002B01A4">
              <w:rPr>
                <w:b/>
                <w:color w:val="000000"/>
                <w:sz w:val="22"/>
                <w:szCs w:val="22"/>
              </w:rPr>
              <w:t>ВРЪЗКА НА ДИСЦИПЛИНАТА „ОСНОВИ НА УПРАВЛЕНИЕТО” С ДРУГИТЕ СПЕЦИАЛНИ ДИСЦИПЛИНИ.</w:t>
            </w:r>
          </w:p>
          <w:p w:rsidR="00FF7ACA" w:rsidRPr="002B01A4" w:rsidRDefault="00FF7ACA" w:rsidP="007E69F6">
            <w:pPr>
              <w:rPr>
                <w:b/>
                <w:color w:val="000000"/>
              </w:rPr>
            </w:pPr>
            <w:r w:rsidRPr="002B01A4">
              <w:rPr>
                <w:b/>
                <w:color w:val="000000"/>
                <w:sz w:val="22"/>
                <w:szCs w:val="22"/>
              </w:rPr>
              <w:t>CONNECTION BETWEEN  “FONDATION OF MANAGEMENT” AND OTHER COURSES.</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19.</w:t>
            </w:r>
          </w:p>
        </w:tc>
        <w:tc>
          <w:tcPr>
            <w:tcW w:w="5898" w:type="dxa"/>
          </w:tcPr>
          <w:p w:rsidR="00FF7ACA" w:rsidRPr="00C055CC" w:rsidRDefault="00FF7ACA" w:rsidP="007E69F6">
            <w:pPr>
              <w:rPr>
                <w:b/>
                <w:color w:val="000000"/>
                <w:highlight w:val="yellow"/>
              </w:rPr>
            </w:pPr>
            <w:r w:rsidRPr="00C055CC">
              <w:rPr>
                <w:b/>
                <w:color w:val="000000"/>
                <w:sz w:val="22"/>
                <w:szCs w:val="22"/>
                <w:highlight w:val="yellow"/>
              </w:rPr>
              <w:t>УПРАВЛЕНСКА ИГРА “ЗАПАСИ”.</w:t>
            </w:r>
          </w:p>
          <w:p w:rsidR="00FF7ACA" w:rsidRPr="00C055CC" w:rsidRDefault="00FF7ACA" w:rsidP="007E69F6">
            <w:pPr>
              <w:rPr>
                <w:b/>
                <w:color w:val="000000"/>
                <w:highlight w:val="yellow"/>
              </w:rPr>
            </w:pPr>
            <w:r w:rsidRPr="00C055CC">
              <w:rPr>
                <w:b/>
                <w:color w:val="000000"/>
                <w:sz w:val="22"/>
                <w:szCs w:val="22"/>
                <w:highlight w:val="yellow"/>
              </w:rPr>
              <w:t>MANAGEMENT GAME “INVENTORY CONTROL”.</w:t>
            </w:r>
          </w:p>
          <w:p w:rsidR="00FF7ACA" w:rsidRPr="00C055CC" w:rsidRDefault="00FF7ACA" w:rsidP="002B01A4">
            <w:pPr>
              <w:rPr>
                <w:color w:val="000000"/>
                <w:highlight w:val="yellow"/>
              </w:rPr>
            </w:pPr>
            <w:r w:rsidRPr="00C055CC">
              <w:rPr>
                <w:color w:val="000000"/>
                <w:sz w:val="22"/>
                <w:szCs w:val="22"/>
                <w:highlight w:val="yellow"/>
              </w:rPr>
              <w:t xml:space="preserve">Запознаване с инструкцията за играта в ИНТЕРНЕТ. </w:t>
            </w:r>
          </w:p>
          <w:p w:rsidR="00FF7ACA" w:rsidRPr="00C055CC" w:rsidRDefault="00FF7ACA" w:rsidP="002B01A4">
            <w:pPr>
              <w:rPr>
                <w:color w:val="000000"/>
                <w:highlight w:val="yellow"/>
              </w:rPr>
            </w:pPr>
            <w:r w:rsidRPr="00C055CC">
              <w:rPr>
                <w:color w:val="000000"/>
                <w:sz w:val="22"/>
                <w:szCs w:val="22"/>
                <w:highlight w:val="yellow"/>
              </w:rPr>
              <w:t xml:space="preserve">Регистриране на екипите за играта. </w:t>
            </w:r>
          </w:p>
          <w:p w:rsidR="00FF7ACA" w:rsidRPr="00C055CC" w:rsidRDefault="00FF7ACA" w:rsidP="002B01A4">
            <w:pPr>
              <w:rPr>
                <w:color w:val="000000"/>
                <w:highlight w:val="yellow"/>
              </w:rPr>
            </w:pPr>
            <w:r w:rsidRPr="00C055CC">
              <w:rPr>
                <w:color w:val="000000"/>
                <w:sz w:val="22"/>
                <w:szCs w:val="22"/>
                <w:highlight w:val="yellow"/>
              </w:rPr>
              <w:t>Инструктаж, непосредствено преди започването на играта.</w:t>
            </w:r>
          </w:p>
          <w:p w:rsidR="00FF7ACA" w:rsidRPr="00C055CC" w:rsidRDefault="00FF7ACA" w:rsidP="002B01A4">
            <w:pPr>
              <w:rPr>
                <w:color w:val="000000"/>
                <w:highlight w:val="yellow"/>
              </w:rPr>
            </w:pPr>
            <w:r w:rsidRPr="00C055CC">
              <w:rPr>
                <w:color w:val="000000"/>
                <w:sz w:val="22"/>
                <w:szCs w:val="22"/>
                <w:highlight w:val="yellow"/>
              </w:rPr>
              <w:t xml:space="preserve">Проиграване на управленската игра. </w:t>
            </w:r>
          </w:p>
          <w:p w:rsidR="00FF7ACA" w:rsidRPr="00C055CC" w:rsidRDefault="00FF7ACA" w:rsidP="002B01A4">
            <w:pPr>
              <w:rPr>
                <w:color w:val="000000"/>
                <w:highlight w:val="yellow"/>
              </w:rPr>
            </w:pPr>
            <w:r w:rsidRPr="00C055CC">
              <w:rPr>
                <w:color w:val="000000"/>
                <w:sz w:val="22"/>
                <w:szCs w:val="22"/>
                <w:highlight w:val="yellow"/>
              </w:rPr>
              <w:t>Докладване и разбор на резултатите в края на играта.</w:t>
            </w:r>
          </w:p>
          <w:p w:rsidR="00FF7ACA" w:rsidRPr="00C055CC" w:rsidRDefault="00FF7ACA" w:rsidP="002B01A4">
            <w:pPr>
              <w:rPr>
                <w:color w:val="000000"/>
                <w:highlight w:val="yellow"/>
              </w:rPr>
            </w:pPr>
            <w:r w:rsidRPr="00C055CC">
              <w:rPr>
                <w:color w:val="000000"/>
                <w:sz w:val="22"/>
                <w:szCs w:val="22"/>
                <w:highlight w:val="yellow"/>
              </w:rPr>
              <w:t>Подготовка на писмен отчет, спазвайки указания за оформяне на текстов документ.</w:t>
            </w:r>
          </w:p>
          <w:p w:rsidR="00FF7ACA" w:rsidRPr="002B01A4" w:rsidRDefault="00FF7ACA" w:rsidP="002B01A4">
            <w:pPr>
              <w:rPr>
                <w:color w:val="000000"/>
              </w:rPr>
            </w:pPr>
            <w:r w:rsidRPr="00C055CC">
              <w:rPr>
                <w:color w:val="000000"/>
                <w:sz w:val="22"/>
                <w:szCs w:val="22"/>
                <w:highlight w:val="yellow"/>
              </w:rPr>
              <w:t>Заключително обсъждане.</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FF7ACA" w:rsidRDefault="00FF7ACA" w:rsidP="00FF7ACA">
            <w:pPr>
              <w:rPr>
                <w:szCs w:val="20"/>
                <w:lang w:val="en-US"/>
              </w:rPr>
            </w:pPr>
            <w:r>
              <w:rPr>
                <w:szCs w:val="20"/>
                <w:lang w:val="en-US"/>
              </w:rPr>
              <w:t>20.</w:t>
            </w:r>
          </w:p>
        </w:tc>
        <w:tc>
          <w:tcPr>
            <w:tcW w:w="5898" w:type="dxa"/>
          </w:tcPr>
          <w:p w:rsidR="00FF7ACA" w:rsidRPr="002B01A4" w:rsidRDefault="00FF7ACA" w:rsidP="007E69F6">
            <w:pPr>
              <w:rPr>
                <w:b/>
                <w:color w:val="000000"/>
              </w:rPr>
            </w:pPr>
            <w:r w:rsidRPr="002B01A4">
              <w:rPr>
                <w:b/>
                <w:color w:val="000000"/>
                <w:sz w:val="22"/>
                <w:szCs w:val="22"/>
              </w:rPr>
              <w:t>ЗАДАНИЕ ЗА САМОСТОЯТЕЛНА РАБОТА “СЕМАНТИЧНА МРЕЖА”.</w:t>
            </w:r>
          </w:p>
          <w:p w:rsidR="00FF7ACA" w:rsidRPr="002B01A4" w:rsidRDefault="00FF7ACA" w:rsidP="007E69F6">
            <w:pPr>
              <w:rPr>
                <w:b/>
                <w:color w:val="000000"/>
              </w:rPr>
            </w:pPr>
            <w:r w:rsidRPr="002B01A4">
              <w:rPr>
                <w:b/>
                <w:sz w:val="22"/>
                <w:szCs w:val="22"/>
              </w:rPr>
              <w:t xml:space="preserve">INDIVIDUAL ASSIGNMENT </w:t>
            </w:r>
            <w:r w:rsidRPr="002B01A4">
              <w:rPr>
                <w:b/>
                <w:color w:val="000000"/>
                <w:sz w:val="22"/>
                <w:szCs w:val="22"/>
              </w:rPr>
              <w:t>“SEMANTIC NETWORK”.</w:t>
            </w:r>
          </w:p>
          <w:p w:rsidR="00FF7ACA" w:rsidRPr="002B01A4" w:rsidRDefault="00FF7ACA" w:rsidP="002B01A4">
            <w:pPr>
              <w:rPr>
                <w:color w:val="000000"/>
              </w:rPr>
            </w:pPr>
            <w:r w:rsidRPr="002B01A4">
              <w:rPr>
                <w:color w:val="000000"/>
                <w:sz w:val="22"/>
                <w:szCs w:val="22"/>
              </w:rPr>
              <w:t xml:space="preserve">Запознаване с инструкцията в интернет. </w:t>
            </w:r>
          </w:p>
          <w:p w:rsidR="00FF7ACA" w:rsidRPr="002B01A4" w:rsidRDefault="00FF7ACA" w:rsidP="002B01A4">
            <w:pPr>
              <w:rPr>
                <w:color w:val="000000"/>
              </w:rPr>
            </w:pPr>
            <w:r w:rsidRPr="002B01A4">
              <w:rPr>
                <w:color w:val="000000"/>
                <w:sz w:val="22"/>
                <w:szCs w:val="22"/>
              </w:rPr>
              <w:t>Мотивация и инструктаж за самостоятелното задание.</w:t>
            </w:r>
          </w:p>
          <w:p w:rsidR="00FF7ACA" w:rsidRPr="002B01A4" w:rsidRDefault="00FF7ACA" w:rsidP="002B01A4">
            <w:pPr>
              <w:rPr>
                <w:color w:val="000000"/>
              </w:rPr>
            </w:pPr>
            <w:r w:rsidRPr="002B01A4">
              <w:rPr>
                <w:color w:val="000000"/>
                <w:sz w:val="22"/>
                <w:szCs w:val="22"/>
              </w:rPr>
              <w:t>Избор и регистрация на тема.</w:t>
            </w:r>
          </w:p>
          <w:p w:rsidR="00FF7ACA" w:rsidRPr="002B01A4" w:rsidRDefault="00FF7ACA" w:rsidP="002B01A4">
            <w:pPr>
              <w:rPr>
                <w:color w:val="000000"/>
              </w:rPr>
            </w:pPr>
            <w:r w:rsidRPr="002B01A4">
              <w:rPr>
                <w:color w:val="000000"/>
                <w:sz w:val="22"/>
                <w:szCs w:val="22"/>
              </w:rPr>
              <w:t>Изготвяне на пробен уебсайт.</w:t>
            </w:r>
          </w:p>
          <w:p w:rsidR="00FF7ACA" w:rsidRPr="002B01A4" w:rsidRDefault="00FF7ACA" w:rsidP="002B01A4">
            <w:pPr>
              <w:rPr>
                <w:color w:val="000000"/>
              </w:rPr>
            </w:pPr>
            <w:r w:rsidRPr="002B01A4">
              <w:rPr>
                <w:color w:val="000000"/>
                <w:sz w:val="22"/>
                <w:szCs w:val="22"/>
              </w:rPr>
              <w:t>Запознаване с указаните ИНТЕРНЕТ сайтове, литературни източници и съответния лекционен материал.</w:t>
            </w:r>
          </w:p>
          <w:p w:rsidR="00FF7ACA" w:rsidRPr="002B01A4" w:rsidRDefault="00FF7ACA" w:rsidP="002B01A4">
            <w:pPr>
              <w:rPr>
                <w:color w:val="000000"/>
              </w:rPr>
            </w:pPr>
            <w:r w:rsidRPr="002B01A4">
              <w:rPr>
                <w:color w:val="000000"/>
                <w:sz w:val="22"/>
                <w:szCs w:val="22"/>
              </w:rPr>
              <w:t>Изготвяне на информационно-библиографска справка по избраната тема.</w:t>
            </w:r>
          </w:p>
          <w:p w:rsidR="00FF7ACA" w:rsidRPr="002B01A4" w:rsidRDefault="00FF7ACA" w:rsidP="002B01A4">
            <w:pPr>
              <w:rPr>
                <w:color w:val="000000"/>
              </w:rPr>
            </w:pPr>
            <w:r w:rsidRPr="002B01A4">
              <w:rPr>
                <w:color w:val="000000"/>
                <w:sz w:val="22"/>
                <w:szCs w:val="22"/>
              </w:rPr>
              <w:t>Подготовка на индивидуален сайт във вид на семантична мрежа.</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Pr="00C055CC" w:rsidRDefault="00FF7ACA" w:rsidP="00FF7ACA">
            <w:pPr>
              <w:rPr>
                <w:szCs w:val="20"/>
                <w:highlight w:val="yellow"/>
                <w:lang w:val="en-US"/>
              </w:rPr>
            </w:pPr>
            <w:r w:rsidRPr="00C055CC">
              <w:rPr>
                <w:szCs w:val="20"/>
                <w:highlight w:val="yellow"/>
                <w:lang w:val="en-US"/>
              </w:rPr>
              <w:t>21.</w:t>
            </w:r>
          </w:p>
        </w:tc>
        <w:tc>
          <w:tcPr>
            <w:tcW w:w="5898" w:type="dxa"/>
          </w:tcPr>
          <w:p w:rsidR="00FF7ACA" w:rsidRPr="00C055CC" w:rsidRDefault="00FF7ACA" w:rsidP="007E69F6">
            <w:pPr>
              <w:rPr>
                <w:b/>
                <w:color w:val="000000"/>
                <w:highlight w:val="yellow"/>
              </w:rPr>
            </w:pPr>
            <w:r w:rsidRPr="00C055CC">
              <w:rPr>
                <w:b/>
                <w:color w:val="000000"/>
                <w:sz w:val="22"/>
                <w:szCs w:val="22"/>
                <w:highlight w:val="yellow"/>
              </w:rPr>
              <w:t>УПРАВЛЕНСКА ИГРА “ФЪСТЪЧЕНО МАСЛО”.</w:t>
            </w:r>
          </w:p>
          <w:p w:rsidR="00FF7ACA" w:rsidRPr="00C055CC" w:rsidRDefault="00FF7ACA" w:rsidP="007E69F6">
            <w:pPr>
              <w:rPr>
                <w:b/>
                <w:color w:val="000000"/>
                <w:highlight w:val="yellow"/>
              </w:rPr>
            </w:pPr>
            <w:r w:rsidRPr="00C055CC">
              <w:rPr>
                <w:b/>
                <w:color w:val="000000"/>
                <w:sz w:val="22"/>
                <w:szCs w:val="22"/>
                <w:highlight w:val="yellow"/>
              </w:rPr>
              <w:t>MANAGEMENT GAME “PEANUT BUTTER”.</w:t>
            </w:r>
          </w:p>
          <w:p w:rsidR="00FF7ACA" w:rsidRPr="00C055CC" w:rsidRDefault="00FF7ACA" w:rsidP="002B01A4">
            <w:pPr>
              <w:rPr>
                <w:color w:val="000000"/>
                <w:highlight w:val="yellow"/>
              </w:rPr>
            </w:pPr>
            <w:r w:rsidRPr="00C055CC">
              <w:rPr>
                <w:color w:val="000000"/>
                <w:sz w:val="22"/>
                <w:szCs w:val="22"/>
                <w:highlight w:val="yellow"/>
              </w:rPr>
              <w:t>Запознаване с инструкцията за играта в интернет.</w:t>
            </w:r>
          </w:p>
          <w:p w:rsidR="00FF7ACA" w:rsidRPr="00C055CC" w:rsidRDefault="00FF7ACA" w:rsidP="002B01A4">
            <w:pPr>
              <w:rPr>
                <w:color w:val="000000"/>
                <w:highlight w:val="yellow"/>
              </w:rPr>
            </w:pPr>
            <w:r w:rsidRPr="00C055CC">
              <w:rPr>
                <w:color w:val="000000"/>
                <w:sz w:val="22"/>
                <w:szCs w:val="22"/>
                <w:highlight w:val="yellow"/>
              </w:rPr>
              <w:t>Регистриране на екипите за играта.</w:t>
            </w:r>
          </w:p>
          <w:p w:rsidR="00FF7ACA" w:rsidRPr="00C055CC" w:rsidRDefault="00FF7ACA" w:rsidP="002B01A4">
            <w:pPr>
              <w:rPr>
                <w:color w:val="000000"/>
                <w:highlight w:val="yellow"/>
              </w:rPr>
            </w:pPr>
            <w:r w:rsidRPr="00C055CC">
              <w:rPr>
                <w:color w:val="000000"/>
                <w:sz w:val="22"/>
                <w:szCs w:val="22"/>
                <w:highlight w:val="yellow"/>
              </w:rPr>
              <w:t>Инструктаж, непосредствено преди започването на играта.</w:t>
            </w:r>
          </w:p>
          <w:p w:rsidR="00FF7ACA" w:rsidRPr="00C055CC" w:rsidRDefault="00FF7ACA" w:rsidP="002B01A4">
            <w:pPr>
              <w:rPr>
                <w:color w:val="000000"/>
                <w:highlight w:val="yellow"/>
              </w:rPr>
            </w:pPr>
            <w:r w:rsidRPr="00C055CC">
              <w:rPr>
                <w:color w:val="000000"/>
                <w:sz w:val="22"/>
                <w:szCs w:val="22"/>
                <w:highlight w:val="yellow"/>
              </w:rPr>
              <w:t>Проиграване на управленската игра (8 игрови тримесечия) в състезателни условия.</w:t>
            </w:r>
          </w:p>
          <w:p w:rsidR="00FF7ACA" w:rsidRPr="00C055CC" w:rsidRDefault="00FF7ACA" w:rsidP="002B01A4">
            <w:pPr>
              <w:rPr>
                <w:color w:val="000000"/>
                <w:highlight w:val="yellow"/>
              </w:rPr>
            </w:pPr>
            <w:r w:rsidRPr="00C055CC">
              <w:rPr>
                <w:color w:val="000000"/>
                <w:sz w:val="22"/>
                <w:szCs w:val="22"/>
                <w:highlight w:val="yellow"/>
              </w:rPr>
              <w:t>Докладване и разбор на резултатите в края на играта (Акционерно събрание на Холдинга).</w:t>
            </w:r>
          </w:p>
          <w:p w:rsidR="00FF7ACA" w:rsidRPr="00C055CC" w:rsidRDefault="00FF7ACA" w:rsidP="002B01A4">
            <w:pPr>
              <w:rPr>
                <w:color w:val="000000"/>
                <w:highlight w:val="yellow"/>
              </w:rPr>
            </w:pPr>
            <w:r w:rsidRPr="00C055CC">
              <w:rPr>
                <w:color w:val="000000"/>
                <w:sz w:val="22"/>
                <w:szCs w:val="22"/>
                <w:highlight w:val="yellow"/>
              </w:rPr>
              <w:t>Подготовка на писмен отчет.</w:t>
            </w:r>
          </w:p>
          <w:p w:rsidR="00FF7ACA" w:rsidRPr="00C055CC" w:rsidRDefault="00FF7ACA" w:rsidP="002B01A4">
            <w:pPr>
              <w:rPr>
                <w:color w:val="000000"/>
                <w:highlight w:val="yellow"/>
              </w:rPr>
            </w:pPr>
            <w:r w:rsidRPr="00C055CC">
              <w:rPr>
                <w:color w:val="000000"/>
                <w:sz w:val="22"/>
                <w:szCs w:val="22"/>
                <w:highlight w:val="yellow"/>
              </w:rPr>
              <w:t>Заключително обсъждане, изложба на отчетите и видео-протокол.</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2</w:t>
            </w:r>
          </w:p>
        </w:tc>
        <w:tc>
          <w:tcPr>
            <w:tcW w:w="815" w:type="dxa"/>
          </w:tcPr>
          <w:p w:rsidR="00FF7ACA" w:rsidRPr="00FF7ACA" w:rsidRDefault="00FF7ACA" w:rsidP="008D2669">
            <w:pPr>
              <w:jc w:val="center"/>
              <w:rPr>
                <w:szCs w:val="20"/>
                <w:lang w:val="en-US"/>
              </w:rPr>
            </w:pPr>
            <w:r>
              <w:rPr>
                <w:szCs w:val="20"/>
                <w:lang w:val="en-US"/>
              </w:rPr>
              <w:t>1</w:t>
            </w:r>
          </w:p>
        </w:tc>
        <w:tc>
          <w:tcPr>
            <w:tcW w:w="815" w:type="dxa"/>
          </w:tcPr>
          <w:p w:rsidR="00FF7ACA" w:rsidRPr="00FF7ACA" w:rsidRDefault="00FF7ACA" w:rsidP="008D2669">
            <w:pPr>
              <w:jc w:val="center"/>
              <w:rPr>
                <w:szCs w:val="20"/>
                <w:lang w:val="en-US"/>
              </w:rPr>
            </w:pPr>
            <w:r>
              <w:rPr>
                <w:szCs w:val="20"/>
                <w:lang w:val="en-US"/>
              </w:rPr>
              <w:t>0</w:t>
            </w:r>
          </w:p>
        </w:tc>
      </w:tr>
      <w:tr w:rsidR="00FF7ACA" w:rsidRPr="00BF7F19" w:rsidTr="00FF7ACA">
        <w:trPr>
          <w:trHeight w:val="340"/>
        </w:trPr>
        <w:tc>
          <w:tcPr>
            <w:tcW w:w="589" w:type="dxa"/>
          </w:tcPr>
          <w:p w:rsidR="00FF7ACA" w:rsidRDefault="00FF7ACA" w:rsidP="00FF7ACA">
            <w:pPr>
              <w:rPr>
                <w:szCs w:val="20"/>
                <w:lang w:val="en-US"/>
              </w:rPr>
            </w:pPr>
          </w:p>
        </w:tc>
        <w:tc>
          <w:tcPr>
            <w:tcW w:w="5898" w:type="dxa"/>
          </w:tcPr>
          <w:p w:rsidR="00FF7ACA" w:rsidRPr="002B01A4" w:rsidRDefault="00FF7ACA" w:rsidP="007E69F6">
            <w:pPr>
              <w:rPr>
                <w:b/>
                <w:color w:val="000000"/>
              </w:rPr>
            </w:pPr>
          </w:p>
        </w:tc>
        <w:tc>
          <w:tcPr>
            <w:tcW w:w="815" w:type="dxa"/>
          </w:tcPr>
          <w:p w:rsidR="00FF7ACA" w:rsidRPr="00BF7F19" w:rsidRDefault="00FF7ACA" w:rsidP="00EB1F9B">
            <w:pPr>
              <w:jc w:val="center"/>
              <w:rPr>
                <w:szCs w:val="20"/>
              </w:rPr>
            </w:pPr>
            <w:r>
              <w:rPr>
                <w:szCs w:val="20"/>
              </w:rPr>
              <w:t>45</w:t>
            </w:r>
          </w:p>
        </w:tc>
        <w:tc>
          <w:tcPr>
            <w:tcW w:w="815" w:type="dxa"/>
          </w:tcPr>
          <w:p w:rsidR="00FF7ACA" w:rsidRPr="00BF7F19" w:rsidRDefault="00FF7ACA" w:rsidP="00EB1F9B">
            <w:pPr>
              <w:jc w:val="center"/>
              <w:rPr>
                <w:szCs w:val="20"/>
              </w:rPr>
            </w:pPr>
            <w:r>
              <w:rPr>
                <w:szCs w:val="20"/>
              </w:rPr>
              <w:t>30</w:t>
            </w:r>
          </w:p>
        </w:tc>
        <w:tc>
          <w:tcPr>
            <w:tcW w:w="815" w:type="dxa"/>
          </w:tcPr>
          <w:p w:rsidR="00FF7ACA" w:rsidRPr="00BF7F19" w:rsidRDefault="00FF7ACA" w:rsidP="00EB1F9B">
            <w:pPr>
              <w:jc w:val="center"/>
              <w:rPr>
                <w:szCs w:val="20"/>
              </w:rPr>
            </w:pPr>
            <w:r>
              <w:rPr>
                <w:szCs w:val="20"/>
              </w:rPr>
              <w:t>25</w:t>
            </w:r>
          </w:p>
        </w:tc>
        <w:tc>
          <w:tcPr>
            <w:tcW w:w="815" w:type="dxa"/>
          </w:tcPr>
          <w:p w:rsidR="00FF7ACA" w:rsidRPr="00BF7F19" w:rsidRDefault="00FF7ACA" w:rsidP="00EB1F9B">
            <w:pPr>
              <w:jc w:val="center"/>
              <w:rPr>
                <w:szCs w:val="20"/>
              </w:rPr>
            </w:pPr>
            <w:r>
              <w:rPr>
                <w:szCs w:val="20"/>
              </w:rPr>
              <w:t>0</w:t>
            </w:r>
          </w:p>
        </w:tc>
      </w:tr>
    </w:tbl>
    <w:p w:rsidR="00AA4B60" w:rsidRPr="00D546FD" w:rsidRDefault="00AA4B60" w:rsidP="00AA4B60">
      <w:pPr>
        <w:spacing w:after="60" w:line="276" w:lineRule="auto"/>
        <w:jc w:val="both"/>
        <w:rPr>
          <w:sz w:val="18"/>
        </w:rPr>
      </w:pPr>
      <w:r w:rsidRPr="00D546FD">
        <w:rPr>
          <w:sz w:val="18"/>
        </w:rPr>
        <w:t>Легенда: Л – лекц</w:t>
      </w:r>
      <w:r>
        <w:rPr>
          <w:sz w:val="18"/>
        </w:rPr>
        <w:t xml:space="preserve">ии; У – </w:t>
      </w:r>
      <w:r w:rsidRPr="00D546FD">
        <w:rPr>
          <w:sz w:val="18"/>
        </w:rPr>
        <w:t>упражнения</w:t>
      </w:r>
    </w:p>
    <w:p w:rsidR="00AA4B60" w:rsidRPr="00BF7F19" w:rsidRDefault="00AA4B60" w:rsidP="00AA4B60">
      <w:pPr>
        <w:spacing w:after="60" w:line="276" w:lineRule="auto"/>
        <w:jc w:val="both"/>
      </w:pPr>
    </w:p>
    <w:p w:rsidR="00AA4B60" w:rsidRPr="00BF7F19" w:rsidRDefault="00AA4B60" w:rsidP="00AA4B60">
      <w:pPr>
        <w:keepNext/>
        <w:spacing w:after="60" w:line="276" w:lineRule="auto"/>
        <w:ind w:firstLine="567"/>
        <w:jc w:val="both"/>
        <w:rPr>
          <w:b/>
          <w:bCs/>
          <w:caps/>
        </w:rPr>
      </w:pPr>
      <w:r w:rsidRPr="00BF7F19">
        <w:rPr>
          <w:b/>
          <w:bCs/>
          <w:caps/>
        </w:rPr>
        <w:t>Методи на преподаване</w:t>
      </w:r>
    </w:p>
    <w:p w:rsidR="002B01A4" w:rsidRDefault="002B01A4" w:rsidP="002B01A4">
      <w:pPr>
        <w:spacing w:after="60" w:line="276" w:lineRule="auto"/>
        <w:ind w:firstLine="567"/>
        <w:jc w:val="both"/>
      </w:pPr>
      <w:r>
        <w:t>Основни форми за преподаване са:</w:t>
      </w:r>
    </w:p>
    <w:p w:rsidR="002B01A4" w:rsidRDefault="002B01A4" w:rsidP="002B01A4">
      <w:pPr>
        <w:spacing w:after="60" w:line="276" w:lineRule="auto"/>
        <w:ind w:firstLine="567"/>
        <w:jc w:val="both"/>
      </w:pPr>
      <w:r>
        <w:t>-</w:t>
      </w:r>
      <w:r>
        <w:tab/>
        <w:t>лекции, онагледени с видео материали, овърхед-слайдове, компютърни презентации и мултимедийни прожекции;</w:t>
      </w:r>
    </w:p>
    <w:p w:rsidR="002B01A4" w:rsidRDefault="002B01A4" w:rsidP="002B01A4">
      <w:pPr>
        <w:spacing w:after="60" w:line="276" w:lineRule="auto"/>
        <w:ind w:firstLine="567"/>
        <w:jc w:val="both"/>
      </w:pPr>
      <w:r>
        <w:t>-</w:t>
      </w:r>
      <w:r>
        <w:tab/>
        <w:t>семинарни занятия, съдържащи само активни методи за обучение (управленски игри, базирани на компютърни симулации) в съчетание с редица педагогически прийоми (беседи с насочващи въпроси и прожекция на видео-материали, съревнователни дискусии с видео-запис и последващо обсъждане и пр.).</w:t>
      </w:r>
    </w:p>
    <w:p w:rsidR="002B01A4" w:rsidRDefault="002B01A4" w:rsidP="002B01A4">
      <w:pPr>
        <w:spacing w:after="60" w:line="276" w:lineRule="auto"/>
        <w:ind w:firstLine="567"/>
        <w:jc w:val="both"/>
      </w:pPr>
      <w:r>
        <w:lastRenderedPageBreak/>
        <w:t>-</w:t>
      </w:r>
      <w:r>
        <w:tab/>
        <w:t>през цялото време на семинарните занятия интензивно се използва компютърна техника;</w:t>
      </w:r>
    </w:p>
    <w:p w:rsidR="002B01A4" w:rsidRDefault="002B01A4" w:rsidP="002B01A4">
      <w:pPr>
        <w:spacing w:after="60" w:line="276" w:lineRule="auto"/>
        <w:ind w:firstLine="567"/>
        <w:jc w:val="both"/>
      </w:pPr>
      <w:r>
        <w:t>-</w:t>
      </w:r>
      <w:r>
        <w:tab/>
        <w:t>курсови работи (представляващи писмени отчети за управленските игри, разработени от състезаващите се екипи и представени на заключителна междуекипна дискусия);</w:t>
      </w:r>
    </w:p>
    <w:p w:rsidR="002B01A4" w:rsidRDefault="002B01A4" w:rsidP="002B01A4">
      <w:pPr>
        <w:spacing w:after="60" w:line="276" w:lineRule="auto"/>
        <w:ind w:firstLine="567"/>
        <w:jc w:val="both"/>
      </w:pPr>
      <w:r>
        <w:t>-</w:t>
      </w:r>
      <w:r>
        <w:tab/>
        <w:t>индивидуални задания – междинен тест, индивидуално разработван сайт(семантична мрежа), задачи за самостоятелна работа по тематика на дисциплината.</w:t>
      </w:r>
    </w:p>
    <w:p w:rsidR="002B01A4" w:rsidRDefault="002B01A4" w:rsidP="002B01A4">
      <w:pPr>
        <w:spacing w:after="60" w:line="276" w:lineRule="auto"/>
        <w:ind w:firstLine="567"/>
        <w:jc w:val="both"/>
      </w:pPr>
      <w:r>
        <w:t>Необходимите ресурси за обучение:</w:t>
      </w:r>
    </w:p>
    <w:p w:rsidR="002B01A4" w:rsidRDefault="00FF48B0" w:rsidP="002B01A4">
      <w:pPr>
        <w:spacing w:after="60" w:line="276" w:lineRule="auto"/>
        <w:ind w:firstLine="567"/>
        <w:jc w:val="both"/>
      </w:pPr>
      <w:r>
        <w:t xml:space="preserve">- </w:t>
      </w:r>
      <w:r w:rsidR="002B01A4">
        <w:t>за лекциите: шрайб-проектор, компютър, мултимедиен прожектор;</w:t>
      </w:r>
    </w:p>
    <w:p w:rsidR="002B01A4" w:rsidRDefault="002B01A4" w:rsidP="002B01A4">
      <w:pPr>
        <w:spacing w:after="60" w:line="276" w:lineRule="auto"/>
        <w:ind w:firstLine="567"/>
        <w:jc w:val="both"/>
      </w:pPr>
      <w:r>
        <w:t>- за упражненията: видео-камера, компютърен клас с интернет-връзка, мултимедиен прожектор.</w:t>
      </w:r>
    </w:p>
    <w:p w:rsidR="002B01A4" w:rsidRDefault="002B01A4" w:rsidP="002B01A4">
      <w:pPr>
        <w:spacing w:after="60" w:line="276" w:lineRule="auto"/>
        <w:ind w:firstLine="567"/>
        <w:jc w:val="both"/>
      </w:pPr>
      <w:r>
        <w:t>Самостоятелната работа на студентите се изразява в предварителна подготовка за занятията; подготовка и участие в управленски игри, свързани с  голям брой анализи и вземане на решения; разработка на учебен сайт; решаване на задачи за самостоятелна работа; подготовка за междинен тест и краен изпит и  изработване на курсова работа и нейното презентиране.</w:t>
      </w:r>
    </w:p>
    <w:p w:rsidR="00AA4B60" w:rsidRPr="00BF7F19" w:rsidRDefault="00AA4B60" w:rsidP="00AA4B60">
      <w:pPr>
        <w:spacing w:after="60" w:line="276" w:lineRule="auto"/>
        <w:ind w:firstLine="567"/>
        <w:jc w:val="both"/>
        <w:rPr>
          <w:b/>
          <w:bCs/>
          <w:caps/>
        </w:rPr>
      </w:pPr>
      <w:r w:rsidRPr="00BF7F19">
        <w:rPr>
          <w:b/>
          <w:bCs/>
          <w:caps/>
        </w:rPr>
        <w:t>извънаудиторна заетост</w:t>
      </w:r>
    </w:p>
    <w:tbl>
      <w:tblPr>
        <w:tblW w:w="7492" w:type="dxa"/>
        <w:tblInd w:w="7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tblPr>
      <w:tblGrid>
        <w:gridCol w:w="4515"/>
        <w:gridCol w:w="1501"/>
        <w:gridCol w:w="1476"/>
      </w:tblGrid>
      <w:tr w:rsidR="00AA4B60" w:rsidRPr="0054578E" w:rsidTr="00EB1F9B">
        <w:trPr>
          <w:trHeight w:val="284"/>
        </w:trPr>
        <w:tc>
          <w:tcPr>
            <w:tcW w:w="4515" w:type="dxa"/>
            <w:vMerge w:val="restart"/>
            <w:tcBorders>
              <w:top w:val="single" w:sz="12" w:space="0" w:color="000000"/>
            </w:tcBorders>
            <w:vAlign w:val="center"/>
          </w:tcPr>
          <w:p w:rsidR="00AA4B60" w:rsidRPr="0054578E" w:rsidRDefault="00AA4B60" w:rsidP="00EB1F9B">
            <w:pPr>
              <w:jc w:val="center"/>
              <w:rPr>
                <w:b/>
                <w:bCs/>
                <w:sz w:val="18"/>
                <w:szCs w:val="20"/>
              </w:rPr>
            </w:pPr>
            <w:r w:rsidRPr="0054578E">
              <w:rPr>
                <w:b/>
                <w:bCs/>
                <w:sz w:val="18"/>
                <w:szCs w:val="20"/>
              </w:rPr>
              <w:t>Форма на извънаудиторна заетост</w:t>
            </w:r>
          </w:p>
        </w:tc>
        <w:tc>
          <w:tcPr>
            <w:tcW w:w="2977" w:type="dxa"/>
            <w:gridSpan w:val="2"/>
            <w:tcBorders>
              <w:top w:val="single" w:sz="12" w:space="0" w:color="000000"/>
              <w:bottom w:val="single" w:sz="12" w:space="0" w:color="000000"/>
            </w:tcBorders>
          </w:tcPr>
          <w:p w:rsidR="00AA4B60" w:rsidRPr="0054578E" w:rsidRDefault="00AA4B60" w:rsidP="00EB1F9B">
            <w:pPr>
              <w:jc w:val="center"/>
              <w:rPr>
                <w:b/>
                <w:bCs/>
                <w:sz w:val="18"/>
                <w:szCs w:val="20"/>
              </w:rPr>
            </w:pPr>
            <w:r w:rsidRPr="0054578E">
              <w:rPr>
                <w:b/>
                <w:bCs/>
                <w:sz w:val="18"/>
                <w:szCs w:val="20"/>
              </w:rPr>
              <w:t>Брой часове</w:t>
            </w:r>
          </w:p>
        </w:tc>
      </w:tr>
      <w:tr w:rsidR="00AA4B60" w:rsidRPr="00BF7F19" w:rsidTr="00EB1F9B">
        <w:trPr>
          <w:trHeight w:val="284"/>
        </w:trPr>
        <w:tc>
          <w:tcPr>
            <w:tcW w:w="4515" w:type="dxa"/>
            <w:vMerge/>
            <w:tcBorders>
              <w:bottom w:val="single" w:sz="12" w:space="0" w:color="000000"/>
            </w:tcBorders>
          </w:tcPr>
          <w:p w:rsidR="00AA4B60" w:rsidRPr="00BF7F19" w:rsidRDefault="00AA4B60" w:rsidP="00EB1F9B">
            <w:pPr>
              <w:jc w:val="center"/>
              <w:rPr>
                <w:b/>
                <w:bCs/>
                <w:sz w:val="18"/>
                <w:szCs w:val="20"/>
              </w:rPr>
            </w:pPr>
          </w:p>
        </w:tc>
        <w:tc>
          <w:tcPr>
            <w:tcW w:w="1501" w:type="dxa"/>
            <w:tcBorders>
              <w:top w:val="single" w:sz="12" w:space="0" w:color="000000"/>
              <w:bottom w:val="single" w:sz="12" w:space="0" w:color="000000"/>
            </w:tcBorders>
          </w:tcPr>
          <w:p w:rsidR="00AA4B60" w:rsidRPr="00BF7F19" w:rsidRDefault="00AA4B60" w:rsidP="00EB1F9B">
            <w:pPr>
              <w:jc w:val="center"/>
              <w:rPr>
                <w:b/>
                <w:bCs/>
                <w:sz w:val="18"/>
                <w:szCs w:val="20"/>
              </w:rPr>
            </w:pPr>
            <w:r w:rsidRPr="00BF7F19">
              <w:rPr>
                <w:b/>
                <w:bCs/>
                <w:sz w:val="18"/>
                <w:szCs w:val="20"/>
              </w:rPr>
              <w:t>Редовно обучение</w:t>
            </w:r>
          </w:p>
        </w:tc>
        <w:tc>
          <w:tcPr>
            <w:tcW w:w="1476" w:type="dxa"/>
            <w:tcBorders>
              <w:top w:val="single" w:sz="12" w:space="0" w:color="000000"/>
              <w:bottom w:val="single" w:sz="12" w:space="0" w:color="000000"/>
            </w:tcBorders>
          </w:tcPr>
          <w:p w:rsidR="00AA4B60" w:rsidRPr="00BF7F19" w:rsidRDefault="00AA4B60" w:rsidP="00EB1F9B">
            <w:pPr>
              <w:jc w:val="center"/>
              <w:rPr>
                <w:b/>
                <w:bCs/>
                <w:sz w:val="18"/>
                <w:szCs w:val="20"/>
              </w:rPr>
            </w:pPr>
            <w:r w:rsidRPr="00BF7F19">
              <w:rPr>
                <w:b/>
                <w:bCs/>
                <w:sz w:val="18"/>
                <w:szCs w:val="20"/>
              </w:rPr>
              <w:t>Дистанционно обучение</w:t>
            </w: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 xml:space="preserve">Провеждане на практически занятия </w:t>
            </w:r>
          </w:p>
        </w:tc>
        <w:tc>
          <w:tcPr>
            <w:tcW w:w="1501" w:type="dxa"/>
          </w:tcPr>
          <w:p w:rsidR="00FF7ACA" w:rsidRPr="00142370" w:rsidRDefault="00FF7ACA" w:rsidP="00EB1F9B">
            <w:pPr>
              <w:jc w:val="center"/>
              <w:rPr>
                <w:bCs/>
                <w:szCs w:val="20"/>
                <w:lang w:val="en-US"/>
              </w:rPr>
            </w:pPr>
            <w:r>
              <w:rPr>
                <w:bCs/>
                <w:szCs w:val="20"/>
                <w:lang w:val="en-US"/>
              </w:rPr>
              <w:t>15</w:t>
            </w:r>
          </w:p>
        </w:tc>
        <w:tc>
          <w:tcPr>
            <w:tcW w:w="1476" w:type="dxa"/>
          </w:tcPr>
          <w:p w:rsidR="00FF7ACA" w:rsidRPr="00142370" w:rsidRDefault="00FF7ACA" w:rsidP="008D2669">
            <w:pPr>
              <w:jc w:val="center"/>
              <w:rPr>
                <w:bCs/>
                <w:szCs w:val="20"/>
                <w:lang w:val="en-US"/>
              </w:rPr>
            </w:pPr>
            <w:r>
              <w:rPr>
                <w:bCs/>
                <w:szCs w:val="20"/>
                <w:lang w:val="en-US"/>
              </w:rPr>
              <w:t>25</w:t>
            </w: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Разработване на курсова работа/проект</w:t>
            </w:r>
          </w:p>
        </w:tc>
        <w:tc>
          <w:tcPr>
            <w:tcW w:w="1501" w:type="dxa"/>
          </w:tcPr>
          <w:p w:rsidR="00FF7ACA" w:rsidRPr="002B01A4" w:rsidRDefault="00FF7ACA" w:rsidP="00EB1F9B">
            <w:pPr>
              <w:jc w:val="center"/>
              <w:rPr>
                <w:bCs/>
                <w:szCs w:val="20"/>
              </w:rPr>
            </w:pPr>
            <w:r>
              <w:rPr>
                <w:bCs/>
                <w:szCs w:val="20"/>
              </w:rPr>
              <w:t>15</w:t>
            </w:r>
          </w:p>
        </w:tc>
        <w:tc>
          <w:tcPr>
            <w:tcW w:w="1476" w:type="dxa"/>
          </w:tcPr>
          <w:p w:rsidR="00FF7ACA" w:rsidRPr="002B01A4" w:rsidRDefault="00FF7ACA" w:rsidP="008D2669">
            <w:pPr>
              <w:jc w:val="center"/>
              <w:rPr>
                <w:bCs/>
                <w:szCs w:val="20"/>
              </w:rPr>
            </w:pPr>
            <w:r>
              <w:rPr>
                <w:bCs/>
                <w:szCs w:val="20"/>
                <w:lang w:val="en-US"/>
              </w:rPr>
              <w:t>2</w:t>
            </w:r>
            <w:r>
              <w:rPr>
                <w:bCs/>
                <w:szCs w:val="20"/>
              </w:rPr>
              <w:t>5</w:t>
            </w: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Подготовка на реферат</w:t>
            </w:r>
          </w:p>
        </w:tc>
        <w:tc>
          <w:tcPr>
            <w:tcW w:w="1501" w:type="dxa"/>
          </w:tcPr>
          <w:p w:rsidR="00FF7ACA" w:rsidRPr="00142370" w:rsidRDefault="00FF7ACA" w:rsidP="00EB1F9B">
            <w:pPr>
              <w:jc w:val="center"/>
              <w:rPr>
                <w:bCs/>
                <w:szCs w:val="20"/>
                <w:lang w:val="en-US"/>
              </w:rPr>
            </w:pPr>
          </w:p>
        </w:tc>
        <w:tc>
          <w:tcPr>
            <w:tcW w:w="1476" w:type="dxa"/>
          </w:tcPr>
          <w:p w:rsidR="00FF7ACA" w:rsidRPr="00142370" w:rsidRDefault="00FF7ACA" w:rsidP="008D2669">
            <w:pPr>
              <w:jc w:val="center"/>
              <w:rPr>
                <w:bCs/>
                <w:szCs w:val="20"/>
                <w:lang w:val="en-US"/>
              </w:rPr>
            </w:pP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Решаване на казус</w:t>
            </w:r>
          </w:p>
        </w:tc>
        <w:tc>
          <w:tcPr>
            <w:tcW w:w="1501" w:type="dxa"/>
          </w:tcPr>
          <w:p w:rsidR="00FF7ACA" w:rsidRPr="00142370" w:rsidRDefault="00FF7ACA" w:rsidP="00EB1F9B">
            <w:pPr>
              <w:jc w:val="center"/>
              <w:rPr>
                <w:bCs/>
                <w:szCs w:val="20"/>
                <w:lang w:val="en-US"/>
              </w:rPr>
            </w:pPr>
          </w:p>
        </w:tc>
        <w:tc>
          <w:tcPr>
            <w:tcW w:w="1476" w:type="dxa"/>
          </w:tcPr>
          <w:p w:rsidR="00FF7ACA" w:rsidRPr="00142370" w:rsidRDefault="00FF7ACA" w:rsidP="008D2669">
            <w:pPr>
              <w:jc w:val="center"/>
              <w:rPr>
                <w:bCs/>
                <w:szCs w:val="20"/>
                <w:lang w:val="en-US"/>
              </w:rPr>
            </w:pP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Разработване на задание</w:t>
            </w:r>
          </w:p>
        </w:tc>
        <w:tc>
          <w:tcPr>
            <w:tcW w:w="1501" w:type="dxa"/>
          </w:tcPr>
          <w:p w:rsidR="00FF7ACA" w:rsidRPr="00142370" w:rsidRDefault="00FF7ACA" w:rsidP="00EB1F9B">
            <w:pPr>
              <w:jc w:val="center"/>
              <w:rPr>
                <w:bCs/>
                <w:szCs w:val="20"/>
              </w:rPr>
            </w:pPr>
            <w:r>
              <w:rPr>
                <w:bCs/>
                <w:szCs w:val="20"/>
              </w:rPr>
              <w:t>15</w:t>
            </w:r>
          </w:p>
        </w:tc>
        <w:tc>
          <w:tcPr>
            <w:tcW w:w="1476" w:type="dxa"/>
          </w:tcPr>
          <w:p w:rsidR="00FF7ACA" w:rsidRPr="00142370" w:rsidRDefault="00FF7ACA" w:rsidP="008D2669">
            <w:pPr>
              <w:jc w:val="center"/>
              <w:rPr>
                <w:bCs/>
                <w:szCs w:val="20"/>
              </w:rPr>
            </w:pPr>
            <w:r>
              <w:rPr>
                <w:bCs/>
                <w:szCs w:val="20"/>
                <w:lang w:val="en-US"/>
              </w:rPr>
              <w:t>2</w:t>
            </w:r>
            <w:r>
              <w:rPr>
                <w:bCs/>
                <w:szCs w:val="20"/>
              </w:rPr>
              <w:t>5</w:t>
            </w: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Проучване по поставена задача</w:t>
            </w:r>
          </w:p>
        </w:tc>
        <w:tc>
          <w:tcPr>
            <w:tcW w:w="1501" w:type="dxa"/>
          </w:tcPr>
          <w:p w:rsidR="00FF7ACA" w:rsidRPr="00142370" w:rsidRDefault="00FF7ACA" w:rsidP="00EB1F9B">
            <w:pPr>
              <w:jc w:val="center"/>
              <w:rPr>
                <w:bCs/>
                <w:szCs w:val="20"/>
              </w:rPr>
            </w:pPr>
          </w:p>
        </w:tc>
        <w:tc>
          <w:tcPr>
            <w:tcW w:w="1476" w:type="dxa"/>
          </w:tcPr>
          <w:p w:rsidR="00FF7ACA" w:rsidRPr="00142370" w:rsidRDefault="00FF7ACA" w:rsidP="008D2669">
            <w:pPr>
              <w:jc w:val="center"/>
              <w:rPr>
                <w:bCs/>
                <w:szCs w:val="20"/>
              </w:rPr>
            </w:pP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 xml:space="preserve">Подготовка  за текущ контрол </w:t>
            </w:r>
          </w:p>
        </w:tc>
        <w:tc>
          <w:tcPr>
            <w:tcW w:w="1501" w:type="dxa"/>
          </w:tcPr>
          <w:p w:rsidR="00FF7ACA" w:rsidRPr="00142370" w:rsidRDefault="00FF7ACA" w:rsidP="00EB1F9B">
            <w:pPr>
              <w:jc w:val="center"/>
              <w:rPr>
                <w:bCs/>
                <w:szCs w:val="20"/>
              </w:rPr>
            </w:pPr>
            <w:r>
              <w:rPr>
                <w:bCs/>
                <w:szCs w:val="20"/>
              </w:rPr>
              <w:t>15</w:t>
            </w:r>
          </w:p>
        </w:tc>
        <w:tc>
          <w:tcPr>
            <w:tcW w:w="1476" w:type="dxa"/>
          </w:tcPr>
          <w:p w:rsidR="00FF7ACA" w:rsidRPr="00142370" w:rsidRDefault="00FF7ACA" w:rsidP="008D2669">
            <w:pPr>
              <w:jc w:val="center"/>
              <w:rPr>
                <w:bCs/>
                <w:szCs w:val="20"/>
              </w:rPr>
            </w:pPr>
            <w:r>
              <w:rPr>
                <w:bCs/>
                <w:szCs w:val="20"/>
                <w:lang w:val="en-US"/>
              </w:rPr>
              <w:t>2</w:t>
            </w:r>
            <w:r>
              <w:rPr>
                <w:bCs/>
                <w:szCs w:val="20"/>
              </w:rPr>
              <w:t>5</w:t>
            </w: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Други: ……</w:t>
            </w:r>
          </w:p>
        </w:tc>
        <w:tc>
          <w:tcPr>
            <w:tcW w:w="1501" w:type="dxa"/>
          </w:tcPr>
          <w:p w:rsidR="00FF7ACA" w:rsidRPr="00142370" w:rsidRDefault="00FF7ACA" w:rsidP="00EB1F9B">
            <w:pPr>
              <w:jc w:val="center"/>
              <w:rPr>
                <w:bCs/>
                <w:szCs w:val="20"/>
              </w:rPr>
            </w:pPr>
          </w:p>
        </w:tc>
        <w:tc>
          <w:tcPr>
            <w:tcW w:w="1476" w:type="dxa"/>
          </w:tcPr>
          <w:p w:rsidR="00FF7ACA" w:rsidRPr="00142370" w:rsidRDefault="00FF7ACA" w:rsidP="008D2669">
            <w:pPr>
              <w:jc w:val="center"/>
              <w:rPr>
                <w:bCs/>
                <w:szCs w:val="20"/>
              </w:rPr>
            </w:pPr>
          </w:p>
        </w:tc>
      </w:tr>
      <w:tr w:rsidR="00FF7ACA" w:rsidRPr="0054578E" w:rsidTr="00EB1F9B">
        <w:trPr>
          <w:trHeight w:val="284"/>
        </w:trPr>
        <w:tc>
          <w:tcPr>
            <w:tcW w:w="4515" w:type="dxa"/>
          </w:tcPr>
          <w:p w:rsidR="00FF7ACA" w:rsidRPr="0054578E" w:rsidRDefault="00FF7ACA" w:rsidP="00AA4B60">
            <w:pPr>
              <w:numPr>
                <w:ilvl w:val="0"/>
                <w:numId w:val="1"/>
              </w:numPr>
              <w:tabs>
                <w:tab w:val="clear" w:pos="720"/>
              </w:tabs>
              <w:ind w:left="279" w:hanging="279"/>
              <w:rPr>
                <w:szCs w:val="20"/>
              </w:rPr>
            </w:pPr>
            <w:r w:rsidRPr="0054578E">
              <w:rPr>
                <w:sz w:val="22"/>
                <w:szCs w:val="20"/>
              </w:rPr>
              <w:t>Подготовка за изпит</w:t>
            </w:r>
          </w:p>
        </w:tc>
        <w:tc>
          <w:tcPr>
            <w:tcW w:w="1501" w:type="dxa"/>
          </w:tcPr>
          <w:p w:rsidR="00FF7ACA" w:rsidRPr="00142370" w:rsidRDefault="00FF7ACA" w:rsidP="00EB1F9B">
            <w:pPr>
              <w:jc w:val="center"/>
              <w:rPr>
                <w:bCs/>
                <w:szCs w:val="20"/>
              </w:rPr>
            </w:pPr>
            <w:r>
              <w:rPr>
                <w:bCs/>
                <w:szCs w:val="20"/>
              </w:rPr>
              <w:t>30</w:t>
            </w:r>
          </w:p>
        </w:tc>
        <w:tc>
          <w:tcPr>
            <w:tcW w:w="1476" w:type="dxa"/>
          </w:tcPr>
          <w:p w:rsidR="00FF7ACA" w:rsidRPr="00142370" w:rsidRDefault="00FF7ACA" w:rsidP="008D2669">
            <w:pPr>
              <w:jc w:val="center"/>
              <w:rPr>
                <w:bCs/>
                <w:szCs w:val="20"/>
              </w:rPr>
            </w:pPr>
            <w:r>
              <w:rPr>
                <w:bCs/>
                <w:szCs w:val="20"/>
                <w:lang w:val="en-US"/>
              </w:rPr>
              <w:t>4</w:t>
            </w:r>
            <w:r>
              <w:rPr>
                <w:bCs/>
                <w:szCs w:val="20"/>
              </w:rPr>
              <w:t>0</w:t>
            </w:r>
          </w:p>
        </w:tc>
      </w:tr>
      <w:tr w:rsidR="00FF7ACA" w:rsidRPr="0054578E" w:rsidTr="00EB1F9B">
        <w:trPr>
          <w:trHeight w:val="284"/>
        </w:trPr>
        <w:tc>
          <w:tcPr>
            <w:tcW w:w="4515" w:type="dxa"/>
            <w:tcBorders>
              <w:bottom w:val="single" w:sz="12" w:space="0" w:color="000000"/>
            </w:tcBorders>
          </w:tcPr>
          <w:p w:rsidR="00FF7ACA" w:rsidRPr="0054578E" w:rsidRDefault="00FF7ACA" w:rsidP="00EB1F9B">
            <w:pPr>
              <w:jc w:val="right"/>
              <w:rPr>
                <w:b/>
                <w:bCs/>
                <w:sz w:val="20"/>
                <w:szCs w:val="20"/>
              </w:rPr>
            </w:pPr>
            <w:r w:rsidRPr="0054578E">
              <w:rPr>
                <w:b/>
                <w:bCs/>
                <w:sz w:val="20"/>
                <w:szCs w:val="20"/>
              </w:rPr>
              <w:t>Общо</w:t>
            </w:r>
          </w:p>
        </w:tc>
        <w:tc>
          <w:tcPr>
            <w:tcW w:w="1501" w:type="dxa"/>
            <w:tcBorders>
              <w:bottom w:val="single" w:sz="12" w:space="0" w:color="000000"/>
            </w:tcBorders>
          </w:tcPr>
          <w:p w:rsidR="00FF7ACA" w:rsidRPr="00FF7ACA" w:rsidRDefault="00FF7ACA" w:rsidP="00EB1F9B">
            <w:pPr>
              <w:jc w:val="center"/>
              <w:rPr>
                <w:bCs/>
                <w:sz w:val="20"/>
                <w:szCs w:val="20"/>
                <w:lang w:val="en-US"/>
              </w:rPr>
            </w:pPr>
            <w:r>
              <w:rPr>
                <w:bCs/>
                <w:sz w:val="20"/>
                <w:szCs w:val="20"/>
                <w:lang w:val="en-US"/>
              </w:rPr>
              <w:t>90</w:t>
            </w:r>
          </w:p>
        </w:tc>
        <w:tc>
          <w:tcPr>
            <w:tcW w:w="1476" w:type="dxa"/>
            <w:tcBorders>
              <w:bottom w:val="single" w:sz="12" w:space="0" w:color="000000"/>
            </w:tcBorders>
          </w:tcPr>
          <w:p w:rsidR="00FF7ACA" w:rsidRPr="00FF7ACA" w:rsidRDefault="00FF7ACA" w:rsidP="00EB1F9B">
            <w:pPr>
              <w:jc w:val="center"/>
              <w:rPr>
                <w:bCs/>
                <w:sz w:val="20"/>
                <w:szCs w:val="20"/>
                <w:highlight w:val="yellow"/>
                <w:lang w:val="en-US"/>
              </w:rPr>
            </w:pPr>
            <w:r w:rsidRPr="00FF7ACA">
              <w:rPr>
                <w:bCs/>
                <w:sz w:val="20"/>
                <w:szCs w:val="20"/>
              </w:rPr>
              <w:t>14</w:t>
            </w:r>
            <w:r w:rsidRPr="00FF7ACA">
              <w:rPr>
                <w:bCs/>
                <w:sz w:val="20"/>
                <w:szCs w:val="20"/>
                <w:lang w:val="en-US"/>
              </w:rPr>
              <w:t>0</w:t>
            </w:r>
          </w:p>
        </w:tc>
      </w:tr>
    </w:tbl>
    <w:p w:rsidR="00AA4B60" w:rsidRPr="0054578E" w:rsidRDefault="00AA4B60" w:rsidP="00AA4B60"/>
    <w:p w:rsidR="00FF7ACA" w:rsidRPr="0054578E" w:rsidRDefault="00FF7ACA" w:rsidP="00FF7ACA">
      <w:pPr>
        <w:spacing w:after="60" w:line="276" w:lineRule="auto"/>
        <w:ind w:firstLine="567"/>
        <w:jc w:val="both"/>
        <w:rPr>
          <w:b/>
          <w:bCs/>
          <w:caps/>
        </w:rPr>
      </w:pPr>
      <w:r w:rsidRPr="0054578E">
        <w:rPr>
          <w:b/>
          <w:bCs/>
          <w:caps/>
        </w:rPr>
        <w:t>оценяване</w:t>
      </w:r>
    </w:p>
    <w:p w:rsidR="00FF7ACA" w:rsidRPr="0054578E" w:rsidRDefault="00FF7ACA" w:rsidP="00FF7ACA">
      <w:pPr>
        <w:spacing w:after="60" w:line="276" w:lineRule="auto"/>
        <w:ind w:firstLine="567"/>
        <w:jc w:val="both"/>
      </w:pPr>
      <w:r w:rsidRPr="0054578E">
        <w:t xml:space="preserve">Оценяването по дисциплината е комплексно. </w:t>
      </w:r>
    </w:p>
    <w:p w:rsidR="00FF7ACA" w:rsidRPr="00BF7F19" w:rsidRDefault="00FF7ACA" w:rsidP="00FF7ACA">
      <w:pPr>
        <w:spacing w:after="60" w:line="276" w:lineRule="auto"/>
        <w:ind w:left="567" w:firstLine="567"/>
        <w:jc w:val="both"/>
      </w:pPr>
      <w:r w:rsidRPr="00BF7F19">
        <w:rPr>
          <w:b/>
          <w:bCs/>
        </w:rPr>
        <w:t xml:space="preserve">КО = </w:t>
      </w:r>
      <w:r>
        <w:rPr>
          <w:b/>
          <w:bCs/>
        </w:rPr>
        <w:t>30%</w:t>
      </w:r>
      <w:r w:rsidRPr="00BF7F19">
        <w:rPr>
          <w:b/>
          <w:bCs/>
        </w:rPr>
        <w:t xml:space="preserve"> </w:t>
      </w:r>
      <w:r>
        <w:rPr>
          <w:b/>
          <w:bCs/>
        </w:rPr>
        <w:t>П</w:t>
      </w:r>
      <w:r w:rsidRPr="00BF7F19">
        <w:rPr>
          <w:b/>
          <w:bCs/>
        </w:rPr>
        <w:t xml:space="preserve">И + </w:t>
      </w:r>
      <w:r>
        <w:rPr>
          <w:b/>
          <w:bCs/>
        </w:rPr>
        <w:t>50%</w:t>
      </w:r>
      <w:r w:rsidRPr="00BF7F19">
        <w:rPr>
          <w:b/>
          <w:bCs/>
        </w:rPr>
        <w:t xml:space="preserve"> Т</w:t>
      </w:r>
      <w:r>
        <w:rPr>
          <w:b/>
          <w:bCs/>
        </w:rPr>
        <w:t>К</w:t>
      </w:r>
      <w:r w:rsidRPr="00BF7F19">
        <w:rPr>
          <w:b/>
          <w:bCs/>
        </w:rPr>
        <w:t xml:space="preserve"> + </w:t>
      </w:r>
      <w:r>
        <w:rPr>
          <w:b/>
          <w:bCs/>
        </w:rPr>
        <w:t>20%</w:t>
      </w:r>
      <w:r w:rsidRPr="00BF7F19">
        <w:rPr>
          <w:b/>
          <w:bCs/>
        </w:rPr>
        <w:t xml:space="preserve"> </w:t>
      </w:r>
      <w:r>
        <w:rPr>
          <w:b/>
          <w:bCs/>
        </w:rPr>
        <w:t>Р</w:t>
      </w:r>
      <w:r w:rsidRPr="00BF7F19">
        <w:rPr>
          <w:b/>
          <w:bCs/>
        </w:rPr>
        <w:t>З,</w:t>
      </w:r>
    </w:p>
    <w:p w:rsidR="00FF7ACA" w:rsidRPr="00BF7F19" w:rsidRDefault="00FF7ACA" w:rsidP="00FF7ACA">
      <w:pPr>
        <w:spacing w:after="60" w:line="276" w:lineRule="auto"/>
        <w:ind w:left="567" w:firstLine="567"/>
        <w:jc w:val="both"/>
      </w:pPr>
      <w:r w:rsidRPr="00BF7F19">
        <w:t>където:</w:t>
      </w:r>
    </w:p>
    <w:p w:rsidR="00FF7ACA" w:rsidRPr="00BF7F19" w:rsidRDefault="00FF7ACA" w:rsidP="00FF7ACA">
      <w:pPr>
        <w:spacing w:after="60"/>
        <w:ind w:left="1843"/>
        <w:jc w:val="both"/>
        <w:rPr>
          <w:sz w:val="20"/>
          <w:szCs w:val="20"/>
        </w:rPr>
      </w:pPr>
      <w:r w:rsidRPr="00BF7F19">
        <w:rPr>
          <w:b/>
          <w:bCs/>
          <w:sz w:val="20"/>
          <w:szCs w:val="20"/>
        </w:rPr>
        <w:t>КО</w:t>
      </w:r>
      <w:r w:rsidRPr="00BF7F19">
        <w:rPr>
          <w:sz w:val="20"/>
          <w:szCs w:val="20"/>
        </w:rPr>
        <w:tab/>
        <w:t xml:space="preserve"> =</w:t>
      </w:r>
      <w:r w:rsidRPr="00BF7F19">
        <w:rPr>
          <w:sz w:val="20"/>
          <w:szCs w:val="20"/>
        </w:rPr>
        <w:tab/>
      </w:r>
      <w:r w:rsidRPr="00062929">
        <w:rPr>
          <w:b/>
          <w:sz w:val="20"/>
          <w:szCs w:val="20"/>
        </w:rPr>
        <w:t>к</w:t>
      </w:r>
      <w:r w:rsidRPr="00BF7F19">
        <w:rPr>
          <w:sz w:val="20"/>
          <w:szCs w:val="20"/>
        </w:rPr>
        <w:t xml:space="preserve">райна </w:t>
      </w:r>
      <w:r w:rsidRPr="00062929">
        <w:rPr>
          <w:b/>
          <w:sz w:val="20"/>
          <w:szCs w:val="20"/>
        </w:rPr>
        <w:t>о</w:t>
      </w:r>
      <w:r w:rsidRPr="00BF7F19">
        <w:rPr>
          <w:sz w:val="20"/>
          <w:szCs w:val="20"/>
        </w:rPr>
        <w:t>ценка;</w:t>
      </w:r>
    </w:p>
    <w:p w:rsidR="00FF7ACA" w:rsidRPr="00BF7F19" w:rsidRDefault="00FF7ACA" w:rsidP="00FF7ACA">
      <w:pPr>
        <w:spacing w:after="60"/>
        <w:ind w:left="1843"/>
        <w:jc w:val="both"/>
        <w:rPr>
          <w:sz w:val="20"/>
          <w:szCs w:val="20"/>
        </w:rPr>
      </w:pPr>
      <w:r>
        <w:rPr>
          <w:b/>
          <w:bCs/>
          <w:sz w:val="20"/>
          <w:szCs w:val="20"/>
        </w:rPr>
        <w:t>П</w:t>
      </w:r>
      <w:r w:rsidRPr="00BF7F19">
        <w:rPr>
          <w:b/>
          <w:bCs/>
          <w:sz w:val="20"/>
          <w:szCs w:val="20"/>
        </w:rPr>
        <w:t>И</w:t>
      </w:r>
      <w:r w:rsidRPr="00BF7F19">
        <w:rPr>
          <w:b/>
          <w:bCs/>
          <w:sz w:val="20"/>
          <w:szCs w:val="20"/>
        </w:rPr>
        <w:tab/>
      </w:r>
      <w:r w:rsidRPr="00BF7F19">
        <w:rPr>
          <w:sz w:val="20"/>
          <w:szCs w:val="20"/>
        </w:rPr>
        <w:t>=</w:t>
      </w:r>
      <w:r w:rsidRPr="00BF7F19">
        <w:rPr>
          <w:sz w:val="20"/>
          <w:szCs w:val="20"/>
        </w:rPr>
        <w:tab/>
        <w:t xml:space="preserve">оценка от </w:t>
      </w:r>
      <w:r w:rsidRPr="00B329EC">
        <w:rPr>
          <w:b/>
          <w:sz w:val="20"/>
          <w:szCs w:val="20"/>
        </w:rPr>
        <w:t>п</w:t>
      </w:r>
      <w:r w:rsidRPr="00BF7F19">
        <w:rPr>
          <w:sz w:val="20"/>
          <w:szCs w:val="20"/>
        </w:rPr>
        <w:t xml:space="preserve">исмен </w:t>
      </w:r>
      <w:r w:rsidRPr="00B329EC">
        <w:rPr>
          <w:b/>
          <w:sz w:val="20"/>
          <w:szCs w:val="20"/>
        </w:rPr>
        <w:t>и</w:t>
      </w:r>
      <w:r w:rsidRPr="00BF7F19">
        <w:rPr>
          <w:sz w:val="20"/>
          <w:szCs w:val="20"/>
        </w:rPr>
        <w:t>зпит;</w:t>
      </w:r>
    </w:p>
    <w:p w:rsidR="00FF7ACA" w:rsidRPr="00BF7F19" w:rsidRDefault="00FF7ACA" w:rsidP="00FF7ACA">
      <w:pPr>
        <w:spacing w:after="60"/>
        <w:ind w:left="1843"/>
        <w:rPr>
          <w:sz w:val="20"/>
          <w:szCs w:val="20"/>
        </w:rPr>
      </w:pPr>
      <w:r w:rsidRPr="00BF7F19">
        <w:rPr>
          <w:b/>
          <w:bCs/>
          <w:sz w:val="20"/>
          <w:szCs w:val="20"/>
        </w:rPr>
        <w:t>Т</w:t>
      </w:r>
      <w:r>
        <w:rPr>
          <w:b/>
          <w:bCs/>
          <w:sz w:val="20"/>
          <w:szCs w:val="20"/>
        </w:rPr>
        <w:t>К</w:t>
      </w:r>
      <w:r>
        <w:rPr>
          <w:b/>
          <w:bCs/>
          <w:sz w:val="20"/>
          <w:szCs w:val="20"/>
        </w:rPr>
        <w:tab/>
      </w:r>
      <w:r w:rsidRPr="00BF7F19">
        <w:rPr>
          <w:b/>
          <w:bCs/>
          <w:sz w:val="20"/>
          <w:szCs w:val="20"/>
        </w:rPr>
        <w:tab/>
      </w:r>
      <w:r w:rsidRPr="00BF7F19">
        <w:rPr>
          <w:sz w:val="20"/>
          <w:szCs w:val="20"/>
        </w:rPr>
        <w:t>=</w:t>
      </w:r>
      <w:r w:rsidRPr="00BF7F19">
        <w:rPr>
          <w:sz w:val="20"/>
          <w:szCs w:val="20"/>
        </w:rPr>
        <w:tab/>
        <w:t xml:space="preserve">оценка от </w:t>
      </w:r>
      <w:r w:rsidRPr="00B329EC">
        <w:rPr>
          <w:b/>
          <w:sz w:val="20"/>
          <w:szCs w:val="20"/>
        </w:rPr>
        <w:t>т</w:t>
      </w:r>
      <w:r w:rsidRPr="00BF7F19">
        <w:rPr>
          <w:sz w:val="20"/>
          <w:szCs w:val="20"/>
        </w:rPr>
        <w:t xml:space="preserve">екущ </w:t>
      </w:r>
      <w:r w:rsidRPr="00B329EC">
        <w:rPr>
          <w:b/>
          <w:sz w:val="20"/>
          <w:szCs w:val="20"/>
        </w:rPr>
        <w:t>к</w:t>
      </w:r>
      <w:r w:rsidRPr="00BF7F19">
        <w:rPr>
          <w:sz w:val="20"/>
          <w:szCs w:val="20"/>
        </w:rPr>
        <w:t>онтрол през семестъра;</w:t>
      </w:r>
    </w:p>
    <w:p w:rsidR="00FF7ACA" w:rsidRPr="00BF7F19" w:rsidRDefault="00FF7ACA" w:rsidP="00FF7ACA">
      <w:pPr>
        <w:spacing w:after="60"/>
        <w:ind w:left="1843"/>
        <w:rPr>
          <w:sz w:val="20"/>
          <w:szCs w:val="20"/>
        </w:rPr>
      </w:pPr>
      <w:r>
        <w:rPr>
          <w:b/>
          <w:bCs/>
          <w:sz w:val="20"/>
          <w:szCs w:val="20"/>
        </w:rPr>
        <w:t>Р</w:t>
      </w:r>
      <w:r w:rsidRPr="00BF7F19">
        <w:rPr>
          <w:b/>
          <w:bCs/>
          <w:sz w:val="20"/>
          <w:szCs w:val="20"/>
        </w:rPr>
        <w:t>З</w:t>
      </w:r>
      <w:r w:rsidRPr="00BF7F19">
        <w:rPr>
          <w:sz w:val="20"/>
          <w:szCs w:val="20"/>
        </w:rPr>
        <w:tab/>
      </w:r>
      <w:r w:rsidRPr="00BF7F19">
        <w:rPr>
          <w:sz w:val="20"/>
          <w:szCs w:val="20"/>
        </w:rPr>
        <w:tab/>
        <w:t>=</w:t>
      </w:r>
      <w:r w:rsidRPr="00BF7F19">
        <w:rPr>
          <w:sz w:val="20"/>
          <w:szCs w:val="20"/>
        </w:rPr>
        <w:tab/>
        <w:t xml:space="preserve">оценка от </w:t>
      </w:r>
      <w:r w:rsidRPr="00B329EC">
        <w:rPr>
          <w:b/>
          <w:sz w:val="20"/>
          <w:szCs w:val="20"/>
        </w:rPr>
        <w:t>р</w:t>
      </w:r>
      <w:r>
        <w:rPr>
          <w:sz w:val="20"/>
          <w:szCs w:val="20"/>
        </w:rPr>
        <w:t xml:space="preserve">азработване на </w:t>
      </w:r>
      <w:r w:rsidRPr="0090499B">
        <w:rPr>
          <w:b/>
          <w:sz w:val="20"/>
          <w:szCs w:val="20"/>
        </w:rPr>
        <w:t>з</w:t>
      </w:r>
      <w:r w:rsidRPr="00BF7F19">
        <w:rPr>
          <w:sz w:val="20"/>
          <w:szCs w:val="20"/>
        </w:rPr>
        <w:t>адание.</w:t>
      </w:r>
    </w:p>
    <w:p w:rsidR="002B01A4" w:rsidRDefault="002B01A4" w:rsidP="002B01A4">
      <w:pPr>
        <w:spacing w:after="60" w:line="276" w:lineRule="auto"/>
        <w:ind w:firstLine="567"/>
        <w:jc w:val="both"/>
      </w:pPr>
      <w:r>
        <w:t xml:space="preserve">Методът за оценяване през семестъра се основава на комплексни (многокритериални) точкови оценки, в които участват резултатите от: </w:t>
      </w:r>
    </w:p>
    <w:p w:rsidR="002B01A4" w:rsidRDefault="002B01A4" w:rsidP="002B01A4">
      <w:pPr>
        <w:spacing w:after="60" w:line="276" w:lineRule="auto"/>
        <w:ind w:firstLine="567"/>
        <w:jc w:val="both"/>
      </w:pPr>
      <w:r>
        <w:t>-</w:t>
      </w:r>
      <w:r>
        <w:tab/>
        <w:t>компютърни управленски игри, провеждани в състезателни условия (две игри, максимум 35 точки (до 5 точки от първата, до 30 точки по 6 различни критерия от втората));</w:t>
      </w:r>
    </w:p>
    <w:p w:rsidR="002B01A4" w:rsidRDefault="002B01A4" w:rsidP="002B01A4">
      <w:pPr>
        <w:spacing w:after="60" w:line="276" w:lineRule="auto"/>
        <w:ind w:firstLine="567"/>
        <w:jc w:val="both"/>
      </w:pPr>
      <w:r>
        <w:lastRenderedPageBreak/>
        <w:t>-</w:t>
      </w:r>
      <w:r>
        <w:tab/>
        <w:t>курсови работи (отчети от управленските игри, максимум 40 точки (до 10 точки по 4 критерия от първия отчет, до 30 точки по 6 различни критерия от втория отчет));</w:t>
      </w:r>
    </w:p>
    <w:p w:rsidR="002B01A4" w:rsidRDefault="002B01A4" w:rsidP="002B01A4">
      <w:pPr>
        <w:spacing w:after="60" w:line="276" w:lineRule="auto"/>
        <w:ind w:firstLine="567"/>
        <w:jc w:val="both"/>
      </w:pPr>
      <w:r>
        <w:t>-</w:t>
      </w:r>
      <w:r>
        <w:tab/>
        <w:t>индивидуално/групово задание (семантична мрежа) максимум до 20 точки по 6 критерия);</w:t>
      </w:r>
    </w:p>
    <w:p w:rsidR="002B01A4" w:rsidRDefault="002B01A4" w:rsidP="002B01A4">
      <w:pPr>
        <w:spacing w:after="60" w:line="276" w:lineRule="auto"/>
        <w:ind w:firstLine="567"/>
        <w:jc w:val="both"/>
      </w:pPr>
      <w:r>
        <w:t>-</w:t>
      </w:r>
      <w:r>
        <w:tab/>
        <w:t>задачи за самостоятелна работа (максимум до 10 точки);</w:t>
      </w:r>
    </w:p>
    <w:p w:rsidR="002B01A4" w:rsidRDefault="002B01A4" w:rsidP="002B01A4">
      <w:pPr>
        <w:spacing w:after="60" w:line="276" w:lineRule="auto"/>
        <w:ind w:firstLine="567"/>
        <w:jc w:val="both"/>
      </w:pPr>
      <w:r>
        <w:t>-</w:t>
      </w:r>
      <w:r>
        <w:tab/>
        <w:t>междинен тест (максимум до 50 точки).</w:t>
      </w:r>
    </w:p>
    <w:p w:rsidR="002B01A4" w:rsidRDefault="002B01A4" w:rsidP="002B01A4">
      <w:pPr>
        <w:spacing w:after="60" w:line="276" w:lineRule="auto"/>
        <w:ind w:firstLine="567"/>
        <w:jc w:val="both"/>
      </w:pPr>
      <w:r>
        <w:t>На основата на комплексните точкови оценки се оформя шестобална оценка с задължителни минимални изисквания за оценка “Среден 3.00” и със симетрично честотно разпределение за оценките 3.00, 4.00, 5.00 и 6.00.</w:t>
      </w:r>
    </w:p>
    <w:p w:rsidR="002B01A4" w:rsidRDefault="002B01A4" w:rsidP="002B01A4">
      <w:pPr>
        <w:spacing w:after="60" w:line="276" w:lineRule="auto"/>
        <w:ind w:firstLine="567"/>
        <w:jc w:val="both"/>
      </w:pPr>
      <w:r>
        <w:t>Предлага се възможност за освобождаване от изпит.</w:t>
      </w:r>
    </w:p>
    <w:p w:rsidR="002B01A4" w:rsidRDefault="002B01A4" w:rsidP="002B01A4">
      <w:pPr>
        <w:spacing w:after="60" w:line="276" w:lineRule="auto"/>
        <w:ind w:firstLine="567"/>
        <w:jc w:val="both"/>
      </w:pPr>
      <w:r>
        <w:t>Крайната шестобална оценка се формира на основата на точките от семестъра и краен семестриален писмен изпит (максимум до 50 точки) при ново симетрично честотно разпределение.</w:t>
      </w:r>
    </w:p>
    <w:p w:rsidR="00AA4B60" w:rsidRPr="00BF7F19" w:rsidRDefault="00AA4B60" w:rsidP="00AA4B60">
      <w:pPr>
        <w:spacing w:after="60" w:line="276" w:lineRule="auto"/>
        <w:ind w:firstLine="567"/>
        <w:jc w:val="both"/>
      </w:pPr>
      <w:r w:rsidRPr="00BF7F19">
        <w:t>Крайната оценка е по шестобалната система. Минималната оценка за успешно приключване на обучението е „Среден (3)”. Съотнесена с Европейската система за трансфер на кредити</w:t>
      </w:r>
      <w:r>
        <w:rPr>
          <w:color w:val="FF0000"/>
        </w:rPr>
        <w:t>,</w:t>
      </w:r>
      <w:r w:rsidRPr="00BF7F19">
        <w:t xml:space="preserve"> съпоставимостта на оценките е следната: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4"/>
        <w:gridCol w:w="1977"/>
        <w:gridCol w:w="1357"/>
        <w:gridCol w:w="840"/>
        <w:gridCol w:w="838"/>
        <w:gridCol w:w="1342"/>
        <w:gridCol w:w="1174"/>
      </w:tblGrid>
      <w:tr w:rsidR="00AA4B60" w:rsidRPr="00BF7F19" w:rsidTr="00EB1F9B">
        <w:trPr>
          <w:jc w:val="center"/>
        </w:trPr>
        <w:tc>
          <w:tcPr>
            <w:tcW w:w="1544" w:type="dxa"/>
          </w:tcPr>
          <w:p w:rsidR="00AA4B60" w:rsidRPr="00BF7F19" w:rsidRDefault="00AA4B60" w:rsidP="00EB1F9B">
            <w:pPr>
              <w:jc w:val="center"/>
              <w:rPr>
                <w:sz w:val="20"/>
                <w:szCs w:val="20"/>
              </w:rPr>
            </w:pPr>
            <w:r w:rsidRPr="00BF7F19">
              <w:rPr>
                <w:sz w:val="20"/>
                <w:szCs w:val="20"/>
              </w:rPr>
              <w:t>Отличен /6/</w:t>
            </w:r>
          </w:p>
        </w:tc>
        <w:tc>
          <w:tcPr>
            <w:tcW w:w="1977" w:type="dxa"/>
          </w:tcPr>
          <w:p w:rsidR="00AA4B60" w:rsidRPr="00BF7F19" w:rsidRDefault="00AA4B60" w:rsidP="00EB1F9B">
            <w:pPr>
              <w:jc w:val="center"/>
              <w:rPr>
                <w:sz w:val="20"/>
                <w:szCs w:val="20"/>
              </w:rPr>
            </w:pPr>
            <w:r w:rsidRPr="00BF7F19">
              <w:rPr>
                <w:sz w:val="20"/>
                <w:szCs w:val="20"/>
              </w:rPr>
              <w:t>Много добър /5/</w:t>
            </w:r>
          </w:p>
        </w:tc>
        <w:tc>
          <w:tcPr>
            <w:tcW w:w="1357" w:type="dxa"/>
          </w:tcPr>
          <w:p w:rsidR="00AA4B60" w:rsidRPr="00BF7F19" w:rsidRDefault="00AA4B60" w:rsidP="00EB1F9B">
            <w:pPr>
              <w:jc w:val="center"/>
              <w:rPr>
                <w:sz w:val="20"/>
                <w:szCs w:val="20"/>
              </w:rPr>
            </w:pPr>
            <w:r w:rsidRPr="00BF7F19">
              <w:rPr>
                <w:sz w:val="20"/>
                <w:szCs w:val="20"/>
              </w:rPr>
              <w:t>Добър /4/</w:t>
            </w:r>
          </w:p>
        </w:tc>
        <w:tc>
          <w:tcPr>
            <w:tcW w:w="1678" w:type="dxa"/>
            <w:gridSpan w:val="2"/>
          </w:tcPr>
          <w:p w:rsidR="00AA4B60" w:rsidRPr="00BF7F19" w:rsidRDefault="00AA4B60" w:rsidP="00EB1F9B">
            <w:pPr>
              <w:jc w:val="center"/>
              <w:rPr>
                <w:sz w:val="20"/>
                <w:szCs w:val="20"/>
              </w:rPr>
            </w:pPr>
            <w:r w:rsidRPr="00BF7F19">
              <w:rPr>
                <w:sz w:val="20"/>
                <w:szCs w:val="20"/>
              </w:rPr>
              <w:t>Среден /3/</w:t>
            </w:r>
          </w:p>
        </w:tc>
        <w:tc>
          <w:tcPr>
            <w:tcW w:w="2516" w:type="dxa"/>
            <w:gridSpan w:val="2"/>
          </w:tcPr>
          <w:p w:rsidR="00AA4B60" w:rsidRPr="00BF7F19" w:rsidRDefault="00AA4B60" w:rsidP="00EB1F9B">
            <w:pPr>
              <w:jc w:val="center"/>
              <w:rPr>
                <w:sz w:val="20"/>
                <w:szCs w:val="20"/>
              </w:rPr>
            </w:pPr>
            <w:r w:rsidRPr="00BF7F19">
              <w:rPr>
                <w:sz w:val="20"/>
                <w:szCs w:val="20"/>
              </w:rPr>
              <w:t>Слаб /2/</w:t>
            </w:r>
          </w:p>
        </w:tc>
      </w:tr>
      <w:tr w:rsidR="00AA4B60" w:rsidRPr="00BF7F19" w:rsidTr="00EB1F9B">
        <w:trPr>
          <w:jc w:val="center"/>
        </w:trPr>
        <w:tc>
          <w:tcPr>
            <w:tcW w:w="1544" w:type="dxa"/>
          </w:tcPr>
          <w:p w:rsidR="00AA4B60" w:rsidRPr="00BF7F19" w:rsidRDefault="00AA4B60" w:rsidP="00EB1F9B">
            <w:pPr>
              <w:jc w:val="center"/>
              <w:rPr>
                <w:b/>
                <w:bCs/>
                <w:sz w:val="20"/>
                <w:szCs w:val="20"/>
              </w:rPr>
            </w:pPr>
            <w:r w:rsidRPr="00BF7F19">
              <w:rPr>
                <w:b/>
                <w:bCs/>
                <w:sz w:val="20"/>
                <w:szCs w:val="20"/>
              </w:rPr>
              <w:t>A</w:t>
            </w:r>
          </w:p>
        </w:tc>
        <w:tc>
          <w:tcPr>
            <w:tcW w:w="1977" w:type="dxa"/>
          </w:tcPr>
          <w:p w:rsidR="00AA4B60" w:rsidRPr="00BF7F19" w:rsidRDefault="00AA4B60" w:rsidP="00EB1F9B">
            <w:pPr>
              <w:jc w:val="center"/>
              <w:rPr>
                <w:b/>
                <w:bCs/>
                <w:sz w:val="20"/>
                <w:szCs w:val="20"/>
              </w:rPr>
            </w:pPr>
            <w:r w:rsidRPr="00BF7F19">
              <w:rPr>
                <w:b/>
                <w:bCs/>
                <w:sz w:val="20"/>
                <w:szCs w:val="20"/>
              </w:rPr>
              <w:t>B</w:t>
            </w:r>
          </w:p>
        </w:tc>
        <w:tc>
          <w:tcPr>
            <w:tcW w:w="1357" w:type="dxa"/>
          </w:tcPr>
          <w:p w:rsidR="00AA4B60" w:rsidRPr="00BF7F19" w:rsidRDefault="00AA4B60" w:rsidP="00EB1F9B">
            <w:pPr>
              <w:jc w:val="center"/>
              <w:rPr>
                <w:b/>
                <w:bCs/>
                <w:sz w:val="20"/>
                <w:szCs w:val="20"/>
              </w:rPr>
            </w:pPr>
            <w:r w:rsidRPr="00BF7F19">
              <w:rPr>
                <w:b/>
                <w:bCs/>
                <w:sz w:val="20"/>
                <w:szCs w:val="20"/>
              </w:rPr>
              <w:t>C</w:t>
            </w:r>
          </w:p>
        </w:tc>
        <w:tc>
          <w:tcPr>
            <w:tcW w:w="840" w:type="dxa"/>
          </w:tcPr>
          <w:p w:rsidR="00AA4B60" w:rsidRPr="00BF7F19" w:rsidRDefault="00AA4B60" w:rsidP="00EB1F9B">
            <w:pPr>
              <w:jc w:val="center"/>
              <w:rPr>
                <w:b/>
                <w:bCs/>
                <w:sz w:val="20"/>
                <w:szCs w:val="20"/>
              </w:rPr>
            </w:pPr>
            <w:r w:rsidRPr="00BF7F19">
              <w:rPr>
                <w:b/>
                <w:bCs/>
                <w:sz w:val="20"/>
                <w:szCs w:val="20"/>
              </w:rPr>
              <w:t>D</w:t>
            </w:r>
          </w:p>
        </w:tc>
        <w:tc>
          <w:tcPr>
            <w:tcW w:w="838" w:type="dxa"/>
          </w:tcPr>
          <w:p w:rsidR="00AA4B60" w:rsidRPr="00BF7F19" w:rsidRDefault="00AA4B60" w:rsidP="00EB1F9B">
            <w:pPr>
              <w:jc w:val="center"/>
              <w:rPr>
                <w:b/>
                <w:bCs/>
                <w:sz w:val="20"/>
                <w:szCs w:val="20"/>
              </w:rPr>
            </w:pPr>
            <w:r w:rsidRPr="00BF7F19">
              <w:rPr>
                <w:b/>
                <w:bCs/>
                <w:sz w:val="20"/>
                <w:szCs w:val="20"/>
              </w:rPr>
              <w:t>E</w:t>
            </w:r>
          </w:p>
        </w:tc>
        <w:tc>
          <w:tcPr>
            <w:tcW w:w="1342" w:type="dxa"/>
          </w:tcPr>
          <w:p w:rsidR="00AA4B60" w:rsidRPr="00BF7F19" w:rsidRDefault="00AA4B60" w:rsidP="00EB1F9B">
            <w:pPr>
              <w:jc w:val="center"/>
              <w:rPr>
                <w:b/>
                <w:bCs/>
                <w:sz w:val="20"/>
                <w:szCs w:val="20"/>
              </w:rPr>
            </w:pPr>
            <w:r w:rsidRPr="00BF7F19">
              <w:rPr>
                <w:b/>
                <w:bCs/>
                <w:sz w:val="20"/>
                <w:szCs w:val="20"/>
              </w:rPr>
              <w:t>FX</w:t>
            </w:r>
          </w:p>
        </w:tc>
        <w:tc>
          <w:tcPr>
            <w:tcW w:w="1174" w:type="dxa"/>
          </w:tcPr>
          <w:p w:rsidR="00AA4B60" w:rsidRPr="00BF7F19" w:rsidRDefault="00AA4B60" w:rsidP="00EB1F9B">
            <w:pPr>
              <w:jc w:val="center"/>
              <w:rPr>
                <w:b/>
                <w:bCs/>
                <w:sz w:val="20"/>
                <w:szCs w:val="20"/>
              </w:rPr>
            </w:pPr>
            <w:r w:rsidRPr="00BF7F19">
              <w:rPr>
                <w:b/>
                <w:bCs/>
                <w:sz w:val="20"/>
                <w:szCs w:val="20"/>
              </w:rPr>
              <w:t>F</w:t>
            </w:r>
          </w:p>
        </w:tc>
      </w:tr>
      <w:tr w:rsidR="00AA4B60" w:rsidRPr="00BF7F19" w:rsidTr="00EB1F9B">
        <w:trPr>
          <w:jc w:val="center"/>
        </w:trPr>
        <w:tc>
          <w:tcPr>
            <w:tcW w:w="6556" w:type="dxa"/>
            <w:gridSpan w:val="5"/>
          </w:tcPr>
          <w:p w:rsidR="00AA4B60" w:rsidRPr="00BF7F19" w:rsidRDefault="00AA4B60" w:rsidP="00EB1F9B">
            <w:pPr>
              <w:jc w:val="center"/>
              <w:rPr>
                <w:sz w:val="20"/>
                <w:szCs w:val="20"/>
              </w:rPr>
            </w:pPr>
            <w:r w:rsidRPr="00BF7F19">
              <w:rPr>
                <w:sz w:val="20"/>
                <w:szCs w:val="20"/>
              </w:rPr>
              <w:t>Присъждат се кредити както е по учебен план</w:t>
            </w:r>
          </w:p>
        </w:tc>
        <w:tc>
          <w:tcPr>
            <w:tcW w:w="2516" w:type="dxa"/>
            <w:gridSpan w:val="2"/>
          </w:tcPr>
          <w:p w:rsidR="00AA4B60" w:rsidRPr="00BF7F19" w:rsidRDefault="00AA4B60" w:rsidP="00EB1F9B">
            <w:pPr>
              <w:jc w:val="center"/>
              <w:rPr>
                <w:sz w:val="20"/>
                <w:szCs w:val="20"/>
              </w:rPr>
            </w:pPr>
            <w:r w:rsidRPr="00BF7F19">
              <w:rPr>
                <w:sz w:val="20"/>
                <w:szCs w:val="20"/>
              </w:rPr>
              <w:t>Не се присъждат кредити</w:t>
            </w:r>
          </w:p>
        </w:tc>
      </w:tr>
    </w:tbl>
    <w:p w:rsidR="00AA4B60" w:rsidRPr="00BF7F19" w:rsidRDefault="00AA4B60" w:rsidP="00AA4B60">
      <w:pPr>
        <w:spacing w:after="60" w:line="276" w:lineRule="auto"/>
        <w:ind w:firstLine="567"/>
        <w:jc w:val="both"/>
        <w:rPr>
          <w:b/>
          <w:bCs/>
          <w:caps/>
        </w:rPr>
      </w:pPr>
    </w:p>
    <w:p w:rsidR="00AA4B60" w:rsidRPr="00BF7F19" w:rsidRDefault="00AA4B60" w:rsidP="00AA4B60">
      <w:pPr>
        <w:spacing w:after="60" w:line="276" w:lineRule="auto"/>
        <w:ind w:firstLine="567"/>
        <w:jc w:val="both"/>
        <w:rPr>
          <w:b/>
          <w:bCs/>
          <w:caps/>
        </w:rPr>
      </w:pPr>
      <w:r w:rsidRPr="00BF7F19">
        <w:rPr>
          <w:b/>
          <w:bCs/>
          <w:caps/>
        </w:rPr>
        <w:t>резултати</w:t>
      </w:r>
    </w:p>
    <w:p w:rsidR="002B01A4" w:rsidRPr="002B01A4" w:rsidRDefault="002B01A4" w:rsidP="002B01A4">
      <w:pPr>
        <w:spacing w:after="60" w:line="276" w:lineRule="auto"/>
        <w:ind w:firstLine="567"/>
        <w:jc w:val="both"/>
        <w:rPr>
          <w:bCs/>
        </w:rPr>
      </w:pPr>
      <w:r w:rsidRPr="002B01A4">
        <w:rPr>
          <w:bCs/>
        </w:rPr>
        <w:t>В резултат от изучаването на фундаменталната учебна дисциплина “Основи на управлението - част I” студентите формират знания и умения за същността и принципите на управлението. Тези знания и умения са необходими за изучаване на  всички следващи управленски дисциплини от учебния план.</w:t>
      </w:r>
    </w:p>
    <w:p w:rsidR="00AA4B60" w:rsidRPr="00BF7F19" w:rsidRDefault="00AA4B60" w:rsidP="00AA4B60">
      <w:pPr>
        <w:spacing w:after="60" w:line="276" w:lineRule="auto"/>
        <w:ind w:firstLine="567"/>
        <w:jc w:val="both"/>
        <w:rPr>
          <w:bCs/>
        </w:rPr>
      </w:pPr>
      <w:r w:rsidRPr="00BF7F19">
        <w:rPr>
          <w:bCs/>
        </w:rPr>
        <w:t>Дисциплината предоставя на студентите следните основни знания:</w:t>
      </w:r>
    </w:p>
    <w:p w:rsidR="00FF7ACA" w:rsidRDefault="00FF7ACA" w:rsidP="00FF7ACA">
      <w:pPr>
        <w:numPr>
          <w:ilvl w:val="0"/>
          <w:numId w:val="4"/>
        </w:numPr>
        <w:spacing w:after="60" w:line="276" w:lineRule="auto"/>
        <w:ind w:left="0" w:firstLine="567"/>
        <w:jc w:val="both"/>
      </w:pPr>
      <w:r>
        <w:t xml:space="preserve">историческото развитие и </w:t>
      </w:r>
      <w:proofErr w:type="spellStart"/>
      <w:r>
        <w:t>съверменните</w:t>
      </w:r>
      <w:proofErr w:type="spellEnd"/>
      <w:r>
        <w:t xml:space="preserve"> тенденции в управленската наука и връзките й с другите науки;</w:t>
      </w:r>
    </w:p>
    <w:p w:rsidR="00FF7ACA" w:rsidRDefault="00FF7ACA" w:rsidP="00FF7ACA">
      <w:pPr>
        <w:numPr>
          <w:ilvl w:val="0"/>
          <w:numId w:val="4"/>
        </w:numPr>
        <w:spacing w:after="60" w:line="276" w:lineRule="auto"/>
        <w:ind w:left="0" w:firstLine="567"/>
        <w:jc w:val="both"/>
      </w:pPr>
      <w:r>
        <w:t>понятийната база на съвременната теория на управлението;</w:t>
      </w:r>
    </w:p>
    <w:p w:rsidR="00FF7ACA" w:rsidRDefault="00FF7ACA" w:rsidP="00FF7ACA">
      <w:pPr>
        <w:numPr>
          <w:ilvl w:val="0"/>
          <w:numId w:val="4"/>
        </w:numPr>
        <w:spacing w:after="60" w:line="276" w:lineRule="auto"/>
        <w:ind w:left="0" w:firstLine="567"/>
        <w:jc w:val="both"/>
      </w:pPr>
      <w:r>
        <w:t>основните идеи, принципи и методи на кибернетиката и теорията на системите и тяхното съвременно приложение;</w:t>
      </w:r>
    </w:p>
    <w:p w:rsidR="00FF7ACA" w:rsidRDefault="00FF7ACA" w:rsidP="00FF7ACA">
      <w:pPr>
        <w:numPr>
          <w:ilvl w:val="0"/>
          <w:numId w:val="4"/>
        </w:numPr>
        <w:spacing w:after="60" w:line="276" w:lineRule="auto"/>
        <w:ind w:left="0" w:firstLine="567"/>
        <w:jc w:val="both"/>
      </w:pPr>
      <w:r>
        <w:t>основните видове системи за управление и техните характерни свойства;</w:t>
      </w:r>
    </w:p>
    <w:p w:rsidR="00FF7ACA" w:rsidRPr="00FF7ACA" w:rsidRDefault="00FF7ACA" w:rsidP="00FF7ACA">
      <w:pPr>
        <w:numPr>
          <w:ilvl w:val="0"/>
          <w:numId w:val="4"/>
        </w:numPr>
        <w:spacing w:after="60" w:line="276" w:lineRule="auto"/>
        <w:ind w:left="0" w:firstLine="567"/>
        <w:jc w:val="both"/>
      </w:pPr>
      <w:r>
        <w:t>количествените методи за вземане на управленски решения.</w:t>
      </w:r>
    </w:p>
    <w:p w:rsidR="00AA4B60" w:rsidRPr="0054578E" w:rsidRDefault="00AA4B60" w:rsidP="00AA4B60">
      <w:pPr>
        <w:spacing w:after="60" w:line="276" w:lineRule="auto"/>
        <w:ind w:firstLine="567"/>
        <w:jc w:val="both"/>
        <w:rPr>
          <w:bCs/>
        </w:rPr>
      </w:pPr>
      <w:r w:rsidRPr="0054578E">
        <w:rPr>
          <w:bCs/>
        </w:rPr>
        <w:t>Обучението по дисциплината формира у студентите следните основни умения:</w:t>
      </w:r>
    </w:p>
    <w:p w:rsidR="00FF7ACA" w:rsidRDefault="00FF7ACA" w:rsidP="00FF7ACA">
      <w:pPr>
        <w:numPr>
          <w:ilvl w:val="0"/>
          <w:numId w:val="4"/>
        </w:numPr>
        <w:spacing w:after="60" w:line="276" w:lineRule="auto"/>
        <w:ind w:left="0" w:firstLine="567"/>
        <w:jc w:val="both"/>
      </w:pPr>
      <w:r>
        <w:t>ефективна работа в работа в екип;</w:t>
      </w:r>
    </w:p>
    <w:p w:rsidR="00FF7ACA" w:rsidRDefault="00FF7ACA" w:rsidP="00FF7ACA">
      <w:pPr>
        <w:numPr>
          <w:ilvl w:val="0"/>
          <w:numId w:val="4"/>
        </w:numPr>
        <w:spacing w:after="60" w:line="276" w:lineRule="auto"/>
        <w:ind w:left="0" w:firstLine="567"/>
        <w:jc w:val="both"/>
      </w:pPr>
      <w:r>
        <w:t>ефективно комуникиране в устна и писмена форма чрез участие в състезателни дискусии, разработка на писмени отчети и компютърни презентации;</w:t>
      </w:r>
    </w:p>
    <w:p w:rsidR="00FF7ACA" w:rsidRDefault="00FF7ACA" w:rsidP="00FF7ACA">
      <w:pPr>
        <w:numPr>
          <w:ilvl w:val="0"/>
          <w:numId w:val="4"/>
        </w:numPr>
        <w:spacing w:after="60" w:line="276" w:lineRule="auto"/>
        <w:ind w:left="0" w:firstLine="567"/>
        <w:jc w:val="both"/>
      </w:pPr>
      <w:r>
        <w:t>системно мислене и прилагане на системен подход;</w:t>
      </w:r>
    </w:p>
    <w:p w:rsidR="00FF7ACA" w:rsidRDefault="00FF7ACA" w:rsidP="00FF7ACA">
      <w:pPr>
        <w:numPr>
          <w:ilvl w:val="0"/>
          <w:numId w:val="4"/>
        </w:numPr>
        <w:spacing w:after="60" w:line="276" w:lineRule="auto"/>
        <w:ind w:left="0" w:firstLine="567"/>
        <w:jc w:val="both"/>
      </w:pPr>
      <w:r>
        <w:t xml:space="preserve">целенасоченото филтриране на информация от силно </w:t>
      </w:r>
      <w:proofErr w:type="spellStart"/>
      <w:r>
        <w:t>зашумени</w:t>
      </w:r>
      <w:proofErr w:type="spellEnd"/>
      <w:r>
        <w:t xml:space="preserve"> информационни потоци;</w:t>
      </w:r>
    </w:p>
    <w:p w:rsidR="00FF7ACA" w:rsidRDefault="00FF7ACA" w:rsidP="00FF7ACA">
      <w:pPr>
        <w:numPr>
          <w:ilvl w:val="0"/>
          <w:numId w:val="4"/>
        </w:numPr>
        <w:spacing w:after="60" w:line="276" w:lineRule="auto"/>
        <w:ind w:left="0" w:firstLine="567"/>
        <w:jc w:val="both"/>
      </w:pPr>
      <w:r>
        <w:lastRenderedPageBreak/>
        <w:t>вземане на решения в условията на стрес, висока неопределеност, информационен шум и дефицит от време;</w:t>
      </w:r>
    </w:p>
    <w:p w:rsidR="00FF7ACA" w:rsidRDefault="00FF7ACA" w:rsidP="00FF7ACA">
      <w:pPr>
        <w:numPr>
          <w:ilvl w:val="0"/>
          <w:numId w:val="4"/>
        </w:numPr>
        <w:spacing w:after="60" w:line="276" w:lineRule="auto"/>
        <w:ind w:left="0" w:firstLine="567"/>
        <w:jc w:val="both"/>
      </w:pPr>
      <w:r>
        <w:t>квантифициране на управленските проблеми;</w:t>
      </w:r>
    </w:p>
    <w:p w:rsidR="00FF7ACA" w:rsidRDefault="00FF7ACA" w:rsidP="00FF7ACA">
      <w:pPr>
        <w:numPr>
          <w:ilvl w:val="0"/>
          <w:numId w:val="4"/>
        </w:numPr>
        <w:spacing w:after="60" w:line="276" w:lineRule="auto"/>
        <w:ind w:left="0" w:firstLine="567"/>
        <w:jc w:val="both"/>
      </w:pPr>
      <w:r>
        <w:t>намиране на решения на тези проблеми с помощ</w:t>
      </w:r>
      <w:r>
        <w:rPr>
          <w:lang w:val="en-US"/>
        </w:rPr>
        <w:t>т</w:t>
      </w:r>
      <w:r>
        <w:t>а на количествени методи;</w:t>
      </w:r>
    </w:p>
    <w:p w:rsidR="00FF7ACA" w:rsidRPr="00FF7ACA" w:rsidRDefault="00FF7ACA" w:rsidP="00FF7ACA">
      <w:pPr>
        <w:numPr>
          <w:ilvl w:val="0"/>
          <w:numId w:val="4"/>
        </w:numPr>
        <w:spacing w:after="60" w:line="276" w:lineRule="auto"/>
        <w:ind w:left="0" w:firstLine="567"/>
        <w:jc w:val="both"/>
      </w:pPr>
      <w:r>
        <w:t>използване на компютърната техника и интернет в управлението</w:t>
      </w:r>
      <w:r>
        <w:rPr>
          <w:lang w:val="en-US"/>
        </w:rPr>
        <w:t>.</w:t>
      </w:r>
    </w:p>
    <w:p w:rsidR="00AA4B60" w:rsidRPr="00BF7F19" w:rsidRDefault="00AA4B60" w:rsidP="00AA4B60">
      <w:pPr>
        <w:spacing w:after="60" w:line="276" w:lineRule="auto"/>
        <w:ind w:firstLine="567"/>
        <w:jc w:val="both"/>
      </w:pPr>
    </w:p>
    <w:p w:rsidR="00AA4B60" w:rsidRDefault="00AA4B60" w:rsidP="00AA4B60">
      <w:pPr>
        <w:spacing w:after="60" w:line="276" w:lineRule="auto"/>
        <w:ind w:firstLine="567"/>
        <w:jc w:val="both"/>
        <w:rPr>
          <w:b/>
          <w:bCs/>
          <w:caps/>
        </w:rPr>
      </w:pPr>
      <w:r w:rsidRPr="00BF7F19">
        <w:rPr>
          <w:b/>
          <w:bCs/>
          <w:caps/>
        </w:rPr>
        <w:t>разпространение на дисциплината</w:t>
      </w:r>
    </w:p>
    <w:p w:rsidR="00FF7ACA" w:rsidRPr="00332907" w:rsidRDefault="00FF7ACA" w:rsidP="00FF7ACA">
      <w:pPr>
        <w:spacing w:after="60" w:line="276" w:lineRule="auto"/>
        <w:ind w:firstLine="567"/>
        <w:jc w:val="both"/>
        <w:rPr>
          <w:bCs/>
        </w:rPr>
      </w:pPr>
      <w:r w:rsidRPr="00332907">
        <w:rPr>
          <w:bCs/>
        </w:rPr>
        <w:t>Сродни дисциплини се преподават в редица университети в ЕС. Например:</w:t>
      </w:r>
    </w:p>
    <w:p w:rsidR="00FF7ACA" w:rsidRDefault="00FF7ACA" w:rsidP="00FF7ACA">
      <w:pPr>
        <w:pStyle w:val="ListParagraph"/>
        <w:numPr>
          <w:ilvl w:val="3"/>
          <w:numId w:val="4"/>
        </w:numPr>
        <w:tabs>
          <w:tab w:val="clear" w:pos="2880"/>
          <w:tab w:val="num" w:pos="1134"/>
        </w:tabs>
        <w:spacing w:after="60" w:line="276" w:lineRule="auto"/>
        <w:ind w:left="567" w:firstLine="0"/>
        <w:jc w:val="both"/>
      </w:pPr>
      <w:proofErr w:type="spellStart"/>
      <w:r>
        <w:t>Methods</w:t>
      </w:r>
      <w:proofErr w:type="spellEnd"/>
      <w:r>
        <w:t xml:space="preserve"> </w:t>
      </w:r>
      <w:proofErr w:type="spellStart"/>
      <w:r>
        <w:t>and</w:t>
      </w:r>
      <w:proofErr w:type="spellEnd"/>
      <w:r>
        <w:t xml:space="preserve"> </w:t>
      </w:r>
      <w:proofErr w:type="spellStart"/>
      <w:r>
        <w:t>Techniques</w:t>
      </w:r>
      <w:proofErr w:type="spellEnd"/>
      <w:r>
        <w:t xml:space="preserve"> of Systems </w:t>
      </w:r>
      <w:proofErr w:type="spellStart"/>
      <w:r>
        <w:t>Analysis</w:t>
      </w:r>
      <w:proofErr w:type="spellEnd"/>
      <w:r>
        <w:t xml:space="preserve">, </w:t>
      </w:r>
      <w:proofErr w:type="spellStart"/>
      <w:r>
        <w:t>Katholleke</w:t>
      </w:r>
      <w:proofErr w:type="spellEnd"/>
      <w:r>
        <w:t xml:space="preserve"> </w:t>
      </w:r>
      <w:proofErr w:type="spellStart"/>
      <w:r>
        <w:t>Universteit</w:t>
      </w:r>
      <w:proofErr w:type="spellEnd"/>
      <w:r>
        <w:t xml:space="preserve"> </w:t>
      </w:r>
      <w:proofErr w:type="spellStart"/>
      <w:r>
        <w:t>Leuven</w:t>
      </w:r>
      <w:proofErr w:type="spellEnd"/>
      <w:r>
        <w:t xml:space="preserve">, </w:t>
      </w:r>
      <w:proofErr w:type="spellStart"/>
      <w:r>
        <w:t>Belgium</w:t>
      </w:r>
      <w:proofErr w:type="spellEnd"/>
    </w:p>
    <w:p w:rsidR="00FF7ACA" w:rsidRDefault="00FF7ACA" w:rsidP="00FF7ACA">
      <w:pPr>
        <w:pStyle w:val="ListParagraph"/>
        <w:numPr>
          <w:ilvl w:val="3"/>
          <w:numId w:val="4"/>
        </w:numPr>
        <w:tabs>
          <w:tab w:val="clear" w:pos="2880"/>
          <w:tab w:val="num" w:pos="1134"/>
        </w:tabs>
        <w:spacing w:after="60" w:line="276" w:lineRule="auto"/>
        <w:ind w:left="567" w:firstLine="0"/>
        <w:jc w:val="both"/>
      </w:pPr>
      <w:proofErr w:type="spellStart"/>
      <w:r>
        <w:t>Organization</w:t>
      </w:r>
      <w:proofErr w:type="spellEnd"/>
      <w:r>
        <w:t xml:space="preserve"> </w:t>
      </w:r>
      <w:proofErr w:type="spellStart"/>
      <w:r>
        <w:t>and</w:t>
      </w:r>
      <w:proofErr w:type="spellEnd"/>
      <w:r>
        <w:t xml:space="preserve"> </w:t>
      </w:r>
      <w:proofErr w:type="spellStart"/>
      <w:r>
        <w:t>Management</w:t>
      </w:r>
      <w:proofErr w:type="spellEnd"/>
      <w:r>
        <w:t xml:space="preserve"> Systems, </w:t>
      </w:r>
      <w:proofErr w:type="spellStart"/>
      <w:r>
        <w:t>The</w:t>
      </w:r>
      <w:proofErr w:type="spellEnd"/>
      <w:r>
        <w:t xml:space="preserve"> </w:t>
      </w:r>
      <w:proofErr w:type="spellStart"/>
      <w:r>
        <w:t>Poznan</w:t>
      </w:r>
      <w:proofErr w:type="spellEnd"/>
      <w:r>
        <w:t xml:space="preserve"> </w:t>
      </w:r>
      <w:proofErr w:type="spellStart"/>
      <w:r>
        <w:t>University</w:t>
      </w:r>
      <w:proofErr w:type="spellEnd"/>
      <w:r>
        <w:t xml:space="preserve"> of </w:t>
      </w:r>
      <w:proofErr w:type="spellStart"/>
      <w:r>
        <w:t>Economics</w:t>
      </w:r>
      <w:proofErr w:type="spellEnd"/>
      <w:r>
        <w:t xml:space="preserve">, </w:t>
      </w:r>
      <w:proofErr w:type="spellStart"/>
      <w:r>
        <w:t>Faculty</w:t>
      </w:r>
      <w:proofErr w:type="spellEnd"/>
      <w:r>
        <w:t xml:space="preserve"> of </w:t>
      </w:r>
      <w:proofErr w:type="spellStart"/>
      <w:r>
        <w:t>Management</w:t>
      </w:r>
      <w:proofErr w:type="spellEnd"/>
    </w:p>
    <w:p w:rsidR="00FF7ACA" w:rsidRDefault="00FF7ACA" w:rsidP="00FF7ACA">
      <w:pPr>
        <w:pStyle w:val="ListParagraph"/>
        <w:numPr>
          <w:ilvl w:val="3"/>
          <w:numId w:val="4"/>
        </w:numPr>
        <w:tabs>
          <w:tab w:val="clear" w:pos="2880"/>
          <w:tab w:val="num" w:pos="1134"/>
        </w:tabs>
        <w:spacing w:after="60" w:line="276" w:lineRule="auto"/>
        <w:ind w:left="567" w:firstLine="0"/>
        <w:jc w:val="both"/>
      </w:pPr>
      <w:proofErr w:type="spellStart"/>
      <w:r>
        <w:t>Cybernetics</w:t>
      </w:r>
      <w:proofErr w:type="spellEnd"/>
      <w:r>
        <w:t xml:space="preserve">, </w:t>
      </w:r>
      <w:proofErr w:type="spellStart"/>
      <w:r>
        <w:t>University</w:t>
      </w:r>
      <w:proofErr w:type="spellEnd"/>
      <w:r>
        <w:t xml:space="preserve"> of </w:t>
      </w:r>
      <w:proofErr w:type="spellStart"/>
      <w:r>
        <w:t>Bradford</w:t>
      </w:r>
      <w:proofErr w:type="spellEnd"/>
      <w:r>
        <w:t>, UK</w:t>
      </w:r>
    </w:p>
    <w:p w:rsidR="00FF7ACA" w:rsidRDefault="00FF7ACA" w:rsidP="00FF7ACA">
      <w:pPr>
        <w:pStyle w:val="ListParagraph"/>
        <w:numPr>
          <w:ilvl w:val="3"/>
          <w:numId w:val="4"/>
        </w:numPr>
        <w:tabs>
          <w:tab w:val="clear" w:pos="2880"/>
          <w:tab w:val="num" w:pos="1134"/>
        </w:tabs>
        <w:spacing w:after="60" w:line="276" w:lineRule="auto"/>
        <w:ind w:left="567" w:firstLine="0"/>
        <w:jc w:val="both"/>
      </w:pPr>
      <w:proofErr w:type="spellStart"/>
      <w:r>
        <w:t>Management</w:t>
      </w:r>
      <w:proofErr w:type="spellEnd"/>
      <w:r>
        <w:t xml:space="preserve"> Science, </w:t>
      </w:r>
      <w:proofErr w:type="spellStart"/>
      <w:r>
        <w:t>London</w:t>
      </w:r>
      <w:proofErr w:type="spellEnd"/>
      <w:r>
        <w:t xml:space="preserve"> School of </w:t>
      </w:r>
      <w:proofErr w:type="spellStart"/>
      <w:r>
        <w:t>Economics</w:t>
      </w:r>
      <w:proofErr w:type="spellEnd"/>
      <w:r>
        <w:t xml:space="preserve"> </w:t>
      </w:r>
      <w:proofErr w:type="spellStart"/>
      <w:r>
        <w:t>and</w:t>
      </w:r>
      <w:proofErr w:type="spellEnd"/>
      <w:r>
        <w:t xml:space="preserve"> </w:t>
      </w:r>
      <w:proofErr w:type="spellStart"/>
      <w:r>
        <w:t>Political</w:t>
      </w:r>
      <w:proofErr w:type="spellEnd"/>
      <w:r>
        <w:t xml:space="preserve"> Science, UK</w:t>
      </w:r>
    </w:p>
    <w:p w:rsidR="00FF7ACA" w:rsidRPr="00FF7ACA" w:rsidRDefault="00FF7ACA" w:rsidP="00FF7ACA">
      <w:pPr>
        <w:pStyle w:val="ListParagraph"/>
        <w:numPr>
          <w:ilvl w:val="3"/>
          <w:numId w:val="4"/>
        </w:numPr>
        <w:tabs>
          <w:tab w:val="clear" w:pos="2880"/>
          <w:tab w:val="num" w:pos="1134"/>
        </w:tabs>
        <w:spacing w:after="60" w:line="276" w:lineRule="auto"/>
        <w:ind w:left="567" w:firstLine="0"/>
        <w:jc w:val="both"/>
      </w:pPr>
      <w:proofErr w:type="spellStart"/>
      <w:r>
        <w:t>Management</w:t>
      </w:r>
      <w:proofErr w:type="spellEnd"/>
      <w:r>
        <w:t xml:space="preserve"> </w:t>
      </w:r>
      <w:proofErr w:type="spellStart"/>
      <w:r>
        <w:t>and</w:t>
      </w:r>
      <w:proofErr w:type="spellEnd"/>
      <w:r>
        <w:t xml:space="preserve"> </w:t>
      </w:r>
      <w:proofErr w:type="spellStart"/>
      <w:r>
        <w:t>Organization</w:t>
      </w:r>
      <w:proofErr w:type="spellEnd"/>
      <w:r>
        <w:t xml:space="preserve"> </w:t>
      </w:r>
      <w:proofErr w:type="spellStart"/>
      <w:r>
        <w:t>Analysis</w:t>
      </w:r>
      <w:proofErr w:type="spellEnd"/>
      <w:r>
        <w:t xml:space="preserve">, </w:t>
      </w:r>
      <w:proofErr w:type="spellStart"/>
      <w:r>
        <w:t>Birkbeck</w:t>
      </w:r>
      <w:proofErr w:type="spellEnd"/>
      <w:r>
        <w:t xml:space="preserve"> College of </w:t>
      </w:r>
      <w:proofErr w:type="spellStart"/>
      <w:r>
        <w:t>London</w:t>
      </w:r>
      <w:proofErr w:type="spellEnd"/>
      <w:r>
        <w:t xml:space="preserve"> </w:t>
      </w:r>
      <w:proofErr w:type="spellStart"/>
      <w:r>
        <w:t>University</w:t>
      </w:r>
      <w:proofErr w:type="spellEnd"/>
      <w:r>
        <w:t>, UK</w:t>
      </w:r>
    </w:p>
    <w:p w:rsidR="002B01A4" w:rsidRPr="00332907" w:rsidRDefault="002B01A4" w:rsidP="00332907">
      <w:pPr>
        <w:spacing w:after="60" w:line="276" w:lineRule="auto"/>
        <w:jc w:val="both"/>
        <w:rPr>
          <w:bCs/>
        </w:rPr>
      </w:pPr>
    </w:p>
    <w:p w:rsidR="00AA4B60" w:rsidRPr="00BF7F19" w:rsidRDefault="00AA4B60" w:rsidP="00AA4B60">
      <w:pPr>
        <w:spacing w:after="60" w:line="276" w:lineRule="auto"/>
        <w:ind w:firstLine="567"/>
        <w:jc w:val="both"/>
        <w:rPr>
          <w:b/>
          <w:bCs/>
          <w:caps/>
        </w:rPr>
      </w:pPr>
      <w:r w:rsidRPr="00BF7F19">
        <w:rPr>
          <w:b/>
          <w:bCs/>
          <w:caps/>
        </w:rPr>
        <w:t>ПРЕПОРЪЧИТЕЛНА ЛИТЕРАТУРА</w:t>
      </w:r>
    </w:p>
    <w:p w:rsidR="00AA4B60" w:rsidRPr="00BF7F19" w:rsidRDefault="00AA4B60" w:rsidP="00AA4B60">
      <w:pPr>
        <w:spacing w:after="60" w:line="276" w:lineRule="auto"/>
        <w:ind w:firstLine="567"/>
        <w:jc w:val="both"/>
        <w:rPr>
          <w:b/>
          <w:bCs/>
          <w:caps/>
        </w:rPr>
      </w:pPr>
      <w:r w:rsidRPr="00BF7F19">
        <w:rPr>
          <w:b/>
          <w:bCs/>
          <w:caps/>
        </w:rPr>
        <w:t xml:space="preserve">А. </w:t>
      </w:r>
      <w:r w:rsidRPr="00BF7F19">
        <w:rPr>
          <w:b/>
          <w:bCs/>
        </w:rPr>
        <w:t>Основна</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Марчев, А. А., А. А. Марчев мл., Учебен сайт в помощ на студентите, изучаващи дисциплината: http://basaga.org</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Актуализирано към текущия момент учебно пособие в електронна форма (получава се по време на занятията)</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 xml:space="preserve">BASAGA, </w:t>
      </w:r>
      <w:proofErr w:type="spellStart"/>
      <w:r>
        <w:t>Уики-Бизнес</w:t>
      </w:r>
      <w:proofErr w:type="spellEnd"/>
      <w:r>
        <w:t xml:space="preserve"> администрация, София, 2010-2012, http://www.basaga.org/wiki/</w:t>
      </w:r>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Далкалъчев</w:t>
      </w:r>
      <w:proofErr w:type="spellEnd"/>
      <w:r>
        <w:t>, Х., Е. Неделчева, „Теория на информацията и пренасяне на съобщенията”.</w:t>
      </w:r>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Bertalanffy</w:t>
      </w:r>
      <w:proofErr w:type="spellEnd"/>
      <w:r>
        <w:t xml:space="preserve">, L., General </w:t>
      </w:r>
      <w:proofErr w:type="spellStart"/>
      <w:r>
        <w:t>System</w:t>
      </w:r>
      <w:proofErr w:type="spellEnd"/>
      <w:r>
        <w:t xml:space="preserve"> </w:t>
      </w:r>
      <w:proofErr w:type="spellStart"/>
      <w:r>
        <w:t>Theory</w:t>
      </w:r>
      <w:proofErr w:type="spellEnd"/>
      <w:r>
        <w:t xml:space="preserve">, </w:t>
      </w:r>
      <w:proofErr w:type="spellStart"/>
      <w:r>
        <w:t>Foundations</w:t>
      </w:r>
      <w:proofErr w:type="spellEnd"/>
      <w:r>
        <w:t xml:space="preserve">, </w:t>
      </w:r>
      <w:proofErr w:type="spellStart"/>
      <w:r>
        <w:t>Development</w:t>
      </w:r>
      <w:proofErr w:type="spellEnd"/>
      <w:r>
        <w:t xml:space="preserve">, Applications, New </w:t>
      </w:r>
      <w:proofErr w:type="spellStart"/>
      <w:r>
        <w:t>York</w:t>
      </w:r>
      <w:proofErr w:type="spellEnd"/>
      <w:r>
        <w:t>, 1968</w:t>
      </w:r>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Wiener</w:t>
      </w:r>
      <w:proofErr w:type="spellEnd"/>
      <w:r>
        <w:t xml:space="preserve">, N., </w:t>
      </w:r>
      <w:proofErr w:type="spellStart"/>
      <w:r>
        <w:t>Cybernetics</w:t>
      </w:r>
      <w:proofErr w:type="spellEnd"/>
      <w:r>
        <w:t xml:space="preserve"> </w:t>
      </w:r>
      <w:proofErr w:type="spellStart"/>
      <w:r>
        <w:t>or</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Communication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Animal</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Second</w:t>
      </w:r>
      <w:proofErr w:type="spellEnd"/>
      <w:r>
        <w:t xml:space="preserve"> </w:t>
      </w:r>
      <w:proofErr w:type="spellStart"/>
      <w:r>
        <w:t>edition</w:t>
      </w:r>
      <w:proofErr w:type="spellEnd"/>
      <w:r>
        <w:t xml:space="preserve">, </w:t>
      </w:r>
      <w:proofErr w:type="spellStart"/>
      <w:r>
        <w:t>The</w:t>
      </w:r>
      <w:proofErr w:type="spellEnd"/>
      <w:r>
        <w:t xml:space="preserve"> MIT </w:t>
      </w:r>
      <w:proofErr w:type="spellStart"/>
      <w:r>
        <w:t>Press</w:t>
      </w:r>
      <w:proofErr w:type="spellEnd"/>
      <w:r>
        <w:t xml:space="preserve">, </w:t>
      </w:r>
      <w:proofErr w:type="spellStart"/>
      <w:r>
        <w:t>Cambridge</w:t>
      </w:r>
      <w:proofErr w:type="spellEnd"/>
      <w:r>
        <w:t xml:space="preserve"> (</w:t>
      </w:r>
      <w:proofErr w:type="spellStart"/>
      <w:r>
        <w:t>Mass</w:t>
      </w:r>
      <w:proofErr w:type="spellEnd"/>
      <w:r>
        <w:t xml:space="preserve">.), </w:t>
      </w:r>
      <w:proofErr w:type="spellStart"/>
      <w:r>
        <w:t>Wiley</w:t>
      </w:r>
      <w:proofErr w:type="spellEnd"/>
      <w:r>
        <w:t xml:space="preserve"> </w:t>
      </w:r>
      <w:proofErr w:type="spellStart"/>
      <w:r>
        <w:t>and</w:t>
      </w:r>
      <w:proofErr w:type="spellEnd"/>
      <w:r>
        <w:t xml:space="preserve"> Sons, New </w:t>
      </w:r>
      <w:proofErr w:type="spellStart"/>
      <w:r>
        <w:t>York</w:t>
      </w:r>
      <w:proofErr w:type="spellEnd"/>
      <w:r>
        <w:t>, 1961</w:t>
      </w:r>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Cybernetics</w:t>
      </w:r>
      <w:proofErr w:type="spellEnd"/>
      <w:r>
        <w:t xml:space="preserve"> </w:t>
      </w:r>
      <w:proofErr w:type="spellStart"/>
      <w:r>
        <w:t>and</w:t>
      </w:r>
      <w:proofErr w:type="spellEnd"/>
      <w:r>
        <w:t xml:space="preserve"> </w:t>
      </w:r>
      <w:proofErr w:type="spellStart"/>
      <w:r>
        <w:t>System</w:t>
      </w:r>
      <w:proofErr w:type="spellEnd"/>
      <w:r>
        <w:t xml:space="preserve"> </w:t>
      </w:r>
      <w:proofErr w:type="spellStart"/>
      <w:r>
        <w:t>Theory</w:t>
      </w:r>
      <w:proofErr w:type="spellEnd"/>
      <w:r>
        <w:t xml:space="preserve">, </w:t>
      </w:r>
      <w:proofErr w:type="spellStart"/>
      <w:r>
        <w:t>Principia</w:t>
      </w:r>
      <w:proofErr w:type="spellEnd"/>
      <w:r>
        <w:t xml:space="preserve"> </w:t>
      </w:r>
      <w:proofErr w:type="spellStart"/>
      <w:r>
        <w:t>Cybernetica</w:t>
      </w:r>
      <w:proofErr w:type="spellEnd"/>
      <w:r>
        <w:t>, 2002,</w:t>
      </w:r>
    </w:p>
    <w:p w:rsidR="00FF7ACA" w:rsidRDefault="000E144B" w:rsidP="00FF7ACA">
      <w:pPr>
        <w:pStyle w:val="ListParagraph"/>
        <w:spacing w:after="60" w:line="276" w:lineRule="auto"/>
        <w:ind w:left="567"/>
        <w:jc w:val="both"/>
      </w:pPr>
      <w:hyperlink r:id="rId9" w:history="1">
        <w:r w:rsidR="00FF7ACA" w:rsidRPr="004148E1">
          <w:rPr>
            <w:rStyle w:val="Hyperlink"/>
          </w:rPr>
          <w:t>http://pespmc1.vub.ac.be/ASC/CYBSYSTH.html</w:t>
        </w:r>
      </w:hyperlink>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Principia</w:t>
      </w:r>
      <w:proofErr w:type="spellEnd"/>
      <w:r>
        <w:t xml:space="preserve"> </w:t>
      </w:r>
      <w:proofErr w:type="spellStart"/>
      <w:r>
        <w:t>Cybernetica</w:t>
      </w:r>
      <w:proofErr w:type="spellEnd"/>
      <w:r>
        <w:t xml:space="preserve"> </w:t>
      </w:r>
      <w:proofErr w:type="spellStart"/>
      <w:r>
        <w:t>Electronic</w:t>
      </w:r>
      <w:proofErr w:type="spellEnd"/>
      <w:r>
        <w:t xml:space="preserve"> </w:t>
      </w:r>
      <w:proofErr w:type="spellStart"/>
      <w:r>
        <w:t>Library</w:t>
      </w:r>
      <w:proofErr w:type="spellEnd"/>
      <w:r>
        <w:t xml:space="preserve">, </w:t>
      </w:r>
      <w:proofErr w:type="spellStart"/>
      <w:r>
        <w:t>Principia</w:t>
      </w:r>
      <w:proofErr w:type="spellEnd"/>
      <w:r>
        <w:t xml:space="preserve"> </w:t>
      </w:r>
      <w:proofErr w:type="spellStart"/>
      <w:r>
        <w:t>Cybernetica</w:t>
      </w:r>
      <w:proofErr w:type="spellEnd"/>
      <w:r>
        <w:t xml:space="preserve">, 2002, </w:t>
      </w:r>
    </w:p>
    <w:p w:rsidR="00FF7ACA" w:rsidRDefault="000E144B" w:rsidP="00FF7ACA">
      <w:pPr>
        <w:pStyle w:val="ListParagraph"/>
        <w:spacing w:after="60" w:line="276" w:lineRule="auto"/>
        <w:ind w:left="567"/>
        <w:jc w:val="both"/>
      </w:pPr>
      <w:hyperlink r:id="rId10" w:history="1">
        <w:r w:rsidR="00FF7ACA" w:rsidRPr="004148E1">
          <w:rPr>
            <w:rStyle w:val="Hyperlink"/>
          </w:rPr>
          <w:t>http://pespmc1.vub.ac.be/LIBRARY.html</w:t>
        </w:r>
      </w:hyperlink>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Ashby</w:t>
      </w:r>
      <w:proofErr w:type="spellEnd"/>
      <w:r>
        <w:t xml:space="preserve">, W. R., </w:t>
      </w:r>
      <w:proofErr w:type="spellStart"/>
      <w:r>
        <w:t>An</w:t>
      </w:r>
      <w:proofErr w:type="spellEnd"/>
      <w:r>
        <w:t xml:space="preserve"> </w:t>
      </w:r>
      <w:proofErr w:type="spellStart"/>
      <w:r>
        <w:t>Introduction</w:t>
      </w:r>
      <w:proofErr w:type="spellEnd"/>
      <w:r>
        <w:t xml:space="preserve"> to </w:t>
      </w:r>
      <w:proofErr w:type="spellStart"/>
      <w:r>
        <w:t>Cybernetics</w:t>
      </w:r>
      <w:proofErr w:type="spellEnd"/>
      <w:r>
        <w:t xml:space="preserve">, </w:t>
      </w:r>
      <w:proofErr w:type="spellStart"/>
      <w:r>
        <w:t>Chapman</w:t>
      </w:r>
      <w:proofErr w:type="spellEnd"/>
      <w:r>
        <w:t xml:space="preserve"> &amp; </w:t>
      </w:r>
      <w:proofErr w:type="spellStart"/>
      <w:r>
        <w:t>Hall</w:t>
      </w:r>
      <w:proofErr w:type="spellEnd"/>
      <w:r>
        <w:t>, 1956</w:t>
      </w:r>
    </w:p>
    <w:p w:rsidR="00FF7ACA" w:rsidRDefault="000E144B" w:rsidP="00FF7ACA">
      <w:pPr>
        <w:pStyle w:val="ListParagraph"/>
        <w:spacing w:after="60" w:line="276" w:lineRule="auto"/>
        <w:ind w:left="567"/>
        <w:jc w:val="both"/>
      </w:pPr>
      <w:hyperlink r:id="rId11" w:history="1">
        <w:r w:rsidR="00FF7ACA" w:rsidRPr="004148E1">
          <w:rPr>
            <w:rStyle w:val="Hyperlink"/>
          </w:rPr>
          <w:t>http://pespmc1.vub.ac.be/books/IntroCyb.pdf</w:t>
        </w:r>
      </w:hyperlink>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Aldag</w:t>
      </w:r>
      <w:proofErr w:type="spellEnd"/>
      <w:r>
        <w:t xml:space="preserve">, R., T. </w:t>
      </w:r>
      <w:proofErr w:type="spellStart"/>
      <w:r>
        <w:t>Stearns</w:t>
      </w:r>
      <w:proofErr w:type="spellEnd"/>
      <w:r>
        <w:t>, “</w:t>
      </w:r>
      <w:proofErr w:type="spellStart"/>
      <w:r>
        <w:t>Management</w:t>
      </w:r>
      <w:proofErr w:type="spellEnd"/>
      <w:r>
        <w:t xml:space="preserve">”, </w:t>
      </w:r>
      <w:proofErr w:type="spellStart"/>
      <w:r>
        <w:t>South-Western</w:t>
      </w:r>
      <w:proofErr w:type="spellEnd"/>
      <w:r>
        <w:t xml:space="preserve"> </w:t>
      </w:r>
      <w:proofErr w:type="spellStart"/>
      <w:r>
        <w:t>Publishing</w:t>
      </w:r>
      <w:proofErr w:type="spellEnd"/>
      <w:r>
        <w:t xml:space="preserve"> Co, </w:t>
      </w:r>
      <w:proofErr w:type="spellStart"/>
      <w:r>
        <w:t>Cincinatti</w:t>
      </w:r>
      <w:proofErr w:type="spellEnd"/>
      <w:r>
        <w:t>,1987</w:t>
      </w:r>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t>Turban</w:t>
      </w:r>
      <w:proofErr w:type="spellEnd"/>
      <w:r>
        <w:t xml:space="preserve">, E,, J. R. </w:t>
      </w:r>
      <w:proofErr w:type="spellStart"/>
      <w:r>
        <w:t>Meredit</w:t>
      </w:r>
      <w:proofErr w:type="spellEnd"/>
      <w:r>
        <w:t xml:space="preserve">, Fundamentals of </w:t>
      </w:r>
      <w:proofErr w:type="spellStart"/>
      <w:r>
        <w:t>Management</w:t>
      </w:r>
      <w:proofErr w:type="spellEnd"/>
      <w:r>
        <w:t xml:space="preserve"> Science, </w:t>
      </w:r>
      <w:proofErr w:type="spellStart"/>
      <w:r>
        <w:t>Fifth</w:t>
      </w:r>
      <w:proofErr w:type="spellEnd"/>
      <w:r>
        <w:t xml:space="preserve"> </w:t>
      </w:r>
      <w:proofErr w:type="spellStart"/>
      <w:r>
        <w:t>edition</w:t>
      </w:r>
      <w:proofErr w:type="spellEnd"/>
      <w:r>
        <w:t>, IRWIN, Boston, 1991</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 xml:space="preserve">Марчев, А. А., Л. В. Аначков, Делова игра “Фъстъчено Масло” (ръководство за студента), София, 2000, </w:t>
      </w:r>
      <w:hyperlink r:id="rId12" w:history="1">
        <w:r w:rsidRPr="004148E1">
          <w:rPr>
            <w:rStyle w:val="Hyperlink"/>
          </w:rPr>
          <w:t>http://basaga.hit.bg/peanut/index.htm</w:t>
        </w:r>
      </w:hyperlink>
    </w:p>
    <w:p w:rsidR="00FF7ACA" w:rsidRDefault="00FF7ACA" w:rsidP="00FF7ACA">
      <w:pPr>
        <w:pStyle w:val="ListParagraph"/>
        <w:numPr>
          <w:ilvl w:val="3"/>
          <w:numId w:val="2"/>
        </w:numPr>
        <w:tabs>
          <w:tab w:val="clear" w:pos="2880"/>
          <w:tab w:val="num" w:pos="1134"/>
        </w:tabs>
        <w:spacing w:after="60" w:line="276" w:lineRule="auto"/>
        <w:ind w:left="0" w:firstLine="567"/>
        <w:jc w:val="both"/>
      </w:pPr>
      <w:proofErr w:type="spellStart"/>
      <w:r>
        <w:lastRenderedPageBreak/>
        <w:t>What</w:t>
      </w:r>
      <w:proofErr w:type="spellEnd"/>
      <w:r>
        <w:t xml:space="preserve"> </w:t>
      </w:r>
      <w:proofErr w:type="spellStart"/>
      <w:r>
        <w:t>is</w:t>
      </w:r>
      <w:proofErr w:type="spellEnd"/>
      <w:r>
        <w:t xml:space="preserve"> </w:t>
      </w:r>
      <w:proofErr w:type="spellStart"/>
      <w:r>
        <w:t>Cybernetics</w:t>
      </w:r>
      <w:proofErr w:type="spellEnd"/>
      <w:r>
        <w:t xml:space="preserve">, </w:t>
      </w:r>
      <w:proofErr w:type="spellStart"/>
      <w:r>
        <w:t>The</w:t>
      </w:r>
      <w:proofErr w:type="spellEnd"/>
      <w:r>
        <w:t xml:space="preserve"> </w:t>
      </w:r>
      <w:proofErr w:type="spellStart"/>
      <w:r>
        <w:t>George</w:t>
      </w:r>
      <w:proofErr w:type="spellEnd"/>
      <w:r>
        <w:t xml:space="preserve"> </w:t>
      </w:r>
      <w:proofErr w:type="spellStart"/>
      <w:r>
        <w:t>Washington</w:t>
      </w:r>
      <w:proofErr w:type="spellEnd"/>
      <w:r>
        <w:t xml:space="preserve"> </w:t>
      </w:r>
      <w:proofErr w:type="spellStart"/>
      <w:r>
        <w:t>University</w:t>
      </w:r>
      <w:proofErr w:type="spellEnd"/>
      <w:r>
        <w:t xml:space="preserve">, </w:t>
      </w:r>
      <w:hyperlink r:id="rId13" w:history="1">
        <w:r w:rsidRPr="004148E1">
          <w:rPr>
            <w:rStyle w:val="Hyperlink"/>
          </w:rPr>
          <w:t>http://www.gwu.edu/~asc/asc-cyber.html</w:t>
        </w:r>
      </w:hyperlink>
    </w:p>
    <w:p w:rsidR="00FF7ACA" w:rsidRDefault="00FF7ACA" w:rsidP="00FF7ACA">
      <w:pPr>
        <w:pStyle w:val="ListParagraph"/>
        <w:numPr>
          <w:ilvl w:val="3"/>
          <w:numId w:val="2"/>
        </w:numPr>
        <w:tabs>
          <w:tab w:val="clear" w:pos="2880"/>
          <w:tab w:val="num" w:pos="1134"/>
        </w:tabs>
        <w:spacing w:after="60" w:line="276" w:lineRule="auto"/>
        <w:ind w:left="0" w:firstLine="567"/>
        <w:jc w:val="both"/>
      </w:pPr>
      <w:r>
        <w:t>Харалампиев, К., А. Марчев, А. Марчев, мл., "Оценяване на резултатите от обучението по "Основи на управлението: част 1" и анализ чрез разлагане на нормални разпределения", Авангардни научни инструменти в управлението, Том 1(8)/2014 ISSN 1314-0582, с. 91-107</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Марчев, А., "Разработване на система от индикатори за ключови фактори на успеха на УНСС, перспектива „Студенти“ и перспектива „Работодатели”", Авангардни научни инструменти в управлението, том 1(9)/2014, ISSN 1314-0582, с. 352 – 364</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Марчев А., А. Марчев, мл., "От схоластицизъм към игровизация", Авангардни научни инструменти в управлението, Том 1(6)/2013, ISSN 1314-0582, с. 10-29</w:t>
      </w:r>
    </w:p>
    <w:p w:rsidR="00FF7ACA" w:rsidRDefault="00FF7ACA" w:rsidP="00FF7ACA">
      <w:pPr>
        <w:pStyle w:val="ListParagraph"/>
        <w:numPr>
          <w:ilvl w:val="3"/>
          <w:numId w:val="2"/>
        </w:numPr>
        <w:tabs>
          <w:tab w:val="clear" w:pos="2880"/>
          <w:tab w:val="num" w:pos="1134"/>
        </w:tabs>
        <w:spacing w:after="60" w:line="276" w:lineRule="auto"/>
        <w:ind w:left="0" w:firstLine="567"/>
        <w:jc w:val="both"/>
      </w:pPr>
      <w:r>
        <w:t>Марчев, В., А. Марчев, А. Марчев, мл., "Приложение на образователни игри в обучението на студенти от професионално направление „Управление и администрация” ",Авангардни научни инструменти в управлението, Том 1(6)/2013, ISSN 1314-0582, с. 79-90</w:t>
      </w:r>
    </w:p>
    <w:p w:rsidR="00AA4B60" w:rsidRPr="00BF7F19" w:rsidRDefault="00AA4B60" w:rsidP="00AA4B60">
      <w:pPr>
        <w:spacing w:after="60" w:line="276" w:lineRule="auto"/>
        <w:ind w:firstLine="567"/>
      </w:pPr>
    </w:p>
    <w:p w:rsidR="00AA4B60" w:rsidRPr="00BF7F19" w:rsidRDefault="00AA4B60" w:rsidP="00AA4B60">
      <w:pPr>
        <w:spacing w:after="60" w:line="276" w:lineRule="auto"/>
        <w:ind w:firstLine="567"/>
        <w:jc w:val="both"/>
        <w:rPr>
          <w:b/>
          <w:bCs/>
          <w:caps/>
        </w:rPr>
      </w:pPr>
      <w:r w:rsidRPr="00BF7F19">
        <w:rPr>
          <w:b/>
          <w:bCs/>
          <w:caps/>
        </w:rPr>
        <w:t xml:space="preserve">Б. </w:t>
      </w:r>
      <w:r w:rsidRPr="00BF7F19">
        <w:rPr>
          <w:b/>
          <w:bCs/>
        </w:rPr>
        <w:t>Допълнителна</w:t>
      </w:r>
    </w:p>
    <w:p w:rsidR="00FF7ACA" w:rsidRDefault="00FF7ACA" w:rsidP="00FF7ACA">
      <w:pPr>
        <w:numPr>
          <w:ilvl w:val="0"/>
          <w:numId w:val="5"/>
        </w:numPr>
        <w:tabs>
          <w:tab w:val="left" w:pos="1134"/>
        </w:tabs>
        <w:spacing w:after="60" w:line="276" w:lineRule="auto"/>
        <w:ind w:left="0" w:firstLine="567"/>
        <w:jc w:val="both"/>
      </w:pPr>
      <w:proofErr w:type="spellStart"/>
      <w:r>
        <w:t>Glossary</w:t>
      </w:r>
      <w:proofErr w:type="spellEnd"/>
      <w:r>
        <w:t xml:space="preserve"> </w:t>
      </w:r>
      <w:proofErr w:type="spellStart"/>
      <w:r>
        <w:t>on</w:t>
      </w:r>
      <w:proofErr w:type="spellEnd"/>
      <w:r>
        <w:t xml:space="preserve"> </w:t>
      </w:r>
      <w:proofErr w:type="spellStart"/>
      <w:r>
        <w:t>Cybernetics</w:t>
      </w:r>
      <w:proofErr w:type="spellEnd"/>
      <w:r>
        <w:t xml:space="preserve"> </w:t>
      </w:r>
      <w:proofErr w:type="spellStart"/>
      <w:r>
        <w:t>and</w:t>
      </w:r>
      <w:proofErr w:type="spellEnd"/>
      <w:r>
        <w:t xml:space="preserve"> </w:t>
      </w:r>
      <w:proofErr w:type="spellStart"/>
      <w:r>
        <w:t>System</w:t>
      </w:r>
      <w:proofErr w:type="spellEnd"/>
      <w:r>
        <w:t xml:space="preserve"> </w:t>
      </w:r>
      <w:proofErr w:type="spellStart"/>
      <w:r>
        <w:t>Theory</w:t>
      </w:r>
      <w:proofErr w:type="spellEnd"/>
      <w:r>
        <w:t xml:space="preserve">, American </w:t>
      </w:r>
      <w:proofErr w:type="spellStart"/>
      <w:r>
        <w:t>Society</w:t>
      </w:r>
      <w:proofErr w:type="spellEnd"/>
      <w:r>
        <w:t xml:space="preserve"> </w:t>
      </w:r>
      <w:proofErr w:type="spellStart"/>
      <w:r>
        <w:t>for</w:t>
      </w:r>
      <w:proofErr w:type="spellEnd"/>
      <w:r>
        <w:t xml:space="preserve"> </w:t>
      </w:r>
      <w:proofErr w:type="spellStart"/>
      <w:r>
        <w:t>Cybernetics</w:t>
      </w:r>
      <w:proofErr w:type="spellEnd"/>
      <w:r>
        <w:t xml:space="preserve">, 1984, </w:t>
      </w:r>
      <w:hyperlink r:id="rId14" w:history="1">
        <w:r w:rsidRPr="004148E1">
          <w:rPr>
            <w:rStyle w:val="Hyperlink"/>
          </w:rPr>
          <w:t>http://pespmc1.vub.ac.be/ASC/INDEXASC.html</w:t>
        </w:r>
      </w:hyperlink>
    </w:p>
    <w:p w:rsidR="00FF7ACA" w:rsidRDefault="00FF7ACA" w:rsidP="00FF7ACA">
      <w:pPr>
        <w:numPr>
          <w:ilvl w:val="0"/>
          <w:numId w:val="5"/>
        </w:numPr>
        <w:tabs>
          <w:tab w:val="left" w:pos="1134"/>
        </w:tabs>
        <w:spacing w:after="60" w:line="276" w:lineRule="auto"/>
        <w:ind w:left="0" w:firstLine="567"/>
        <w:jc w:val="both"/>
      </w:pPr>
      <w:proofErr w:type="spellStart"/>
      <w:r>
        <w:t>Krippendorff</w:t>
      </w:r>
      <w:proofErr w:type="spellEnd"/>
      <w:r>
        <w:t xml:space="preserve">, K., A </w:t>
      </w:r>
      <w:proofErr w:type="spellStart"/>
      <w:r>
        <w:t>dictionary</w:t>
      </w:r>
      <w:proofErr w:type="spellEnd"/>
      <w:r>
        <w:t xml:space="preserve"> of </w:t>
      </w:r>
      <w:proofErr w:type="spellStart"/>
      <w:r>
        <w:t>Cybernetics</w:t>
      </w:r>
      <w:proofErr w:type="spellEnd"/>
      <w:r>
        <w:t xml:space="preserve">, 1986, </w:t>
      </w:r>
      <w:hyperlink r:id="rId15" w:history="1">
        <w:r w:rsidRPr="004148E1">
          <w:rPr>
            <w:rStyle w:val="Hyperlink"/>
          </w:rPr>
          <w:t>http://pespmc1.vub.ac.be/ASC/KRIPP.html</w:t>
        </w:r>
      </w:hyperlink>
    </w:p>
    <w:p w:rsidR="00FF7ACA" w:rsidRDefault="00FF7ACA" w:rsidP="00FF7ACA">
      <w:pPr>
        <w:numPr>
          <w:ilvl w:val="0"/>
          <w:numId w:val="5"/>
        </w:numPr>
        <w:tabs>
          <w:tab w:val="left" w:pos="1134"/>
        </w:tabs>
        <w:spacing w:after="60" w:line="276" w:lineRule="auto"/>
        <w:ind w:left="0" w:firstLine="567"/>
        <w:jc w:val="both"/>
      </w:pPr>
      <w:proofErr w:type="spellStart"/>
      <w:r>
        <w:t>Wikipedia</w:t>
      </w:r>
      <w:proofErr w:type="spellEnd"/>
      <w:r>
        <w:t>.</w:t>
      </w:r>
      <w:proofErr w:type="spellStart"/>
      <w:r>
        <w:t>org</w:t>
      </w:r>
      <w:proofErr w:type="spellEnd"/>
      <w:r>
        <w:t xml:space="preserve">, </w:t>
      </w:r>
      <w:hyperlink r:id="rId16" w:history="1">
        <w:r w:rsidRPr="004148E1">
          <w:rPr>
            <w:rStyle w:val="Hyperlink"/>
          </w:rPr>
          <w:t>http://www.wikipedia.org</w:t>
        </w:r>
      </w:hyperlink>
    </w:p>
    <w:p w:rsidR="00FF7ACA" w:rsidRDefault="00FF7ACA" w:rsidP="00FF7ACA">
      <w:pPr>
        <w:numPr>
          <w:ilvl w:val="0"/>
          <w:numId w:val="5"/>
        </w:numPr>
        <w:tabs>
          <w:tab w:val="left" w:pos="1134"/>
        </w:tabs>
        <w:spacing w:after="60" w:line="276" w:lineRule="auto"/>
        <w:ind w:left="0" w:firstLine="567"/>
        <w:jc w:val="both"/>
      </w:pPr>
      <w:r>
        <w:t>Марчев, А. А., CD с учебни материали по дисциплината “Управленски игри и симулации”, УНСС, София, 2006</w:t>
      </w:r>
    </w:p>
    <w:p w:rsidR="00FF7ACA" w:rsidRDefault="00FF7ACA" w:rsidP="00FF7ACA">
      <w:pPr>
        <w:numPr>
          <w:ilvl w:val="0"/>
          <w:numId w:val="5"/>
        </w:numPr>
        <w:tabs>
          <w:tab w:val="left" w:pos="1134"/>
        </w:tabs>
        <w:spacing w:after="60" w:line="276" w:lineRule="auto"/>
        <w:ind w:left="0" w:firstLine="567"/>
        <w:jc w:val="both"/>
      </w:pPr>
      <w:r>
        <w:t>Марчев 1.0, А., А. Марчев 2.0, Моделиране и прогнозиране в управлението, Евдемония Продъкшън, 2016</w:t>
      </w:r>
    </w:p>
    <w:p w:rsidR="00FF7ACA" w:rsidRDefault="00FF7ACA" w:rsidP="00FF7ACA">
      <w:pPr>
        <w:numPr>
          <w:ilvl w:val="0"/>
          <w:numId w:val="5"/>
        </w:numPr>
        <w:tabs>
          <w:tab w:val="left" w:pos="1134"/>
        </w:tabs>
        <w:spacing w:after="60" w:line="276" w:lineRule="auto"/>
        <w:ind w:left="0" w:firstLine="567"/>
        <w:jc w:val="both"/>
      </w:pPr>
      <w:r>
        <w:t xml:space="preserve">Марчев, А., Сравнителен анализ на методи и модели за управление на инвестиционни портфейли (на примера на Българска фондова борса), Издателски комплекс УНСС, 2012 </w:t>
      </w:r>
    </w:p>
    <w:p w:rsidR="00FF7ACA" w:rsidRDefault="00FF7ACA" w:rsidP="00FF7ACA">
      <w:pPr>
        <w:numPr>
          <w:ilvl w:val="0"/>
          <w:numId w:val="5"/>
        </w:numPr>
        <w:tabs>
          <w:tab w:val="left" w:pos="1134"/>
        </w:tabs>
        <w:spacing w:after="60" w:line="276" w:lineRule="auto"/>
        <w:ind w:left="0" w:firstLine="567"/>
        <w:jc w:val="both"/>
      </w:pPr>
      <w:r>
        <w:t xml:space="preserve">Marchev </w:t>
      </w:r>
      <w:proofErr w:type="spellStart"/>
      <w:r>
        <w:t>Jr</w:t>
      </w:r>
      <w:proofErr w:type="spellEnd"/>
      <w:r>
        <w:t>., A., A. Marchev, "</w:t>
      </w:r>
      <w:proofErr w:type="spellStart"/>
      <w:r>
        <w:t>Self-organization</w:t>
      </w:r>
      <w:proofErr w:type="spellEnd"/>
      <w:r>
        <w:t xml:space="preserve"> </w:t>
      </w:r>
      <w:proofErr w:type="spellStart"/>
      <w:r>
        <w:t>types</w:t>
      </w:r>
      <w:proofErr w:type="spellEnd"/>
      <w:r>
        <w:t xml:space="preserve"> </w:t>
      </w:r>
      <w:proofErr w:type="spellStart"/>
      <w:r>
        <w:t>for</w:t>
      </w:r>
      <w:proofErr w:type="spellEnd"/>
      <w:r>
        <w:t xml:space="preserve"> </w:t>
      </w:r>
      <w:proofErr w:type="spellStart"/>
      <w:r>
        <w:t>autonomous</w:t>
      </w:r>
      <w:proofErr w:type="spellEnd"/>
      <w:r>
        <w:t xml:space="preserve"> </w:t>
      </w:r>
      <w:proofErr w:type="spellStart"/>
      <w:r>
        <w:t>investment</w:t>
      </w:r>
      <w:proofErr w:type="spellEnd"/>
      <w:r>
        <w:t xml:space="preserve"> </w:t>
      </w:r>
      <w:proofErr w:type="spellStart"/>
      <w:r>
        <w:t>portfolio</w:t>
      </w:r>
      <w:proofErr w:type="spellEnd"/>
      <w:r>
        <w:t xml:space="preserve">", 2016 IEEE </w:t>
      </w:r>
      <w:proofErr w:type="spellStart"/>
      <w:r>
        <w:t>Eighth</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Intelligent</w:t>
      </w:r>
      <w:proofErr w:type="spellEnd"/>
      <w:r>
        <w:t xml:space="preserve"> Systems, IEEE Systems, </w:t>
      </w:r>
      <w:proofErr w:type="spellStart"/>
      <w:r>
        <w:t>Man</w:t>
      </w:r>
      <w:proofErr w:type="spellEnd"/>
      <w:r>
        <w:t xml:space="preserve"> </w:t>
      </w:r>
      <w:proofErr w:type="spellStart"/>
      <w:r>
        <w:t>and</w:t>
      </w:r>
      <w:proofErr w:type="spellEnd"/>
      <w:r>
        <w:t xml:space="preserve"> </w:t>
      </w:r>
      <w:proofErr w:type="spellStart"/>
      <w:r>
        <w:t>Cybernetics</w:t>
      </w:r>
      <w:proofErr w:type="spellEnd"/>
      <w:r>
        <w:t xml:space="preserve">, </w:t>
      </w:r>
      <w:proofErr w:type="spellStart"/>
      <w:r>
        <w:t>September</w:t>
      </w:r>
      <w:proofErr w:type="spellEnd"/>
      <w:r>
        <w:t xml:space="preserve"> 2016, </w:t>
      </w:r>
      <w:proofErr w:type="spellStart"/>
      <w:r>
        <w:t>pp</w:t>
      </w:r>
      <w:proofErr w:type="spellEnd"/>
      <w:r>
        <w:t>. 658-663</w:t>
      </w:r>
    </w:p>
    <w:p w:rsidR="00FF7ACA" w:rsidRDefault="00FF7ACA" w:rsidP="00FF7ACA">
      <w:pPr>
        <w:numPr>
          <w:ilvl w:val="0"/>
          <w:numId w:val="5"/>
        </w:numPr>
        <w:tabs>
          <w:tab w:val="left" w:pos="1134"/>
        </w:tabs>
        <w:spacing w:after="60" w:line="276" w:lineRule="auto"/>
        <w:ind w:left="0" w:firstLine="567"/>
        <w:jc w:val="both"/>
      </w:pPr>
      <w:r>
        <w:t>Станчева, К., А. Марчев, мл., А. Марчев, "Развитието на лидерските умения чрез активни методи", Авангардни научни инструменти в управлението, Том 1(8)/2014, ISSN 1314-0582, с. 130-147</w:t>
      </w:r>
    </w:p>
    <w:p w:rsidR="00FF7ACA" w:rsidRDefault="00FF7ACA" w:rsidP="00FF7ACA">
      <w:pPr>
        <w:numPr>
          <w:ilvl w:val="0"/>
          <w:numId w:val="5"/>
        </w:numPr>
        <w:tabs>
          <w:tab w:val="left" w:pos="1134"/>
        </w:tabs>
        <w:spacing w:after="60" w:line="276" w:lineRule="auto"/>
        <w:ind w:left="0" w:firstLine="567"/>
        <w:jc w:val="both"/>
      </w:pPr>
      <w:r>
        <w:t>Шоков, Ц., А. Марчев, мл., А. Марчев, "Приложение на активни методи за подобряване на комуникацията в EXL Services", Авангардни научни инструменти в управлението, Том 1(8)/2014, ISSN 1314-0582,  с.148-163</w:t>
      </w:r>
    </w:p>
    <w:p w:rsidR="00FF7ACA" w:rsidRDefault="00FF7ACA" w:rsidP="00FF7ACA">
      <w:pPr>
        <w:numPr>
          <w:ilvl w:val="0"/>
          <w:numId w:val="5"/>
        </w:numPr>
        <w:tabs>
          <w:tab w:val="left" w:pos="1134"/>
        </w:tabs>
        <w:spacing w:after="60" w:line="276" w:lineRule="auto"/>
        <w:ind w:left="0" w:firstLine="567"/>
        <w:jc w:val="both"/>
      </w:pPr>
      <w:r>
        <w:t xml:space="preserve">Marchev </w:t>
      </w:r>
      <w:proofErr w:type="spellStart"/>
      <w:r>
        <w:t>Jr</w:t>
      </w:r>
      <w:proofErr w:type="spellEnd"/>
      <w:r>
        <w:t>., A., A. Marchev, "</w:t>
      </w:r>
      <w:proofErr w:type="spellStart"/>
      <w:r>
        <w:t>Investment</w:t>
      </w:r>
      <w:proofErr w:type="spellEnd"/>
      <w:r>
        <w:t xml:space="preserve"> </w:t>
      </w:r>
      <w:proofErr w:type="spellStart"/>
      <w:r>
        <w:t>portfolio</w:t>
      </w:r>
      <w:proofErr w:type="spellEnd"/>
      <w:r>
        <w:t xml:space="preserve"> </w:t>
      </w:r>
      <w:proofErr w:type="spellStart"/>
      <w:r>
        <w:t>management</w:t>
      </w:r>
      <w:proofErr w:type="spellEnd"/>
      <w:r>
        <w:t xml:space="preserve"> </w:t>
      </w:r>
      <w:proofErr w:type="spellStart"/>
      <w:r>
        <w:t>from</w:t>
      </w:r>
      <w:proofErr w:type="spellEnd"/>
      <w:r>
        <w:t xml:space="preserve"> </w:t>
      </w:r>
      <w:proofErr w:type="spellStart"/>
      <w:r>
        <w:t>cybernetic</w:t>
      </w:r>
      <w:proofErr w:type="spellEnd"/>
      <w:r>
        <w:t xml:space="preserve"> </w:t>
      </w:r>
      <w:proofErr w:type="spellStart"/>
      <w:r>
        <w:t>point</w:t>
      </w:r>
      <w:proofErr w:type="spellEnd"/>
      <w:r>
        <w:t xml:space="preserve"> of </w:t>
      </w:r>
      <w:proofErr w:type="spellStart"/>
      <w:r>
        <w:t>view</w:t>
      </w:r>
      <w:proofErr w:type="spellEnd"/>
      <w:r>
        <w:t xml:space="preserve">", AIP </w:t>
      </w:r>
      <w:proofErr w:type="spellStart"/>
      <w:r>
        <w:t>proceedings</w:t>
      </w:r>
      <w:proofErr w:type="spellEnd"/>
      <w:r>
        <w:t xml:space="preserve">, </w:t>
      </w:r>
      <w:proofErr w:type="spellStart"/>
      <w:r>
        <w:t>volume</w:t>
      </w:r>
      <w:proofErr w:type="spellEnd"/>
      <w:r>
        <w:t xml:space="preserve"> 1570, </w:t>
      </w:r>
      <w:proofErr w:type="spellStart"/>
      <w:r>
        <w:t>pp</w:t>
      </w:r>
      <w:proofErr w:type="spellEnd"/>
      <w:r>
        <w:t xml:space="preserve">. 506-513, American </w:t>
      </w:r>
      <w:proofErr w:type="spellStart"/>
      <w:r>
        <w:t>institute</w:t>
      </w:r>
      <w:proofErr w:type="spellEnd"/>
      <w:r>
        <w:t xml:space="preserve"> of </w:t>
      </w:r>
      <w:proofErr w:type="spellStart"/>
      <w:r>
        <w:t>physics</w:t>
      </w:r>
      <w:proofErr w:type="spellEnd"/>
      <w:r>
        <w:t>, ISBN 978-07354-1198-2, 2013</w:t>
      </w:r>
    </w:p>
    <w:p w:rsidR="00FF7ACA" w:rsidRDefault="00FF7ACA" w:rsidP="00FF7ACA">
      <w:pPr>
        <w:numPr>
          <w:ilvl w:val="0"/>
          <w:numId w:val="5"/>
        </w:numPr>
        <w:tabs>
          <w:tab w:val="left" w:pos="1134"/>
        </w:tabs>
        <w:spacing w:after="60" w:line="276" w:lineRule="auto"/>
        <w:ind w:left="0" w:firstLine="567"/>
        <w:jc w:val="both"/>
      </w:pPr>
      <w:r>
        <w:lastRenderedPageBreak/>
        <w:t>Георгиева Н., А. Марчев, мл., А. Марчев, "Повишаване на мотивацията чрез игрови подход в управлението", Авангардни научни инструменти в управлението, Том 1(6)/2013, ISSN 1314-0582, с. 30-41</w:t>
      </w:r>
    </w:p>
    <w:p w:rsidR="00FF7ACA" w:rsidRDefault="00FF7ACA" w:rsidP="00FF7ACA">
      <w:pPr>
        <w:numPr>
          <w:ilvl w:val="0"/>
          <w:numId w:val="5"/>
        </w:numPr>
        <w:tabs>
          <w:tab w:val="left" w:pos="1134"/>
        </w:tabs>
        <w:spacing w:after="60" w:line="276" w:lineRule="auto"/>
        <w:ind w:left="0" w:firstLine="567"/>
        <w:jc w:val="both"/>
      </w:pPr>
      <w:r>
        <w:t xml:space="preserve">Marchev </w:t>
      </w:r>
      <w:proofErr w:type="spellStart"/>
      <w:r>
        <w:t>Jr</w:t>
      </w:r>
      <w:proofErr w:type="spellEnd"/>
      <w:r>
        <w:t>., A., P. Andonov, A. Marchev, "</w:t>
      </w:r>
      <w:proofErr w:type="spellStart"/>
      <w:r>
        <w:t>Designing</w:t>
      </w:r>
      <w:proofErr w:type="spellEnd"/>
      <w:r>
        <w:t xml:space="preserve"> a </w:t>
      </w:r>
      <w:proofErr w:type="spellStart"/>
      <w:r>
        <w:t>control</w:t>
      </w:r>
      <w:proofErr w:type="spellEnd"/>
      <w:r>
        <w:t xml:space="preserve"> </w:t>
      </w:r>
      <w:proofErr w:type="spellStart"/>
      <w:r>
        <w:t>system</w:t>
      </w:r>
      <w:proofErr w:type="spellEnd"/>
      <w:r>
        <w:t xml:space="preserve"> </w:t>
      </w:r>
      <w:proofErr w:type="spellStart"/>
      <w:r>
        <w:t>for</w:t>
      </w:r>
      <w:proofErr w:type="spellEnd"/>
      <w:r>
        <w:t xml:space="preserve"> </w:t>
      </w:r>
      <w:proofErr w:type="spellStart"/>
      <w:r>
        <w:t>investment</w:t>
      </w:r>
      <w:proofErr w:type="spellEnd"/>
      <w:r>
        <w:t xml:space="preserve"> </w:t>
      </w:r>
      <w:proofErr w:type="spellStart"/>
      <w:r>
        <w:t>portfolio</w:t>
      </w:r>
      <w:proofErr w:type="spellEnd"/>
      <w:r>
        <w:t xml:space="preserve">", Vanguard </w:t>
      </w:r>
      <w:proofErr w:type="spellStart"/>
      <w:r>
        <w:t>scientific</w:t>
      </w:r>
      <w:proofErr w:type="spellEnd"/>
      <w:r>
        <w:t xml:space="preserve"> </w:t>
      </w:r>
      <w:proofErr w:type="spellStart"/>
      <w:r>
        <w:t>instruments</w:t>
      </w:r>
      <w:proofErr w:type="spellEnd"/>
      <w:r>
        <w:t xml:space="preserve"> </w:t>
      </w:r>
      <w:proofErr w:type="spellStart"/>
      <w:r>
        <w:t>in</w:t>
      </w:r>
      <w:proofErr w:type="spellEnd"/>
      <w:r>
        <w:t xml:space="preserve"> </w:t>
      </w:r>
      <w:proofErr w:type="spellStart"/>
      <w:r>
        <w:t>management</w:t>
      </w:r>
      <w:proofErr w:type="spellEnd"/>
      <w:r>
        <w:t xml:space="preserve">, </w:t>
      </w:r>
      <w:proofErr w:type="spellStart"/>
      <w:r>
        <w:t>Volume</w:t>
      </w:r>
      <w:proofErr w:type="spellEnd"/>
      <w:r>
        <w:t xml:space="preserve"> 1(5)/2012, ISSN 1314-0582, с. 69-85</w:t>
      </w:r>
    </w:p>
    <w:p w:rsidR="00AA4B60" w:rsidRDefault="00AA4B60" w:rsidP="00AA4B60">
      <w:pPr>
        <w:tabs>
          <w:tab w:val="left" w:pos="993"/>
        </w:tabs>
        <w:spacing w:after="60" w:line="276" w:lineRule="auto"/>
        <w:jc w:val="both"/>
      </w:pPr>
    </w:p>
    <w:p w:rsidR="00FF7ACA" w:rsidRDefault="00FF7ACA" w:rsidP="00FF7ACA">
      <w:pPr>
        <w:tabs>
          <w:tab w:val="left" w:pos="993"/>
        </w:tabs>
        <w:spacing w:after="60" w:line="276" w:lineRule="auto"/>
        <w:jc w:val="both"/>
        <w:rPr>
          <w:lang w:val="en-US"/>
        </w:rPr>
      </w:pPr>
      <w:bookmarkStart w:id="0" w:name="_GoBack"/>
      <w:bookmarkEnd w:id="0"/>
    </w:p>
    <w:tbl>
      <w:tblPr>
        <w:tblW w:w="0" w:type="auto"/>
        <w:tblInd w:w="3227" w:type="dxa"/>
        <w:tblLook w:val="04A0"/>
      </w:tblPr>
      <w:tblGrid>
        <w:gridCol w:w="2551"/>
        <w:gridCol w:w="3686"/>
      </w:tblGrid>
      <w:tr w:rsidR="00FF7ACA" w:rsidRPr="007B0FE8" w:rsidTr="008D2669">
        <w:tc>
          <w:tcPr>
            <w:tcW w:w="2551" w:type="dxa"/>
          </w:tcPr>
          <w:p w:rsidR="00FF7ACA" w:rsidRPr="007B0FE8" w:rsidRDefault="00FF7ACA" w:rsidP="008D2669">
            <w:pPr>
              <w:jc w:val="right"/>
              <w:rPr>
                <w:bCs/>
              </w:rPr>
            </w:pPr>
            <w:r w:rsidRPr="007B0FE8">
              <w:rPr>
                <w:bCs/>
              </w:rPr>
              <w:t>Съставил:</w:t>
            </w:r>
          </w:p>
        </w:tc>
        <w:tc>
          <w:tcPr>
            <w:tcW w:w="3686" w:type="dxa"/>
            <w:tcBorders>
              <w:bottom w:val="single" w:sz="4" w:space="0" w:color="auto"/>
            </w:tcBorders>
          </w:tcPr>
          <w:p w:rsidR="00FF7ACA" w:rsidRPr="007B0FE8" w:rsidRDefault="00FF7ACA" w:rsidP="008D2669">
            <w:pPr>
              <w:rPr>
                <w:bCs/>
              </w:rPr>
            </w:pPr>
          </w:p>
        </w:tc>
      </w:tr>
      <w:tr w:rsidR="00FF7ACA" w:rsidRPr="007B0FE8" w:rsidTr="008D2669">
        <w:tc>
          <w:tcPr>
            <w:tcW w:w="2551" w:type="dxa"/>
          </w:tcPr>
          <w:p w:rsidR="00FF7ACA" w:rsidRPr="007B0FE8" w:rsidRDefault="00FF7ACA" w:rsidP="008D2669">
            <w:pPr>
              <w:spacing w:before="120"/>
              <w:jc w:val="right"/>
              <w:rPr>
                <w:bCs/>
              </w:rPr>
            </w:pPr>
          </w:p>
        </w:tc>
        <w:tc>
          <w:tcPr>
            <w:tcW w:w="3686" w:type="dxa"/>
            <w:tcBorders>
              <w:top w:val="single" w:sz="4" w:space="0" w:color="auto"/>
            </w:tcBorders>
          </w:tcPr>
          <w:p w:rsidR="00FF7ACA" w:rsidRPr="007B0FE8" w:rsidRDefault="00FF7ACA" w:rsidP="008D2669">
            <w:pPr>
              <w:spacing w:before="120"/>
              <w:jc w:val="center"/>
              <w:rPr>
                <w:bCs/>
              </w:rPr>
            </w:pPr>
            <w:r w:rsidRPr="007B0FE8">
              <w:t>(</w:t>
            </w:r>
            <w:proofErr w:type="spellStart"/>
            <w:r w:rsidRPr="007B0FE8">
              <w:rPr>
                <w:lang w:val="en-US"/>
              </w:rPr>
              <w:t>доц</w:t>
            </w:r>
            <w:proofErr w:type="spellEnd"/>
            <w:r w:rsidRPr="007B0FE8">
              <w:rPr>
                <w:lang w:val="en-US"/>
              </w:rPr>
              <w:t xml:space="preserve">. </w:t>
            </w:r>
            <w:r w:rsidRPr="007B0FE8">
              <w:t>д</w:t>
            </w:r>
            <w:r w:rsidRPr="007B0FE8">
              <w:rPr>
                <w:lang w:val="en-US"/>
              </w:rPr>
              <w:t>-</w:t>
            </w:r>
            <w:r w:rsidRPr="007B0FE8">
              <w:t>р Ангел Марчев)</w:t>
            </w:r>
          </w:p>
        </w:tc>
      </w:tr>
      <w:tr w:rsidR="00FF7ACA" w:rsidRPr="007B0FE8" w:rsidTr="008D2669">
        <w:tc>
          <w:tcPr>
            <w:tcW w:w="2551" w:type="dxa"/>
          </w:tcPr>
          <w:p w:rsidR="00FF7ACA" w:rsidRPr="007B0FE8" w:rsidRDefault="00FF7ACA" w:rsidP="008D2669">
            <w:pPr>
              <w:jc w:val="right"/>
              <w:rPr>
                <w:bCs/>
                <w:sz w:val="32"/>
              </w:rPr>
            </w:pPr>
          </w:p>
        </w:tc>
        <w:tc>
          <w:tcPr>
            <w:tcW w:w="3686" w:type="dxa"/>
          </w:tcPr>
          <w:p w:rsidR="00FF7ACA" w:rsidRPr="007B0FE8" w:rsidRDefault="00FF7ACA" w:rsidP="008D2669">
            <w:pPr>
              <w:jc w:val="center"/>
              <w:rPr>
                <w:bCs/>
                <w:sz w:val="32"/>
              </w:rPr>
            </w:pPr>
          </w:p>
        </w:tc>
      </w:tr>
      <w:tr w:rsidR="00FF7ACA" w:rsidRPr="007B0FE8" w:rsidTr="008D2669">
        <w:tc>
          <w:tcPr>
            <w:tcW w:w="2551" w:type="dxa"/>
          </w:tcPr>
          <w:p w:rsidR="00FF7ACA" w:rsidRPr="007B0FE8" w:rsidRDefault="00FF7ACA" w:rsidP="008D2669">
            <w:pPr>
              <w:jc w:val="right"/>
              <w:rPr>
                <w:bCs/>
              </w:rPr>
            </w:pPr>
            <w:r w:rsidRPr="007B0FE8">
              <w:t>Ръководител катедра:</w:t>
            </w:r>
          </w:p>
        </w:tc>
        <w:tc>
          <w:tcPr>
            <w:tcW w:w="3686" w:type="dxa"/>
            <w:tcBorders>
              <w:bottom w:val="single" w:sz="4" w:space="0" w:color="auto"/>
            </w:tcBorders>
          </w:tcPr>
          <w:p w:rsidR="00FF7ACA" w:rsidRPr="007B0FE8" w:rsidRDefault="00FF7ACA" w:rsidP="008D2669">
            <w:pPr>
              <w:jc w:val="center"/>
              <w:rPr>
                <w:bCs/>
              </w:rPr>
            </w:pPr>
          </w:p>
        </w:tc>
      </w:tr>
      <w:tr w:rsidR="00FF7ACA" w:rsidRPr="007B0FE8" w:rsidTr="008D2669">
        <w:tc>
          <w:tcPr>
            <w:tcW w:w="2551" w:type="dxa"/>
          </w:tcPr>
          <w:p w:rsidR="00FF7ACA" w:rsidRPr="007B0FE8" w:rsidRDefault="00FF7ACA" w:rsidP="008D2669">
            <w:pPr>
              <w:spacing w:before="120"/>
              <w:jc w:val="right"/>
              <w:rPr>
                <w:bCs/>
              </w:rPr>
            </w:pPr>
          </w:p>
        </w:tc>
        <w:tc>
          <w:tcPr>
            <w:tcW w:w="3686" w:type="dxa"/>
            <w:tcBorders>
              <w:top w:val="single" w:sz="4" w:space="0" w:color="auto"/>
            </w:tcBorders>
          </w:tcPr>
          <w:p w:rsidR="00FF7ACA" w:rsidRPr="007B0FE8" w:rsidRDefault="00FF7ACA" w:rsidP="008D2669">
            <w:pPr>
              <w:spacing w:before="120"/>
              <w:jc w:val="center"/>
              <w:rPr>
                <w:bCs/>
              </w:rPr>
            </w:pPr>
            <w:r w:rsidRPr="007B0FE8">
              <w:t>(доц. д-р Надя Миронова)</w:t>
            </w:r>
          </w:p>
        </w:tc>
      </w:tr>
      <w:tr w:rsidR="00FF7ACA" w:rsidRPr="007B0FE8" w:rsidTr="008D2669">
        <w:tc>
          <w:tcPr>
            <w:tcW w:w="2551" w:type="dxa"/>
          </w:tcPr>
          <w:p w:rsidR="00FF7ACA" w:rsidRPr="007B0FE8" w:rsidRDefault="00FF7ACA" w:rsidP="008D2669">
            <w:pPr>
              <w:jc w:val="right"/>
              <w:rPr>
                <w:bCs/>
                <w:sz w:val="32"/>
              </w:rPr>
            </w:pPr>
          </w:p>
        </w:tc>
        <w:tc>
          <w:tcPr>
            <w:tcW w:w="3686" w:type="dxa"/>
          </w:tcPr>
          <w:p w:rsidR="00FF7ACA" w:rsidRPr="007B0FE8" w:rsidRDefault="00FF7ACA" w:rsidP="008D2669">
            <w:pPr>
              <w:jc w:val="center"/>
              <w:rPr>
                <w:bCs/>
                <w:sz w:val="32"/>
              </w:rPr>
            </w:pPr>
          </w:p>
        </w:tc>
      </w:tr>
      <w:tr w:rsidR="00FF7ACA" w:rsidRPr="007B0FE8" w:rsidTr="008D2669">
        <w:tc>
          <w:tcPr>
            <w:tcW w:w="2551" w:type="dxa"/>
          </w:tcPr>
          <w:p w:rsidR="00FF7ACA" w:rsidRPr="007B0FE8" w:rsidRDefault="00FF7ACA" w:rsidP="008D2669">
            <w:pPr>
              <w:jc w:val="right"/>
              <w:rPr>
                <w:bCs/>
              </w:rPr>
            </w:pPr>
            <w:r w:rsidRPr="007B0FE8">
              <w:t>Декан:</w:t>
            </w:r>
          </w:p>
        </w:tc>
        <w:tc>
          <w:tcPr>
            <w:tcW w:w="3686" w:type="dxa"/>
            <w:tcBorders>
              <w:bottom w:val="single" w:sz="4" w:space="0" w:color="auto"/>
            </w:tcBorders>
          </w:tcPr>
          <w:p w:rsidR="00FF7ACA" w:rsidRPr="007B0FE8" w:rsidRDefault="00FF7ACA" w:rsidP="008D2669">
            <w:pPr>
              <w:jc w:val="center"/>
              <w:rPr>
                <w:bCs/>
              </w:rPr>
            </w:pPr>
          </w:p>
        </w:tc>
      </w:tr>
      <w:tr w:rsidR="00FF7ACA" w:rsidRPr="007B0FE8" w:rsidTr="008D2669">
        <w:tc>
          <w:tcPr>
            <w:tcW w:w="2551" w:type="dxa"/>
          </w:tcPr>
          <w:p w:rsidR="00FF7ACA" w:rsidRPr="007B0FE8" w:rsidRDefault="00FF7ACA" w:rsidP="008D2669">
            <w:pPr>
              <w:spacing w:before="120"/>
              <w:jc w:val="right"/>
              <w:rPr>
                <w:bCs/>
              </w:rPr>
            </w:pPr>
          </w:p>
        </w:tc>
        <w:tc>
          <w:tcPr>
            <w:tcW w:w="3686" w:type="dxa"/>
            <w:tcBorders>
              <w:top w:val="single" w:sz="4" w:space="0" w:color="auto"/>
            </w:tcBorders>
          </w:tcPr>
          <w:p w:rsidR="00FF7ACA" w:rsidRPr="007B0FE8" w:rsidRDefault="00FF7ACA" w:rsidP="008D2669">
            <w:pPr>
              <w:spacing w:before="120"/>
              <w:jc w:val="center"/>
              <w:rPr>
                <w:bCs/>
              </w:rPr>
            </w:pPr>
            <w:r w:rsidRPr="007B0FE8">
              <w:t>(проф. д-р Симеон Желев)</w:t>
            </w:r>
          </w:p>
        </w:tc>
      </w:tr>
    </w:tbl>
    <w:p w:rsidR="00FF7ACA" w:rsidRDefault="00FF7ACA" w:rsidP="00FF7ACA">
      <w:pPr>
        <w:tabs>
          <w:tab w:val="left" w:pos="993"/>
        </w:tabs>
        <w:spacing w:after="60" w:line="276" w:lineRule="auto"/>
        <w:jc w:val="both"/>
        <w:rPr>
          <w:lang w:val="en-US"/>
        </w:rPr>
      </w:pPr>
    </w:p>
    <w:p w:rsidR="00970830" w:rsidRDefault="00970830"/>
    <w:sectPr w:rsidR="00970830" w:rsidSect="008C576F">
      <w:headerReference w:type="even" r:id="rId17"/>
      <w:headerReference w:type="default" r:id="rId18"/>
      <w:footerReference w:type="even" r:id="rId19"/>
      <w:footerReference w:type="default" r:id="rId20"/>
      <w:headerReference w:type="first" r:id="rId21"/>
      <w:footerReference w:type="first" r:id="rId22"/>
      <w:pgSz w:w="11906" w:h="16838" w:code="9"/>
      <w:pgMar w:top="1134" w:right="851" w:bottom="1134" w:left="1418" w:header="709" w:footer="111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883" w:rsidRDefault="00790883" w:rsidP="00AA4B60">
      <w:r>
        <w:separator/>
      </w:r>
    </w:p>
  </w:endnote>
  <w:endnote w:type="continuationSeparator" w:id="0">
    <w:p w:rsidR="00790883" w:rsidRDefault="00790883" w:rsidP="00AA4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l Times New Roman">
    <w:altName w:val="Times New Roman"/>
    <w:panose1 w:val="00000000000000000000"/>
    <w:charset w:val="CC"/>
    <w:family w:val="roman"/>
    <w:notTrueType/>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4F" w:rsidRDefault="007908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ook w:val="04A0"/>
    </w:tblPr>
    <w:tblGrid>
      <w:gridCol w:w="8613"/>
      <w:gridCol w:w="426"/>
    </w:tblGrid>
    <w:tr w:rsidR="009B6CB9" w:rsidRPr="00142D2A" w:rsidTr="00205A04">
      <w:trPr>
        <w:gridAfter w:val="1"/>
        <w:wAfter w:w="426" w:type="dxa"/>
      </w:trPr>
      <w:tc>
        <w:tcPr>
          <w:tcW w:w="8613" w:type="dxa"/>
          <w:shd w:val="clear" w:color="auto" w:fill="auto"/>
        </w:tcPr>
        <w:p w:rsidR="009B6CB9" w:rsidRPr="00205A04" w:rsidRDefault="002E4799" w:rsidP="002C3EFF">
          <w:pPr>
            <w:pStyle w:val="Footer"/>
            <w:rPr>
              <w:sz w:val="16"/>
              <w:lang w:val="ru-RU"/>
            </w:rPr>
          </w:pPr>
          <w:r w:rsidRPr="00205A04">
            <w:rPr>
              <w:rFonts w:ascii="Arial" w:hAnsi="Arial" w:cs="Arial"/>
              <w:i/>
              <w:iCs/>
              <w:sz w:val="16"/>
              <w:szCs w:val="16"/>
              <w:lang w:val="ru-RU"/>
            </w:rPr>
            <w:t xml:space="preserve">Идентификация на статуса:  </w:t>
          </w:r>
          <w:r w:rsidRPr="00205A04">
            <w:rPr>
              <w:rFonts w:ascii="Arial" w:hAnsi="Arial" w:cs="Arial"/>
              <w:b/>
              <w:bCs/>
              <w:i/>
              <w:iCs/>
              <w:spacing w:val="-4"/>
              <w:sz w:val="16"/>
              <w:szCs w:val="16"/>
              <w:lang w:val="ru-RU"/>
            </w:rPr>
            <w:t xml:space="preserve">ОДНК_7.1.3 -3  </w:t>
          </w:r>
          <w:r w:rsidRPr="00205A04">
            <w:rPr>
              <w:rFonts w:ascii="Arial" w:hAnsi="Arial" w:cs="Arial"/>
              <w:i/>
              <w:iCs/>
              <w:sz w:val="16"/>
              <w:szCs w:val="16"/>
              <w:lang w:val="ru-RU"/>
            </w:rPr>
            <w:t>/  Версия 02  / Изменение ____/__________; стр. __/__</w:t>
          </w:r>
        </w:p>
      </w:tc>
    </w:tr>
    <w:tr w:rsidR="009B6CB9" w:rsidRPr="00D546FD" w:rsidTr="00205A04">
      <w:tc>
        <w:tcPr>
          <w:tcW w:w="9039" w:type="dxa"/>
          <w:gridSpan w:val="2"/>
          <w:shd w:val="clear" w:color="auto" w:fill="auto"/>
        </w:tcPr>
        <w:p w:rsidR="009B6CB9" w:rsidRPr="00205A04" w:rsidRDefault="002E4799" w:rsidP="008C576F">
          <w:pPr>
            <w:pStyle w:val="Footer"/>
            <w:rPr>
              <w:sz w:val="16"/>
            </w:rPr>
          </w:pPr>
          <w:r w:rsidRPr="0037694F">
            <w:rPr>
              <w:rFonts w:ascii="Arial" w:hAnsi="Arial" w:cs="Arial"/>
              <w:i/>
              <w:iCs/>
              <w:sz w:val="16"/>
              <w:szCs w:val="16"/>
            </w:rPr>
            <w:t>Ниво на достъп:</w:t>
          </w:r>
          <w:r w:rsidRPr="00205A04">
            <w:rPr>
              <w:rFonts w:ascii="Arial" w:hAnsi="Arial" w:cs="Arial"/>
              <w:i/>
              <w:iCs/>
              <w:sz w:val="16"/>
              <w:szCs w:val="16"/>
              <w:lang w:val="ru-RU"/>
            </w:rPr>
            <w:t xml:space="preserve">         </w:t>
          </w:r>
          <w:r w:rsidRPr="00205A04">
            <w:rPr>
              <w:rFonts w:ascii="Arial" w:hAnsi="Arial" w:cs="Arial"/>
              <w:iCs/>
              <w:sz w:val="16"/>
              <w:szCs w:val="16"/>
              <w:lang w:val="ru-RU"/>
            </w:rPr>
            <w:sym w:font="Wingdings" w:char="F06F"/>
          </w:r>
          <w:r w:rsidRPr="00205A04">
            <w:rPr>
              <w:rFonts w:ascii="Arial" w:hAnsi="Arial" w:cs="Arial"/>
              <w:iCs/>
              <w:sz w:val="16"/>
              <w:szCs w:val="16"/>
              <w:lang w:val="ru-RU"/>
            </w:rPr>
            <w:t xml:space="preserve"> </w:t>
          </w:r>
          <w:r w:rsidRPr="00205A04">
            <w:rPr>
              <w:rFonts w:ascii="Arial" w:hAnsi="Arial" w:cs="Arial"/>
              <w:i/>
              <w:iCs/>
              <w:sz w:val="16"/>
              <w:szCs w:val="16"/>
            </w:rPr>
            <w:t xml:space="preserve">общодостъпен;        </w:t>
          </w:r>
          <w:r w:rsidRPr="00205A04">
            <w:rPr>
              <w:rFonts w:ascii="Arial" w:hAnsi="Arial" w:cs="Arial"/>
              <w:iCs/>
              <w:sz w:val="16"/>
              <w:szCs w:val="16"/>
              <w:lang w:val="ru-RU"/>
            </w:rPr>
            <w:sym w:font="Wingdings" w:char="F06F"/>
          </w:r>
          <w:r w:rsidRPr="00205A04">
            <w:rPr>
              <w:rFonts w:ascii="Arial" w:hAnsi="Arial" w:cs="Arial"/>
              <w:iCs/>
              <w:sz w:val="16"/>
              <w:szCs w:val="16"/>
              <w:lang w:val="ru-RU"/>
            </w:rPr>
            <w:t xml:space="preserve"> </w:t>
          </w:r>
          <w:r w:rsidRPr="00205A04">
            <w:rPr>
              <w:rFonts w:ascii="Arial" w:hAnsi="Arial" w:cs="Arial"/>
              <w:i/>
              <w:iCs/>
              <w:sz w:val="16"/>
              <w:szCs w:val="16"/>
            </w:rPr>
            <w:t xml:space="preserve">за служебно ползване;        </w:t>
          </w:r>
          <w:r w:rsidRPr="00205A04">
            <w:rPr>
              <w:rFonts w:ascii="Arial" w:hAnsi="Arial" w:cs="Arial"/>
              <w:iCs/>
              <w:sz w:val="16"/>
              <w:szCs w:val="16"/>
              <w:lang w:val="ru-RU"/>
            </w:rPr>
            <w:sym w:font="Wingdings" w:char="F06F"/>
          </w:r>
          <w:r w:rsidRPr="00205A04">
            <w:rPr>
              <w:rFonts w:ascii="Arial" w:hAnsi="Arial" w:cs="Arial"/>
              <w:iCs/>
              <w:sz w:val="16"/>
              <w:szCs w:val="16"/>
              <w:lang w:val="ru-RU"/>
            </w:rPr>
            <w:t xml:space="preserve"> </w:t>
          </w:r>
          <w:r w:rsidRPr="00205A04">
            <w:rPr>
              <w:rFonts w:ascii="Arial" w:hAnsi="Arial" w:cs="Arial"/>
              <w:i/>
              <w:iCs/>
              <w:sz w:val="16"/>
              <w:szCs w:val="16"/>
            </w:rPr>
            <w:t xml:space="preserve">поверителен;        </w:t>
          </w:r>
          <w:r w:rsidRPr="00205A04">
            <w:rPr>
              <w:rFonts w:ascii="Arial" w:hAnsi="Arial" w:cs="Arial"/>
              <w:iCs/>
              <w:sz w:val="16"/>
              <w:szCs w:val="16"/>
              <w:lang w:val="ru-RU"/>
            </w:rPr>
            <w:sym w:font="Wingdings" w:char="F06F"/>
          </w:r>
          <w:r w:rsidRPr="00205A04">
            <w:rPr>
              <w:rFonts w:ascii="Arial" w:hAnsi="Arial" w:cs="Arial"/>
              <w:iCs/>
              <w:sz w:val="16"/>
              <w:szCs w:val="16"/>
              <w:lang w:val="ru-RU"/>
            </w:rPr>
            <w:t xml:space="preserve"> </w:t>
          </w:r>
          <w:r w:rsidRPr="00205A04">
            <w:rPr>
              <w:rFonts w:ascii="Arial" w:hAnsi="Arial" w:cs="Arial"/>
              <w:i/>
              <w:iCs/>
              <w:sz w:val="16"/>
              <w:szCs w:val="16"/>
            </w:rPr>
            <w:t>секретен</w:t>
          </w:r>
        </w:p>
      </w:tc>
    </w:tr>
  </w:tbl>
  <w:p w:rsidR="005C7A8B" w:rsidRDefault="007908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4F" w:rsidRDefault="007908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883" w:rsidRDefault="00790883" w:rsidP="00AA4B60">
      <w:r>
        <w:separator/>
      </w:r>
    </w:p>
  </w:footnote>
  <w:footnote w:type="continuationSeparator" w:id="0">
    <w:p w:rsidR="00790883" w:rsidRDefault="00790883" w:rsidP="00AA4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4F" w:rsidRDefault="007908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4F" w:rsidRDefault="007908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94F" w:rsidRDefault="007908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67FE"/>
    <w:multiLevelType w:val="multilevel"/>
    <w:tmpl w:val="B3F09F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8D425B4"/>
    <w:multiLevelType w:val="hybridMultilevel"/>
    <w:tmpl w:val="FD6005C6"/>
    <w:lvl w:ilvl="0" w:tplc="6570F756">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38C6C29"/>
    <w:multiLevelType w:val="hybridMultilevel"/>
    <w:tmpl w:val="6626162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B092E32"/>
    <w:multiLevelType w:val="hybridMultilevel"/>
    <w:tmpl w:val="77FEABA4"/>
    <w:lvl w:ilvl="0" w:tplc="B42A43CE">
      <w:start w:val="1"/>
      <w:numFmt w:val="none"/>
      <w:lvlText w:val=""/>
      <w:legacy w:legacy="1" w:legacySpace="0" w:legacyIndent="360"/>
      <w:lvlJc w:val="left"/>
      <w:pPr>
        <w:ind w:left="360" w:hanging="360"/>
      </w:pPr>
      <w:rPr>
        <w:rFonts w:ascii="Symbol" w:hAnsi="Symbol" w:cs="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4985F6E"/>
    <w:multiLevelType w:val="hybridMultilevel"/>
    <w:tmpl w:val="ACB2AC6E"/>
    <w:lvl w:ilvl="0" w:tplc="0402000F">
      <w:start w:val="1"/>
      <w:numFmt w:val="decimal"/>
      <w:lvlText w:val="%1."/>
      <w:lvlJc w:val="left"/>
      <w:pPr>
        <w:ind w:left="1440" w:hanging="360"/>
      </w:pPr>
      <w:rPr>
        <w:rFonts w:cs="Times New Roman"/>
      </w:rPr>
    </w:lvl>
    <w:lvl w:ilvl="1" w:tplc="04020019">
      <w:start w:val="1"/>
      <w:numFmt w:val="lowerLetter"/>
      <w:lvlText w:val="%2."/>
      <w:lvlJc w:val="left"/>
      <w:pPr>
        <w:ind w:left="2160" w:hanging="360"/>
      </w:pPr>
      <w:rPr>
        <w:rFonts w:cs="Times New Roman"/>
      </w:rPr>
    </w:lvl>
    <w:lvl w:ilvl="2" w:tplc="0402001B">
      <w:start w:val="1"/>
      <w:numFmt w:val="lowerRoman"/>
      <w:lvlText w:val="%3."/>
      <w:lvlJc w:val="right"/>
      <w:pPr>
        <w:ind w:left="2880" w:hanging="180"/>
      </w:pPr>
      <w:rPr>
        <w:rFonts w:cs="Times New Roman"/>
      </w:rPr>
    </w:lvl>
    <w:lvl w:ilvl="3" w:tplc="0402000F">
      <w:start w:val="1"/>
      <w:numFmt w:val="decimal"/>
      <w:lvlText w:val="%4."/>
      <w:lvlJc w:val="left"/>
      <w:pPr>
        <w:ind w:left="3600" w:hanging="360"/>
      </w:pPr>
      <w:rPr>
        <w:rFonts w:cs="Times New Roman"/>
      </w:rPr>
    </w:lvl>
    <w:lvl w:ilvl="4" w:tplc="04020019">
      <w:start w:val="1"/>
      <w:numFmt w:val="lowerLetter"/>
      <w:lvlText w:val="%5."/>
      <w:lvlJc w:val="left"/>
      <w:pPr>
        <w:ind w:left="4320" w:hanging="360"/>
      </w:pPr>
      <w:rPr>
        <w:rFonts w:cs="Times New Roman"/>
      </w:rPr>
    </w:lvl>
    <w:lvl w:ilvl="5" w:tplc="0402001B">
      <w:start w:val="1"/>
      <w:numFmt w:val="lowerRoman"/>
      <w:lvlText w:val="%6."/>
      <w:lvlJc w:val="right"/>
      <w:pPr>
        <w:ind w:left="5040" w:hanging="180"/>
      </w:pPr>
      <w:rPr>
        <w:rFonts w:cs="Times New Roman"/>
      </w:rPr>
    </w:lvl>
    <w:lvl w:ilvl="6" w:tplc="0402000F">
      <w:start w:val="1"/>
      <w:numFmt w:val="decimal"/>
      <w:lvlText w:val="%7."/>
      <w:lvlJc w:val="left"/>
      <w:pPr>
        <w:ind w:left="5760" w:hanging="360"/>
      </w:pPr>
      <w:rPr>
        <w:rFonts w:cs="Times New Roman"/>
      </w:rPr>
    </w:lvl>
    <w:lvl w:ilvl="7" w:tplc="04020019">
      <w:start w:val="1"/>
      <w:numFmt w:val="lowerLetter"/>
      <w:lvlText w:val="%8."/>
      <w:lvlJc w:val="left"/>
      <w:pPr>
        <w:ind w:left="6480" w:hanging="360"/>
      </w:pPr>
      <w:rPr>
        <w:rFonts w:cs="Times New Roman"/>
      </w:rPr>
    </w:lvl>
    <w:lvl w:ilvl="8" w:tplc="0402001B">
      <w:start w:val="1"/>
      <w:numFmt w:val="lowerRoman"/>
      <w:lvlText w:val="%9."/>
      <w:lvlJc w:val="right"/>
      <w:pPr>
        <w:ind w:left="7200" w:hanging="180"/>
      </w:pPr>
      <w:rPr>
        <w:rFonts w:cs="Times New Roman"/>
      </w:rPr>
    </w:lvl>
  </w:abstractNum>
  <w:abstractNum w:abstractNumId="5">
    <w:nsid w:val="554A3499"/>
    <w:multiLevelType w:val="hybridMultilevel"/>
    <w:tmpl w:val="8FDC5C7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7D184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08"/>
  <w:hyphenationZone w:val="425"/>
  <w:characterSpacingControl w:val="doNotCompress"/>
  <w:footnotePr>
    <w:footnote w:id="-1"/>
    <w:footnote w:id="0"/>
  </w:footnotePr>
  <w:endnotePr>
    <w:endnote w:id="-1"/>
    <w:endnote w:id="0"/>
  </w:endnotePr>
  <w:compat/>
  <w:rsids>
    <w:rsidRoot w:val="00CF1782"/>
    <w:rsid w:val="000C78C7"/>
    <w:rsid w:val="000E144B"/>
    <w:rsid w:val="002846C5"/>
    <w:rsid w:val="002B01A4"/>
    <w:rsid w:val="002E4799"/>
    <w:rsid w:val="00332907"/>
    <w:rsid w:val="003B0A1D"/>
    <w:rsid w:val="003D11A9"/>
    <w:rsid w:val="004443C1"/>
    <w:rsid w:val="004476A9"/>
    <w:rsid w:val="005F793D"/>
    <w:rsid w:val="006A3D78"/>
    <w:rsid w:val="00790883"/>
    <w:rsid w:val="00970830"/>
    <w:rsid w:val="00983C2A"/>
    <w:rsid w:val="00A4749A"/>
    <w:rsid w:val="00AA4B60"/>
    <w:rsid w:val="00AB2026"/>
    <w:rsid w:val="00C055CC"/>
    <w:rsid w:val="00C851EE"/>
    <w:rsid w:val="00CF1782"/>
    <w:rsid w:val="00D21EE4"/>
    <w:rsid w:val="00DE2A96"/>
    <w:rsid w:val="00F40087"/>
    <w:rsid w:val="00F86614"/>
    <w:rsid w:val="00FF48B0"/>
    <w:rsid w:val="00FF7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4B60"/>
    <w:pPr>
      <w:tabs>
        <w:tab w:val="center" w:pos="4536"/>
        <w:tab w:val="right" w:pos="9072"/>
      </w:tabs>
    </w:pPr>
  </w:style>
  <w:style w:type="character" w:customStyle="1" w:styleId="HeaderChar">
    <w:name w:val="Header Char"/>
    <w:basedOn w:val="DefaultParagraphFont"/>
    <w:link w:val="Header"/>
    <w:uiPriority w:val="99"/>
    <w:rsid w:val="00AA4B60"/>
    <w:rPr>
      <w:rFonts w:ascii="Times New Roman" w:eastAsia="Times New Roman" w:hAnsi="Times New Roman" w:cs="Times New Roman"/>
      <w:sz w:val="24"/>
      <w:szCs w:val="24"/>
    </w:rPr>
  </w:style>
  <w:style w:type="character" w:customStyle="1" w:styleId="FootnoteTextChar">
    <w:name w:val="Footnote Text Char"/>
    <w:link w:val="FootnoteText"/>
    <w:uiPriority w:val="99"/>
    <w:semiHidden/>
    <w:locked/>
    <w:rsid w:val="00AA4B60"/>
    <w:rPr>
      <w:rFonts w:cs="Times New Roman"/>
      <w:sz w:val="20"/>
    </w:rPr>
  </w:style>
  <w:style w:type="paragraph" w:styleId="Footer">
    <w:name w:val="footer"/>
    <w:basedOn w:val="Normal"/>
    <w:link w:val="FooterChar"/>
    <w:uiPriority w:val="99"/>
    <w:rsid w:val="00AA4B60"/>
    <w:pPr>
      <w:tabs>
        <w:tab w:val="center" w:pos="4536"/>
        <w:tab w:val="right" w:pos="9072"/>
      </w:tabs>
    </w:pPr>
  </w:style>
  <w:style w:type="character" w:customStyle="1" w:styleId="FooterChar">
    <w:name w:val="Footer Char"/>
    <w:basedOn w:val="DefaultParagraphFont"/>
    <w:link w:val="Footer"/>
    <w:uiPriority w:val="99"/>
    <w:rsid w:val="00AA4B60"/>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AA4B60"/>
    <w:rPr>
      <w:rFonts w:asciiTheme="minorHAnsi" w:eastAsiaTheme="minorHAnsi" w:hAnsiTheme="minorHAnsi"/>
      <w:sz w:val="20"/>
      <w:szCs w:val="22"/>
    </w:rPr>
  </w:style>
  <w:style w:type="character" w:customStyle="1" w:styleId="FootnoteTextChar1">
    <w:name w:val="Footnote Text Char1"/>
    <w:basedOn w:val="DefaultParagraphFont"/>
    <w:uiPriority w:val="99"/>
    <w:semiHidden/>
    <w:rsid w:val="00AA4B60"/>
    <w:rPr>
      <w:rFonts w:ascii="Times New Roman" w:eastAsia="Times New Roman" w:hAnsi="Times New Roman" w:cs="Times New Roman"/>
      <w:sz w:val="20"/>
      <w:szCs w:val="20"/>
    </w:rPr>
  </w:style>
  <w:style w:type="character" w:styleId="FootnoteReference">
    <w:name w:val="footnote reference"/>
    <w:uiPriority w:val="99"/>
    <w:semiHidden/>
    <w:rsid w:val="00AA4B60"/>
    <w:rPr>
      <w:rFonts w:cs="Times New Roman"/>
      <w:vertAlign w:val="superscript"/>
    </w:rPr>
  </w:style>
  <w:style w:type="paragraph" w:styleId="ListParagraph">
    <w:name w:val="List Paragraph"/>
    <w:basedOn w:val="Normal"/>
    <w:uiPriority w:val="34"/>
    <w:qFormat/>
    <w:rsid w:val="00AA4B60"/>
    <w:pPr>
      <w:ind w:left="720"/>
      <w:contextualSpacing/>
    </w:pPr>
  </w:style>
  <w:style w:type="character" w:styleId="Hyperlink">
    <w:name w:val="Hyperlink"/>
    <w:basedOn w:val="DefaultParagraphFont"/>
    <w:uiPriority w:val="99"/>
    <w:unhideWhenUsed/>
    <w:rsid w:val="00FF7A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4B60"/>
    <w:pPr>
      <w:tabs>
        <w:tab w:val="center" w:pos="4536"/>
        <w:tab w:val="right" w:pos="9072"/>
      </w:tabs>
    </w:pPr>
  </w:style>
  <w:style w:type="character" w:customStyle="1" w:styleId="HeaderChar">
    <w:name w:val="Header Char"/>
    <w:basedOn w:val="DefaultParagraphFont"/>
    <w:link w:val="Header"/>
    <w:uiPriority w:val="99"/>
    <w:rsid w:val="00AA4B60"/>
    <w:rPr>
      <w:rFonts w:ascii="Times New Roman" w:eastAsia="Times New Roman" w:hAnsi="Times New Roman" w:cs="Times New Roman"/>
      <w:sz w:val="24"/>
      <w:szCs w:val="24"/>
    </w:rPr>
  </w:style>
  <w:style w:type="character" w:customStyle="1" w:styleId="FootnoteTextChar">
    <w:name w:val="Footnote Text Char"/>
    <w:link w:val="FootnoteText"/>
    <w:uiPriority w:val="99"/>
    <w:semiHidden/>
    <w:locked/>
    <w:rsid w:val="00AA4B60"/>
    <w:rPr>
      <w:rFonts w:cs="Times New Roman"/>
      <w:sz w:val="20"/>
    </w:rPr>
  </w:style>
  <w:style w:type="paragraph" w:styleId="Footer">
    <w:name w:val="footer"/>
    <w:basedOn w:val="Normal"/>
    <w:link w:val="FooterChar"/>
    <w:uiPriority w:val="99"/>
    <w:rsid w:val="00AA4B60"/>
    <w:pPr>
      <w:tabs>
        <w:tab w:val="center" w:pos="4536"/>
        <w:tab w:val="right" w:pos="9072"/>
      </w:tabs>
    </w:pPr>
  </w:style>
  <w:style w:type="character" w:customStyle="1" w:styleId="FooterChar">
    <w:name w:val="Footer Char"/>
    <w:basedOn w:val="DefaultParagraphFont"/>
    <w:link w:val="Footer"/>
    <w:uiPriority w:val="99"/>
    <w:rsid w:val="00AA4B60"/>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AA4B60"/>
    <w:rPr>
      <w:rFonts w:asciiTheme="minorHAnsi" w:eastAsiaTheme="minorHAnsi" w:hAnsiTheme="minorHAnsi"/>
      <w:sz w:val="20"/>
      <w:szCs w:val="22"/>
    </w:rPr>
  </w:style>
  <w:style w:type="character" w:customStyle="1" w:styleId="FootnoteTextChar1">
    <w:name w:val="Footnote Text Char1"/>
    <w:basedOn w:val="DefaultParagraphFont"/>
    <w:uiPriority w:val="99"/>
    <w:semiHidden/>
    <w:rsid w:val="00AA4B60"/>
    <w:rPr>
      <w:rFonts w:ascii="Times New Roman" w:eastAsia="Times New Roman" w:hAnsi="Times New Roman" w:cs="Times New Roman"/>
      <w:sz w:val="20"/>
      <w:szCs w:val="20"/>
    </w:rPr>
  </w:style>
  <w:style w:type="character" w:styleId="FootnoteReference">
    <w:name w:val="footnote reference"/>
    <w:uiPriority w:val="99"/>
    <w:semiHidden/>
    <w:rsid w:val="00AA4B60"/>
    <w:rPr>
      <w:rFonts w:cs="Times New Roman"/>
      <w:vertAlign w:val="superscript"/>
    </w:rPr>
  </w:style>
  <w:style w:type="paragraph" w:styleId="ListParagraph">
    <w:name w:val="List Paragraph"/>
    <w:basedOn w:val="Normal"/>
    <w:uiPriority w:val="34"/>
    <w:qFormat/>
    <w:rsid w:val="00AA4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wu.edu/~asc/asc-cyber.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basaga.hit.bg/peanut/index.htm" TargetMode="External"/><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wikipedia.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spmc1.vub.ac.be/books/IntroCyb.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espmc1.vub.ac.be/ASC/KRIPP.html" TargetMode="External"/><Relationship Id="rId23" Type="http://schemas.openxmlformats.org/officeDocument/2006/relationships/fontTable" Target="fontTable.xml"/><Relationship Id="rId10" Type="http://schemas.openxmlformats.org/officeDocument/2006/relationships/hyperlink" Target="http://pespmc1.vub.ac.be/LIBRARY.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espmc1.vub.ac.be/ASC/CYBSYSTH.html" TargetMode="External"/><Relationship Id="rId14" Type="http://schemas.openxmlformats.org/officeDocument/2006/relationships/hyperlink" Target="http://pespmc1.vub.ac.be/ASC/INDEXASC.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3193</Words>
  <Characters>18206</Characters>
  <Application>Microsoft Office Word</Application>
  <DocSecurity>0</DocSecurity>
  <Lines>151</Lines>
  <Paragraphs>42</Paragraphs>
  <ScaleCrop>false</ScaleCrop>
  <Company/>
  <LinksUpToDate>false</LinksUpToDate>
  <CharactersWithSpaces>21357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Transhuman</cp:lastModifiedBy>
  <cp:revision>11</cp:revision>
  <dcterms:created xsi:type="dcterms:W3CDTF">2016-07-13T05:23:00Z</dcterms:created>
  <dcterms:modified xsi:type="dcterms:W3CDTF">2020-11-18T17:39:00Z</dcterms:modified>
</cp:coreProperties>
</file>