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 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«КИЇВСЬКИЙ ПОЛІТЕХНІЧНИЙ ІНСТИТУТ»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ІНФОРМАТИКИ І ОБЧИСЛЮВАЛЬНОЇ ТЕХНІКИ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Лабораторна робота №1.2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з дисципліни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Архітектура комп’ютерів 3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3261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3 курсу 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групи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ІВ-83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480" w:lineRule="auto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Бойченко Д. 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Перевірив: </w:t>
      </w:r>
    </w:p>
    <w:p w:rsidR="00000000" w:rsidDel="00000000" w:rsidP="00000000" w:rsidRDefault="00000000" w:rsidRPr="00000000" w14:paraId="0000000F">
      <w:pPr>
        <w:spacing w:after="0" w:line="480" w:lineRule="auto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Нікольський С. С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Київ 2020 р.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Основні інструкції 32-бітного ARM процесора для мікроконтролерів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Навчитися використовувати асемблерні інструкції ядра Cortex-M4, працювати з процедурами і базово зрозуміти архітектуру ядра.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Варіант 8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%5=2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73380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Посилання на репозиторій: </w:t>
      </w:r>
    </w:p>
    <w:p w:rsidR="00000000" w:rsidDel="00000000" w:rsidP="00000000" w:rsidRDefault="00000000" w:rsidRPr="00000000" w14:paraId="0000001B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marchiani/AK-3_lab2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213100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bookmarkStart w:colFirst="0" w:colLast="0" w:name="1fob9te" w:id="1"/>
    <w:bookmarkEnd w:id="1"/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rtl w:val="0"/>
        </w:rPr>
        <w:t xml:space="preserve">Висновки:</w:t>
      </w:r>
      <w:r w:rsidDel="00000000" w:rsidR="00000000" w:rsidRPr="00000000">
        <w:rPr>
          <w:b w:val="0"/>
          <w:smallCaps w:val="0"/>
          <w:strike w:val="0"/>
          <w:color w:val="000000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rtl w:val="0"/>
        </w:rPr>
        <w:t xml:space="preserve">під час виконання цієї лабораторної роботи була розроблена програма, яка реалізує функцію. Також було зібрано проект і перевірено правильність роботи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rozklad.kpi.ua/Schedules/ViewSchedule.aspx?v=cd133ad0-5316-49bf-ab13-6c1503b1fcab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github.com/marchiani/AK-3_lab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