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321D" w14:textId="77777777">
      <w:r>
        <w:rPr>
          <w:rFonts w:hint="eastAsia"/>
        </w:rPr>
        <w:t>function T = mupadDsolve(args,options)</w:t>
      </w:r>
    </w:p>
    <w:p w14:paraId="7E575D39" w14:textId="77777777">
      <w:r>
        <w:rPr>
          <w:rFonts w:hint="eastAsia"/>
        </w:rPr>
        <w:t xml:space="preserve">    % </w:t>
      </w:r>
      <w:r>
        <w:rPr>
          <w:rFonts w:hint="eastAsia"/>
        </w:rPr>
        <w:t>获取输入参数的数量</w:t>
      </w:r>
    </w:p>
    <w:p w14:paraId="512279D8" w14:textId="77777777">
      <w:r>
        <w:rPr>
          <w:rFonts w:hint="eastAsia"/>
        </w:rPr>
        <w:t xml:space="preserve">    narg = length(args);</w:t>
      </w:r>
    </w:p>
    <w:p w14:paraId="38B26B2F" w14:textId="77777777"/>
    <w:p w14:paraId="6A3FCAD0" w14:textId="77777777">
      <w:r>
        <w:rPr>
          <w:rFonts w:hint="eastAsia"/>
        </w:rPr>
        <w:t xml:space="preserve">    % </w:t>
      </w:r>
      <w:r>
        <w:rPr>
          <w:rFonts w:hint="eastAsia"/>
        </w:rPr>
        <w:t>默认的独立变量是</w:t>
      </w:r>
      <w:r>
        <w:rPr>
          <w:rFonts w:hint="eastAsia"/>
        </w:rPr>
        <w:t xml:space="preserve"> 't'</w:t>
      </w:r>
    </w:p>
    <w:p w14:paraId="577CA301" w14:textId="77777777">
      <w:r>
        <w:rPr>
          <w:rFonts w:hint="eastAsia"/>
        </w:rPr>
        <w:t xml:space="preserve">    default_varname = true;</w:t>
      </w:r>
    </w:p>
    <w:p w14:paraId="1CF148FA" w14:textId="77777777">
      <w:r>
        <w:rPr>
          <w:rFonts w:hint="eastAsia"/>
        </w:rPr>
        <w:t xml:space="preserve">    x = sym('t');</w:t>
      </w:r>
    </w:p>
    <w:p w14:paraId="06F5EFD1" w14:textId="77777777"/>
    <w:p w14:paraId="34C95564" w14:textId="77777777">
      <w:r>
        <w:rPr>
          <w:rFonts w:hint="eastAsia"/>
        </w:rPr>
        <w:t xml:space="preserve">    % </w:t>
      </w:r>
      <w:r>
        <w:rPr>
          <w:rFonts w:hint="eastAsia"/>
        </w:rPr>
        <w:t>如果指定了独立变量，则更新独立变量和参数</w:t>
      </w:r>
    </w:p>
    <w:p w14:paraId="3BDA7359" w14:textId="77777777">
      <w:r>
        <w:rPr>
          <w:rFonts w:hint="eastAsia"/>
        </w:rPr>
        <w:t xml:space="preserve">    if isvarname(char(args{end}))</w:t>
      </w:r>
    </w:p>
    <w:p w14:paraId="680B49E9" w14:textId="77777777">
      <w:r>
        <w:rPr>
          <w:rFonts w:hint="eastAsia"/>
        </w:rPr>
        <w:t xml:space="preserve">        default_varname = false;</w:t>
      </w:r>
    </w:p>
    <w:p w14:paraId="4D2F1FE6" w14:textId="77777777">
      <w:r>
        <w:rPr>
          <w:rFonts w:hint="eastAsia"/>
        </w:rPr>
        <w:t xml:space="preserve">        x = sym(args{end}); % </w:t>
      </w:r>
      <w:r>
        <w:rPr>
          <w:rFonts w:hint="eastAsia"/>
        </w:rPr>
        <w:t>将最后一个参数作为独立变量</w:t>
      </w:r>
    </w:p>
    <w:p w14:paraId="67803B52" w14:textId="77777777">
      <w:r>
        <w:rPr>
          <w:rFonts w:hint="eastAsia"/>
        </w:rPr>
        <w:t xml:space="preserve">        args(end) = []; % </w:t>
      </w:r>
      <w:r>
        <w:rPr>
          <w:rFonts w:hint="eastAsia"/>
        </w:rPr>
        <w:t>移除最后一个参数</w:t>
      </w:r>
    </w:p>
    <w:p w14:paraId="491D1A8E" w14:textId="77777777">
      <w:r>
        <w:rPr>
          <w:rFonts w:hint="eastAsia"/>
        </w:rPr>
        <w:t xml:space="preserve">        narg = narg-1; % </w:t>
      </w:r>
      <w:r>
        <w:rPr>
          <w:rFonts w:hint="eastAsia"/>
        </w:rPr>
        <w:t>更新参数数量</w:t>
      </w:r>
    </w:p>
    <w:p w14:paraId="7E7D1E11" w14:textId="77777777">
      <w:r>
        <w:rPr>
          <w:rFonts w:hint="eastAsia"/>
        </w:rPr>
        <w:t xml:space="preserve">    end</w:t>
      </w:r>
    </w:p>
    <w:p w14:paraId="4B9D7037" w14:textId="77777777"/>
    <w:p w14:paraId="3E1E6DC5" w14:textId="77777777">
      <w:r>
        <w:rPr>
          <w:rFonts w:hint="eastAsia"/>
        </w:rPr>
        <w:t xml:space="preserve">    % </w:t>
      </w:r>
      <w:r>
        <w:rPr>
          <w:rFonts w:hint="eastAsia"/>
        </w:rPr>
        <w:t>将方程和初始条件参数连接成</w:t>
      </w:r>
      <w:r>
        <w:rPr>
          <w:rFonts w:hint="eastAsia"/>
        </w:rPr>
        <w:t xml:space="preserve"> sys</w:t>
      </w:r>
    </w:p>
    <w:p w14:paraId="1194D66A" w14:textId="77777777">
      <w:r>
        <w:rPr>
          <w:rFonts w:hint="eastAsia"/>
        </w:rPr>
        <w:t xml:space="preserve">    sys = args(1:narg);</w:t>
      </w:r>
    </w:p>
    <w:p w14:paraId="49560732" w14:textId="77777777">
      <w:r>
        <w:rPr>
          <w:rFonts w:hint="eastAsia"/>
        </w:rPr>
        <w:t xml:space="preserve">    sys_class = cellfun(@class, sys, 'UniformOutput', false); % </w:t>
      </w:r>
      <w:r>
        <w:rPr>
          <w:rFonts w:hint="eastAsia"/>
        </w:rPr>
        <w:t>获取每个参数的类型</w:t>
      </w:r>
    </w:p>
    <w:p w14:paraId="08AB264E" w14:textId="77777777">
      <w:r>
        <w:rPr>
          <w:rFonts w:hint="eastAsia"/>
        </w:rPr>
        <w:t xml:space="preserve">    chars = strcmp(sys_class, 'char'); % </w:t>
      </w:r>
      <w:r>
        <w:rPr>
          <w:rFonts w:hint="eastAsia"/>
        </w:rPr>
        <w:t>检查参数是否为字符类型</w:t>
      </w:r>
    </w:p>
    <w:p w14:paraId="63D2AE1C" w14:textId="77777777">
      <w:r>
        <w:rPr>
          <w:rFonts w:hint="eastAsia"/>
        </w:rPr>
        <w:t xml:space="preserve">    sys_char = sys(chars); % </w:t>
      </w:r>
      <w:r>
        <w:rPr>
          <w:rFonts w:hint="eastAsia"/>
        </w:rPr>
        <w:t>提取字符类型的参数</w:t>
      </w:r>
    </w:p>
    <w:p w14:paraId="50463CB9" w14:textId="77777777"/>
    <w:p w14:paraId="5358BE41" w14:textId="77777777">
      <w:r>
        <w:rPr>
          <w:rFonts w:hint="eastAsia"/>
        </w:rPr>
        <w:t xml:space="preserve">    % </w:t>
      </w:r>
      <w:r>
        <w:rPr>
          <w:rFonts w:hint="eastAsia"/>
        </w:rPr>
        <w:t>在字符串中查找问题符号名称并进行替换</w:t>
      </w:r>
    </w:p>
    <w:p w14:paraId="21301DD2" w14:textId="77777777">
      <w:r>
        <w:rPr>
          <w:rFonts w:hint="eastAsia"/>
        </w:rPr>
        <w:t xml:space="preserve">    if ~isempty(sys_char)</w:t>
      </w:r>
    </w:p>
    <w:p w14:paraId="4E295FFB" w14:textId="77777777">
      <w:r>
        <w:rPr>
          <w:rFonts w:hint="eastAsia"/>
        </w:rPr>
        <w:t xml:space="preserve">        % ...</w:t>
      </w:r>
      <w:r>
        <w:rPr>
          <w:rFonts w:hint="eastAsia"/>
        </w:rPr>
        <w:t>（处理字符串中特殊符号的代码省略）</w:t>
      </w:r>
    </w:p>
    <w:p w14:paraId="488CB76A" w14:textId="77777777">
      <w:r>
        <w:rPr>
          <w:rFonts w:hint="eastAsia"/>
        </w:rPr>
        <w:t xml:space="preserve">    end</w:t>
      </w:r>
    </w:p>
    <w:p w14:paraId="141E5426" w14:textId="77777777"/>
    <w:p w14:paraId="4C91A6FE" w14:textId="77777777">
      <w:r>
        <w:rPr>
          <w:rFonts w:hint="eastAsia"/>
        </w:rPr>
        <w:t xml:space="preserve">    % </w:t>
      </w:r>
      <w:r>
        <w:rPr>
          <w:rFonts w:hint="eastAsia"/>
        </w:rPr>
        <w:t>查找</w:t>
      </w:r>
      <w:r>
        <w:rPr>
          <w:rFonts w:hint="eastAsia"/>
        </w:rPr>
        <w:t xml:space="preserve"> symfun </w:t>
      </w:r>
      <w:r>
        <w:rPr>
          <w:rFonts w:hint="eastAsia"/>
        </w:rPr>
        <w:t>并提取独立变量</w:t>
      </w:r>
    </w:p>
    <w:p w14:paraId="69A3ADCB" w14:textId="77777777">
      <w:r>
        <w:rPr>
          <w:rFonts w:hint="eastAsia"/>
        </w:rPr>
        <w:t xml:space="preserve">    sys_sym = cellfun(@(X) reshape(X, 1, []), sys(~chars), 'UniformOutput', false);</w:t>
      </w:r>
    </w:p>
    <w:p w14:paraId="150EF553" w14:textId="77777777">
      <w:r>
        <w:rPr>
          <w:rFonts w:hint="eastAsia"/>
        </w:rPr>
        <w:t xml:space="preserve">    sys_sym = [sys_sym{:}];</w:t>
      </w:r>
    </w:p>
    <w:p w14:paraId="1337E054" w14:textId="77777777"/>
    <w:p w14:paraId="61C56985" w14:textId="77777777">
      <w:r>
        <w:rPr>
          <w:rFonts w:hint="eastAsia"/>
        </w:rPr>
        <w:t xml:space="preserve">    if default_varname &amp;&amp; ~isempty(sys_sym)</w:t>
      </w:r>
    </w:p>
    <w:p w14:paraId="2E34518F" w14:textId="77777777">
      <w:r>
        <w:rPr>
          <w:rFonts w:hint="eastAsia"/>
        </w:rPr>
        <w:t xml:space="preserve">        % </w:t>
      </w:r>
      <w:r>
        <w:rPr>
          <w:rFonts w:hint="eastAsia"/>
        </w:rPr>
        <w:t>确定变量名称</w:t>
      </w:r>
    </w:p>
    <w:p w14:paraId="2C1363B6" w14:textId="77777777">
      <w:r>
        <w:rPr>
          <w:rFonts w:hint="eastAsia"/>
        </w:rPr>
        <w:t xml:space="preserve">        if isa(sys_sym, 'symfun')</w:t>
      </w:r>
    </w:p>
    <w:p w14:paraId="04E79975" w14:textId="77777777">
      <w:r>
        <w:rPr>
          <w:rFonts w:hint="eastAsia"/>
        </w:rPr>
        <w:t xml:space="preserve">            x = argnames(sys_sym); % </w:t>
      </w:r>
      <w:r>
        <w:rPr>
          <w:rFonts w:hint="eastAsia"/>
        </w:rPr>
        <w:t>如果是</w:t>
      </w:r>
      <w:r>
        <w:rPr>
          <w:rFonts w:hint="eastAsia"/>
        </w:rPr>
        <w:t xml:space="preserve"> symfun </w:t>
      </w:r>
      <w:r>
        <w:rPr>
          <w:rFonts w:hint="eastAsia"/>
        </w:rPr>
        <w:t>类型，获取其参数名</w:t>
      </w:r>
    </w:p>
    <w:p w14:paraId="677AC6E4" w14:textId="77777777">
      <w:r>
        <w:rPr>
          <w:rFonts w:hint="eastAsia"/>
        </w:rPr>
        <w:t xml:space="preserve">        else</w:t>
      </w:r>
    </w:p>
    <w:p w14:paraId="09BC20D2" w14:textId="77777777">
      <w:r>
        <w:rPr>
          <w:rFonts w:hint="eastAsia"/>
        </w:rPr>
        <w:t xml:space="preserve">            % </w:t>
      </w:r>
      <w:r>
        <w:rPr>
          <w:rFonts w:hint="eastAsia"/>
        </w:rPr>
        <w:t>从导数中获取变量名</w:t>
      </w:r>
    </w:p>
    <w:p w14:paraId="357440CD" w14:textId="77777777">
      <w:r>
        <w:rPr>
          <w:rFonts w:hint="eastAsia"/>
        </w:rPr>
        <w:t xml:space="preserve">            x = feval2sym_NaNsingularity(symengine, 'ode::dsolveVar', sys_sym);</w:t>
      </w:r>
    </w:p>
    <w:p w14:paraId="352C9ABD" w14:textId="77777777">
      <w:r>
        <w:rPr>
          <w:rFonts w:hint="eastAsia"/>
        </w:rPr>
        <w:t xml:space="preserve">        end</w:t>
      </w:r>
    </w:p>
    <w:p w14:paraId="6EBE2C52" w14:textId="77777777">
      <w:r>
        <w:rPr>
          <w:rFonts w:hint="eastAsia"/>
        </w:rPr>
        <w:t xml:space="preserve">        if ~isscalar(x)</w:t>
      </w:r>
    </w:p>
    <w:p w14:paraId="5242D0D4" w14:textId="77777777">
      <w:r>
        <w:rPr>
          <w:rFonts w:hint="eastAsia"/>
        </w:rPr>
        <w:t xml:space="preserve">            error(message('symbolic:dsolve:OneVar')); % </w:t>
      </w:r>
      <w:r>
        <w:rPr>
          <w:rFonts w:hint="eastAsia"/>
        </w:rPr>
        <w:t>如果不是标量，则报错</w:t>
      </w:r>
    </w:p>
    <w:p w14:paraId="617B29D5" w14:textId="77777777">
      <w:r>
        <w:rPr>
          <w:rFonts w:hint="eastAsia"/>
        </w:rPr>
        <w:t xml:space="preserve">        end</w:t>
      </w:r>
    </w:p>
    <w:p w14:paraId="2CD524C1" w14:textId="77777777">
      <w:r>
        <w:rPr>
          <w:rFonts w:hint="eastAsia"/>
        </w:rPr>
        <w:t xml:space="preserve">    elseif isa(sys_sym, 'symfun')</w:t>
      </w:r>
    </w:p>
    <w:p w14:paraId="43D9F75E" w14:textId="77777777">
      <w:r>
        <w:rPr>
          <w:rFonts w:hint="eastAsia"/>
        </w:rPr>
        <w:t xml:space="preserve">        sys_sym = sys_sym(x); % </w:t>
      </w:r>
      <w:r>
        <w:rPr>
          <w:rFonts w:hint="eastAsia"/>
        </w:rPr>
        <w:t>如果是</w:t>
      </w:r>
      <w:r>
        <w:rPr>
          <w:rFonts w:hint="eastAsia"/>
        </w:rPr>
        <w:t xml:space="preserve"> symfun </w:t>
      </w:r>
      <w:r>
        <w:rPr>
          <w:rFonts w:hint="eastAsia"/>
        </w:rPr>
        <w:t>类型，则应用到独立变量上</w:t>
      </w:r>
    </w:p>
    <w:p w14:paraId="46CD29CD" w14:textId="77777777">
      <w:r>
        <w:rPr>
          <w:rFonts w:hint="eastAsia"/>
        </w:rPr>
        <w:lastRenderedPageBreak/>
        <w:t xml:space="preserve">    end</w:t>
      </w:r>
    </w:p>
    <w:p w14:paraId="3CA54EA5" w14:textId="77777777"/>
    <w:p w14:paraId="1B35B7A8" w14:textId="77777777">
      <w:r>
        <w:rPr>
          <w:rFonts w:hint="eastAsia"/>
        </w:rPr>
        <w:t xml:space="preserve">    % </w:t>
      </w:r>
      <w:r>
        <w:rPr>
          <w:rFonts w:hint="eastAsia"/>
        </w:rPr>
        <w:t>构建</w:t>
      </w:r>
      <w:r>
        <w:rPr>
          <w:rFonts w:hint="eastAsia"/>
        </w:rPr>
        <w:t xml:space="preserve"> MuPAD </w:t>
      </w:r>
      <w:r>
        <w:rPr>
          <w:rFonts w:hint="eastAsia"/>
        </w:rPr>
        <w:t>兼容的方程字符串</w:t>
      </w:r>
    </w:p>
    <w:p w14:paraId="77B94ADA" w14:textId="77777777">
      <w:r>
        <w:rPr>
          <w:rFonts w:hint="eastAsia"/>
        </w:rPr>
        <w:t xml:space="preserve">    sys_char(2,:) = {','};</w:t>
      </w:r>
    </w:p>
    <w:p w14:paraId="4CCB90B4" w14:textId="77777777">
      <w:r>
        <w:rPr>
          <w:rFonts w:hint="eastAsia"/>
        </w:rPr>
        <w:t xml:space="preserve">    sys_str = ['[' sys_char{1:end-1} ']'];</w:t>
      </w:r>
    </w:p>
    <w:p w14:paraId="3056941F" w14:textId="77777777">
      <w:pPr>
        <w:ind w:firstLine="420"/>
      </w:pPr>
      <w:r>
        <w:rPr>
          <w:rFonts w:hint="eastAsia"/>
        </w:rPr>
        <w:t xml:space="preserve">sys = [sys_sym reshape(evalin2sym(symengine, sys_str), </w:t>
      </w:r>
    </w:p>
    <w:p w14:paraId="76FF1A88" w14:textId="77777777">
      <w:pPr>
        <w:ind w:firstLine="420"/>
      </w:pPr>
    </w:p>
    <w:p w14:paraId="7D523AA3" w14:textId="77777777">
      <w:pPr>
        <w:ind w:firstLine="420"/>
      </w:pPr>
    </w:p>
    <w:p w14:paraId="30BFACE3" w14:textId="77777777">
      <w:pPr>
        <w:ind w:firstLine="420"/>
      </w:pPr>
    </w:p>
    <w:p w14:paraId="31F0A2AB" w14:textId="77777777">
      <w:pPr>
        <w:ind w:firstLine="420"/>
      </w:pPr>
    </w:p>
    <w:p w14:paraId="200A7BF3" w14:textId="77777777">
      <w:pPr>
        <w:ind w:firstLine="420"/>
      </w:pPr>
    </w:p>
    <w:p w14:paraId="3BBE23D5" w14:textId="77777777">
      <w:pPr>
        <w:ind w:firstLine="420"/>
      </w:pPr>
    </w:p>
    <w:p w14:paraId="166EC2FF" w14:textId="77777777">
      <w:pPr>
        <w:ind w:firstLine="420"/>
      </w:pPr>
    </w:p>
    <w:p w14:paraId="01A83527" w14:textId="77777777">
      <w:pPr>
        <w:ind w:firstLine="420"/>
      </w:pPr>
    </w:p>
    <w:p w14:paraId="5A5C5AD8" w14:textId="77777777">
      <w:pPr>
        <w:ind w:firstLine="420"/>
      </w:pPr>
    </w:p>
    <w:p w14:paraId="3A579C3F" w14:textId="77777777">
      <w:pPr>
        <w:ind w:firstLine="420"/>
      </w:pPr>
    </w:p>
    <w:p w14:paraId="0DAB21A9" w14:textId="77777777">
      <w:pPr>
        <w:ind w:firstLine="420"/>
      </w:pPr>
    </w:p>
    <w:p w14:paraId="031E6931" w14:textId="77777777">
      <w:pPr>
        <w:ind w:firstLine="420"/>
      </w:pPr>
    </w:p>
    <w:p w14:paraId="2009BD34" w14:textId="77777777">
      <w:pPr>
        <w:ind w:firstLine="420"/>
      </w:pPr>
    </w:p>
    <w:p w14:paraId="1FA4C600" w14:textId="77777777">
      <w:pPr>
        <w:ind w:firstLine="420"/>
      </w:pPr>
    </w:p>
    <w:p w14:paraId="728F483D" w14:textId="77777777">
      <w:pPr>
        <w:ind w:firstLine="420"/>
      </w:pPr>
    </w:p>
    <w:p w14:paraId="2AA99DA7" w14:textId="77777777">
      <w:pPr>
        <w:ind w:firstLine="420"/>
      </w:pPr>
    </w:p>
    <w:p w14:paraId="798F12A7" w14:textId="77777777">
      <w:pPr>
        <w:ind w:firstLine="420"/>
      </w:pPr>
    </w:p>
    <w:p w14:paraId="5E742CDA" w14:textId="77777777">
      <w:pPr>
        <w:ind w:firstLine="420"/>
      </w:pPr>
    </w:p>
    <w:p w14:paraId="3567CA75" w14:textId="77777777">
      <w:pPr>
        <w:ind w:firstLine="420"/>
      </w:pPr>
    </w:p>
    <w:p w14:paraId="7260B226" w14:textId="77777777">
      <w:pPr>
        <w:ind w:firstLine="420"/>
      </w:pPr>
    </w:p>
    <w:p w14:paraId="10DA7AE6" w14:textId="77777777">
      <w:pPr>
        <w:ind w:firstLine="420"/>
      </w:pPr>
    </w:p>
    <w:p w14:paraId="33579F1C" w14:textId="77777777">
      <w:pPr>
        <w:ind w:firstLine="420"/>
      </w:pPr>
    </w:p>
    <w:p w14:paraId="6D829D1B" w14:textId="77777777">
      <w:pPr>
        <w:ind w:firstLine="420"/>
      </w:pPr>
    </w:p>
    <w:p w14:paraId="4E5C5593" w14:textId="77777777">
      <w:pPr>
        <w:ind w:firstLine="420"/>
      </w:pPr>
    </w:p>
    <w:p w14:paraId="73387EBD" w14:textId="77777777">
      <w:pPr>
        <w:ind w:firstLine="420"/>
      </w:pPr>
    </w:p>
    <w:p w14:paraId="34271AAC" w14:textId="77777777">
      <w:pPr>
        <w:ind w:firstLine="420"/>
      </w:pPr>
    </w:p>
    <w:p w14:paraId="00681F3A" w14:textId="77777777">
      <w:pPr>
        <w:ind w:firstLine="420"/>
      </w:pPr>
    </w:p>
    <w:p w14:paraId="13C521C4" w14:textId="77777777">
      <w:pPr>
        <w:ind w:firstLine="420"/>
      </w:pPr>
    </w:p>
    <w:p w14:paraId="66F0BF27" w14:textId="77777777">
      <w:pPr>
        <w:ind w:firstLine="420"/>
      </w:pPr>
    </w:p>
    <w:p w14:paraId="55A0EC44" w14:textId="77777777">
      <w:pPr>
        <w:ind w:firstLine="420"/>
      </w:pPr>
    </w:p>
    <w:p w14:paraId="7215DD7F" w14:textId="77777777">
      <w:pPr>
        <w:ind w:firstLine="420"/>
      </w:pPr>
    </w:p>
    <w:p w14:paraId="5F11A188" w14:textId="77777777">
      <w:pPr>
        <w:ind w:firstLine="420"/>
      </w:pPr>
    </w:p>
    <w:p w14:paraId="5C6B7376" w14:textId="77777777">
      <w:pPr>
        <w:ind w:firstLine="420"/>
      </w:pPr>
    </w:p>
    <w:p w14:paraId="41F644EA" w14:textId="77777777">
      <w:pPr>
        <w:ind w:firstLine="420"/>
      </w:pPr>
    </w:p>
    <w:p w14:paraId="00D1BCEC" w14:textId="77777777">
      <w:pPr>
        <w:ind w:firstLine="420"/>
      </w:pPr>
    </w:p>
    <w:p w14:paraId="474A9AF5" w14:textId="77777777">
      <w:pPr>
        <w:ind w:firstLine="420"/>
      </w:pPr>
    </w:p>
    <w:p w14:paraId="699577EF" w14:textId="77777777">
      <w:pPr>
        <w:ind w:firstLine="420"/>
      </w:pPr>
    </w:p>
    <w:p w14:paraId="37C17BDE" w14:textId="77777777">
      <w:pPr>
        <w:ind w:firstLine="420"/>
      </w:pPr>
    </w:p>
    <w:p w14:paraId="29AC4331" w14:textId="77777777">
      <w:pPr>
        <w:ind w:firstLine="420"/>
      </w:pPr>
      <w:r>
        <w:rPr>
          <w:rFonts w:hint="eastAsia"/>
        </w:rPr>
        <w:lastRenderedPageBreak/>
        <w:t>这个函数是</w:t>
      </w:r>
      <w:r>
        <w:rPr>
          <w:rFonts w:hint="eastAsia"/>
        </w:rPr>
        <w:t>MATLAB</w:t>
      </w:r>
      <w:r>
        <w:rPr>
          <w:rFonts w:hint="eastAsia"/>
        </w:rPr>
        <w:t>中的一个名为</w:t>
      </w:r>
      <w:r>
        <w:rPr>
          <w:rFonts w:hint="eastAsia"/>
        </w:rPr>
        <w:t>dsolve</w:t>
      </w:r>
      <w:r>
        <w:rPr>
          <w:rFonts w:hint="eastAsia"/>
        </w:rPr>
        <w:t>的函数，用于求解符号微分方程。下面我将解释这个函数的计算思路：</w:t>
      </w:r>
    </w:p>
    <w:p w14:paraId="3B6C0898" w14:textId="77777777">
      <w:pPr>
        <w:ind w:firstLine="420"/>
      </w:pPr>
    </w:p>
    <w:p w14:paraId="6CA66A85" w14:textId="77777777">
      <w:pPr>
        <w:ind w:firstLine="420"/>
      </w:pPr>
      <w:r>
        <w:rPr>
          <w:rFonts w:hint="eastAsia"/>
        </w:rPr>
        <w:t>解析输入参数：</w:t>
      </w:r>
    </w:p>
    <w:p w14:paraId="38533138" w14:textId="77777777">
      <w:pPr>
        <w:ind w:firstLine="420"/>
      </w:pPr>
      <w:r>
        <w:rPr>
          <w:rFonts w:hint="eastAsia"/>
        </w:rPr>
        <w:t>首先，函数会解析输入参数</w:t>
      </w:r>
      <w:r>
        <w:rPr>
          <w:rFonts w:hint="eastAsia"/>
        </w:rPr>
        <w:t>varargin</w:t>
      </w:r>
      <w:r>
        <w:rPr>
          <w:rFonts w:hint="eastAsia"/>
        </w:rPr>
        <w:t>，检查是否包含选项。</w:t>
      </w:r>
    </w:p>
    <w:p w14:paraId="276594D7" w14:textId="77777777">
      <w:pPr>
        <w:ind w:firstLine="420"/>
      </w:pPr>
      <w:r>
        <w:rPr>
          <w:rFonts w:hint="eastAsia"/>
        </w:rPr>
        <w:t>如果输入参数中包含字符串形式的方程，函数会给出警告，并将其转换为符号表达式或</w:t>
      </w:r>
      <w:r>
        <w:rPr>
          <w:rFonts w:hint="eastAsia"/>
        </w:rPr>
        <w:t>sym</w:t>
      </w:r>
      <w:r>
        <w:rPr>
          <w:rFonts w:hint="eastAsia"/>
        </w:rPr>
        <w:t>对象。</w:t>
      </w:r>
    </w:p>
    <w:p w14:paraId="5C6A10D6" w14:textId="77777777">
      <w:pPr>
        <w:ind w:firstLine="420"/>
      </w:pPr>
      <w:r>
        <w:rPr>
          <w:rFonts w:hint="eastAsia"/>
        </w:rPr>
        <w:t>设置默认选项：</w:t>
      </w:r>
    </w:p>
    <w:p w14:paraId="19EF741F" w14:textId="77777777">
      <w:pPr>
        <w:ind w:firstLine="420"/>
      </w:pPr>
      <w:r>
        <w:rPr>
          <w:rFonts w:hint="eastAsia"/>
        </w:rPr>
        <w:t>如果没有输入选项，函数将使用默认选项</w:t>
      </w:r>
      <w:r>
        <w:rPr>
          <w:rFonts w:hint="eastAsia"/>
        </w:rPr>
        <w:t>IgnoreAnalyticConstraints = TRUE, IgnoreSpecialCases = TRUE</w:t>
      </w:r>
      <w:r>
        <w:rPr>
          <w:rFonts w:hint="eastAsia"/>
        </w:rPr>
        <w:t>。</w:t>
      </w:r>
    </w:p>
    <w:p w14:paraId="73CCAEF8" w14:textId="77777777">
      <w:pPr>
        <w:ind w:firstLine="420"/>
      </w:pPr>
      <w:r>
        <w:rPr>
          <w:rFonts w:hint="eastAsia"/>
        </w:rPr>
        <w:t>如果输入了选项，函数会根据选项设置相应的参数。</w:t>
      </w:r>
    </w:p>
    <w:p w14:paraId="148D1942" w14:textId="77777777">
      <w:pPr>
        <w:ind w:firstLine="420"/>
      </w:pPr>
      <w:r>
        <w:rPr>
          <w:rFonts w:hint="eastAsia"/>
        </w:rPr>
        <w:t>处理输入方程：</w:t>
      </w:r>
    </w:p>
    <w:p w14:paraId="1D388D45" w14:textId="77777777">
      <w:pPr>
        <w:ind w:firstLine="420"/>
      </w:pPr>
      <w:r>
        <w:rPr>
          <w:rFonts w:hint="eastAsia"/>
        </w:rPr>
        <w:t>函数会处理输入的方程，将它们转换为适合求解的形式。</w:t>
      </w:r>
    </w:p>
    <w:p w14:paraId="4AA7227E" w14:textId="77777777">
      <w:pPr>
        <w:ind w:firstLine="420"/>
      </w:pPr>
      <w:r>
        <w:rPr>
          <w:rFonts w:hint="eastAsia"/>
        </w:rPr>
        <w:t>如果输入方程中包含字符串形式的方程，函数会尝试将它们转换为符号表达式或</w:t>
      </w:r>
      <w:r>
        <w:rPr>
          <w:rFonts w:hint="eastAsia"/>
        </w:rPr>
        <w:t>sym</w:t>
      </w:r>
      <w:r>
        <w:rPr>
          <w:rFonts w:hint="eastAsia"/>
        </w:rPr>
        <w:t>对象。</w:t>
      </w:r>
    </w:p>
    <w:p w14:paraId="4986D276" w14:textId="77777777">
      <w:pPr>
        <w:ind w:firstLine="420"/>
      </w:pPr>
      <w:r>
        <w:rPr>
          <w:rFonts w:hint="eastAsia"/>
        </w:rPr>
        <w:t>如果输入方程中包含导数表达式，函数会尝试确定变量名。</w:t>
      </w:r>
    </w:p>
    <w:p w14:paraId="16AF241D" w14:textId="77777777">
      <w:pPr>
        <w:ind w:firstLine="420"/>
      </w:pPr>
      <w:r>
        <w:rPr>
          <w:rFonts w:hint="eastAsia"/>
        </w:rPr>
        <w:t>调用</w:t>
      </w:r>
      <w:r>
        <w:rPr>
          <w:rFonts w:hint="eastAsia"/>
        </w:rPr>
        <w:t>MuPAD</w:t>
      </w:r>
      <w:r>
        <w:rPr>
          <w:rFonts w:hint="eastAsia"/>
        </w:rPr>
        <w:t>求解器：</w:t>
      </w:r>
    </w:p>
    <w:p w14:paraId="331C869F" w14:textId="77777777">
      <w:pPr>
        <w:ind w:firstLine="420"/>
      </w:pPr>
      <w:r>
        <w:rPr>
          <w:rFonts w:hint="eastAsia"/>
        </w:rPr>
        <w:t>函数会使用</w:t>
      </w:r>
      <w:r>
        <w:rPr>
          <w:rFonts w:hint="eastAsia"/>
        </w:rPr>
        <w:t>MuPAD</w:t>
      </w:r>
      <w:r>
        <w:rPr>
          <w:rFonts w:hint="eastAsia"/>
        </w:rPr>
        <w:t>求解器</w:t>
      </w:r>
      <w:r>
        <w:rPr>
          <w:rFonts w:hint="eastAsia"/>
        </w:rPr>
        <w:t>mupadDsolve</w:t>
      </w:r>
      <w:r>
        <w:rPr>
          <w:rFonts w:hint="eastAsia"/>
        </w:rPr>
        <w:t>来求解方程。</w:t>
      </w:r>
    </w:p>
    <w:p w14:paraId="2A939AE6" w14:textId="77777777">
      <w:pPr>
        <w:ind w:firstLine="420"/>
      </w:pPr>
      <w:r>
        <w:rPr>
          <w:rFonts w:hint="eastAsia"/>
        </w:rPr>
        <w:t>在调用</w:t>
      </w:r>
      <w:r>
        <w:rPr>
          <w:rFonts w:hint="eastAsia"/>
        </w:rPr>
        <w:t>MuPAD</w:t>
      </w:r>
      <w:r>
        <w:rPr>
          <w:rFonts w:hint="eastAsia"/>
        </w:rPr>
        <w:t>求解器之前，函数会检查输入方程中是否包含特殊符号，并将其替换为合适的变量名。</w:t>
      </w:r>
    </w:p>
    <w:p w14:paraId="4F6EB667" w14:textId="77777777">
      <w:pPr>
        <w:ind w:firstLine="420"/>
      </w:pPr>
      <w:r>
        <w:rPr>
          <w:rFonts w:hint="eastAsia"/>
        </w:rPr>
        <w:t>处理求解结果：</w:t>
      </w:r>
    </w:p>
    <w:p w14:paraId="3BA71214" w14:textId="77777777">
      <w:pPr>
        <w:ind w:firstLine="420"/>
      </w:pPr>
      <w:r>
        <w:rPr>
          <w:rFonts w:hint="eastAsia"/>
        </w:rPr>
        <w:t>如果求解结果为空，函数会给出警告，并返回空符号变量。</w:t>
      </w:r>
    </w:p>
    <w:p w14:paraId="287AF320" w14:textId="77777777">
      <w:pPr>
        <w:ind w:firstLine="420"/>
      </w:pPr>
      <w:r>
        <w:rPr>
          <w:rFonts w:hint="eastAsia"/>
        </w:rPr>
        <w:t>如果求解结果包含条件，函数会给出警告，并忽略这些条件。</w:t>
      </w:r>
    </w:p>
    <w:p w14:paraId="7A14C173" w14:textId="77777777">
      <w:pPr>
        <w:ind w:firstLine="420"/>
      </w:pPr>
      <w:r>
        <w:rPr>
          <w:rFonts w:hint="eastAsia"/>
        </w:rPr>
        <w:t>函数会根据输出数量和方程数量，将求解结果分配给输出变量。</w:t>
      </w:r>
    </w:p>
    <w:p w14:paraId="13A4D847" w14:textId="77777777">
      <w:pPr>
        <w:ind w:firstLine="420"/>
      </w:pPr>
      <w:r>
        <w:rPr>
          <w:rFonts w:hint="eastAsia"/>
        </w:rPr>
        <w:t>返回结果：</w:t>
      </w:r>
    </w:p>
    <w:p w14:paraId="1360AD1E" w14:textId="77777777">
      <w:pPr>
        <w:ind w:firstLine="420"/>
      </w:pPr>
      <w:r>
        <w:rPr>
          <w:rFonts w:hint="eastAsia"/>
        </w:rPr>
        <w:t>函数返回包含求解结果的输出变量。</w:t>
      </w:r>
    </w:p>
    <w:p w14:paraId="0900CE18" w14:textId="77777777">
      <w:pPr>
        <w:ind w:firstLine="420"/>
      </w:pPr>
      <w:r>
        <w:rPr>
          <w:rFonts w:hint="eastAsia"/>
        </w:rPr>
        <w:t>这个函数是</w:t>
      </w:r>
      <w:r>
        <w:rPr>
          <w:rFonts w:hint="eastAsia"/>
        </w:rPr>
        <w:t>MATLAB</w:t>
      </w:r>
      <w:r>
        <w:rPr>
          <w:rFonts w:hint="eastAsia"/>
        </w:rPr>
        <w:t>中用于求解符号微分方程的重要工具，它能够处理各种类型的方程，并提供灵活的选项来控制求解过程。</w:t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496F" w14:textId="77777777">
      <w:r>
        <w:separator/>
      </w:r>
    </w:p>
  </w:endnote>
  <w:endnote w:type="continuationSeparator" w:id="0">
    <w:p w14:paraId="5D2725F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E1293" w14:textId="77777777">
      <w:r>
        <w:separator/>
      </w:r>
    </w:p>
  </w:footnote>
  <w:footnote w:type="continuationSeparator" w:id="0">
    <w:p w14:paraId="61953639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I2ODAxN2Y4NGM4NjYxMDk5NDNjMTFhMzQ1NjYxOGIifQ=="/>
  </w:docVars>
  <w:rsids>
    <w:rsidRoot w:val="00360459"/>
    <w:rsid w:val="000F2DAF"/>
    <w:rsid w:val="0015527F"/>
    <w:rsid w:val="00182F18"/>
    <w:rsid w:val="00360459"/>
    <w:rsid w:val="2EFE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552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5527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1552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5527F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832</Words>
  <Characters>1628</Characters>
  <Application>Microsoft Office Word</Application>
  <DocSecurity>0</DocSecurity>
  <Lines>116</Lines>
  <Paragraphs>64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2026-07-17T15:32:00Z</dcterms:created>
  <dcterms:modified xsi:type="dcterms:W3CDTF">2026-07-17T15:32:00Z</dcterms:modified>
</cp:coreProperties>
</file>