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05379" w14:textId="77777777" w:rsidR="009303D9" w:rsidRPr="008338FA" w:rsidRDefault="00DF18BD" w:rsidP="008338FA">
      <w:pPr>
        <w:pStyle w:val="papertitle"/>
      </w:pPr>
      <w:r w:rsidRPr="008338FA">
        <w:t>Degradation of Solar Panels</w:t>
      </w:r>
    </w:p>
    <w:p w14:paraId="492F160F" w14:textId="77777777" w:rsidR="00D7522C" w:rsidRPr="00CA4392" w:rsidRDefault="00C378EE" w:rsidP="008338FA">
      <w:pPr>
        <w:pStyle w:val="papersubtitle"/>
        <w:sectPr w:rsidR="00D7522C" w:rsidRPr="00CA4392" w:rsidSect="003B4E04">
          <w:footerReference w:type="default" r:id="rId8"/>
          <w:footerReference w:type="first" r:id="rId9"/>
          <w:pgSz w:w="11906" w:h="16838" w:code="9"/>
          <w:pgMar w:top="540" w:right="893" w:bottom="1440" w:left="893" w:header="720" w:footer="720" w:gutter="0"/>
          <w:cols w:space="720"/>
          <w:titlePg/>
          <w:docGrid w:linePitch="360"/>
        </w:sectPr>
      </w:pPr>
      <w:r>
        <w:t xml:space="preserve">Final Report, </w:t>
      </w:r>
      <w:r w:rsidR="00DF18BD">
        <w:t>Physics of Semiconductor 2018</w:t>
      </w:r>
    </w:p>
    <w:p w14:paraId="2E6E13C5" w14:textId="77777777" w:rsidR="00DF18BD" w:rsidRDefault="00DF18BD" w:rsidP="00DF18BD">
      <w:pPr>
        <w:pStyle w:val="Author"/>
      </w:pPr>
      <w:r>
        <w:t>Pargorn Puttapirat (</w:t>
      </w:r>
      <w:r w:rsidRPr="002579C4">
        <w:rPr>
          <w:i/>
          <w:iCs/>
        </w:rPr>
        <w:t>ID 3117999011</w:t>
      </w:r>
      <w:r>
        <w:t>)</w:t>
      </w:r>
      <w:r w:rsidR="001A3B3D" w:rsidRPr="00F847A6">
        <w:t xml:space="preserve"> </w:t>
      </w:r>
    </w:p>
    <w:p w14:paraId="4FF929A2" w14:textId="77777777" w:rsidR="00BD670B" w:rsidRDefault="00DF18BD" w:rsidP="00DF18BD">
      <w:pPr>
        <w:pStyle w:val="Affiliation"/>
      </w:pPr>
      <w:r w:rsidRPr="00DF18BD">
        <w:t>Department of Computer Science and Technology, School of Electronic and Information Engineering</w:t>
      </w:r>
      <w:r w:rsidR="001A3B3D" w:rsidRPr="00F847A6">
        <w:rPr>
          <w:i/>
        </w:rPr>
        <w:t xml:space="preserve"> </w:t>
      </w:r>
      <w:r w:rsidR="00D72D06" w:rsidRPr="00F847A6">
        <w:br/>
      </w:r>
      <w:r>
        <w:t xml:space="preserve">Xi’an </w:t>
      </w:r>
      <w:proofErr w:type="spellStart"/>
      <w:r>
        <w:t>Jiaotong</w:t>
      </w:r>
      <w:proofErr w:type="spellEnd"/>
      <w:r>
        <w:t xml:space="preserve"> University, China</w:t>
      </w:r>
      <w:r w:rsidR="001A3B3D" w:rsidRPr="00F847A6">
        <w:br/>
      </w:r>
      <w:r>
        <w:t>pargorn@stu.xjtu.edu.cn</w:t>
      </w:r>
    </w:p>
    <w:p w14:paraId="24BF071E" w14:textId="77777777" w:rsidR="009F1D79" w:rsidRDefault="009F1D79">
      <w:pPr>
        <w:sectPr w:rsidR="009F1D79" w:rsidSect="00DF18BD">
          <w:type w:val="continuous"/>
          <w:pgSz w:w="11906" w:h="16838" w:code="9"/>
          <w:pgMar w:top="450" w:right="893" w:bottom="1440" w:left="893" w:header="720" w:footer="720" w:gutter="0"/>
          <w:cols w:space="720"/>
          <w:docGrid w:linePitch="360"/>
        </w:sectPr>
      </w:pPr>
    </w:p>
    <w:p w14:paraId="4F80C684" w14:textId="77777777"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1A4C8DC6" w14:textId="65D76871" w:rsidR="004D72B5" w:rsidRPr="00C378EE" w:rsidRDefault="009303D9" w:rsidP="00C378EE">
      <w:pPr>
        <w:pStyle w:val="Abstract"/>
        <w:rPr>
          <w:lang w:bidi="th-TH"/>
        </w:rPr>
      </w:pPr>
      <w:r>
        <w:rPr>
          <w:i/>
          <w:iCs/>
        </w:rPr>
        <w:t>Abstract</w:t>
      </w:r>
      <w:r>
        <w:t>—</w:t>
      </w:r>
      <w:r w:rsidR="00C378EE" w:rsidRPr="00C378EE">
        <w:rPr>
          <w:rFonts w:asciiTheme="minorHAnsi" w:eastAsiaTheme="minorHAnsi" w:hAnsiTheme="minorHAnsi" w:cstheme="minorBidi"/>
          <w:sz w:val="24"/>
          <w:szCs w:val="30"/>
          <w:lang w:bidi="th-TH"/>
        </w:rPr>
        <w:t xml:space="preserve"> </w:t>
      </w:r>
      <w:r w:rsidR="00C378EE" w:rsidRPr="00C378EE">
        <w:t>This paper</w:t>
      </w:r>
      <w:r w:rsidR="00FF69F4">
        <w:t xml:space="preserve"> mainly</w:t>
      </w:r>
      <w:r w:rsidR="00C378EE" w:rsidRPr="00C378EE">
        <w:t xml:space="preserve"> reviews the causes</w:t>
      </w:r>
      <w:r w:rsidR="00FF69F4">
        <w:t xml:space="preserve"> of solar panel degradation which is critical to solar energy production since the</w:t>
      </w:r>
      <w:r w:rsidR="00C378EE" w:rsidRPr="00C378EE">
        <w:t xml:space="preserve"> uses of solar energy have exponentially increased and there are more PV modules installed all over the world. The statistics of solar energy uses are discussed to emphasize the importance of proper use of solar panel which will lead to better reliability, performance, and longer lifetime of the module. To prevent the failure or drop in energy production of these modules, we need to study the cause of failures.</w:t>
      </w:r>
      <w:r w:rsidR="00C378EE" w:rsidRPr="00C378EE">
        <w:rPr>
          <w:rFonts w:hint="cs"/>
          <w:cs/>
          <w:lang w:bidi="th-TH"/>
        </w:rPr>
        <w:t xml:space="preserve"> </w:t>
      </w:r>
      <w:r w:rsidR="00C378EE" w:rsidRPr="00C378EE">
        <w:t>There are many factors in operating solar panels and they can be tuned so the system can operate at ideal output or optimum yield. Three main categories of failure including soiling, heating, and mechanical failure are discussed. This study also proposes some maintenance procedures and solutions to prevent such loss in energy production. Further studies on the degradation process could lead to a significant impact on economy and benefit the environment.</w:t>
      </w:r>
    </w:p>
    <w:p w14:paraId="05E793EA" w14:textId="77777777" w:rsidR="009303D9" w:rsidRPr="004D72B5" w:rsidRDefault="004D72B5" w:rsidP="00972203">
      <w:pPr>
        <w:pStyle w:val="Keywords"/>
      </w:pPr>
      <w:r w:rsidRPr="004D72B5">
        <w:t>Keywords—</w:t>
      </w:r>
      <w:r w:rsidR="00C378EE" w:rsidRPr="00C378EE">
        <w:rPr>
          <w:rFonts w:asciiTheme="minorHAnsi" w:eastAsiaTheme="minorHAnsi" w:hAnsiTheme="minorHAnsi" w:cstheme="minorBidi"/>
          <w:b w:val="0"/>
          <w:bCs w:val="0"/>
          <w:iCs/>
          <w:sz w:val="24"/>
          <w:szCs w:val="30"/>
          <w:lang w:bidi="th-TH"/>
        </w:rPr>
        <w:t xml:space="preserve"> </w:t>
      </w:r>
      <w:r w:rsidR="00C378EE">
        <w:rPr>
          <w:iCs/>
        </w:rPr>
        <w:t>solar, cell, panels,</w:t>
      </w:r>
      <w:r w:rsidR="00C378EE" w:rsidRPr="00C378EE">
        <w:rPr>
          <w:iCs/>
        </w:rPr>
        <w:t xml:space="preserve"> PV mo</w:t>
      </w:r>
      <w:r w:rsidR="00C378EE">
        <w:rPr>
          <w:iCs/>
        </w:rPr>
        <w:t>dule, photovoltaic, reliability,</w:t>
      </w:r>
      <w:r w:rsidR="00C378EE" w:rsidRPr="00C378EE">
        <w:rPr>
          <w:iCs/>
        </w:rPr>
        <w:t xml:space="preserve"> degradation</w:t>
      </w:r>
    </w:p>
    <w:p w14:paraId="20222737" w14:textId="77777777" w:rsidR="009303D9" w:rsidRPr="00D632BE" w:rsidRDefault="00C378EE" w:rsidP="006B6B66">
      <w:pPr>
        <w:pStyle w:val="Heading1"/>
      </w:pPr>
      <w:r>
        <w:t xml:space="preserve">Introduction and </w:t>
      </w:r>
      <w:r w:rsidR="00F009BB">
        <w:t>Importance</w:t>
      </w:r>
    </w:p>
    <w:p w14:paraId="59472D17" w14:textId="62BD8119" w:rsidR="00F009BB" w:rsidRDefault="00F009BB" w:rsidP="00F009BB">
      <w:pPr>
        <w:pStyle w:val="BodyText"/>
      </w:pPr>
      <w:r>
        <w:t xml:space="preserve">As the statistics of global annual energy production from solar energy shows in Figure 1, PV is on the horizon of becoming the new main source of renewable electricity production. Therefore studies and control over its stability is crucial </w:t>
      </w:r>
      <w:r>
        <w:fldChar w:fldCharType="begin" w:fldLock="1"/>
      </w:r>
      <w:r w:rsidR="0087729E">
        <w:instrText>ADDIN CSL_CITATION { "citationItems" : [ { "id" : "ITEM-1", "itemData" : { "DOI" : "10.1038/s41563-018-0071-z", "ISSN" : "1476-4660", "abstract" : "Solar cells based on metal halide perovskites continue to approach their theoretical performance limits thanks to worldwide research efforts. Mastering the materials properties and addressing stability may allow this technology to bring profound transformations to the electric power generation industry.", "author" : [ { "dropping-particle" : "", "family" : "Snaith", "given" : "Henry J", "non-dropping-particle" : "", "parse-names" : false, "suffix" : "" } ], "container-title" : "Nature Materials", "id" : "ITEM-1", "issue" : "5", "issued" : { "date-parts" : [ [ "2018" ] ] }, "page" : "372-376", "title" : "Present status and future prospects of perovskite photovoltaics", "type" : "article-journal", "volume" : "17" }, "uris" : [ "http://www.mendeley.com/documents/?uuid=a56c1951-69dd-46ba-b21e-17c5a88fa1aa" ] } ], "mendeley" : { "formattedCitation" : "[1]", "plainTextFormattedCitation" : "[1]", "previouslyFormattedCitation" : "[1]" }, "properties" : { "noteIndex" : 0 }, "schema" : "https://github.com/citation-style-language/schema/raw/master/csl-citation.json" }</w:instrText>
      </w:r>
      <w:r>
        <w:fldChar w:fldCharType="separate"/>
      </w:r>
      <w:r w:rsidR="00184F3C" w:rsidRPr="00184F3C">
        <w:rPr>
          <w:noProof/>
        </w:rPr>
        <w:t>[1]</w:t>
      </w:r>
      <w:r>
        <w:fldChar w:fldCharType="end"/>
      </w:r>
      <w:r>
        <w:t xml:space="preserve">. Over the last several years, researchers are pushing the limit of solar cell power conversion efficiency (PCE). Widely used commercial solar panels in solar farms, business, and homes have PCE at around 20-25% as can be seen in </w:t>
      </w:r>
      <w:r w:rsidR="00E54E74">
        <w:rPr>
          <w:lang w:val="en-US"/>
        </w:rPr>
        <w:t xml:space="preserve">supplementary </w:t>
      </w:r>
      <w:r w:rsidR="00E54E74">
        <w:t xml:space="preserve">Figure </w:t>
      </w:r>
      <w:r w:rsidR="00E54E74">
        <w:rPr>
          <w:lang w:val="en-US"/>
        </w:rPr>
        <w:t>1</w:t>
      </w:r>
      <w:r>
        <w:t xml:space="preserve">. This PCE in households and businesses of installed solar panel will not be improving soon because the installed solar panels are meant to be used for the next 10 – 20 years. The typical life span of the solar panels are predicted to be 20 – 25 years </w:t>
      </w:r>
      <w:r>
        <w:fldChar w:fldCharType="begin" w:fldLock="1"/>
      </w:r>
      <w:r w:rsidR="0087729E">
        <w:instrText>ADDIN CSL_CITATION { "citationItems" : [ { "id" : "ITEM-1", "itemData" : { "DOI" : "10.1016/j.egypro.2012.02.046", "ISBN" : "18766102", "ISSN" : "18766102", "abstract" : "PV modules that are sold on the worldwide market today have to pass the relevant IEC tests for certification. These tests are only a mark for a certain quality level, not a reliability test. Nevertheless, manufacturers of PV modules give performance guaranties of 20 to 25 years on their products, some even more. Therefore the question to be asked is: 'How to survive 25+ years between the pole and the equator?' or, seen from the other side: 'Why do PV modules fail?' To answer this important question we will show a global approach, starting with the presentation of general failure reasons. On the one hand, extrinsic PV module failures can be caused by different climatic stress factors and by defective installations. In the following, we will show a classification of those factors, which provides the basis for weathering analyses in the lab. With this data background some major failures and related test methods will be presented. On the other hand, intrinsic failure reasons are to be taken into account. We will exemplify some intrinsic failure reasons on material level. Also, an overview of major failures and their frequency detected during certification will be presented in order to arrive at an assumption as to why modules fail. Finally we will explain adequate test methods to detect and measure the relevant failure factors and to test new materials, components and modules for future photovoltaic systems. \u00a9 2011 Published by Elsevier Ltd.", "author" : [ { "dropping-particle" : "", "family" : "Ferrara", "given" : "Claudio", "non-dropping-particle" : "", "parse-names" : false, "suffix" : "" }, { "dropping-particle" : "", "family" : "Philipp", "given" : "Daniel", "non-dropping-particle" : "", "parse-names" : false, "suffix" : "" } ], "container-title" : "Energy Procedia", "id" : "ITEM-1", "issue" : "2011", "issued" : { "date-parts" : [ [ "2012" ] ] }, "page" : "379-387", "title" : "Why do PV modules fail?", "type" : "article-journal", "volume" : "15" }, "uris" : [ "http://www.mendeley.com/documents/?uuid=c1e54401-e1d3-48bd-829d-985fed5d41ff" ] } ], "mendeley" : { "formattedCitation" : "[2]", "plainTextFormattedCitation" : "[2]", "previouslyFormattedCitation" : "[2]" }, "properties" : { "noteIndex" : 0 }, "schema" : "https://github.com/citation-style-language/schema/raw/master/csl-citation.json" }</w:instrText>
      </w:r>
      <w:r>
        <w:fldChar w:fldCharType="separate"/>
      </w:r>
      <w:r w:rsidR="00184F3C" w:rsidRPr="00184F3C">
        <w:rPr>
          <w:noProof/>
        </w:rPr>
        <w:t>[2]</w:t>
      </w:r>
      <w:r>
        <w:fldChar w:fldCharType="end"/>
      </w:r>
      <w:r>
        <w:t xml:space="preserve">. </w:t>
      </w:r>
    </w:p>
    <w:p w14:paraId="1A99A978" w14:textId="77777777" w:rsidR="00F009BB" w:rsidRDefault="00F009BB" w:rsidP="00F009BB">
      <w:pPr>
        <w:pStyle w:val="BodyText"/>
        <w:ind w:firstLine="0"/>
      </w:pPr>
      <w:r w:rsidRPr="00C53365">
        <w:rPr>
          <w:noProof/>
        </w:rPr>
        <w:drawing>
          <wp:inline distT="0" distB="0" distL="0" distR="0" wp14:anchorId="7A013EB6" wp14:editId="1CCFB88A">
            <wp:extent cx="3089910" cy="14002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910" cy="1400234"/>
                    </a:xfrm>
                    <a:prstGeom prst="rect">
                      <a:avLst/>
                    </a:prstGeom>
                  </pic:spPr>
                </pic:pic>
              </a:graphicData>
            </a:graphic>
          </wp:inline>
        </w:drawing>
      </w:r>
    </w:p>
    <w:p w14:paraId="14071978" w14:textId="77777777" w:rsidR="00F009BB" w:rsidRDefault="00F009BB" w:rsidP="00F009BB">
      <w:pPr>
        <w:pStyle w:val="figurecaption"/>
      </w:pPr>
      <w:r w:rsidRPr="00F009BB">
        <w:t>Global annual energy production from solar energy from 2005 to 2016</w:t>
      </w:r>
    </w:p>
    <w:p w14:paraId="4332CA14" w14:textId="77777777" w:rsidR="00067BC7" w:rsidRDefault="00067BC7" w:rsidP="00F009BB">
      <w:pPr>
        <w:pStyle w:val="BodyText"/>
      </w:pPr>
    </w:p>
    <w:p w14:paraId="6F68BEE6" w14:textId="2FEA1BA1" w:rsidR="00F009BB" w:rsidRDefault="00F009BB" w:rsidP="00F009BB">
      <w:pPr>
        <w:pStyle w:val="BodyText"/>
      </w:pPr>
      <w:r>
        <w:t xml:space="preserve">There are few studies on the behavior of solar panel in long-term usage. The loss in PCE over the years of solar panel usage would impact the overall efficiency greatly. The impact is more prominent in large-scale production such as in solar farming. PV modules do not last forever. Therefore, the </w:t>
      </w:r>
      <w:r>
        <w:t xml:space="preserve">studies in need are the investigations of solar panels degradation. This kind of studies should be able to provide clearer insights to PV performance, economic feasibility, and most importantly, how to prevent avoidable degradation before it happens to solar panels all around the world. As large quantity of PV modules is being installed worldwide with government initiatives and the need of renewable energy to replace the non-renewables, there might be a lot of undermaintained or unproperly treated PV modules that are going to fail or becoming not economically feasible to keep the module running in the next 10 – 20 years. Since the solar panels currently in use contain toxic component, it would post a threat to the environment when we have many unusable solar panels to be disposed </w:t>
      </w:r>
      <w:r>
        <w:fldChar w:fldCharType="begin" w:fldLock="1"/>
      </w:r>
      <w:r w:rsidR="0087729E">
        <w:instrText>ADDIN CSL_CITATION { "citationItems" : [ { "id" : "ITEM-1", "itemData" : { "DOI" : "10.1186/s12859-015-0831-6", "ISBN" : "14712105 (Electronic)", "ISSN" : "14712105", "PMID" : "26627175", "abstract" : "We describe a suite of tools and methods that form a core set of capabilities for researchers and clinical investigators to evaluate multiple analytical pipelines and quantify sensitivity and variability of the results while conducting large-scale studies in investigative pathology and oncology. The overarching objective of the current investigation is to address the challenges of large data sizes and high computational demands. The proposed tools and methods take advantage of state-of-the-art parallel machines and efficient content-based image searching strategies. The content based image retrieval (CBIR) algorithms can quickly detect and retrieve image patches similar to a query patch using a hierarchical analysis approach. The analysis component based on high performance computing can carry out consensus clustering on 500,000 data points using a large shared memory system. Our work demonstrates efficient CBIR algorithms and high performance computing can be leveraged for efficient analysis of large microscopy images to meet the challenges of clinically salient applications in pathology. These technologies enable researchers and clinical investigators to make more effective use of the rich informational content contained within digitized microscopy specimens.", "author" : [ { "dropping-particle" : "", "family" : "Kurc", "given" : "Tahsin", "non-dropping-particle" : "", "parse-names" : false, "suffix" : "" }, { "dropping-particle" : "", "family" : "Qi", "given" : "Xin", "non-dropping-particle" : "", "parse-names" : false, "suffix" : "" }, { "dropping-particle" : "", "family" : "Wang", "given" : "Daihou", "non-dropping-particle" : "", "parse-names" : false, "suffix" : "" }, { "dropping-particle" : "", "family" : "Wang", "given" : "Fusheng", "non-dropping-particle" : "", "parse-names" : false, "suffix" : "" }, { "dropping-particle" : "", "family" : "Teodoro", "given" : "George", "non-dropping-particle" : "", "parse-names" : false, "suffix" : "" }, { "dropping-particle" : "", "family" : "Cooper", "given" : "Lee", "non-dropping-particle" : "", "parse-names" : false, "suffix" : "" }, { "dropping-particle" : "", "family" : "Nalisnik", "given" : "Michael", "non-dropping-particle" : "", "parse-names" : false, "suffix" : "" }, { "dropping-particle" : "", "family" : "Yang", "given" : "Lin", "non-dropping-particle" : "", "parse-names" : false, "suffix" : "" }, { "dropping-particle" : "", "family" : "Saltz", "given" : "Joel", "non-dropping-particle" : "", "parse-names" : false, "suffix" : "" }, { "dropping-particle" : "", "family" : "Foran", "given" : "David J.", "non-dropping-particle" : "", "parse-names" : false, "suffix" : "" } ], "container-title" : "BMC Bioinformatics", "id" : "ITEM-1", "issue" : "1", "issued" : { "date-parts" : [ [ "2015" ] ] }, "page" : "1-21", "publisher" : "BMC Bioinformatics", "title" : "Scalable analysis of Big pathology image data cohorts using efficient methods and high-performance computing strategies", "type" : "article-journal", "volume" : "16" }, "uris" : [ "http://www.mendeley.com/documents/?uuid=bbccfced-7f3b-4dc1-9255-346642403d21" ] } ], "mendeley" : { "formattedCitation" : "[3]", "plainTextFormattedCitation" : "[3]", "previouslyFormattedCitation" : "[3]" }, "properties" : { "noteIndex" : 0 }, "schema" : "https://github.com/citation-style-language/schema/raw/master/csl-citation.json" }</w:instrText>
      </w:r>
      <w:r>
        <w:fldChar w:fldCharType="separate"/>
      </w:r>
      <w:r w:rsidR="00184F3C" w:rsidRPr="00184F3C">
        <w:rPr>
          <w:noProof/>
        </w:rPr>
        <w:t>[3]</w:t>
      </w:r>
      <w:r>
        <w:fldChar w:fldCharType="end"/>
      </w:r>
      <w:r>
        <w:t xml:space="preserve">. In this aspect, it also gives a raise to the question about how we can recycle the solar panel as well. However, we will not discuss about the environmental effect from disposal of degraded solar panel in this literature. Ultimately, if we can extend the lift-time of solar panel, the waste caused by the manufacturing the panel and disposal can overall be minimized. </w:t>
      </w:r>
    </w:p>
    <w:p w14:paraId="20706123" w14:textId="77777777" w:rsidR="00F009BB" w:rsidRDefault="00F009BB" w:rsidP="00F009BB">
      <w:pPr>
        <w:pStyle w:val="BodyText"/>
        <w:ind w:firstLine="0"/>
      </w:pPr>
      <w:r>
        <w:rPr>
          <w:noProof/>
        </w:rPr>
        <w:drawing>
          <wp:inline distT="0" distB="0" distL="0" distR="0" wp14:anchorId="67E759AD" wp14:editId="31682FFE">
            <wp:extent cx="3089910" cy="1436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1-06-01 at 18.37.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1436890"/>
                    </a:xfrm>
                    <a:prstGeom prst="rect">
                      <a:avLst/>
                    </a:prstGeom>
                  </pic:spPr>
                </pic:pic>
              </a:graphicData>
            </a:graphic>
          </wp:inline>
        </w:drawing>
      </w:r>
    </w:p>
    <w:p w14:paraId="124B3EA1" w14:textId="77777777" w:rsidR="00F009BB" w:rsidRDefault="00F009BB" w:rsidP="00F009BB">
      <w:pPr>
        <w:pStyle w:val="figurecaption"/>
      </w:pPr>
      <w:r>
        <w:t>Global market share by PV technology from 1990 to 2013. The red bar indicates that the majority of solar energy production is based on crystalline silicon cells.</w:t>
      </w:r>
    </w:p>
    <w:p w14:paraId="22945769" w14:textId="77777777" w:rsidR="00067BC7" w:rsidRDefault="00067BC7" w:rsidP="008338FA">
      <w:pPr>
        <w:pStyle w:val="BodyText"/>
      </w:pPr>
    </w:p>
    <w:p w14:paraId="1BEBFCD3" w14:textId="328E926E" w:rsidR="0041289D" w:rsidRDefault="00F009BB" w:rsidP="008338FA">
      <w:pPr>
        <w:pStyle w:val="BodyText"/>
      </w:pPr>
      <w:r w:rsidRPr="00F009BB">
        <w:t xml:space="preserve">Based on PV degradation studies thus far, we can roughly conclude that the causes of module failure can be considered as avoidable and unavoidable degradation. This paper will discuss both of them. The currently unavoidable degradation is caused by heat from the environment which cause the cell to expand and contract. This phenomenon contributes to more cell stress and eventually result in micro cracks or more defects in the semiconductor material. The defective semiconductor material is then cause a drop in the panel efficiency. Another possibility about PV degradation is the currently avoidable solar panel degradation. It is also caused by the environment that the module is installed and can be varied greatly from region to region. The examples are soiling which cause the obstruction of sunlight to the solar panel, mechanical failure which could be cause by ice on the surface of the panel or accumulated snow on the panel which cause high stress, abrasive sand that abrade the panel outer surface, and failure due to manufacturing process which may involve </w:t>
      </w:r>
      <w:r w:rsidRPr="00F009BB">
        <w:lastRenderedPageBreak/>
        <w:t xml:space="preserve">encapsulation, framing, and cell layout design. These factors can cause both temporary drop in energy production efficiency and long-term damage to the module. </w:t>
      </w:r>
    </w:p>
    <w:p w14:paraId="474EF967" w14:textId="77777777" w:rsidR="00F009BB" w:rsidRPr="00F009BB" w:rsidRDefault="00F009BB" w:rsidP="00184F3C">
      <w:pPr>
        <w:pStyle w:val="BodyText"/>
      </w:pPr>
      <w:r w:rsidRPr="0041289D">
        <w:t>The development of techniques to prevent damages to PV or maintenance guidelines are proposed, however, comparison and implementation is a work in progress. Economic feasibility of each methods is also important as well. Some solution work for large-scale solar farm but not in the rooftop solar panel. To maximize the energy production, the installation design and maintenance plan should be considered as well.</w:t>
      </w:r>
    </w:p>
    <w:p w14:paraId="3BC2BA96" w14:textId="77777777" w:rsidR="00F009BB" w:rsidRDefault="00F009BB" w:rsidP="00F009BB">
      <w:pPr>
        <w:pStyle w:val="Heading1"/>
      </w:pPr>
      <w:r>
        <w:t>Cell Structure of Solar Cell</w:t>
      </w:r>
    </w:p>
    <w:p w14:paraId="387CE1FC" w14:textId="77777777" w:rsidR="003F5C3A" w:rsidRPr="003F5C3A" w:rsidRDefault="003F5C3A" w:rsidP="003F5C3A">
      <w:pPr>
        <w:pStyle w:val="Heading2"/>
      </w:pPr>
      <w:r>
        <w:t>General working principle</w:t>
      </w:r>
    </w:p>
    <w:p w14:paraId="29F6640E" w14:textId="111C4E9C" w:rsidR="00F009BB" w:rsidRDefault="00F009BB" w:rsidP="00F009BB">
      <w:pPr>
        <w:pStyle w:val="BodyText"/>
      </w:pPr>
      <w:r w:rsidRPr="00A3641A">
        <w:t>A simple solar cell is a p</w:t>
      </w:r>
      <w:r>
        <w:t>-</w:t>
      </w:r>
      <w:r w:rsidRPr="00A3641A">
        <w:t xml:space="preserve">n junction diode. The schematic of the device is shown in </w:t>
      </w:r>
      <w:r w:rsidR="00322910">
        <w:t xml:space="preserve">Figure </w:t>
      </w:r>
      <w:r w:rsidR="00322910">
        <w:rPr>
          <w:lang w:val="en-US"/>
        </w:rPr>
        <w:t>3</w:t>
      </w:r>
      <w:r w:rsidRPr="00A3641A">
        <w:t xml:space="preserve">. </w:t>
      </w:r>
      <w:r w:rsidRPr="00BF5753">
        <w:t xml:space="preserve">Radiation is absorbed in the depletion region and produces electrons and holes. These are separated by the built-in potential. Depending on the wavelength and the thickness different parts of the device can absorb different regions of the solar spectrum. </w:t>
      </w:r>
      <w:r>
        <w:t xml:space="preserve">The movement of electron with higher energy </w:t>
      </w:r>
      <w:r w:rsidRPr="00FC6E02">
        <w:t xml:space="preserve">from the solar cell </w:t>
      </w:r>
      <w:r>
        <w:t>to</w:t>
      </w:r>
      <w:r w:rsidRPr="00FC6E02">
        <w:t xml:space="preserve"> an external circuit</w:t>
      </w:r>
      <w:r>
        <w:t xml:space="preserve"> drive the current which results in energy production</w:t>
      </w:r>
      <w:r w:rsidRPr="00FC6E02">
        <w:t xml:space="preserve">. The electron then dissipates its energy in the external circuit and returns to the solar cell. </w:t>
      </w:r>
      <w:r>
        <w:t xml:space="preserve">There are several semiconductor materials which could be used as an active region in the cell. The widespread solar panel use silicon as a main material in manufacturing the cell. </w:t>
      </w:r>
    </w:p>
    <w:p w14:paraId="6C6928F4" w14:textId="77777777" w:rsidR="00F009BB" w:rsidRDefault="00184F3C" w:rsidP="0041289D">
      <w:pPr>
        <w:pStyle w:val="BodyText"/>
        <w:ind w:firstLine="0"/>
        <w:rPr>
          <w:rFonts w:eastAsia="Times New Roman"/>
          <w:szCs w:val="24"/>
        </w:rPr>
      </w:pPr>
      <w:r w:rsidRPr="00AE4BBE">
        <w:rPr>
          <w:rFonts w:eastAsia="Times New Roman"/>
          <w:szCs w:val="24"/>
        </w:rPr>
        <w:fldChar w:fldCharType="begin"/>
      </w:r>
      <w:r w:rsidRPr="00AE4BBE">
        <w:rPr>
          <w:rFonts w:eastAsia="Times New Roman"/>
          <w:szCs w:val="24"/>
        </w:rPr>
        <w:instrText xml:space="preserve"> INCLUDEPICTURE "/var/folders/9q/dchl7v155wq1cd1h5n50jy1r0000gn/T/com.microsoft.Word/WebArchiveCopyPasteTempFiles/page5image2554460240" \* MERGEFORMATINET </w:instrText>
      </w:r>
      <w:r w:rsidRPr="00AE4BBE">
        <w:rPr>
          <w:rFonts w:eastAsia="Times New Roman"/>
          <w:szCs w:val="24"/>
        </w:rPr>
        <w:fldChar w:fldCharType="separate"/>
      </w:r>
      <w:r w:rsidRPr="00AE4BBE">
        <w:rPr>
          <w:rFonts w:eastAsia="Times New Roman"/>
          <w:noProof/>
          <w:szCs w:val="24"/>
        </w:rPr>
        <w:drawing>
          <wp:inline distT="0" distB="0" distL="0" distR="0" wp14:anchorId="0505FD91" wp14:editId="51DD526E">
            <wp:extent cx="3075871" cy="2525751"/>
            <wp:effectExtent l="0" t="0" r="0" b="1905"/>
            <wp:docPr id="5" name="Picture 5" descr="page5image255446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5image2554460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0908" cy="2546310"/>
                    </a:xfrm>
                    <a:prstGeom prst="rect">
                      <a:avLst/>
                    </a:prstGeom>
                    <a:noFill/>
                    <a:ln>
                      <a:noFill/>
                    </a:ln>
                  </pic:spPr>
                </pic:pic>
              </a:graphicData>
            </a:graphic>
          </wp:inline>
        </w:drawing>
      </w:r>
      <w:r w:rsidRPr="00AE4BBE">
        <w:rPr>
          <w:rFonts w:eastAsia="Times New Roman"/>
          <w:szCs w:val="24"/>
        </w:rPr>
        <w:fldChar w:fldCharType="end"/>
      </w:r>
    </w:p>
    <w:p w14:paraId="1954F781" w14:textId="77777777" w:rsidR="0041289D" w:rsidRDefault="0041289D" w:rsidP="0041289D">
      <w:pPr>
        <w:pStyle w:val="figurecaption"/>
      </w:pPr>
      <w:r>
        <w:t>Basic structure of the cell structure which consist of p-doped and n-doped semiconductor and the junction. Incoming photon with the suitable wavelength will activate the cell and stimulate electron flow which drive the current and result in energy production. (</w:t>
      </w:r>
      <w:r w:rsidRPr="00A90AB9">
        <w:t>Parasuraman</w:t>
      </w:r>
      <w:r>
        <w:t>, 2014)</w:t>
      </w:r>
    </w:p>
    <w:p w14:paraId="3FC3C6BC" w14:textId="77777777" w:rsidR="00067BC7" w:rsidRDefault="00067BC7" w:rsidP="0041289D">
      <w:pPr>
        <w:pStyle w:val="BodyText"/>
      </w:pPr>
    </w:p>
    <w:p w14:paraId="6BA7C1D7" w14:textId="0E7F2BE6" w:rsidR="0041289D" w:rsidRDefault="0041289D" w:rsidP="0041289D">
      <w:pPr>
        <w:pStyle w:val="BodyText"/>
      </w:pPr>
      <w:r>
        <w:t xml:space="preserve">In this paper, we discuss the solar panel based on this basic structure of cell because the commercialized solar panels are developed based on this same technology. It is also worth mention that there are several new cell structure and materials, both organic and inorganic, which have different working structure. Those new kinds of solar cell could also have problematic performance issue once it is being used in the real world as well. </w:t>
      </w:r>
    </w:p>
    <w:p w14:paraId="1DC434DE" w14:textId="77777777" w:rsidR="003F5C3A" w:rsidRDefault="003F5C3A" w:rsidP="003F5C3A">
      <w:pPr>
        <w:pStyle w:val="Heading2"/>
      </w:pPr>
      <w:r>
        <w:t>Scheme for solar cell power production</w:t>
      </w:r>
    </w:p>
    <w:p w14:paraId="0B2CE186" w14:textId="77777777" w:rsidR="003F5C3A" w:rsidRPr="003F5C3A" w:rsidRDefault="003F5C3A" w:rsidP="003F5C3A">
      <w:pPr>
        <w:pStyle w:val="BodyText"/>
      </w:pPr>
      <w:r>
        <w:t xml:space="preserve">There are many ways solar panels are implemented in the real world. Ranging from the higher to lower energy production, solar farm could be the largest production group. In this environment setting, solar farm is often located in the rural area where the open land area is not in demand, a number of solar farm is located in the desert. The arrangement of solar panel in solar farms is well organized and the panel can be oriented in the optimum direction to generate maximum energy. </w:t>
      </w:r>
    </w:p>
    <w:p w14:paraId="53D47FFC" w14:textId="77777777" w:rsidR="0041289D" w:rsidRDefault="003F5C3A" w:rsidP="003F5C3A">
      <w:pPr>
        <w:pStyle w:val="Heading2"/>
      </w:pPr>
      <w:r>
        <w:t>Key matrices</w:t>
      </w:r>
    </w:p>
    <w:p w14:paraId="1A3ECA21" w14:textId="77777777" w:rsidR="003F5C3A" w:rsidRDefault="003F5C3A" w:rsidP="003F5C3A">
      <w:pPr>
        <w:pStyle w:val="BodyText"/>
      </w:pPr>
      <w:r>
        <w:t>For the key matrices that relate to the analysis of the PV degradation, we can look at three parameters, the first one is power conversion efficiency or PCE which is the general parameter the solar panel should have. The second parameter is the energy production efficiency which relates directly to the energy production during the module operation. The third parameter is related to electrical output from the PV module. It depends on the design of the module</w:t>
      </w:r>
      <w:r>
        <w:rPr>
          <w:lang w:val="en-US"/>
        </w:rPr>
        <w:t xml:space="preserve">; </w:t>
      </w:r>
      <w:r>
        <w:t xml:space="preserve">however, it can be changed overtime from degradation. </w:t>
      </w:r>
    </w:p>
    <w:p w14:paraId="75DD16D2" w14:textId="77777777" w:rsidR="003F5C3A" w:rsidRDefault="003F5C3A" w:rsidP="003F5C3A">
      <w:pPr>
        <w:pStyle w:val="Heading3"/>
      </w:pPr>
      <w:r>
        <w:t>Power Conversion Efficiency</w:t>
      </w:r>
    </w:p>
    <w:p w14:paraId="3DC17764" w14:textId="4719F845" w:rsidR="003F5C3A" w:rsidRPr="00EB0277" w:rsidRDefault="003F5C3A" w:rsidP="003F5C3A">
      <w:pPr>
        <w:pStyle w:val="BodyText"/>
      </w:pPr>
      <w:r>
        <w:t xml:space="preserve">The main parameter which can be seen from the solar cell IV curve is the power conversion efficiency (PCE). This parameter describes the general efficiency of the solar cell which is the ratio of generated electricity to incoming light energy. In recent days, as shown in </w:t>
      </w:r>
      <w:r w:rsidR="00322910">
        <w:rPr>
          <w:lang w:val="en-US"/>
        </w:rPr>
        <w:t xml:space="preserve"> supplementary </w:t>
      </w:r>
      <w:r>
        <w:t xml:space="preserve">Figure </w:t>
      </w:r>
      <w:r w:rsidR="00322910">
        <w:rPr>
          <w:lang w:val="en-US"/>
        </w:rPr>
        <w:t>1</w:t>
      </w:r>
      <w:r>
        <w:t xml:space="preserve">, solar cell technology has developed and achieve better PCE which range from 20% to 50%. However, the PCE of commercialized solar panels we are generally using have the PCE of 20 – 25%. </w:t>
      </w:r>
    </w:p>
    <w:p w14:paraId="420E0FF8" w14:textId="77777777" w:rsidR="003F5C3A" w:rsidRPr="008207B0" w:rsidRDefault="003F5C3A" w:rsidP="003F5C3A">
      <w:pPr>
        <w:pStyle w:val="Heading3"/>
      </w:pPr>
      <w:r>
        <w:t>Solar Panel Energy Production Efficiency</w:t>
      </w:r>
    </w:p>
    <w:p w14:paraId="3087725D" w14:textId="77777777" w:rsidR="003F5C3A" w:rsidRDefault="003F5C3A" w:rsidP="003F5C3A">
      <w:pPr>
        <w:pStyle w:val="BodyText"/>
      </w:pPr>
      <w:r>
        <w:t xml:space="preserve">To measure solar panel efficiency, the maximum power production (Watt per hour) of the panel is compared to its maximum power output at the time of first uses. This parameter reflects the amount of energy the module can produce at the specific time compare to the maximum energy that the module can produce. The degradation of solar panel without other damages could be dropped about 1% per year. The prediction has been made that a solar panel can last for 20 – 25 years, therefore near the end of solar panel life time, the performance could drop up to 25%. </w:t>
      </w:r>
    </w:p>
    <w:p w14:paraId="573B2862" w14:textId="77777777" w:rsidR="003F5C3A" w:rsidRDefault="003F5C3A" w:rsidP="003F5C3A">
      <w:pPr>
        <w:pStyle w:val="Heading3"/>
      </w:pPr>
      <w:r>
        <w:t>Output current and output voltage</w:t>
      </w:r>
    </w:p>
    <w:p w14:paraId="13892633" w14:textId="77777777" w:rsidR="003F5C3A" w:rsidRPr="003F5C3A" w:rsidRDefault="003F5C3A" w:rsidP="003F5C3A">
      <w:pPr>
        <w:pStyle w:val="BodyText"/>
      </w:pPr>
      <w:r w:rsidRPr="003F5C3A">
        <w:t xml:space="preserve">The product of solar panel is electrical energy or electrical power. It is comprised of current and voltage. These parameters can be varied by the sun light that strikes the panel. If the whole panel cannot receive optimal amount of sunlight, the current could be dropped. Similarly, if some part of the panel (some cell in the series) are blocked from the light source, the solar panel could exhibit a voltage drop. </w:t>
      </w:r>
    </w:p>
    <w:p w14:paraId="0F8B29E7" w14:textId="77777777" w:rsidR="003F5C3A" w:rsidRDefault="003F5C3A" w:rsidP="003F5C3A">
      <w:pPr>
        <w:pStyle w:val="Heading1"/>
      </w:pPr>
      <w:r>
        <w:t>Solar Panel D</w:t>
      </w:r>
      <w:bookmarkStart w:id="0" w:name="_GoBack"/>
      <w:bookmarkEnd w:id="0"/>
      <w:r>
        <w:t xml:space="preserve">egradation Factors </w:t>
      </w:r>
    </w:p>
    <w:p w14:paraId="68D33F4F" w14:textId="77777777" w:rsidR="003F5C3A" w:rsidRDefault="003F5C3A" w:rsidP="003F5C3A">
      <w:pPr>
        <w:pStyle w:val="BodyText"/>
      </w:pPr>
      <w:r>
        <w:t xml:space="preserve">In this paper, we will discuss </w:t>
      </w:r>
      <w:r>
        <w:rPr>
          <w:lang w:val="en-US"/>
        </w:rPr>
        <w:t>three</w:t>
      </w:r>
      <w:r>
        <w:t xml:space="preserve"> main factors that cause solar panel to degrade which is soiling, heating, and mechanical failure. </w:t>
      </w:r>
    </w:p>
    <w:p w14:paraId="0B30A2FA" w14:textId="77777777" w:rsidR="009303D9" w:rsidRDefault="003F5C3A" w:rsidP="00ED0149">
      <w:pPr>
        <w:pStyle w:val="Heading2"/>
      </w:pPr>
      <w:r>
        <w:t>Soiling</w:t>
      </w:r>
    </w:p>
    <w:p w14:paraId="63E90C29" w14:textId="77777777" w:rsidR="003F5C3A" w:rsidRDefault="003F5C3A" w:rsidP="003F5C3A">
      <w:pPr>
        <w:pStyle w:val="BodyText"/>
      </w:pPr>
      <w:r w:rsidRPr="005B7F27">
        <w:t xml:space="preserve">Shading due to soiling is divided in two categories, namely, soft shading such as air pollution, and hard shading which occurs when a solid such as accumulated dust blocks the sunlight. </w:t>
      </w:r>
      <w:r>
        <w:t>The term soiling</w:t>
      </w:r>
      <w:r w:rsidRPr="00A947D6">
        <w:t xml:space="preserve"> is used to describe the </w:t>
      </w:r>
      <w:r w:rsidRPr="00A947D6">
        <w:lastRenderedPageBreak/>
        <w:t xml:space="preserve">accumulation of snow, dirt, dust, leaves, pollen, and bird droppings on PV panels. The performance of a PV module decreases by surface soiling, and the PV power loss increases with an increase in the quantity of soil on the PV module. </w:t>
      </w:r>
      <w:r>
        <w:t>S</w:t>
      </w:r>
      <w:r w:rsidRPr="00A947D6">
        <w:t xml:space="preserve">ignificant decrease in energy </w:t>
      </w:r>
      <w:r>
        <w:t xml:space="preserve">production can be caused by </w:t>
      </w:r>
      <w:r w:rsidRPr="00A947D6">
        <w:t>the accumulation of</w:t>
      </w:r>
      <w:r>
        <w:t xml:space="preserve"> soil</w:t>
      </w:r>
      <w:r w:rsidRPr="00A947D6">
        <w:t xml:space="preserve">. The condition </w:t>
      </w:r>
      <w:r>
        <w:t>can be worsened</w:t>
      </w:r>
      <w:r w:rsidRPr="00A947D6">
        <w:t xml:space="preserve"> in some situations such as snowfall on PV modules where snow completely covers the surface of the PV module</w:t>
      </w:r>
      <w:r>
        <w:t>. In this case</w:t>
      </w:r>
      <w:r w:rsidRPr="00A947D6">
        <w:t xml:space="preserve"> no energy is produced at all</w:t>
      </w:r>
      <w:r>
        <w:t>. Therefore, b</w:t>
      </w:r>
      <w:r w:rsidRPr="004863F0">
        <w:t>oth partial shading and full shading can reduce the efficiency greatly.</w:t>
      </w:r>
    </w:p>
    <w:p w14:paraId="7E847BB3" w14:textId="77777777" w:rsidR="003F5C3A" w:rsidRDefault="003F5C3A" w:rsidP="003F5C3A">
      <w:pPr>
        <w:pStyle w:val="BodyText"/>
      </w:pPr>
      <w:r>
        <w:t xml:space="preserve">Full shading could cause the PV module to loss its performance up to 50%, according to several studies in different region in the world </w:t>
      </w:r>
      <w:r>
        <w:fldChar w:fldCharType="begin" w:fldLock="1"/>
      </w:r>
      <w:r w:rsidR="0087729E">
        <w:instrText>ADDIN CSL_CITATION { "citationItems" : [ { "id" : "ITEM-1", "itemData" : { "DOI" : "10.1016/j.rser.2016.01.044", "ISBN" : "1364-0321", "ISSN" : "18790690", "abstract" : "The power output delivered from a photovoltaic module highly depends on the amount of irradiance, which reaches the solar cells. Many factors determine the ideal output or optimum yield in a photovoltaic module. However, the environment is one of the contributing parameters which directly affect the photovoltaic performance. The authors review and evaluate key contributions to the understanding, performance effects, and mitigation of power loss due to soiling on a solar panel. Electrical characteristics of PV (Voltage and current) are discussed with respect to shading due to soiling. Shading due to soiling is divided in two categories, namely, soft shading such as air pollution, and hard shading which occurs when a solid such as accumulated dust blocks the sunlight. The result shows that soft shading affects the current provided by the PV module, but the voltage remains the same. In hard shading, the performance of the PV module depends on whether some cells are shaded or all cells of the PV module are shaded. If some cells are shaded, then as long as the unshaded cells receive solar irradiance, there will be some output although there will be a decrease in the voltage output of the PV module. This study also present a few cleaning method to prevent from dust accumulation on the surface of solar arrays.", "author" : [ { "dropping-particle" : "", "family" : "Maghami", "given" : "Mohammad Reza", "non-dropping-particle" : "", "parse-names" : false, "suffix" : "" }, { "dropping-particle" : "", "family" : "Hizam", "given" : "Hashim", "non-dropping-particle" : "", "parse-names" : false, "suffix" : "" }, { "dropping-particle" : "", "family" : "Gomes", "given" : "Chandima", "non-dropping-particle" : "", "parse-names" : false, "suffix" : "" }, { "dropping-particle" : "", "family" : "Radzi", "given" : "Mohd Amran", "non-dropping-particle" : "", "parse-names" : false, "suffix" : "" }, { "dropping-particle" : "", "family" : "Rezadad", "given" : "Mohammad Ismael", "non-dropping-particle" : "", "parse-names" : false, "suffix" : "" }, { "dropping-particle" : "", "family" : "Hajighorbani", "given" : "Shahrooz", "non-dropping-particle" : "", "parse-names" : false, "suffix" : "" } ], "container-title" : "Renewable and Sustainable Energy Reviews", "id" : "ITEM-1", "issued" : { "date-parts" : [ [ "2016" ] ] }, "page" : "1307-1316", "title" : "Power loss due to soiling on solar panel: A review", "type" : "article", "volume" : "59" }, "uris" : [ "http://www.mendeley.com/documents/?uuid=d3590b99-bc51-40a4-9bfc-ad7de9b39a26" ] } ], "mendeley" : { "formattedCitation" : "[4]", "plainTextFormattedCitation" : "[4]", "previouslyFormattedCitation" : "[4]" }, "properties" : { "noteIndex" : 0 }, "schema" : "https://github.com/citation-style-language/schema/raw/master/csl-citation.json" }</w:instrText>
      </w:r>
      <w:r>
        <w:fldChar w:fldCharType="separate"/>
      </w:r>
      <w:r w:rsidR="00184F3C" w:rsidRPr="00184F3C">
        <w:rPr>
          <w:noProof/>
        </w:rPr>
        <w:t>[4]</w:t>
      </w:r>
      <w:r>
        <w:fldChar w:fldCharType="end"/>
      </w:r>
      <w:r>
        <w:t xml:space="preserve">. In this case, most situations are completely unavoidable such as a cloudy day or highly polluted air that block sunlight. However, some other situations such as snow cover could be fixed by implementing heating to melt the snow off or some panel surface wiping mechanism. </w:t>
      </w:r>
    </w:p>
    <w:p w14:paraId="3B8A7711" w14:textId="36066465" w:rsidR="003F5C3A" w:rsidRDefault="003F5C3A" w:rsidP="003F5C3A">
      <w:pPr>
        <w:pStyle w:val="BodyText"/>
      </w:pPr>
      <w:r>
        <w:t xml:space="preserve">Other than full shading that reduce the energy production, </w:t>
      </w:r>
      <w:r w:rsidRPr="008B15D1">
        <w:t xml:space="preserve">some soil patches such as leaves, bird droppings and dirt patches that block some cells of a PV module but not the whole, have a severe effect on PV modules. </w:t>
      </w:r>
      <w:r>
        <w:t xml:space="preserve">As shown in Figure </w:t>
      </w:r>
      <w:r w:rsidR="00322910">
        <w:rPr>
          <w:lang w:val="en-US"/>
        </w:rPr>
        <w:t>4,</w:t>
      </w:r>
      <w:r>
        <w:t xml:space="preserve"> for the cell that did not have access to sunlight, instead of producing energy, it will act as a resistance in the series. Not only that this resistance will affect energy production performance, but it will also cause the particular cell to heat up and become a hot spot – a particular area of the solar panel that heat up severely compare to the surrounding area. This hot spot will eventually cause permanent cell damages. The solution to avoid such damage is to tweak the design could of the PV module by adding bypass diodes to the system. With the bypass diodes, the generated current will be able to go around the shaded cell therefore avoid the cell to heating up and form a hot spot. The schematic of the </w:t>
      </w:r>
      <w:r w:rsidR="00322910">
        <w:t xml:space="preserve">bypass diode is shown Figure </w:t>
      </w:r>
      <w:r w:rsidR="00322910">
        <w:rPr>
          <w:lang w:val="en-US"/>
        </w:rPr>
        <w:t>5</w:t>
      </w:r>
      <w:r>
        <w:t xml:space="preserve">. </w:t>
      </w:r>
    </w:p>
    <w:p w14:paraId="4A069686" w14:textId="77777777" w:rsidR="003F5C3A" w:rsidRDefault="003F5C3A" w:rsidP="003F5C3A">
      <w:pPr>
        <w:pStyle w:val="BodyText"/>
        <w:ind w:firstLine="0"/>
      </w:pPr>
      <w:r>
        <w:rPr>
          <w:noProof/>
        </w:rPr>
        <w:drawing>
          <wp:inline distT="0" distB="0" distL="0" distR="0" wp14:anchorId="32B02CFD" wp14:editId="2BBAB662">
            <wp:extent cx="3089910" cy="10336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561-05-15 at 18.03.52.png"/>
                    <pic:cNvPicPr/>
                  </pic:nvPicPr>
                  <pic:blipFill rotWithShape="1">
                    <a:blip r:embed="rId13" cstate="print">
                      <a:extLst>
                        <a:ext uri="{28A0092B-C50C-407E-A947-70E740481C1C}">
                          <a14:useLocalDpi xmlns:a14="http://schemas.microsoft.com/office/drawing/2010/main" val="0"/>
                        </a:ext>
                      </a:extLst>
                    </a:blip>
                    <a:srcRect b="63803"/>
                    <a:stretch/>
                  </pic:blipFill>
                  <pic:spPr bwMode="auto">
                    <a:xfrm>
                      <a:off x="0" y="0"/>
                      <a:ext cx="3089910" cy="1033679"/>
                    </a:xfrm>
                    <a:prstGeom prst="rect">
                      <a:avLst/>
                    </a:prstGeom>
                    <a:ln>
                      <a:noFill/>
                    </a:ln>
                    <a:extLst>
                      <a:ext uri="{53640926-AAD7-44D8-BBD7-CCE9431645EC}">
                        <a14:shadowObscured xmlns:a14="http://schemas.microsoft.com/office/drawing/2010/main"/>
                      </a:ext>
                    </a:extLst>
                  </pic:spPr>
                </pic:pic>
              </a:graphicData>
            </a:graphic>
          </wp:inline>
        </w:drawing>
      </w:r>
    </w:p>
    <w:p w14:paraId="79C97A3A" w14:textId="5E50A4D5" w:rsidR="003F5C3A" w:rsidRDefault="003F5C3A" w:rsidP="003F5C3A">
      <w:pPr>
        <w:pStyle w:val="figurecaption"/>
      </w:pPr>
      <w:r w:rsidRPr="009D383B">
        <w:t>Current flow through</w:t>
      </w:r>
      <w:r>
        <w:t xml:space="preserve"> partially</w:t>
      </w:r>
      <w:r w:rsidRPr="009D383B">
        <w:t xml:space="preserve"> shaded cells</w:t>
      </w:r>
      <w:r>
        <w:t xml:space="preserve"> </w:t>
      </w:r>
      <w:r>
        <w:fldChar w:fldCharType="begin" w:fldLock="1"/>
      </w:r>
      <w:r w:rsidR="0087729E">
        <w:instrText>ADDIN CSL_CITATION { "citationItems" : [ { "id" : "ITEM-1", "itemData" : { "DOI" : "10.1016/j.rser.2016.01.044", "ISBN" : "1364-0321", "ISSN" : "18790690", "abstract" : "The power output delivered from a photovoltaic module highly depends on the amount of irradiance, which reaches the solar cells. Many factors determine the ideal output or optimum yield in a photovoltaic module. However, the environment is one of the contributing parameters which directly affect the photovoltaic performance. The authors review and evaluate key contributions to the understanding, performance effects, and mitigation of power loss due to soiling on a solar panel. Electrical characteristics of PV (Voltage and current) are discussed with respect to shading due to soiling. Shading due to soiling is divided in two categories, namely, soft shading such as air pollution, and hard shading which occurs when a solid such as accumulated dust blocks the sunlight. The result shows that soft shading affects the current provided by the PV module, but the voltage remains the same. In hard shading, the performance of the PV module depends on whether some cells are shaded or all cells of the PV module are shaded. If some cells are shaded, then as long as the unshaded cells receive solar irradiance, there will be some output although there will be a decrease in the voltage output of the PV module. This study also present a few cleaning method to prevent from dust accumulation on the surface of solar arrays.", "author" : [ { "dropping-particle" : "", "family" : "Maghami", "given" : "Mohammad Reza", "non-dropping-particle" : "", "parse-names" : false, "suffix" : "" }, { "dropping-particle" : "", "family" : "Hizam", "given" : "Hashim", "non-dropping-particle" : "", "parse-names" : false, "suffix" : "" }, { "dropping-particle" : "", "family" : "Gomes", "given" : "Chandima", "non-dropping-particle" : "", "parse-names" : false, "suffix" : "" }, { "dropping-particle" : "", "family" : "Radzi", "given" : "Mohd Amran", "non-dropping-particle" : "", "parse-names" : false, "suffix" : "" }, { "dropping-particle" : "", "family" : "Rezadad", "given" : "Mohammad Ismael", "non-dropping-particle" : "", "parse-names" : false, "suffix" : "" }, { "dropping-particle" : "", "family" : "Hajighorbani", "given" : "Shahrooz", "non-dropping-particle" : "", "parse-names" : false, "suffix" : "" } ], "container-title" : "Renewable and Sustainable Energy Reviews", "id" : "ITEM-1", "issued" : { "date-parts" : [ [ "2016" ] ] }, "page" : "1307-1316", "title" : "Power loss due to soiling on solar panel: A review", "type" : "article", "volume" : "59" }, "uris" : [ "http://www.mendeley.com/documents/?uuid=d3590b99-bc51-40a4-9bfc-ad7de9b39a26" ] } ], "mendeley" : { "formattedCitation" : "[4]", "plainTextFormattedCitation" : "[4]", "previouslyFormattedCitation" : "[4]" }, "properties" : { "noteIndex" : 0 }, "schema" : "https://github.com/citation-style-language/schema/raw/master/csl-citation.json" }</w:instrText>
      </w:r>
      <w:r>
        <w:fldChar w:fldCharType="separate"/>
      </w:r>
      <w:r w:rsidR="00184F3C" w:rsidRPr="00184F3C">
        <w:t>[4]</w:t>
      </w:r>
      <w:r>
        <w:fldChar w:fldCharType="end"/>
      </w:r>
      <w:r>
        <w:t>.</w:t>
      </w:r>
    </w:p>
    <w:p w14:paraId="56D072FE" w14:textId="77777777" w:rsidR="00067BC7" w:rsidRDefault="00067BC7" w:rsidP="00C746E5"/>
    <w:p w14:paraId="41630452" w14:textId="77777777" w:rsidR="003F5C3A" w:rsidRDefault="003F5C3A" w:rsidP="003F5C3A">
      <w:pPr>
        <w:pStyle w:val="BodyText"/>
        <w:ind w:firstLine="0"/>
      </w:pPr>
      <w:r>
        <w:rPr>
          <w:noProof/>
        </w:rPr>
        <w:drawing>
          <wp:inline distT="0" distB="0" distL="0" distR="0" wp14:anchorId="34F3AA97" wp14:editId="02E4264C">
            <wp:extent cx="3089910" cy="148562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561-05-15 at 18.03.52.png"/>
                    <pic:cNvPicPr/>
                  </pic:nvPicPr>
                  <pic:blipFill rotWithShape="1">
                    <a:blip r:embed="rId13" cstate="print">
                      <a:extLst>
                        <a:ext uri="{28A0092B-C50C-407E-A947-70E740481C1C}">
                          <a14:useLocalDpi xmlns:a14="http://schemas.microsoft.com/office/drawing/2010/main" val="0"/>
                        </a:ext>
                      </a:extLst>
                    </a:blip>
                    <a:srcRect t="42323" b="5645"/>
                    <a:stretch/>
                  </pic:blipFill>
                  <pic:spPr bwMode="auto">
                    <a:xfrm>
                      <a:off x="0" y="0"/>
                      <a:ext cx="3089910" cy="1485623"/>
                    </a:xfrm>
                    <a:prstGeom prst="rect">
                      <a:avLst/>
                    </a:prstGeom>
                    <a:ln>
                      <a:noFill/>
                    </a:ln>
                    <a:extLst>
                      <a:ext uri="{53640926-AAD7-44D8-BBD7-CCE9431645EC}">
                        <a14:shadowObscured xmlns:a14="http://schemas.microsoft.com/office/drawing/2010/main"/>
                      </a:ext>
                    </a:extLst>
                  </pic:spPr>
                </pic:pic>
              </a:graphicData>
            </a:graphic>
          </wp:inline>
        </w:drawing>
      </w:r>
    </w:p>
    <w:p w14:paraId="0EA9A45F" w14:textId="77777777" w:rsidR="003F5C3A" w:rsidRDefault="003F5C3A" w:rsidP="003F5C3A">
      <w:pPr>
        <w:pStyle w:val="figurecaption"/>
      </w:pPr>
      <w:r>
        <w:t>Implementation of bypass</w:t>
      </w:r>
      <w:r w:rsidRPr="006D7FB8">
        <w:t xml:space="preserve"> diode in PV modules </w:t>
      </w:r>
      <w:r>
        <w:t>to avoid</w:t>
      </w:r>
      <w:r w:rsidRPr="006D7FB8">
        <w:t xml:space="preserve"> hot spot </w:t>
      </w:r>
      <w:r>
        <w:t xml:space="preserve">effect </w:t>
      </w:r>
      <w:r>
        <w:fldChar w:fldCharType="begin" w:fldLock="1"/>
      </w:r>
      <w:r w:rsidR="0087729E">
        <w:instrText>ADDIN CSL_CITATION { "citationItems" : [ { "id" : "ITEM-1", "itemData" : { "DOI" : "10.1016/j.rser.2016.01.044", "ISBN" : "1364-0321", "ISSN" : "18790690", "abstract" : "The power output delivered from a photovoltaic module highly depends on the amount of irradiance, which reaches the solar cells. Many factors determine the ideal output or optimum yield in a photovoltaic module. However, the environment is one of the contributing parameters which directly affect the photovoltaic performance. The authors review and evaluate key contributions to the understanding, performance effects, and mitigation of power loss due to soiling on a solar panel. Electrical characteristics of PV (Voltage and current) are discussed with respect to shading due to soiling. Shading due to soiling is divided in two categories, namely, soft shading such as air pollution, and hard shading which occurs when a solid such as accumulated dust blocks the sunlight. The result shows that soft shading affects the current provided by the PV module, but the voltage remains the same. In hard shading, the performance of the PV module depends on whether some cells are shaded or all cells of the PV module are shaded. If some cells are shaded, then as long as the unshaded cells receive solar irradiance, there will be some output although there will be a decrease in the voltage output of the PV module. This study also present a few cleaning method to prevent from dust accumulation on the surface of solar arrays.", "author" : [ { "dropping-particle" : "", "family" : "Maghami", "given" : "Mohammad Reza", "non-dropping-particle" : "", "parse-names" : false, "suffix" : "" }, { "dropping-particle" : "", "family" : "Hizam", "given" : "Hashim", "non-dropping-particle" : "", "parse-names" : false, "suffix" : "" }, { "dropping-particle" : "", "family" : "Gomes", "given" : "Chandima", "non-dropping-particle" : "", "parse-names" : false, "suffix" : "" }, { "dropping-particle" : "", "family" : "Radzi", "given" : "Mohd Amran", "non-dropping-particle" : "", "parse-names" : false, "suffix" : "" }, { "dropping-particle" : "", "family" : "Rezadad", "given" : "Mohammad Ismael", "non-dropping-particle" : "", "parse-names" : false, "suffix" : "" }, { "dropping-particle" : "", "family" : "Hajighorbani", "given" : "Shahrooz", "non-dropping-particle" : "", "parse-names" : false, "suffix" : "" } ], "container-title" : "Renewable and Sustainable Energy Reviews", "id" : "ITEM-1", "issued" : { "date-parts" : [ [ "2016" ] ] }, "page" : "1307-1316", "title" : "Power loss due to soiling on solar panel: A review", "type" : "article", "volume" : "59" }, "uris" : [ "http://www.mendeley.com/documents/?uuid=d3590b99-bc51-40a4-9bfc-ad7de9b39a26" ] } ], "mendeley" : { "formattedCitation" : "[4]", "plainTextFormattedCitation" : "[4]", "previouslyFormattedCitation" : "[4]" }, "properties" : { "noteIndex" : 0 }, "schema" : "https://github.com/citation-style-language/schema/raw/master/csl-citation.json" }</w:instrText>
      </w:r>
      <w:r>
        <w:fldChar w:fldCharType="separate"/>
      </w:r>
      <w:r w:rsidR="00184F3C" w:rsidRPr="00184F3C">
        <w:t>[4]</w:t>
      </w:r>
      <w:r>
        <w:fldChar w:fldCharType="end"/>
      </w:r>
      <w:r>
        <w:t>.</w:t>
      </w:r>
    </w:p>
    <w:p w14:paraId="5F01236D" w14:textId="77777777" w:rsidR="00C746E5" w:rsidRDefault="00C746E5" w:rsidP="00184F3C">
      <w:pPr>
        <w:pStyle w:val="BodyText"/>
        <w:rPr>
          <w:lang w:val="en-US"/>
        </w:rPr>
      </w:pPr>
    </w:p>
    <w:p w14:paraId="1D13772D" w14:textId="4BDFAD1E" w:rsidR="00184F3C" w:rsidRPr="00184F3C" w:rsidRDefault="00184F3C" w:rsidP="00184F3C">
      <w:pPr>
        <w:pStyle w:val="BodyText"/>
        <w:rPr>
          <w:lang w:val="en-US"/>
        </w:rPr>
      </w:pPr>
      <w:r>
        <w:rPr>
          <w:lang w:val="en-US"/>
        </w:rPr>
        <w:t xml:space="preserve">Another scheme to prevent the formation of hot spot is to arrange the cell in such a way that partial shading would not </w:t>
      </w:r>
      <w:r>
        <w:rPr>
          <w:lang w:val="en-US"/>
        </w:rPr>
        <w:t xml:space="preserve">have high influence the series of connected cell. For example, align the series of cell diagonally in the panel. </w:t>
      </w:r>
    </w:p>
    <w:p w14:paraId="0ECFC8B3" w14:textId="77777777" w:rsidR="003F5C3A" w:rsidRDefault="003F5C3A" w:rsidP="003F5C3A">
      <w:pPr>
        <w:pStyle w:val="Heading3"/>
      </w:pPr>
      <w:r>
        <w:t>Heat from the environment</w:t>
      </w:r>
    </w:p>
    <w:p w14:paraId="54533C37" w14:textId="2BA507B4" w:rsidR="003F5C3A" w:rsidRDefault="003F5C3A" w:rsidP="003F5C3A">
      <w:pPr>
        <w:pStyle w:val="BodyText"/>
      </w:pPr>
      <w:r>
        <w:t>Solar panels usually operate in the location which has relatively high ambient temperature. Heating of the solar panel is unavoidable. Thus, we need a reduce the heat from the panel as much as possible. In 2012, Ferrara and Philipp have done a one-year study on the degradation of opened and closed circuit solar panel that has been left in the sun for 360 days. The result of the study</w:t>
      </w:r>
      <w:r w:rsidRPr="00E36E1D">
        <w:t xml:space="preserve"> shows that the PV module of mono crystal silicon type when exposed to solar radiation, in open circuit condition, in a desert environment are visibly degraded compared with those connected to a charge</w:t>
      </w:r>
      <w:r>
        <w:t xml:space="preserve"> (closed circuit)</w:t>
      </w:r>
      <w:r w:rsidRPr="00E36E1D">
        <w:t>, in identical weather conditions throughout</w:t>
      </w:r>
      <w:r w:rsidR="00322910">
        <w:t xml:space="preserve"> the study. From Figure </w:t>
      </w:r>
      <w:r w:rsidR="00322910">
        <w:rPr>
          <w:lang w:val="en-US"/>
        </w:rPr>
        <w:t>6</w:t>
      </w:r>
      <w:r>
        <w:t xml:space="preserve">, we can observe the higher panel temperature throughout the day for the open circuit solar panel. </w:t>
      </w:r>
      <w:r w:rsidRPr="00B11913">
        <w:t xml:space="preserve">The thermal cycles imposed on the </w:t>
      </w:r>
      <w:r>
        <w:t>PV module</w:t>
      </w:r>
      <w:r w:rsidRPr="00B11913">
        <w:t xml:space="preserve"> in this natural environment – characterized by large temperature variation – are considered as the principal factor of degradation.</w:t>
      </w:r>
    </w:p>
    <w:p w14:paraId="1839E4DF" w14:textId="77777777" w:rsidR="003F5C3A" w:rsidRDefault="003F5C3A" w:rsidP="003F5C3A">
      <w:pPr>
        <w:pStyle w:val="BodyText"/>
        <w:ind w:firstLine="0"/>
        <w:jc w:val="center"/>
      </w:pPr>
      <w:r>
        <w:rPr>
          <w:noProof/>
        </w:rPr>
        <w:drawing>
          <wp:inline distT="0" distB="0" distL="0" distR="0" wp14:anchorId="059DD102" wp14:editId="1267F154">
            <wp:extent cx="2675681" cy="221351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561-05-15 at 18.33.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8111" cy="2232073"/>
                    </a:xfrm>
                    <a:prstGeom prst="rect">
                      <a:avLst/>
                    </a:prstGeom>
                  </pic:spPr>
                </pic:pic>
              </a:graphicData>
            </a:graphic>
          </wp:inline>
        </w:drawing>
      </w:r>
    </w:p>
    <w:p w14:paraId="000DFF28" w14:textId="77777777" w:rsidR="003F5C3A" w:rsidRDefault="003F5C3A" w:rsidP="003F5C3A">
      <w:pPr>
        <w:pStyle w:val="figurecaption"/>
      </w:pPr>
      <w:r w:rsidRPr="00522B0B">
        <w:t>Changes in the temperature of modules for a day example (Nov 20th, 2015)</w:t>
      </w:r>
      <w:r>
        <w:t xml:space="preserve"> </w:t>
      </w:r>
      <w:r>
        <w:fldChar w:fldCharType="begin" w:fldLock="1"/>
      </w:r>
      <w:r w:rsidR="0087729E">
        <w:instrText>ADDIN CSL_CITATION { "citationItems" : [ { "id" : "ITEM-1", "itemData" : { "DOI" : "10.1016/j.rinp.2016.09.013", "ISSN" : "22113797", "abstract" : "The reliability of solar cells is an important parameter in the design of photovoltaic systems and particularly for cost estimation. Solar cell degradation is the result of various operating conditions; temperature is one of most important factors. Installed PV modules in desert regions are subjected to various temperature changes with significant gradient leading to accelerated degradation. In the present work, we demonstrate the influence of open-circuit condition on the degradation of PV modules. The experiment is carried out in the desert region of ADRAR (southern Algeria) using two modules IJISEL of single-crystal silicon. A continuous monitoring allows analysis of both performances of modules for duration of 330 days. The module in open-circuit condition reaches higher temperature means than the module in charging condition; therefore, it undergoes a higher degradation. By simulation, we found that the life of a PV module (whose power output is close to 50%) in a condition of an open-circuit in the desert region could be reduced to 4 years, and that has a significant impact on economy.", "author" : [ { "dropping-particle" : "", "family" : "Boussaid", "given" : "M.", "non-dropping-particle" : "", "parse-names" : false, "suffix" : "" }, { "dropping-particle" : "", "family" : "Belghachi", "given" : "A.", "non-dropping-particle" : "", "parse-names" : false, "suffix" : "" }, { "dropping-particle" : "", "family" : "Agroui", "given" : "K.", "non-dropping-particle" : "", "parse-names" : false, "suffix" : "" }, { "dropping-particle" : "", "family" : "Abdelaoui", "given" : "M.", "non-dropping-particle" : "", "parse-names" : false, "suffix" : "" }, { "dropping-particle" : "", "family" : "Otmani", "given" : "M.", "non-dropping-particle" : "", "parse-names" : false, "suffix" : "" } ], "container-title" : "Results in Physics", "id" : "ITEM-1", "issued" : { "date-parts" : [ [ "2016" ] ] }, "page" : "837-842", "publisher" : "The Authors", "title" : "Solar cell degradation under open circuit condition in out-doors-in desert region", "type" : "article-journal", "volume" : "6" }, "uris" : [ "http://www.mendeley.com/documents/?uuid=76760de0-45a7-4248-ba6b-5964850debd2" ] } ], "mendeley" : { "formattedCitation" : "[5]", "plainTextFormattedCitation" : "[5]", "previouslyFormattedCitation" : "[5]" }, "properties" : { "noteIndex" : 0 }, "schema" : "https://github.com/citation-style-language/schema/raw/master/csl-citation.json" }</w:instrText>
      </w:r>
      <w:r>
        <w:fldChar w:fldCharType="separate"/>
      </w:r>
      <w:r w:rsidR="00184F3C" w:rsidRPr="00184F3C">
        <w:t>[5]</w:t>
      </w:r>
      <w:r>
        <w:fldChar w:fldCharType="end"/>
      </w:r>
      <w:r>
        <w:t xml:space="preserve">, noted at A1 and A2 is close and open circuit solar panel respectively. </w:t>
      </w:r>
    </w:p>
    <w:p w14:paraId="6293E1F7" w14:textId="77777777" w:rsidR="00067BC7" w:rsidRDefault="00067BC7" w:rsidP="003F5C3A">
      <w:pPr>
        <w:pStyle w:val="BodyText"/>
      </w:pPr>
    </w:p>
    <w:p w14:paraId="3402413A" w14:textId="71B47F81" w:rsidR="003F5C3A" w:rsidRDefault="003F5C3A" w:rsidP="003F5C3A">
      <w:pPr>
        <w:pStyle w:val="BodyText"/>
        <w:rPr>
          <w:rFonts w:ascii="Cambria Math" w:hAnsi="Cambria Math"/>
        </w:rPr>
      </w:pPr>
      <w:r>
        <w:t>To explain the physical phenomenon that cause the open circuit PV module to experience more heat, we need to revisit the electron-hole generation process. The incident photons on the solar cell are processed according to their energy, according to the silicon gap (the width of the band gap E</w:t>
      </w:r>
      <w:r w:rsidRPr="00D67155">
        <w:rPr>
          <w:vertAlign w:val="subscript"/>
        </w:rPr>
        <w:t>g</w:t>
      </w:r>
      <w:r>
        <w:t xml:space="preserve"> = 1.12 eV) which represents the absorption threshold. There are 3 possible cases, (1) If the energy of the photon incident E</w:t>
      </w:r>
      <w:r w:rsidRPr="00D67155">
        <w:rPr>
          <w:vertAlign w:val="subscript"/>
        </w:rPr>
        <w:t>photon</w:t>
      </w:r>
      <w:r>
        <w:t xml:space="preserve"> &lt; 1.12 eV, this energy is insufficient to liberate an electron from the valence band; it passes through the material, releasing a portion of energy in the form of phonons, which causes the vibration of the atoms in the material in increasing its temperature. (2) If 1.12 eV ≤ E</w:t>
      </w:r>
      <w:r w:rsidRPr="00E14082">
        <w:rPr>
          <w:vertAlign w:val="subscript"/>
        </w:rPr>
        <w:t>photon</w:t>
      </w:r>
      <w:r>
        <w:t xml:space="preserve"> ≤ 1.77 eV, absorption of this energy by the crystal produces indirect transitions, not-radioactive, of electrons from the valence band to the conduction band, creating a free pair of charge carriers (electron – hole) because the silicon has the indirect gap. Finally, (2) If 1.77 eV ≤ E</w:t>
      </w:r>
      <w:r w:rsidRPr="00483B4B">
        <w:rPr>
          <w:vertAlign w:val="subscript"/>
        </w:rPr>
        <w:t>photon</w:t>
      </w:r>
      <w:r>
        <w:t xml:space="preserve"> ≤ 4.13 eV, in this case the excited electron can pass vertically from the valence band (VB) to a minimum central from the conduction band (CB) and then to thermalize to the absolute minimum of (CB). This phenomenon of thermalization provides a thermal energy to the material which increases the temperature of the cell </w:t>
      </w:r>
      <w:r>
        <w:fldChar w:fldCharType="begin" w:fldLock="1"/>
      </w:r>
      <w:r w:rsidR="0087729E">
        <w:instrText>ADDIN CSL_CITATION { "citationItems" : [ { "id" : "ITEM-1", "itemData" : { "DOI" : "10.1016/j.rinp.2016.09.013", "ISSN" : "22113797", "abstract" : "The reliability of solar cells is an important parameter in the design of photovoltaic systems and particularly for cost estimation. Solar cell degradation is the result of various operating conditions; temperature is one of most important factors. Installed PV modules in desert regions are subjected to various temperature changes with significant gradient leading to accelerated degradation. In the present work, we demonstrate the influence of open-circuit condition on the degradation of PV modules. The experiment is carried out in the desert region of ADRAR (southern Algeria) using two modules IJISEL of single-crystal silicon. A continuous monitoring allows analysis of both performances of modules for duration of 330 days. The module in open-circuit condition reaches higher temperature means than the module in charging condition; therefore, it undergoes a higher degradation. By simulation, we found that the life of a PV module (whose power output is close to 50%) in a condition of an open-circuit in the desert region could be reduced to 4 years, and that has a significant impact on economy.", "author" : [ { "dropping-particle" : "", "family" : "Boussaid", "given" : "M.", "non-dropping-particle" : "", "parse-names" : false, "suffix" : "" }, { "dropping-particle" : "", "family" : "Belghachi", "given" : "A.", "non-dropping-particle" : "", "parse-names" : false, "suffix" : "" }, { "dropping-particle" : "", "family" : "Agroui", "given" : "K.", "non-dropping-particle" : "", "parse-names" : false, "suffix" : "" }, { "dropping-particle" : "", "family" : "Abdelaoui", "given" : "M.", "non-dropping-particle" : "", "parse-names" : false, "suffix" : "" }, { "dropping-particle" : "", "family" : "Otmani", "given" : "M.", "non-dropping-particle" : "", "parse-names" : false, "suffix" : "" } ], "container-title" : "Results in Physics", "id" : "ITEM-1", "issued" : { "date-parts" : [ [ "2016" ] ] }, "page" : "837-842", "publisher" : "The Authors", "title" : "Solar cell degradation under open circuit condition in out-doors-in desert region", "type" : "article-journal", "volume" : "6" }, "uris" : [ "http://www.mendeley.com/documents/?uuid=76760de0-45a7-4248-ba6b-5964850debd2" ] } ], "mendeley" : { "formattedCitation" : "[5]", "plainTextFormattedCitation" : "[5]", "previouslyFormattedCitation" : "[5]" }, "properties" : { "noteIndex" : 0 }, "schema" : "https://github.com/citation-style-language/schema/raw/master/csl-citation.json" }</w:instrText>
      </w:r>
      <w:r>
        <w:fldChar w:fldCharType="separate"/>
      </w:r>
      <w:r w:rsidR="00184F3C" w:rsidRPr="00184F3C">
        <w:rPr>
          <w:noProof/>
        </w:rPr>
        <w:t>[5]</w:t>
      </w:r>
      <w:r>
        <w:fldChar w:fldCharType="end"/>
      </w:r>
      <w:r>
        <w:t xml:space="preserve">. </w:t>
      </w:r>
      <w:r>
        <w:lastRenderedPageBreak/>
        <w:t>These phenome</w:t>
      </w:r>
      <w:r w:rsidR="00322910">
        <w:t xml:space="preserve">na are illustrated in Figure </w:t>
      </w:r>
      <w:r w:rsidR="00322910">
        <w:rPr>
          <w:lang w:val="en-US"/>
        </w:rPr>
        <w:t>3</w:t>
      </w:r>
      <w:r>
        <w:t xml:space="preserve"> as </w:t>
      </w:r>
      <w:r>
        <w:rPr>
          <w:rFonts w:ascii="Cambria Math" w:hAnsi="Cambria Math"/>
        </w:rPr>
        <w:t>𝜆</w:t>
      </w:r>
      <w:r w:rsidRPr="00F63133">
        <w:rPr>
          <w:rFonts w:ascii="Cambria Math" w:hAnsi="Cambria Math"/>
          <w:vertAlign w:val="subscript"/>
        </w:rPr>
        <w:t>long</w:t>
      </w:r>
      <w:r>
        <w:rPr>
          <w:rFonts w:ascii="Cambria Math" w:hAnsi="Cambria Math"/>
        </w:rPr>
        <w:t>, 𝜆</w:t>
      </w:r>
      <w:r w:rsidRPr="00F63133">
        <w:rPr>
          <w:rFonts w:ascii="Cambria Math" w:hAnsi="Cambria Math"/>
          <w:vertAlign w:val="subscript"/>
        </w:rPr>
        <w:t>medium</w:t>
      </w:r>
      <w:r>
        <w:rPr>
          <w:rFonts w:ascii="Cambria Math" w:hAnsi="Cambria Math"/>
        </w:rPr>
        <w:t>, and 𝜆</w:t>
      </w:r>
      <w:r w:rsidRPr="00F63133">
        <w:rPr>
          <w:rFonts w:ascii="Cambria Math" w:hAnsi="Cambria Math"/>
          <w:vertAlign w:val="subscript"/>
        </w:rPr>
        <w:t>short</w:t>
      </w:r>
      <w:r>
        <w:rPr>
          <w:rFonts w:ascii="Cambria Math" w:hAnsi="Cambria Math"/>
        </w:rPr>
        <w:t xml:space="preserve"> respectively. </w:t>
      </w:r>
    </w:p>
    <w:p w14:paraId="558D218A" w14:textId="1CC34A72" w:rsidR="003F5C3A" w:rsidRDefault="003F5C3A" w:rsidP="003F5C3A">
      <w:pPr>
        <w:pStyle w:val="BodyText"/>
      </w:pPr>
      <w:r>
        <w:t>Empirical stu</w:t>
      </w:r>
      <w:r w:rsidR="00322910">
        <w:t xml:space="preserve">dy result is shown in Figure </w:t>
      </w:r>
      <w:r w:rsidR="00322910">
        <w:rPr>
          <w:lang w:val="en-US"/>
        </w:rPr>
        <w:t>7</w:t>
      </w:r>
      <w:r>
        <w:t xml:space="preserve">. The comparison of two solar panel which has the circuit opened and closed have been left in the sun for 360 days </w:t>
      </w:r>
      <w:r>
        <w:fldChar w:fldCharType="begin" w:fldLock="1"/>
      </w:r>
      <w:r w:rsidR="0087729E">
        <w:instrText>ADDIN CSL_CITATION { "citationItems" : [ { "id" : "ITEM-1", "itemData" : { "DOI" : "10.1016/j.rinp.2016.09.013", "ISSN" : "22113797", "abstract" : "The reliability of solar cells is an important parameter in the design of photovoltaic systems and particularly for cost estimation. Solar cell degradation is the result of various operating conditions; temperature is one of most important factors. Installed PV modules in desert regions are subjected to various temperature changes with significant gradient leading to accelerated degradation. In the present work, we demonstrate the influence of open-circuit condition on the degradation of PV modules. The experiment is carried out in the desert region of ADRAR (southern Algeria) using two modules IJISEL of single-crystal silicon. A continuous monitoring allows analysis of both performances of modules for duration of 330 days. The module in open-circuit condition reaches higher temperature means than the module in charging condition; therefore, it undergoes a higher degradation. By simulation, we found that the life of a PV module (whose power output is close to 50%) in a condition of an open-circuit in the desert region could be reduced to 4 years, and that has a significant impact on economy.", "author" : [ { "dropping-particle" : "", "family" : "Boussaid", "given" : "M.", "non-dropping-particle" : "", "parse-names" : false, "suffix" : "" }, { "dropping-particle" : "", "family" : "Belghachi", "given" : "A.", "non-dropping-particle" : "", "parse-names" : false, "suffix" : "" }, { "dropping-particle" : "", "family" : "Agroui", "given" : "K.", "non-dropping-particle" : "", "parse-names" : false, "suffix" : "" }, { "dropping-particle" : "", "family" : "Abdelaoui", "given" : "M.", "non-dropping-particle" : "", "parse-names" : false, "suffix" : "" }, { "dropping-particle" : "", "family" : "Otmani", "given" : "M.", "non-dropping-particle" : "", "parse-names" : false, "suffix" : "" } ], "container-title" : "Results in Physics", "id" : "ITEM-1", "issued" : { "date-parts" : [ [ "2016" ] ] }, "page" : "837-842", "publisher" : "The Authors", "title" : "Solar cell degradation under open circuit condition in out-doors-in desert region", "type" : "article-journal", "volume" : "6" }, "uris" : [ "http://www.mendeley.com/documents/?uuid=76760de0-45a7-4248-ba6b-5964850debd2" ] } ], "mendeley" : { "formattedCitation" : "[5]", "plainTextFormattedCitation" : "[5]", "previouslyFormattedCitation" : "[5]" }, "properties" : { "noteIndex" : 0 }, "schema" : "https://github.com/citation-style-language/schema/raw/master/csl-citation.json" }</w:instrText>
      </w:r>
      <w:r>
        <w:fldChar w:fldCharType="separate"/>
      </w:r>
      <w:r w:rsidR="00184F3C" w:rsidRPr="00184F3C">
        <w:rPr>
          <w:noProof/>
        </w:rPr>
        <w:t>[5]</w:t>
      </w:r>
      <w:r>
        <w:fldChar w:fldCharType="end"/>
      </w:r>
      <w:r>
        <w:t xml:space="preserve">. The result shows that performance of open circuit panel has dropped more than another panel both in term of current and voltage. </w:t>
      </w:r>
    </w:p>
    <w:p w14:paraId="224C9FF3" w14:textId="77777777" w:rsidR="0087729E" w:rsidRDefault="0087729E" w:rsidP="0087729E">
      <w:pPr>
        <w:pStyle w:val="BodyText"/>
        <w:ind w:firstLine="0"/>
        <w:jc w:val="center"/>
        <w:rPr>
          <w:rFonts w:ascii="Cambria Math" w:hAnsi="Cambria Math"/>
        </w:rPr>
      </w:pPr>
      <w:r>
        <w:rPr>
          <w:noProof/>
        </w:rPr>
        <w:drawing>
          <wp:inline distT="0" distB="0" distL="0" distR="0" wp14:anchorId="38A1E572" wp14:editId="35EC0B03">
            <wp:extent cx="2500577" cy="1739590"/>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561-05-15 at 18.19.12.png"/>
                    <pic:cNvPicPr/>
                  </pic:nvPicPr>
                  <pic:blipFill>
                    <a:blip r:embed="rId15">
                      <a:extLst>
                        <a:ext uri="{28A0092B-C50C-407E-A947-70E740481C1C}">
                          <a14:useLocalDpi xmlns:a14="http://schemas.microsoft.com/office/drawing/2010/main" val="0"/>
                        </a:ext>
                      </a:extLst>
                    </a:blip>
                    <a:stretch>
                      <a:fillRect/>
                    </a:stretch>
                  </pic:blipFill>
                  <pic:spPr>
                    <a:xfrm>
                      <a:off x="0" y="0"/>
                      <a:ext cx="2524816" cy="1756452"/>
                    </a:xfrm>
                    <a:prstGeom prst="rect">
                      <a:avLst/>
                    </a:prstGeom>
                  </pic:spPr>
                </pic:pic>
              </a:graphicData>
            </a:graphic>
          </wp:inline>
        </w:drawing>
      </w:r>
    </w:p>
    <w:p w14:paraId="70A0E792" w14:textId="77777777" w:rsidR="0087729E" w:rsidRPr="003F5C3A" w:rsidRDefault="0087729E" w:rsidP="0087729E">
      <w:pPr>
        <w:pStyle w:val="figurecaption"/>
      </w:pPr>
      <w:r>
        <w:t>IV and PV curve of close circuit (A1) and open circuit (A2) solar panel that have been left in the sun for 360 days.</w:t>
      </w:r>
    </w:p>
    <w:p w14:paraId="67E0B204" w14:textId="77777777" w:rsidR="0087729E" w:rsidRPr="0087729E" w:rsidRDefault="0087729E" w:rsidP="0087729E">
      <w:pPr>
        <w:pStyle w:val="BodyText"/>
        <w:ind w:firstLine="0"/>
        <w:rPr>
          <w:lang w:val="en-US"/>
        </w:rPr>
      </w:pPr>
    </w:p>
    <w:p w14:paraId="321A2589" w14:textId="77777777" w:rsidR="003F5C3A" w:rsidRDefault="003F5C3A" w:rsidP="003F5C3A">
      <w:pPr>
        <w:pStyle w:val="Heading3"/>
      </w:pPr>
      <w:r>
        <w:t>Mechanical failure of PV modules</w:t>
      </w:r>
    </w:p>
    <w:p w14:paraId="301EC9B2" w14:textId="77777777" w:rsidR="003F5C3A" w:rsidRDefault="003F5C3A" w:rsidP="003F5C3A">
      <w:pPr>
        <w:pStyle w:val="BodyText"/>
      </w:pPr>
      <w:r>
        <w:t xml:space="preserve">As the physical process of absorbing a photon and generate electron-hole pair need quite perfect condition for the process to take place. The exterior design of the solar panel and the installation are designed to support such process. From the mechanical aspect, PV module failure could be caused by many reasons. In this section we will discuss various factors that could affect the PV performance and the proposed solution on how to resolve the issues. </w:t>
      </w:r>
    </w:p>
    <w:p w14:paraId="282C6BBC" w14:textId="77777777" w:rsidR="003F5C3A" w:rsidRDefault="003F5C3A" w:rsidP="003F5C3A">
      <w:pPr>
        <w:pStyle w:val="BodyText"/>
      </w:pPr>
      <w:r w:rsidRPr="00114B5C">
        <w:t>Snow and wind create different mechanical loads on PV modules. With a density from 30-50 kg/m3 (fresh snow) to 800-900 kg/m3 (frozen snow), snow is responsible for a heavy static load on the whole PV mo</w:t>
      </w:r>
      <w:r>
        <w:t xml:space="preserve">dule depending on the height </w:t>
      </w:r>
      <w:r>
        <w:fldChar w:fldCharType="begin" w:fldLock="1"/>
      </w:r>
      <w:r w:rsidR="0087729E">
        <w:instrText>ADDIN CSL_CITATION { "citationItems" : [ { "id" : "ITEM-1", "itemData" : { "DOI" : "10.1016/j.egypro.2012.02.046", "ISBN" : "18766102", "ISSN" : "18766102", "abstract" : "PV modules that are sold on the worldwide market today have to pass the relevant IEC tests for certification. These tests are only a mark for a certain quality level, not a reliability test. Nevertheless, manufacturers of PV modules give performance guaranties of 20 to 25 years on their products, some even more. Therefore the question to be asked is: 'How to survive 25+ years between the pole and the equator?' or, seen from the other side: 'Why do PV modules fail?' To answer this important question we will show a global approach, starting with the presentation of general failure reasons. On the one hand, extrinsic PV module failures can be caused by different climatic stress factors and by defective installations. In the following, we will show a classification of those factors, which provides the basis for weathering analyses in the lab. With this data background some major failures and related test methods will be presented. On the other hand, intrinsic failure reasons are to be taken into account. We will exemplify some intrinsic failure reasons on material level. Also, an overview of major failures and their frequency detected during certification will be presented in order to arrive at an assumption as to why modules fail. Finally we will explain adequate test methods to detect and measure the relevant failure factors and to test new materials, components and modules for future photovoltaic systems. \u00a9 2011 Published by Elsevier Ltd.", "author" : [ { "dropping-particle" : "", "family" : "Ferrara", "given" : "Claudio", "non-dropping-particle" : "", "parse-names" : false, "suffix" : "" }, { "dropping-particle" : "", "family" : "Philipp", "given" : "Daniel", "non-dropping-particle" : "", "parse-names" : false, "suffix" : "" } ], "container-title" : "Energy Procedia", "id" : "ITEM-1", "issue" : "2011", "issued" : { "date-parts" : [ [ "2012" ] ] }, "page" : "379-387", "title" : "Why do PV modules fail?", "type" : "article-journal", "volume" : "15" }, "uris" : [ "http://www.mendeley.com/documents/?uuid=c1e54401-e1d3-48bd-829d-985fed5d41ff" ] } ], "mendeley" : { "formattedCitation" : "[2]", "plainTextFormattedCitation" : "[2]", "previouslyFormattedCitation" : "[2]" }, "properties" : { "noteIndex" : 0 }, "schema" : "https://github.com/citation-style-language/schema/raw/master/csl-citation.json" }</w:instrText>
      </w:r>
      <w:r>
        <w:fldChar w:fldCharType="separate"/>
      </w:r>
      <w:r w:rsidR="00184F3C" w:rsidRPr="00184F3C">
        <w:rPr>
          <w:noProof/>
        </w:rPr>
        <w:t>[2]</w:t>
      </w:r>
      <w:r>
        <w:fldChar w:fldCharType="end"/>
      </w:r>
      <w:r>
        <w:t xml:space="preserve">. </w:t>
      </w:r>
    </w:p>
    <w:p w14:paraId="4B2DDC5E" w14:textId="77777777" w:rsidR="003F5C3A" w:rsidRDefault="003F5C3A" w:rsidP="003F5C3A">
      <w:pPr>
        <w:pStyle w:val="BodyText"/>
      </w:pPr>
      <w:r>
        <w:t>When hail or hailstones hit a PV module, the impact</w:t>
      </w:r>
      <w:r w:rsidRPr="005B55F5">
        <w:t xml:space="preserve"> can damage the co</w:t>
      </w:r>
      <w:r>
        <w:t>ver material or the active part of the module. This could contribute to</w:t>
      </w:r>
      <w:r w:rsidRPr="005B55F5">
        <w:t xml:space="preserve"> high local impact on the performance of the PV module depending on their size and velocity.</w:t>
      </w:r>
      <w:r>
        <w:t xml:space="preserve"> Lastly, sand and other smaller particles can abrade the glass or polymer surface of the solar panel and cause the cover to become unclear. This unclear glass or polymer could not let in as much sunlight as it should be. It can be seen that these factors can do permanent damages to the solar panel. Thus, the structure integrity and framing material used in PV modules are also crucial part to push for optimal performance of the panel throughout its lifetime. </w:t>
      </w:r>
    </w:p>
    <w:p w14:paraId="396BF085" w14:textId="77777777" w:rsidR="003F5C3A" w:rsidRPr="00AB7464" w:rsidRDefault="003F5C3A" w:rsidP="003F5C3A">
      <w:pPr>
        <w:pStyle w:val="BodyText"/>
      </w:pPr>
      <w:r>
        <w:t xml:space="preserve">Other two main factor that can cause mechanical failure is solar irradiation and chemical corrosions. Solar panels must be come in contact with direct sunlight. Thus, UV radiation cannot be avoided. It is important to take this factor into consideration when designing the frame or encapsulation of the panel. Polymers used in the manufacturing process should be able to stand such radiation. The failure in panel encapsulation could let humidity, water, or dust in the module and shorten the module lifetime or cause the module to become defective. </w:t>
      </w:r>
      <w:r w:rsidRPr="006E3F5F">
        <w:t xml:space="preserve">PV modules installed close to roads and industries are exposed to certain types of gases, depending on the installation side. These gases, e.g. </w:t>
      </w:r>
      <w:r>
        <w:t>oxygen</w:t>
      </w:r>
      <w:r w:rsidRPr="006E3F5F">
        <w:t xml:space="preserve">, </w:t>
      </w:r>
      <w:r>
        <w:t xml:space="preserve">nitrogen </w:t>
      </w:r>
      <w:r>
        <w:t>hydroxide</w:t>
      </w:r>
      <w:r w:rsidRPr="006E3F5F">
        <w:t xml:space="preserve">, </w:t>
      </w:r>
      <w:r>
        <w:t>sulfur dioxide</w:t>
      </w:r>
      <w:r w:rsidRPr="006E3F5F">
        <w:t xml:space="preserve">, </w:t>
      </w:r>
      <w:r>
        <w:t>nitrogen dioxide</w:t>
      </w:r>
      <w:r w:rsidRPr="006E3F5F">
        <w:t xml:space="preserve">, </w:t>
      </w:r>
      <w:r>
        <w:t>chlorine</w:t>
      </w:r>
      <w:r w:rsidRPr="006E3F5F">
        <w:t>, etc., alone or in combination with humidity (rain, fog, dew, etc.), can cause corrosion as for being acids (HNO</w:t>
      </w:r>
      <w:r w:rsidRPr="00CC7DCB">
        <w:rPr>
          <w:vertAlign w:val="subscript"/>
        </w:rPr>
        <w:t>3</w:t>
      </w:r>
      <w:r w:rsidRPr="006E3F5F">
        <w:t>, HCl, H</w:t>
      </w:r>
      <w:r w:rsidRPr="00CC7DCB">
        <w:rPr>
          <w:vertAlign w:val="subscript"/>
        </w:rPr>
        <w:t>2</w:t>
      </w:r>
      <w:r w:rsidRPr="006E3F5F">
        <w:t>SO</w:t>
      </w:r>
      <w:r w:rsidRPr="00CC7DCB">
        <w:rPr>
          <w:vertAlign w:val="subscript"/>
        </w:rPr>
        <w:t>4</w:t>
      </w:r>
      <w:r w:rsidRPr="006E3F5F">
        <w:t>, etc.).</w:t>
      </w:r>
      <w:r>
        <w:t xml:space="preserve"> The corrosion can also be accelerated by the heat on the module as well. </w:t>
      </w:r>
    </w:p>
    <w:p w14:paraId="7CF6E725" w14:textId="77777777" w:rsidR="003F5C3A" w:rsidRPr="002D1B37" w:rsidRDefault="003F5C3A" w:rsidP="003F5C3A">
      <w:pPr>
        <w:pStyle w:val="Heading1"/>
      </w:pPr>
      <w:r>
        <w:t>Future directions and outlook</w:t>
      </w:r>
    </w:p>
    <w:p w14:paraId="270E6590" w14:textId="77777777" w:rsidR="003F5C3A" w:rsidRDefault="003F5C3A" w:rsidP="003F5C3A">
      <w:pPr>
        <w:pStyle w:val="BodyText"/>
      </w:pPr>
      <w:r>
        <w:t xml:space="preserve">Long-term studies about solar panel degradation is highly needed. Lifetime prediction method is also needed to predict the future of solar panels. Along with those studies, the cause of PV module failures could improve the performance of solar energy production greatly. The newly manufactured PV module could learn from the failures and enhance the new modules that are coming out in the market by redesigning some part of it. The cause of failure can also lead to development of better maintenance procedure in solar panels. Finally, those studies are needed to be done in different regions of the world because different climate conditions affect the PV modules differently. </w:t>
      </w:r>
    </w:p>
    <w:p w14:paraId="6E5B072C" w14:textId="77777777" w:rsidR="003F5C3A" w:rsidRDefault="003F5C3A" w:rsidP="003F5C3A">
      <w:pPr>
        <w:pStyle w:val="Heading2"/>
      </w:pPr>
      <w:r>
        <w:t>Reducing the heat</w:t>
      </w:r>
    </w:p>
    <w:p w14:paraId="352F163A" w14:textId="55D3FB30" w:rsidR="003F5C3A" w:rsidRDefault="003F5C3A" w:rsidP="003F5C3A">
      <w:pPr>
        <w:pStyle w:val="BodyText"/>
      </w:pPr>
      <w:r>
        <w:t xml:space="preserve">One aspect to looking at solar panel heating is that currently we try to acquire the whole spectrum of </w:t>
      </w:r>
      <w:r w:rsidR="00322910">
        <w:t xml:space="preserve">the natural sunlight. Figure </w:t>
      </w:r>
      <w:r w:rsidR="00322910">
        <w:rPr>
          <w:lang w:val="en-US"/>
        </w:rPr>
        <w:t>8</w:t>
      </w:r>
      <w:r>
        <w:t xml:space="preserve"> illustrate how silicon material can only absorb some part of the photons </w:t>
      </w:r>
      <w:r>
        <w:fldChar w:fldCharType="begin" w:fldLock="1"/>
      </w:r>
      <w:r w:rsidR="0087729E">
        <w:instrText>ADDIN CSL_CITATION { "citationItems" : [ { "id" : "ITEM-1", "itemData" : { "DOI" : "10.1007/s11164-018-3278-3", "ISSN" : "15685675", "abstract" : "\u00a9 2018 Springer Science+Business Media B.V., part of Springer Nature The performance of solar cell devices is dependent on various factors, and the spectral mismatch limits the upper limit of performance. Using a spectral converter to manipulate solar radiation is one way to improve solar cell efficiency. We present herein a spectral converter to move the short-wavelength ( &lt;  400 nm) range of solar radiation to the longer-wavelength range. The spectral converter comprises fluorescent lanthanide complexes uniformly embedded in silicone resin. A successful spectral converter showed transmittance of over 85%, and when applied in a Si solar cell, its relative efficiency was increased up to 4%.", "author" : [ { "dropping-particle" : "", "family" : "Han", "given" : "Jae Hyun", "non-dropping-particle" : "", "parse-names" : false, "suffix" : "" }, { "dropping-particle" : "", "family" : "Lee", "given" : "Sung Hwan", "non-dropping-particle" : "", "parse-names" : false, "suffix" : "" }, { "dropping-particle" : "", "family" : "Ju", "given" : "Byeong Kwon", "non-dropping-particle" : "", "parse-names" : false, "suffix" : "" }, { "dropping-particle" : "", "family" : "Yoo", "given" : "Bok Ryul", "non-dropping-particle" : "", "parse-names" : false, "suffix" : "" }, { "dropping-particle" : "", "family" : "Cho", "given" : "So Hye", "non-dropping-particle" : "", "parse-names" : false, "suffix" : "" }, { "dropping-particle" : "", "family" : "Han", "given" : "Joon Soo", "non-dropping-particle" : "", "parse-names" : false, "suffix" : "" } ], "container-title" : "Research on Chemical Intermediates", "id" : "ITEM-1", "issued" : { "date-parts" : [ [ "2018" ] ] }, "page" : "1-12", "publisher" : "Springer Netherlands", "title" : "Lanthanide complexes embedded in silicone resin as a spectral converter for solar cells", "type" : "article-journal" }, "uris" : [ "http://www.mendeley.com/documents/?uuid=95c1dc6b-cf43-4860-96f6-f4a704dad6ac" ] } ], "mendeley" : { "formattedCitation" : "[6]", "plainTextFormattedCitation" : "[6]", "previouslyFormattedCitation" : "[6]" }, "properties" : { "noteIndex" : 0 }, "schema" : "https://github.com/citation-style-language/schema/raw/master/csl-citation.json" }</w:instrText>
      </w:r>
      <w:r>
        <w:fldChar w:fldCharType="separate"/>
      </w:r>
      <w:r w:rsidR="00184F3C" w:rsidRPr="00184F3C">
        <w:rPr>
          <w:noProof/>
        </w:rPr>
        <w:t>[6]</w:t>
      </w:r>
      <w:r>
        <w:fldChar w:fldCharType="end"/>
      </w:r>
      <w:r>
        <w:t xml:space="preserve">. The glass that cover the panel did not filter any wavelength away. The glass even has anti-glare coating to prevent light from reflecting away from the panel. This means unnecessary photons which has the unsuitable wavelengths for silicon-based PV to absorb were not reflected away. Those photons are then absorbed by other materials in the solar panel framing and generate unnecessary heat. If technique to reflect away some photons that does not have the suitable could be implemented, it could reduce the overall temperature of solar cell, and result in less thermal stress. </w:t>
      </w:r>
    </w:p>
    <w:p w14:paraId="6A7470A1" w14:textId="77777777" w:rsidR="003F5C3A" w:rsidRDefault="003F5C3A" w:rsidP="003F5C3A">
      <w:pPr>
        <w:pStyle w:val="BodyText"/>
        <w:ind w:firstLine="0"/>
      </w:pPr>
      <w:r>
        <w:rPr>
          <w:noProof/>
        </w:rPr>
        <w:drawing>
          <wp:inline distT="0" distB="0" distL="0" distR="0" wp14:anchorId="3B6F43EA" wp14:editId="368D28F9">
            <wp:extent cx="3067736" cy="199606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561-05-15 at 18.15.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1847" cy="2005250"/>
                    </a:xfrm>
                    <a:prstGeom prst="rect">
                      <a:avLst/>
                    </a:prstGeom>
                  </pic:spPr>
                </pic:pic>
              </a:graphicData>
            </a:graphic>
          </wp:inline>
        </w:drawing>
      </w:r>
    </w:p>
    <w:p w14:paraId="1011CE39" w14:textId="77777777" w:rsidR="003F5C3A" w:rsidRDefault="003F5C3A" w:rsidP="003F5C3A">
      <w:pPr>
        <w:pStyle w:val="figurecaption"/>
      </w:pPr>
      <w:r>
        <w:t xml:space="preserve">Natural sunlight wavelength distribution compare to absorption of silicon junction </w:t>
      </w:r>
      <w:r>
        <w:fldChar w:fldCharType="begin" w:fldLock="1"/>
      </w:r>
      <w:r w:rsidR="0087729E">
        <w:instrText>ADDIN CSL_CITATION { "citationItems" : [ { "id" : "ITEM-1", "itemData" : { "DOI" : "10.1007/s11164-018-3278-3", "ISSN" : "15685675", "abstract" : "\u00a9 2018 Springer Science+Business Media B.V., part of Springer Nature The performance of solar cell devices is dependent on various factors, and the spectral mismatch limits the upper limit of performance. Using a spectral converter to manipulate solar radiation is one way to improve solar cell efficiency. We present herein a spectral converter to move the short-wavelength ( &lt;  400 nm) range of solar radiation to the longer-wavelength range. The spectral converter comprises fluorescent lanthanide complexes uniformly embedded in silicone resin. A successful spectral converter showed transmittance of over 85%, and when applied in a Si solar cell, its relative efficiency was increased up to 4%.", "author" : [ { "dropping-particle" : "", "family" : "Han", "given" : "Jae Hyun", "non-dropping-particle" : "", "parse-names" : false, "suffix" : "" }, { "dropping-particle" : "", "family" : "Lee", "given" : "Sung Hwan", "non-dropping-particle" : "", "parse-names" : false, "suffix" : "" }, { "dropping-particle" : "", "family" : "Ju", "given" : "Byeong Kwon", "non-dropping-particle" : "", "parse-names" : false, "suffix" : "" }, { "dropping-particle" : "", "family" : "Yoo", "given" : "Bok Ryul", "non-dropping-particle" : "", "parse-names" : false, "suffix" : "" }, { "dropping-particle" : "", "family" : "Cho", "given" : "So Hye", "non-dropping-particle" : "", "parse-names" : false, "suffix" : "" }, { "dropping-particle" : "", "family" : "Han", "given" : "Joon Soo", "non-dropping-particle" : "", "parse-names" : false, "suffix" : "" } ], "container-title" : "Research on Chemical Intermediates", "id" : "ITEM-1", "issued" : { "date-parts" : [ [ "2018" ] ] }, "page" : "1-12", "publisher" : "Springer Netherlands", "title" : "Lanthanide complexes embedded in silicone resin as a spectral converter for solar cells", "type" : "article-journal" }, "uris" : [ "http://www.mendeley.com/documents/?uuid=95c1dc6b-cf43-4860-96f6-f4a704dad6ac" ] } ], "mendeley" : { "formattedCitation" : "[6]", "plainTextFormattedCitation" : "[6]", "previouslyFormattedCitation" : "[6]" }, "properties" : { "noteIndex" : 0 }, "schema" : "https://github.com/citation-style-language/schema/raw/master/csl-citation.json" }</w:instrText>
      </w:r>
      <w:r>
        <w:fldChar w:fldCharType="separate"/>
      </w:r>
      <w:r w:rsidR="00184F3C" w:rsidRPr="00184F3C">
        <w:t>[6]</w:t>
      </w:r>
      <w:r>
        <w:fldChar w:fldCharType="end"/>
      </w:r>
      <w:r>
        <w:t>.</w:t>
      </w:r>
    </w:p>
    <w:p w14:paraId="55F72227" w14:textId="77777777" w:rsidR="00C746E5" w:rsidRDefault="00C746E5" w:rsidP="003F5C3A">
      <w:pPr>
        <w:pStyle w:val="BodyText"/>
      </w:pPr>
    </w:p>
    <w:p w14:paraId="16210C3E" w14:textId="537B52BA" w:rsidR="003F5C3A" w:rsidRDefault="003F5C3A" w:rsidP="003F5C3A">
      <w:pPr>
        <w:pStyle w:val="BodyText"/>
      </w:pPr>
      <w:r>
        <w:t>Another scheme to utilize the heat generated by sunlight is to use the heat and excess solar energy during the daytime to heat up water and store the warm water in for uses in the other time of the day. In other words, we cool could cool the panel down by some cooling system with e</w:t>
      </w:r>
      <w:r w:rsidR="00322910">
        <w:t xml:space="preserve">xcess energy we have. Figure </w:t>
      </w:r>
      <w:r w:rsidR="00322910">
        <w:rPr>
          <w:lang w:val="en-US"/>
        </w:rPr>
        <w:t>9</w:t>
      </w:r>
      <w:r>
        <w:t xml:space="preserve"> depict such cooling scheme which we could integrated into the solar panels. This is practical especially in household uses since the warm water is in demand and the PV module can generate excess power in the day time. </w:t>
      </w:r>
    </w:p>
    <w:p w14:paraId="0CDF6E75" w14:textId="77777777" w:rsidR="003F5C3A" w:rsidRDefault="003F5C3A" w:rsidP="003F5C3A">
      <w:pPr>
        <w:pStyle w:val="BodyText"/>
        <w:ind w:firstLine="0"/>
      </w:pPr>
      <w:r>
        <w:rPr>
          <w:noProof/>
        </w:rPr>
        <w:lastRenderedPageBreak/>
        <w:drawing>
          <wp:inline distT="0" distB="0" distL="0" distR="0" wp14:anchorId="60699E70" wp14:editId="4EF0218D">
            <wp:extent cx="3033132" cy="2849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8485085d3f641ff21e9f595740f3b66bc7358 copy.gif"/>
                    <pic:cNvPicPr/>
                  </pic:nvPicPr>
                  <pic:blipFill>
                    <a:blip r:embed="rId17">
                      <a:extLst>
                        <a:ext uri="{28A0092B-C50C-407E-A947-70E740481C1C}">
                          <a14:useLocalDpi xmlns:a14="http://schemas.microsoft.com/office/drawing/2010/main" val="0"/>
                        </a:ext>
                      </a:extLst>
                    </a:blip>
                    <a:stretch>
                      <a:fillRect/>
                    </a:stretch>
                  </pic:blipFill>
                  <pic:spPr>
                    <a:xfrm>
                      <a:off x="0" y="0"/>
                      <a:ext cx="3048990" cy="2864765"/>
                    </a:xfrm>
                    <a:prstGeom prst="rect">
                      <a:avLst/>
                    </a:prstGeom>
                  </pic:spPr>
                </pic:pic>
              </a:graphicData>
            </a:graphic>
          </wp:inline>
        </w:drawing>
      </w:r>
    </w:p>
    <w:p w14:paraId="729D405D" w14:textId="04E60591" w:rsidR="003F5C3A" w:rsidRDefault="003F5C3A" w:rsidP="003F5C3A">
      <w:pPr>
        <w:pStyle w:val="figurecaption"/>
      </w:pPr>
      <w:r>
        <w:t>Schematic for utilizing heat from solar panels.</w:t>
      </w:r>
    </w:p>
    <w:p w14:paraId="07704586" w14:textId="77777777" w:rsidR="00C746E5" w:rsidRDefault="00C746E5" w:rsidP="00C746E5"/>
    <w:p w14:paraId="15BB2307" w14:textId="77777777" w:rsidR="003F5C3A" w:rsidRDefault="003F5C3A" w:rsidP="003F5C3A">
      <w:pPr>
        <w:pStyle w:val="Heading2"/>
      </w:pPr>
      <w:r>
        <w:t>Solar panel cleaning</w:t>
      </w:r>
    </w:p>
    <w:p w14:paraId="473B851B" w14:textId="6ABD21CC" w:rsidR="003F5C3A" w:rsidRDefault="003F5C3A" w:rsidP="00C746E5">
      <w:pPr>
        <w:pStyle w:val="BodyText"/>
      </w:pPr>
      <w:r>
        <w:t xml:space="preserve">Currently, one of the best and most practical way to clean the panel is use sprinkler system on the panel, however, the cleaning frequency could be varied greatly from daily to weekly depend on the local environment. </w:t>
      </w:r>
      <w:r w:rsidR="00C71610">
        <w:t xml:space="preserve">In 2001 </w:t>
      </w:r>
      <w:r>
        <w:fldChar w:fldCharType="begin" w:fldLock="1"/>
      </w:r>
      <w:r w:rsidR="0087729E">
        <w:instrText>ADDIN CSL_CITATION { "citationItems" : [ { "id" : "ITEM-1", "itemData" : { "DOI" : "10.1016/S0960-1481(01)00029-5", "ISBN" : "0960-1481", "ISSN" : "09601481", "abstract" : "The tilt angle influences the amount of energy collected by a photovoltaic module. However, representations of these effects on the energy yield and the performance of the PV system are commonly based on the theoretical calculations, whereas there is a lack of experimental investigations. To verify the calculations, an experimental setup has been installed at the Department of Electrical and Computer Engineering. University of Tehran. Some results of this test station, from March, 1999 to January, 2000 are represented in this paper. \u00a9 2001 Published by Elsevier Science Ltd.", "author" : [ { "dropping-particle" : "", "family" : "Asl-Soleimani", "given" : "E.", "non-dropping-particle" : "", "parse-names" : false, "suffix" : "" }, { "dropping-particle" : "", "family" : "Farhangi", "given" : "S.", "non-dropping-particle" : "", "parse-names" : false, "suffix" : "" }, { "dropping-particle" : "", "family" : "Zabihi", "given" : "M. S.", "non-dropping-particle" : "", "parse-names" : false, "suffix" : "" } ], "container-title" : "Renewable Energy", "id" : "ITEM-1", "issue" : "3-4", "issued" : { "date-parts" : [ [ "2001" ] ] }, "page" : "459-468", "title" : "The effect of tilt angle, air pollution on performance of photovoltaic systems in Tehran", "type" : "article-journal", "volume" : "24" }, "uris" : [ "http://www.mendeley.com/documents/?uuid=418d59d7-f325-4e82-958f-9ab8c5dbbcaf" ] } ], "mendeley" : { "formattedCitation" : "[7]", "plainTextFormattedCitation" : "[7]", "previouslyFormattedCitation" : "[7]" }, "properties" : { "noteIndex" : 0 }, "schema" : "https://github.com/citation-style-language/schema/raw/master/csl-citation.json" }</w:instrText>
      </w:r>
      <w:r>
        <w:fldChar w:fldCharType="separate"/>
      </w:r>
      <w:r w:rsidR="00184F3C" w:rsidRPr="00184F3C">
        <w:rPr>
          <w:noProof/>
        </w:rPr>
        <w:t>[7]</w:t>
      </w:r>
      <w:r>
        <w:fldChar w:fldCharType="end"/>
      </w:r>
      <w:r>
        <w:t xml:space="preserve"> </w:t>
      </w:r>
      <w:r w:rsidR="00C71610">
        <w:t xml:space="preserve">there is a </w:t>
      </w:r>
      <w:r w:rsidRPr="00C63819">
        <w:t xml:space="preserve">review </w:t>
      </w:r>
      <w:r w:rsidR="00C71610">
        <w:t>of</w:t>
      </w:r>
      <w:r w:rsidRPr="00C63819">
        <w:t xml:space="preserve"> recommended cleaning cycle to mitigate impact of dust, weekly cleaning during dry seasons and daily washing recommended for intensive dust accumulation.</w:t>
      </w:r>
      <w:r>
        <w:t xml:space="preserve"> Another way that is in use to date is manual cleaning where the disadvantages is that it needs workers and the panel surface may be scratched during the cleaning which will cause permanent damage to the panel. Lastly, r</w:t>
      </w:r>
      <w:r w:rsidRPr="00A37AF7">
        <w:t>ainfalls are free of charge but seasonally volatile.</w:t>
      </w:r>
      <w:r>
        <w:t xml:space="preserve"> Thus, it is questionable to rely solely on this method to clean the PV module. </w:t>
      </w:r>
      <w:r w:rsidR="0087729E">
        <w:br w:type="column"/>
      </w:r>
    </w:p>
    <w:p w14:paraId="516E342D" w14:textId="77777777" w:rsidR="003F5C3A" w:rsidRDefault="003F5C3A" w:rsidP="003F5C3A">
      <w:pPr>
        <w:pStyle w:val="Heading1"/>
      </w:pPr>
      <w:r>
        <w:t>Summary</w:t>
      </w:r>
    </w:p>
    <w:p w14:paraId="0BD4743F" w14:textId="77777777" w:rsidR="003F5C3A" w:rsidRPr="0087729E" w:rsidRDefault="003F5C3A" w:rsidP="003F5C3A">
      <w:pPr>
        <w:pStyle w:val="BodyText"/>
        <w:rPr>
          <w:lang w:val="en-US"/>
        </w:rPr>
      </w:pPr>
      <w:r>
        <w:t xml:space="preserve">In this paper we have discuss the importance of degradation of solar panel as a whole module. It is clear that advances in semiconductor technique and material alone </w:t>
      </w:r>
      <w:r w:rsidR="00184F3C">
        <w:rPr>
          <w:lang w:val="en-US"/>
        </w:rPr>
        <w:t>may not be able to</w:t>
      </w:r>
      <w:r>
        <w:t xml:space="preserve"> hold the PV</w:t>
      </w:r>
      <w:r w:rsidR="00184F3C">
        <w:rPr>
          <w:lang w:val="en-US"/>
        </w:rPr>
        <w:t xml:space="preserve"> technology</w:t>
      </w:r>
      <w:r>
        <w:t xml:space="preserve"> up to the expectation of the PV users. Since the portion of solar energy is becoming larger than any other periods in the past, small drop in PV module’s performance would have a huge effect in overall efficiency. It is worth having a though about solar energy production in the magnitude of gigawatt-hour, with this magnitude, 20 percent drop in performance would have brought the power loss of megawatt-hour. </w:t>
      </w:r>
      <w:r w:rsidR="0087729E">
        <w:rPr>
          <w:lang w:val="en-US"/>
        </w:rPr>
        <w:t>The proposed solution to some of the failures could be further studies and it would result in energy production enhancement. Finally, it is also important to prolong the lifetime of PV module to minimize wastes from solar energy production as well.</w:t>
      </w:r>
    </w:p>
    <w:p w14:paraId="707C5CD1" w14:textId="77777777" w:rsidR="009303D9" w:rsidRDefault="00184F3C" w:rsidP="00184F3C">
      <w:pPr>
        <w:pStyle w:val="Heading5"/>
      </w:pPr>
      <w:r>
        <w:t>Reference</w:t>
      </w:r>
    </w:p>
    <w:p w14:paraId="6E01A626" w14:textId="77777777" w:rsidR="0087729E" w:rsidRPr="0087729E" w:rsidRDefault="00184F3C" w:rsidP="0087729E">
      <w:pPr>
        <w:widowControl w:val="0"/>
        <w:autoSpaceDE w:val="0"/>
        <w:autoSpaceDN w:val="0"/>
        <w:adjustRightInd w:val="0"/>
        <w:spacing w:after="40" w:line="240" w:lineRule="exact"/>
        <w:ind w:left="640" w:hanging="640"/>
        <w:jc w:val="left"/>
        <w:rPr>
          <w:noProof/>
          <w:sz w:val="16"/>
          <w:szCs w:val="24"/>
        </w:rPr>
      </w:pPr>
      <w:r>
        <w:fldChar w:fldCharType="begin" w:fldLock="1"/>
      </w:r>
      <w:r>
        <w:instrText xml:space="preserve">ADDIN Mendeley Bibliography CSL_BIBLIOGRAPHY </w:instrText>
      </w:r>
      <w:r>
        <w:fldChar w:fldCharType="separate"/>
      </w:r>
      <w:r w:rsidR="0087729E" w:rsidRPr="0087729E">
        <w:rPr>
          <w:noProof/>
          <w:sz w:val="16"/>
          <w:szCs w:val="24"/>
        </w:rPr>
        <w:t>[1]</w:t>
      </w:r>
      <w:r w:rsidR="0087729E" w:rsidRPr="0087729E">
        <w:rPr>
          <w:noProof/>
          <w:sz w:val="16"/>
          <w:szCs w:val="24"/>
        </w:rPr>
        <w:tab/>
        <w:t xml:space="preserve">H. J. Snaith, “Present status and future prospects of perovskite photovoltaics,” </w:t>
      </w:r>
      <w:r w:rsidR="0087729E" w:rsidRPr="0087729E">
        <w:rPr>
          <w:i/>
          <w:iCs/>
          <w:noProof/>
          <w:sz w:val="16"/>
          <w:szCs w:val="24"/>
        </w:rPr>
        <w:t>Nat. Mater.</w:t>
      </w:r>
      <w:r w:rsidR="0087729E" w:rsidRPr="0087729E">
        <w:rPr>
          <w:noProof/>
          <w:sz w:val="16"/>
          <w:szCs w:val="24"/>
        </w:rPr>
        <w:t>, vol. 17, no. 5, pp. 372–376, 2018.</w:t>
      </w:r>
    </w:p>
    <w:p w14:paraId="504FF31E"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szCs w:val="24"/>
        </w:rPr>
      </w:pPr>
      <w:r w:rsidRPr="0087729E">
        <w:rPr>
          <w:noProof/>
          <w:sz w:val="16"/>
          <w:szCs w:val="24"/>
        </w:rPr>
        <w:t>[2]</w:t>
      </w:r>
      <w:r w:rsidRPr="0087729E">
        <w:rPr>
          <w:noProof/>
          <w:sz w:val="16"/>
          <w:szCs w:val="24"/>
        </w:rPr>
        <w:tab/>
        <w:t xml:space="preserve">C. Ferrara and D. Philipp, “Why do PV modules fail?,” </w:t>
      </w:r>
      <w:r w:rsidRPr="0087729E">
        <w:rPr>
          <w:i/>
          <w:iCs/>
          <w:noProof/>
          <w:sz w:val="16"/>
          <w:szCs w:val="24"/>
        </w:rPr>
        <w:t>Energy Procedia</w:t>
      </w:r>
      <w:r w:rsidRPr="0087729E">
        <w:rPr>
          <w:noProof/>
          <w:sz w:val="16"/>
          <w:szCs w:val="24"/>
        </w:rPr>
        <w:t>, vol. 15, no. 2011, pp. 379–387, 2012.</w:t>
      </w:r>
    </w:p>
    <w:p w14:paraId="262EB4B8"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szCs w:val="24"/>
        </w:rPr>
      </w:pPr>
      <w:r w:rsidRPr="0087729E">
        <w:rPr>
          <w:noProof/>
          <w:sz w:val="16"/>
          <w:szCs w:val="24"/>
        </w:rPr>
        <w:t>[3]</w:t>
      </w:r>
      <w:r w:rsidRPr="0087729E">
        <w:rPr>
          <w:noProof/>
          <w:sz w:val="16"/>
          <w:szCs w:val="24"/>
        </w:rPr>
        <w:tab/>
        <w:t xml:space="preserve">T. Kurc </w:t>
      </w:r>
      <w:r w:rsidRPr="0087729E">
        <w:rPr>
          <w:i/>
          <w:iCs/>
          <w:noProof/>
          <w:sz w:val="16"/>
          <w:szCs w:val="24"/>
        </w:rPr>
        <w:t>et al.</w:t>
      </w:r>
      <w:r w:rsidRPr="0087729E">
        <w:rPr>
          <w:noProof/>
          <w:sz w:val="16"/>
          <w:szCs w:val="24"/>
        </w:rPr>
        <w:t xml:space="preserve">, “Scalable analysis of Big pathology image data cohorts using efficient methods and high-performance computing strategies,” </w:t>
      </w:r>
      <w:r w:rsidRPr="0087729E">
        <w:rPr>
          <w:i/>
          <w:iCs/>
          <w:noProof/>
          <w:sz w:val="16"/>
          <w:szCs w:val="24"/>
        </w:rPr>
        <w:t>BMC Bioinformatics</w:t>
      </w:r>
      <w:r w:rsidRPr="0087729E">
        <w:rPr>
          <w:noProof/>
          <w:sz w:val="16"/>
          <w:szCs w:val="24"/>
        </w:rPr>
        <w:t>, vol. 16, no. 1, pp. 1–21, 2015.</w:t>
      </w:r>
    </w:p>
    <w:p w14:paraId="68D7C31E"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szCs w:val="24"/>
        </w:rPr>
      </w:pPr>
      <w:r w:rsidRPr="0087729E">
        <w:rPr>
          <w:noProof/>
          <w:sz w:val="16"/>
          <w:szCs w:val="24"/>
        </w:rPr>
        <w:t>[4]</w:t>
      </w:r>
      <w:r w:rsidRPr="0087729E">
        <w:rPr>
          <w:noProof/>
          <w:sz w:val="16"/>
          <w:szCs w:val="24"/>
        </w:rPr>
        <w:tab/>
        <w:t xml:space="preserve">M. R. Maghami, H. Hizam, C. Gomes, M. A. Radzi, M. I. Rezadad, and S. Hajighorbani, “Power loss due to soiling on solar panel: A review,” </w:t>
      </w:r>
      <w:r w:rsidRPr="0087729E">
        <w:rPr>
          <w:i/>
          <w:iCs/>
          <w:noProof/>
          <w:sz w:val="16"/>
          <w:szCs w:val="24"/>
        </w:rPr>
        <w:t>Renewable and Sustainable Energy Reviews</w:t>
      </w:r>
      <w:r w:rsidRPr="0087729E">
        <w:rPr>
          <w:noProof/>
          <w:sz w:val="16"/>
          <w:szCs w:val="24"/>
        </w:rPr>
        <w:t>, vol. 59. pp. 1307–1316, 2016.</w:t>
      </w:r>
    </w:p>
    <w:p w14:paraId="386552A8"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szCs w:val="24"/>
        </w:rPr>
      </w:pPr>
      <w:r w:rsidRPr="0087729E">
        <w:rPr>
          <w:noProof/>
          <w:sz w:val="16"/>
          <w:szCs w:val="24"/>
        </w:rPr>
        <w:t>[5]</w:t>
      </w:r>
      <w:r w:rsidRPr="0087729E">
        <w:rPr>
          <w:noProof/>
          <w:sz w:val="16"/>
          <w:szCs w:val="24"/>
        </w:rPr>
        <w:tab/>
        <w:t xml:space="preserve">M. Boussaid, A. Belghachi, K. Agroui, M. Abdelaoui, and M. Otmani, “Solar cell degradation under open circuit condition in out-doors-in desert region,” </w:t>
      </w:r>
      <w:r w:rsidRPr="0087729E">
        <w:rPr>
          <w:i/>
          <w:iCs/>
          <w:noProof/>
          <w:sz w:val="16"/>
          <w:szCs w:val="24"/>
        </w:rPr>
        <w:t>Results Phys.</w:t>
      </w:r>
      <w:r w:rsidRPr="0087729E">
        <w:rPr>
          <w:noProof/>
          <w:sz w:val="16"/>
          <w:szCs w:val="24"/>
        </w:rPr>
        <w:t>, vol. 6, pp. 837–842, 2016.</w:t>
      </w:r>
    </w:p>
    <w:p w14:paraId="2220BB11"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szCs w:val="24"/>
        </w:rPr>
      </w:pPr>
      <w:r w:rsidRPr="0087729E">
        <w:rPr>
          <w:noProof/>
          <w:sz w:val="16"/>
          <w:szCs w:val="24"/>
        </w:rPr>
        <w:t>[6]</w:t>
      </w:r>
      <w:r w:rsidRPr="0087729E">
        <w:rPr>
          <w:noProof/>
          <w:sz w:val="16"/>
          <w:szCs w:val="24"/>
        </w:rPr>
        <w:tab/>
        <w:t xml:space="preserve">J. H. Han, S. H. Lee, B. K. Ju, B. R. Yoo, S. H. Cho, and J. S. Han, “Lanthanide complexes embedded in silicone resin as a spectral converter for solar cells,” </w:t>
      </w:r>
      <w:r w:rsidRPr="0087729E">
        <w:rPr>
          <w:i/>
          <w:iCs/>
          <w:noProof/>
          <w:sz w:val="16"/>
          <w:szCs w:val="24"/>
        </w:rPr>
        <w:t>Res. Chem. Intermed.</w:t>
      </w:r>
      <w:r w:rsidRPr="0087729E">
        <w:rPr>
          <w:noProof/>
          <w:sz w:val="16"/>
          <w:szCs w:val="24"/>
        </w:rPr>
        <w:t>, pp. 1–12, 2018.</w:t>
      </w:r>
    </w:p>
    <w:p w14:paraId="5CB55251" w14:textId="77777777" w:rsidR="0087729E" w:rsidRPr="0087729E" w:rsidRDefault="0087729E" w:rsidP="0087729E">
      <w:pPr>
        <w:widowControl w:val="0"/>
        <w:autoSpaceDE w:val="0"/>
        <w:autoSpaceDN w:val="0"/>
        <w:adjustRightInd w:val="0"/>
        <w:spacing w:after="40" w:line="240" w:lineRule="exact"/>
        <w:ind w:left="640" w:hanging="640"/>
        <w:jc w:val="left"/>
        <w:rPr>
          <w:noProof/>
          <w:sz w:val="16"/>
        </w:rPr>
      </w:pPr>
      <w:r w:rsidRPr="0087729E">
        <w:rPr>
          <w:noProof/>
          <w:sz w:val="16"/>
          <w:szCs w:val="24"/>
        </w:rPr>
        <w:t>[7]</w:t>
      </w:r>
      <w:r w:rsidRPr="0087729E">
        <w:rPr>
          <w:noProof/>
          <w:sz w:val="16"/>
          <w:szCs w:val="24"/>
        </w:rPr>
        <w:tab/>
        <w:t xml:space="preserve">E. Asl-Soleimani, S. Farhangi, and M. S. Zabihi, “The effect of tilt angle, air pollution on performance of photovoltaic systems in Tehran,” </w:t>
      </w:r>
      <w:r w:rsidRPr="0087729E">
        <w:rPr>
          <w:i/>
          <w:iCs/>
          <w:noProof/>
          <w:sz w:val="16"/>
          <w:szCs w:val="24"/>
        </w:rPr>
        <w:t>Renew. Energy</w:t>
      </w:r>
      <w:r w:rsidRPr="0087729E">
        <w:rPr>
          <w:noProof/>
          <w:sz w:val="16"/>
          <w:szCs w:val="24"/>
        </w:rPr>
        <w:t>, vol. 24, no. 3–4, pp. 459–468, 2001.</w:t>
      </w:r>
    </w:p>
    <w:p w14:paraId="3323D0C8" w14:textId="77777777" w:rsidR="009303D9" w:rsidRDefault="00184F3C" w:rsidP="0087729E">
      <w:pPr>
        <w:pStyle w:val="references"/>
        <w:numPr>
          <w:ilvl w:val="0"/>
          <w:numId w:val="0"/>
        </w:numPr>
        <w:jc w:val="left"/>
      </w:pPr>
      <w:r>
        <w:fldChar w:fldCharType="end"/>
      </w:r>
    </w:p>
    <w:p w14:paraId="000D5CF4" w14:textId="77777777" w:rsidR="009303D9" w:rsidRDefault="009303D9" w:rsidP="00836367">
      <w:pPr>
        <w:pStyle w:val="references"/>
        <w:numPr>
          <w:ilvl w:val="0"/>
          <w:numId w:val="0"/>
        </w:numPr>
        <w:ind w:left="360" w:hanging="360"/>
      </w:pPr>
    </w:p>
    <w:p w14:paraId="1BB3BD62"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65F99557" w14:textId="77777777" w:rsidR="00393897" w:rsidRDefault="00393897" w:rsidP="005B520E">
      <w:pPr>
        <w:sectPr w:rsidR="00393897" w:rsidSect="003B4E04">
          <w:type w:val="continuous"/>
          <w:pgSz w:w="11906" w:h="16838" w:code="9"/>
          <w:pgMar w:top="1080" w:right="893" w:bottom="1440" w:left="893" w:header="720" w:footer="720" w:gutter="0"/>
          <w:cols w:space="720"/>
          <w:docGrid w:linePitch="360"/>
        </w:sectPr>
      </w:pPr>
    </w:p>
    <w:p w14:paraId="597509AE" w14:textId="3CCD6533" w:rsidR="009303D9" w:rsidRDefault="00393897" w:rsidP="00C70C45">
      <w:pPr>
        <w:pStyle w:val="papersubtitle"/>
      </w:pPr>
      <w:r>
        <w:lastRenderedPageBreak/>
        <w:t>Supplementary Figure</w:t>
      </w:r>
    </w:p>
    <w:p w14:paraId="23F717A1" w14:textId="14B5C325" w:rsidR="00393897" w:rsidRDefault="008E11C8" w:rsidP="005B520E">
      <w:r w:rsidRPr="008E11C8">
        <w:rPr>
          <w:noProof/>
        </w:rPr>
        <w:drawing>
          <wp:inline distT="0" distB="0" distL="0" distR="0" wp14:anchorId="144B90CC" wp14:editId="7FBAC373">
            <wp:extent cx="6426200" cy="3764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6200" cy="3764916"/>
                    </a:xfrm>
                    <a:prstGeom prst="rect">
                      <a:avLst/>
                    </a:prstGeom>
                  </pic:spPr>
                </pic:pic>
              </a:graphicData>
            </a:graphic>
          </wp:inline>
        </w:drawing>
      </w:r>
    </w:p>
    <w:p w14:paraId="1C0C116D" w14:textId="394F7DBB" w:rsidR="00C70C45" w:rsidRDefault="00C70C45" w:rsidP="00C70C45">
      <w:pPr>
        <w:pStyle w:val="figurecaption"/>
        <w:numPr>
          <w:ilvl w:val="0"/>
          <w:numId w:val="25"/>
        </w:numPr>
      </w:pPr>
      <w:r>
        <w:t>Development of different solar cell technology and its power conversion efficiency from 1976 to 2014.</w:t>
      </w:r>
    </w:p>
    <w:sectPr w:rsidR="00C70C45" w:rsidSect="00393897">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4ABE4" w14:textId="77777777" w:rsidR="001559D5" w:rsidRDefault="001559D5" w:rsidP="001A3B3D">
      <w:r>
        <w:separator/>
      </w:r>
    </w:p>
  </w:endnote>
  <w:endnote w:type="continuationSeparator" w:id="0">
    <w:p w14:paraId="3876D6C7" w14:textId="77777777" w:rsidR="001559D5" w:rsidRDefault="001559D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B919" w14:textId="673E5DB5" w:rsidR="00832ED8" w:rsidRDefault="00832ED8" w:rsidP="00832ED8">
    <w:pPr>
      <w:pStyle w:val="Header"/>
    </w:pPr>
    <w:r w:rsidRPr="00FF239D">
      <w:rPr>
        <w:noProof/>
      </w:rPr>
      <w:drawing>
        <wp:inline distT="0" distB="0" distL="0" distR="0" wp14:anchorId="1C2482AD" wp14:editId="3FB5DCB9">
          <wp:extent cx="473350" cy="1667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5210" cy="177971"/>
                  </a:xfrm>
                  <a:prstGeom prst="rect">
                    <a:avLst/>
                  </a:prstGeom>
                </pic:spPr>
              </pic:pic>
            </a:graphicData>
          </a:graphic>
        </wp:inline>
      </w:drawing>
    </w:r>
    <w:r w:rsidRPr="00FF239D">
      <w:t xml:space="preserve"> </w:t>
    </w:r>
    <w:r>
      <w:t xml:space="preserve"> </w:t>
    </w:r>
    <w:r w:rsidRPr="00FF239D">
      <w:t>This work is licensed under a Creative Commons Attribution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96282" w14:textId="190A3298" w:rsidR="001A3B3D" w:rsidRDefault="00DC04FE" w:rsidP="0056610F">
    <w:pPr>
      <w:pStyle w:val="Footer"/>
      <w:jc w:val="left"/>
      <w:rPr>
        <w:sz w:val="16"/>
        <w:szCs w:val="16"/>
      </w:rPr>
    </w:pPr>
    <w:r>
      <w:rPr>
        <w:sz w:val="16"/>
        <w:szCs w:val="16"/>
      </w:rPr>
      <w:t xml:space="preserve">School of Electronic and Information Engineering, Xi’an </w:t>
    </w:r>
    <w:proofErr w:type="spellStart"/>
    <w:r>
      <w:rPr>
        <w:sz w:val="16"/>
        <w:szCs w:val="16"/>
      </w:rPr>
      <w:t>Jiaotong</w:t>
    </w:r>
    <w:proofErr w:type="spellEnd"/>
    <w:r>
      <w:rPr>
        <w:sz w:val="16"/>
        <w:szCs w:val="16"/>
      </w:rPr>
      <w:t xml:space="preserve"> University</w:t>
    </w:r>
  </w:p>
  <w:p w14:paraId="3743AEF6" w14:textId="4DD392CA" w:rsidR="00832ED8" w:rsidRPr="00832ED8" w:rsidRDefault="00832ED8" w:rsidP="00832ED8">
    <w:pPr>
      <w:pStyle w:val="Header"/>
    </w:pPr>
    <w:r w:rsidRPr="00FF239D">
      <w:rPr>
        <w:noProof/>
      </w:rPr>
      <w:drawing>
        <wp:inline distT="0" distB="0" distL="0" distR="0" wp14:anchorId="0904F1A8" wp14:editId="1DB76EDC">
          <wp:extent cx="473350" cy="166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5210" cy="177971"/>
                  </a:xfrm>
                  <a:prstGeom prst="rect">
                    <a:avLst/>
                  </a:prstGeom>
                </pic:spPr>
              </pic:pic>
            </a:graphicData>
          </a:graphic>
        </wp:inline>
      </w:drawing>
    </w:r>
    <w:r w:rsidRPr="00FF239D">
      <w:t xml:space="preserve"> </w:t>
    </w:r>
    <w:r>
      <w:t xml:space="preserve"> </w:t>
    </w:r>
    <w:r w:rsidRPr="00FF239D">
      <w:t>This work is licensed under a Creative Commons Attribution 4.0 International License.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9C039" w14:textId="77777777" w:rsidR="001559D5" w:rsidRDefault="001559D5" w:rsidP="001A3B3D">
      <w:r>
        <w:separator/>
      </w:r>
    </w:p>
  </w:footnote>
  <w:footnote w:type="continuationSeparator" w:id="0">
    <w:p w14:paraId="5806C9FA" w14:textId="77777777" w:rsidR="001559D5" w:rsidRDefault="001559D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5D0376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D74836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18645B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A788BB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88AAED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A6AC2D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5A8AA2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B86CDD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A364D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6E2BA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67BC7"/>
    <w:rsid w:val="0008758A"/>
    <w:rsid w:val="000C1E68"/>
    <w:rsid w:val="001407DA"/>
    <w:rsid w:val="001559D5"/>
    <w:rsid w:val="00163E13"/>
    <w:rsid w:val="00184F3C"/>
    <w:rsid w:val="001A2EFD"/>
    <w:rsid w:val="001A3B3D"/>
    <w:rsid w:val="001B67DC"/>
    <w:rsid w:val="002254A9"/>
    <w:rsid w:val="00233D97"/>
    <w:rsid w:val="002347A2"/>
    <w:rsid w:val="002579C4"/>
    <w:rsid w:val="002850E3"/>
    <w:rsid w:val="00322910"/>
    <w:rsid w:val="00354FCF"/>
    <w:rsid w:val="00393897"/>
    <w:rsid w:val="003A19E2"/>
    <w:rsid w:val="003B4E04"/>
    <w:rsid w:val="003F5A08"/>
    <w:rsid w:val="003F5C3A"/>
    <w:rsid w:val="0041289D"/>
    <w:rsid w:val="00420716"/>
    <w:rsid w:val="004325FB"/>
    <w:rsid w:val="004432BA"/>
    <w:rsid w:val="0044407E"/>
    <w:rsid w:val="00447BB9"/>
    <w:rsid w:val="004D72B5"/>
    <w:rsid w:val="00551B7F"/>
    <w:rsid w:val="0056610F"/>
    <w:rsid w:val="00575BCA"/>
    <w:rsid w:val="005A3DBE"/>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2ED8"/>
    <w:rsid w:val="008338FA"/>
    <w:rsid w:val="00836367"/>
    <w:rsid w:val="00873603"/>
    <w:rsid w:val="0087729E"/>
    <w:rsid w:val="008A2C7D"/>
    <w:rsid w:val="008C4B23"/>
    <w:rsid w:val="008E11C8"/>
    <w:rsid w:val="008F6E2C"/>
    <w:rsid w:val="009303D9"/>
    <w:rsid w:val="00933C64"/>
    <w:rsid w:val="00972203"/>
    <w:rsid w:val="009F1D79"/>
    <w:rsid w:val="00A059B3"/>
    <w:rsid w:val="00AE3409"/>
    <w:rsid w:val="00B11A60"/>
    <w:rsid w:val="00B22613"/>
    <w:rsid w:val="00BA1025"/>
    <w:rsid w:val="00BC3420"/>
    <w:rsid w:val="00BD670B"/>
    <w:rsid w:val="00BE7D3C"/>
    <w:rsid w:val="00BF5FF6"/>
    <w:rsid w:val="00C0207F"/>
    <w:rsid w:val="00C16117"/>
    <w:rsid w:val="00C16503"/>
    <w:rsid w:val="00C3075A"/>
    <w:rsid w:val="00C378EE"/>
    <w:rsid w:val="00C70C45"/>
    <w:rsid w:val="00C71610"/>
    <w:rsid w:val="00C746E5"/>
    <w:rsid w:val="00C919A4"/>
    <w:rsid w:val="00CA4392"/>
    <w:rsid w:val="00CC393F"/>
    <w:rsid w:val="00D2176E"/>
    <w:rsid w:val="00D632BE"/>
    <w:rsid w:val="00D72D06"/>
    <w:rsid w:val="00D7522C"/>
    <w:rsid w:val="00D7536F"/>
    <w:rsid w:val="00D76668"/>
    <w:rsid w:val="00DC04FE"/>
    <w:rsid w:val="00DF18BD"/>
    <w:rsid w:val="00E07383"/>
    <w:rsid w:val="00E165BC"/>
    <w:rsid w:val="00E44D2F"/>
    <w:rsid w:val="00E54E74"/>
    <w:rsid w:val="00E61E12"/>
    <w:rsid w:val="00E7596C"/>
    <w:rsid w:val="00E878F2"/>
    <w:rsid w:val="00ED0149"/>
    <w:rsid w:val="00EF7DE3"/>
    <w:rsid w:val="00F009BB"/>
    <w:rsid w:val="00F03103"/>
    <w:rsid w:val="00F271DE"/>
    <w:rsid w:val="00F627DA"/>
    <w:rsid w:val="00F7288F"/>
    <w:rsid w:val="00F847A6"/>
    <w:rsid w:val="00F9441B"/>
    <w:rsid w:val="00FA4C32"/>
    <w:rsid w:val="00FE7114"/>
    <w:rsid w:val="00FF69F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6D79B5"/>
  <w15:chartTrackingRefBased/>
  <w15:docId w15:val="{6D97D8D3-B0B8-F64F-ABF6-0D4EA67D0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bidi="ar-S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E44D2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bidi="ar-SA"/>
    </w:rPr>
  </w:style>
  <w:style w:type="paragraph" w:customStyle="1" w:styleId="Affiliation">
    <w:name w:val="Affiliation"/>
    <w:pPr>
      <w:jc w:val="center"/>
    </w:pPr>
    <w:rPr>
      <w:lang w:bidi="ar-SA"/>
    </w:rPr>
  </w:style>
  <w:style w:type="paragraph" w:customStyle="1" w:styleId="Author">
    <w:name w:val="Author"/>
    <w:pPr>
      <w:spacing w:before="360" w:after="40"/>
      <w:jc w:val="center"/>
    </w:pPr>
    <w:rPr>
      <w:noProof/>
      <w:sz w:val="22"/>
      <w:szCs w:val="22"/>
      <w:lang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bidi="ar-SA"/>
    </w:rPr>
  </w:style>
  <w:style w:type="paragraph" w:customStyle="1" w:styleId="footnote">
    <w:name w:val="footnote"/>
    <w:pPr>
      <w:framePr w:hSpace="187" w:vSpace="187" w:wrap="notBeside" w:vAnchor="text" w:hAnchor="page" w:x="6121" w:y="577"/>
      <w:numPr>
        <w:numId w:val="3"/>
      </w:numPr>
      <w:spacing w:after="40"/>
    </w:pPr>
    <w:rPr>
      <w:sz w:val="16"/>
      <w:szCs w:val="16"/>
      <w:lang w:bidi="ar-SA"/>
    </w:rPr>
  </w:style>
  <w:style w:type="paragraph" w:customStyle="1" w:styleId="papersubtitle">
    <w:name w:val="paper subtitle"/>
    <w:pPr>
      <w:spacing w:after="120"/>
      <w:jc w:val="center"/>
    </w:pPr>
    <w:rPr>
      <w:rFonts w:eastAsia="MS Mincho"/>
      <w:noProof/>
      <w:sz w:val="28"/>
      <w:szCs w:val="28"/>
      <w:lang w:bidi="ar-SA"/>
    </w:rPr>
  </w:style>
  <w:style w:type="paragraph" w:customStyle="1" w:styleId="papertitle">
    <w:name w:val="paper title"/>
    <w:pPr>
      <w:spacing w:after="120"/>
      <w:jc w:val="center"/>
    </w:pPr>
    <w:rPr>
      <w:rFonts w:eastAsia="MS Mincho"/>
      <w:noProof/>
      <w:sz w:val="48"/>
      <w:szCs w:val="48"/>
      <w:lang w:bidi="ar-SA"/>
    </w:rPr>
  </w:style>
  <w:style w:type="paragraph" w:customStyle="1" w:styleId="references">
    <w:name w:val="references"/>
    <w:pPr>
      <w:numPr>
        <w:numId w:val="8"/>
      </w:numPr>
      <w:spacing w:after="50" w:line="180" w:lineRule="exact"/>
      <w:jc w:val="both"/>
    </w:pPr>
    <w:rPr>
      <w:rFonts w:eastAsia="MS Mincho"/>
      <w:noProof/>
      <w:sz w:val="16"/>
      <w:szCs w:val="16"/>
      <w:lang w:bidi="ar-SA"/>
    </w:rPr>
  </w:style>
  <w:style w:type="paragraph" w:customStyle="1" w:styleId="sponsors">
    <w:name w:val="sponsors"/>
    <w:pPr>
      <w:framePr w:wrap="auto" w:hAnchor="text" w:x="615" w:y="2239"/>
      <w:pBdr>
        <w:top w:val="single" w:sz="4" w:space="2" w:color="auto"/>
      </w:pBdr>
      <w:ind w:firstLine="288"/>
    </w:pPr>
    <w:rPr>
      <w:sz w:val="16"/>
      <w:szCs w:val="16"/>
      <w:lang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bidi="ar-SA"/>
    </w:rPr>
  </w:style>
  <w:style w:type="paragraph" w:customStyle="1" w:styleId="tablefootnote">
    <w:name w:val="table footnote"/>
    <w:rsid w:val="005E2800"/>
    <w:pPr>
      <w:numPr>
        <w:numId w:val="24"/>
      </w:numPr>
      <w:spacing w:before="60" w:after="30"/>
      <w:ind w:left="58" w:hanging="29"/>
      <w:jc w:val="right"/>
    </w:pPr>
    <w:rPr>
      <w:sz w:val="12"/>
      <w:szCs w:val="12"/>
      <w:lang w:bidi="ar-SA"/>
    </w:rPr>
  </w:style>
  <w:style w:type="paragraph" w:customStyle="1" w:styleId="tablehead">
    <w:name w:val="table head"/>
    <w:pPr>
      <w:numPr>
        <w:numId w:val="9"/>
      </w:numPr>
      <w:spacing w:before="240" w:after="120" w:line="216" w:lineRule="auto"/>
      <w:jc w:val="center"/>
    </w:pPr>
    <w:rPr>
      <w:smallCaps/>
      <w:noProof/>
      <w:sz w:val="16"/>
      <w:szCs w:val="16"/>
      <w:lang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3F5C3A"/>
    <w:rPr>
      <w:sz w:val="18"/>
      <w:szCs w:val="18"/>
    </w:rPr>
  </w:style>
  <w:style w:type="character" w:customStyle="1" w:styleId="BalloonTextChar">
    <w:name w:val="Balloon Text Char"/>
    <w:basedOn w:val="DefaultParagraphFont"/>
    <w:link w:val="BalloonText"/>
    <w:rsid w:val="003F5C3A"/>
    <w:rPr>
      <w:sz w:val="18"/>
      <w:szCs w:val="18"/>
      <w:lang w:bidi="ar-SA"/>
    </w:rPr>
  </w:style>
  <w:style w:type="character" w:styleId="SubtleReference">
    <w:name w:val="Subtle Reference"/>
    <w:basedOn w:val="DefaultParagraphFont"/>
    <w:uiPriority w:val="31"/>
    <w:qFormat/>
    <w:rsid w:val="00184F3C"/>
    <w:rPr>
      <w:smallCaps/>
      <w:color w:val="5A5A5A" w:themeColor="text1" w:themeTint="A5"/>
    </w:rPr>
  </w:style>
  <w:style w:type="character" w:styleId="IntenseReference">
    <w:name w:val="Intense Reference"/>
    <w:basedOn w:val="DefaultParagraphFont"/>
    <w:uiPriority w:val="32"/>
    <w:qFormat/>
    <w:rsid w:val="00184F3C"/>
    <w:rPr>
      <w:b/>
      <w:bCs/>
      <w:smallCaps/>
      <w:color w:val="4472C4" w:themeColor="accent1"/>
      <w:spacing w:val="5"/>
    </w:rPr>
  </w:style>
  <w:style w:type="character" w:styleId="FootnoteReference">
    <w:name w:val="footnote reference"/>
    <w:basedOn w:val="DefaultParagraphFont"/>
    <w:rsid w:val="00184F3C"/>
    <w:rPr>
      <w:vertAlign w:val="superscript"/>
    </w:rPr>
  </w:style>
  <w:style w:type="character" w:customStyle="1" w:styleId="Heading6Char">
    <w:name w:val="Heading 6 Char"/>
    <w:basedOn w:val="DefaultParagraphFont"/>
    <w:link w:val="Heading6"/>
    <w:rsid w:val="00E44D2F"/>
    <w:rPr>
      <w:rFonts w:asciiTheme="majorHAnsi" w:eastAsiaTheme="majorEastAsia" w:hAnsiTheme="majorHAnsi" w:cstheme="majorBidi"/>
      <w:color w:val="1F3763" w:themeColor="accent1" w:themeShade="7F"/>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832557-AAE3-C147-94F7-ED99AA28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8404</Words>
  <Characters>47906</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Puttapirat, Pargorn  (PUTTAPX14)</cp:lastModifiedBy>
  <cp:revision>19</cp:revision>
  <cp:lastPrinted>2018-06-02T10:25:00Z</cp:lastPrinted>
  <dcterms:created xsi:type="dcterms:W3CDTF">2018-06-02T09:47:00Z</dcterms:created>
  <dcterms:modified xsi:type="dcterms:W3CDTF">2019-12-13T18:58:00Z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1be26c0e-9d19-3596-b22b-374f03640d0b</vt:lpwstr>
  </property>
  <property fmtid="{D5CDD505-2E9C-101B-9397-08002B2CF9AE}" pid="24" name="Mendeley Citation Style_1">
    <vt:lpwstr>http://www.zotero.org/styles/ieee</vt:lpwstr>
  </property>
</Properties>
</file>