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92EE6" w14:textId="77777777" w:rsidR="00205C18" w:rsidRPr="00994B52" w:rsidRDefault="00205C18" w:rsidP="006B715F">
      <w:pPr>
        <w:jc w:val="center"/>
        <w:rPr>
          <w:color w:val="156082" w:themeColor="accent1"/>
          <w:sz w:val="36"/>
          <w:szCs w:val="36"/>
        </w:rPr>
      </w:pPr>
      <w:r w:rsidRPr="00994B52">
        <w:rPr>
          <w:color w:val="156082" w:themeColor="accent1"/>
          <w:sz w:val="36"/>
          <w:szCs w:val="36"/>
        </w:rPr>
        <w:t>Independent Study</w:t>
      </w:r>
    </w:p>
    <w:p w14:paraId="140A7B85" w14:textId="77777777" w:rsidR="00205C18" w:rsidRPr="00994B52" w:rsidRDefault="00205C18" w:rsidP="006B715F">
      <w:pPr>
        <w:jc w:val="center"/>
        <w:rPr>
          <w:color w:val="156082" w:themeColor="accent1"/>
          <w:sz w:val="36"/>
          <w:szCs w:val="36"/>
        </w:rPr>
      </w:pPr>
      <w:r w:rsidRPr="00994B52">
        <w:rPr>
          <w:color w:val="156082" w:themeColor="accent1"/>
          <w:sz w:val="36"/>
          <w:szCs w:val="36"/>
        </w:rPr>
        <w:t>Anomaly Detection with Diffusion</w:t>
      </w:r>
    </w:p>
    <w:p w14:paraId="261CA3BD" w14:textId="33C260A7" w:rsidR="00205C18" w:rsidRPr="00994B52" w:rsidRDefault="00205C18" w:rsidP="006B715F">
      <w:pPr>
        <w:jc w:val="center"/>
        <w:rPr>
          <w:color w:val="156082" w:themeColor="accent1"/>
          <w:sz w:val="36"/>
          <w:szCs w:val="36"/>
        </w:rPr>
      </w:pPr>
      <w:r w:rsidRPr="00994B52">
        <w:rPr>
          <w:color w:val="156082" w:themeColor="accent1"/>
          <w:sz w:val="36"/>
          <w:szCs w:val="36"/>
        </w:rPr>
        <w:t>Monday February 2, 2026</w:t>
      </w:r>
    </w:p>
    <w:p w14:paraId="2C60A67D" w14:textId="77777777" w:rsidR="00F568D4" w:rsidRPr="00965ECC" w:rsidRDefault="00F568D4" w:rsidP="006B715F">
      <w:pPr>
        <w:jc w:val="both"/>
        <w:rPr>
          <w:color w:val="000000" w:themeColor="text1"/>
        </w:rPr>
      </w:pPr>
    </w:p>
    <w:sdt>
      <w:sdtPr>
        <w:rPr>
          <w:rFonts w:ascii="Times New Roman" w:eastAsia="Times New Roman" w:hAnsi="Times New Roman" w:cs="Times New Roman"/>
          <w:b w:val="0"/>
          <w:bCs w:val="0"/>
          <w:color w:val="000000" w:themeColor="text1"/>
          <w:sz w:val="24"/>
          <w:szCs w:val="24"/>
          <w:lang w:val="en-CA"/>
        </w:rPr>
        <w:id w:val="-1632007370"/>
        <w:docPartObj>
          <w:docPartGallery w:val="Table of Contents"/>
          <w:docPartUnique/>
        </w:docPartObj>
      </w:sdtPr>
      <w:sdtEndPr>
        <w:rPr>
          <w:noProof/>
        </w:rPr>
      </w:sdtEndPr>
      <w:sdtContent>
        <w:p w14:paraId="02D8F086" w14:textId="25ABEAD8" w:rsidR="00F568D4" w:rsidRPr="00965ECC" w:rsidRDefault="00F568D4" w:rsidP="006B715F">
          <w:pPr>
            <w:pStyle w:val="TOCHeading"/>
            <w:spacing w:before="0" w:line="240" w:lineRule="auto"/>
            <w:jc w:val="both"/>
            <w:rPr>
              <w:rFonts w:ascii="Times New Roman" w:hAnsi="Times New Roman" w:cs="Times New Roman"/>
              <w:color w:val="000000" w:themeColor="text1"/>
            </w:rPr>
          </w:pPr>
          <w:r w:rsidRPr="00965ECC">
            <w:rPr>
              <w:rFonts w:ascii="Times New Roman" w:hAnsi="Times New Roman" w:cs="Times New Roman"/>
              <w:color w:val="000000" w:themeColor="text1"/>
            </w:rPr>
            <w:t>Table of Contents</w:t>
          </w:r>
        </w:p>
        <w:p w14:paraId="313086C7" w14:textId="1CF50265" w:rsidR="00642983" w:rsidRDefault="00F568D4">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r w:rsidRPr="00965ECC">
            <w:rPr>
              <w:b w:val="0"/>
              <w:bCs w:val="0"/>
              <w:color w:val="000000" w:themeColor="text1"/>
            </w:rPr>
            <w:fldChar w:fldCharType="begin"/>
          </w:r>
          <w:r w:rsidRPr="00965ECC">
            <w:rPr>
              <w:color w:val="000000" w:themeColor="text1"/>
            </w:rPr>
            <w:instrText xml:space="preserve"> TOC \o "1-3" \h \z \u </w:instrText>
          </w:r>
          <w:r w:rsidRPr="00965ECC">
            <w:rPr>
              <w:b w:val="0"/>
              <w:bCs w:val="0"/>
              <w:color w:val="000000" w:themeColor="text1"/>
            </w:rPr>
            <w:fldChar w:fldCharType="separate"/>
          </w:r>
          <w:hyperlink w:anchor="_Toc221352832" w:history="1">
            <w:r w:rsidR="00642983" w:rsidRPr="001A77EC">
              <w:rPr>
                <w:rStyle w:val="Hyperlink"/>
                <w:noProof/>
              </w:rPr>
              <w:t>1.0 Introduction</w:t>
            </w:r>
            <w:r w:rsidR="00642983">
              <w:rPr>
                <w:noProof/>
                <w:webHidden/>
              </w:rPr>
              <w:tab/>
            </w:r>
            <w:r w:rsidR="00642983">
              <w:rPr>
                <w:noProof/>
                <w:webHidden/>
              </w:rPr>
              <w:fldChar w:fldCharType="begin"/>
            </w:r>
            <w:r w:rsidR="00642983">
              <w:rPr>
                <w:noProof/>
                <w:webHidden/>
              </w:rPr>
              <w:instrText xml:space="preserve"> PAGEREF _Toc221352832 \h </w:instrText>
            </w:r>
            <w:r w:rsidR="00642983">
              <w:rPr>
                <w:noProof/>
                <w:webHidden/>
              </w:rPr>
            </w:r>
            <w:r w:rsidR="00642983">
              <w:rPr>
                <w:noProof/>
                <w:webHidden/>
              </w:rPr>
              <w:fldChar w:fldCharType="separate"/>
            </w:r>
            <w:r w:rsidR="00642983">
              <w:rPr>
                <w:noProof/>
                <w:webHidden/>
              </w:rPr>
              <w:t>1</w:t>
            </w:r>
            <w:r w:rsidR="00642983">
              <w:rPr>
                <w:noProof/>
                <w:webHidden/>
              </w:rPr>
              <w:fldChar w:fldCharType="end"/>
            </w:r>
          </w:hyperlink>
        </w:p>
        <w:p w14:paraId="2DAF5051" w14:textId="3211BBB3" w:rsidR="00642983" w:rsidRDefault="00642983">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1352833" w:history="1">
            <w:r w:rsidRPr="001A77EC">
              <w:rPr>
                <w:rStyle w:val="Hyperlink"/>
                <w:noProof/>
              </w:rPr>
              <w:t>2.0 Signal and Windowing</w:t>
            </w:r>
            <w:r>
              <w:rPr>
                <w:noProof/>
                <w:webHidden/>
              </w:rPr>
              <w:tab/>
            </w:r>
            <w:r>
              <w:rPr>
                <w:noProof/>
                <w:webHidden/>
              </w:rPr>
              <w:fldChar w:fldCharType="begin"/>
            </w:r>
            <w:r>
              <w:rPr>
                <w:noProof/>
                <w:webHidden/>
              </w:rPr>
              <w:instrText xml:space="preserve"> PAGEREF _Toc221352833 \h </w:instrText>
            </w:r>
            <w:r>
              <w:rPr>
                <w:noProof/>
                <w:webHidden/>
              </w:rPr>
            </w:r>
            <w:r>
              <w:rPr>
                <w:noProof/>
                <w:webHidden/>
              </w:rPr>
              <w:fldChar w:fldCharType="separate"/>
            </w:r>
            <w:r>
              <w:rPr>
                <w:noProof/>
                <w:webHidden/>
              </w:rPr>
              <w:t>2</w:t>
            </w:r>
            <w:r>
              <w:rPr>
                <w:noProof/>
                <w:webHidden/>
              </w:rPr>
              <w:fldChar w:fldCharType="end"/>
            </w:r>
          </w:hyperlink>
        </w:p>
        <w:p w14:paraId="39A90CF7" w14:textId="47F22721" w:rsidR="00642983" w:rsidRDefault="00642983">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1352834" w:history="1">
            <w:r w:rsidRPr="001A77EC">
              <w:rPr>
                <w:rStyle w:val="Hyperlink"/>
                <w:noProof/>
              </w:rPr>
              <w:t>3.0 Architecture</w:t>
            </w:r>
            <w:r>
              <w:rPr>
                <w:noProof/>
                <w:webHidden/>
              </w:rPr>
              <w:tab/>
            </w:r>
            <w:r>
              <w:rPr>
                <w:noProof/>
                <w:webHidden/>
              </w:rPr>
              <w:fldChar w:fldCharType="begin"/>
            </w:r>
            <w:r>
              <w:rPr>
                <w:noProof/>
                <w:webHidden/>
              </w:rPr>
              <w:instrText xml:space="preserve"> PAGEREF _Toc221352834 \h </w:instrText>
            </w:r>
            <w:r>
              <w:rPr>
                <w:noProof/>
                <w:webHidden/>
              </w:rPr>
            </w:r>
            <w:r>
              <w:rPr>
                <w:noProof/>
                <w:webHidden/>
              </w:rPr>
              <w:fldChar w:fldCharType="separate"/>
            </w:r>
            <w:r>
              <w:rPr>
                <w:noProof/>
                <w:webHidden/>
              </w:rPr>
              <w:t>3</w:t>
            </w:r>
            <w:r>
              <w:rPr>
                <w:noProof/>
                <w:webHidden/>
              </w:rPr>
              <w:fldChar w:fldCharType="end"/>
            </w:r>
          </w:hyperlink>
        </w:p>
        <w:p w14:paraId="25633BE5" w14:textId="74855418" w:rsidR="00642983" w:rsidRDefault="00642983">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1352835" w:history="1">
            <w:r w:rsidRPr="001A77EC">
              <w:rPr>
                <w:rStyle w:val="Hyperlink"/>
                <w:noProof/>
              </w:rPr>
              <w:t>4.0 Forward Process</w:t>
            </w:r>
            <w:r>
              <w:rPr>
                <w:noProof/>
                <w:webHidden/>
              </w:rPr>
              <w:tab/>
            </w:r>
            <w:r>
              <w:rPr>
                <w:noProof/>
                <w:webHidden/>
              </w:rPr>
              <w:fldChar w:fldCharType="begin"/>
            </w:r>
            <w:r>
              <w:rPr>
                <w:noProof/>
                <w:webHidden/>
              </w:rPr>
              <w:instrText xml:space="preserve"> PAGEREF _Toc221352835 \h </w:instrText>
            </w:r>
            <w:r>
              <w:rPr>
                <w:noProof/>
                <w:webHidden/>
              </w:rPr>
            </w:r>
            <w:r>
              <w:rPr>
                <w:noProof/>
                <w:webHidden/>
              </w:rPr>
              <w:fldChar w:fldCharType="separate"/>
            </w:r>
            <w:r>
              <w:rPr>
                <w:noProof/>
                <w:webHidden/>
              </w:rPr>
              <w:t>4</w:t>
            </w:r>
            <w:r>
              <w:rPr>
                <w:noProof/>
                <w:webHidden/>
              </w:rPr>
              <w:fldChar w:fldCharType="end"/>
            </w:r>
          </w:hyperlink>
        </w:p>
        <w:p w14:paraId="6AFD83B3" w14:textId="7E01A0E9" w:rsidR="00642983" w:rsidRDefault="00642983">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1352836" w:history="1">
            <w:r w:rsidRPr="001A77EC">
              <w:rPr>
                <w:rStyle w:val="Hyperlink"/>
                <w:noProof/>
              </w:rPr>
              <w:t>5.0 Inference Process</w:t>
            </w:r>
            <w:r>
              <w:rPr>
                <w:noProof/>
                <w:webHidden/>
              </w:rPr>
              <w:tab/>
            </w:r>
            <w:r>
              <w:rPr>
                <w:noProof/>
                <w:webHidden/>
              </w:rPr>
              <w:fldChar w:fldCharType="begin"/>
            </w:r>
            <w:r>
              <w:rPr>
                <w:noProof/>
                <w:webHidden/>
              </w:rPr>
              <w:instrText xml:space="preserve"> PAGEREF _Toc221352836 \h </w:instrText>
            </w:r>
            <w:r>
              <w:rPr>
                <w:noProof/>
                <w:webHidden/>
              </w:rPr>
            </w:r>
            <w:r>
              <w:rPr>
                <w:noProof/>
                <w:webHidden/>
              </w:rPr>
              <w:fldChar w:fldCharType="separate"/>
            </w:r>
            <w:r>
              <w:rPr>
                <w:noProof/>
                <w:webHidden/>
              </w:rPr>
              <w:t>6</w:t>
            </w:r>
            <w:r>
              <w:rPr>
                <w:noProof/>
                <w:webHidden/>
              </w:rPr>
              <w:fldChar w:fldCharType="end"/>
            </w:r>
          </w:hyperlink>
        </w:p>
        <w:p w14:paraId="1AB25D1F" w14:textId="18E36D96" w:rsidR="00642983" w:rsidRDefault="00642983">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1352837" w:history="1">
            <w:r w:rsidRPr="001A77EC">
              <w:rPr>
                <w:rStyle w:val="Hyperlink"/>
                <w:noProof/>
              </w:rPr>
              <w:t>6.0 Metrics Used</w:t>
            </w:r>
            <w:r>
              <w:rPr>
                <w:noProof/>
                <w:webHidden/>
              </w:rPr>
              <w:tab/>
            </w:r>
            <w:r>
              <w:rPr>
                <w:noProof/>
                <w:webHidden/>
              </w:rPr>
              <w:fldChar w:fldCharType="begin"/>
            </w:r>
            <w:r>
              <w:rPr>
                <w:noProof/>
                <w:webHidden/>
              </w:rPr>
              <w:instrText xml:space="preserve"> PAGEREF _Toc221352837 \h </w:instrText>
            </w:r>
            <w:r>
              <w:rPr>
                <w:noProof/>
                <w:webHidden/>
              </w:rPr>
            </w:r>
            <w:r>
              <w:rPr>
                <w:noProof/>
                <w:webHidden/>
              </w:rPr>
              <w:fldChar w:fldCharType="separate"/>
            </w:r>
            <w:r>
              <w:rPr>
                <w:noProof/>
                <w:webHidden/>
              </w:rPr>
              <w:t>8</w:t>
            </w:r>
            <w:r>
              <w:rPr>
                <w:noProof/>
                <w:webHidden/>
              </w:rPr>
              <w:fldChar w:fldCharType="end"/>
            </w:r>
          </w:hyperlink>
        </w:p>
        <w:p w14:paraId="47AB21BD" w14:textId="778DE8C9" w:rsidR="00642983" w:rsidRDefault="00642983">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1352838" w:history="1">
            <w:r w:rsidRPr="001A77EC">
              <w:rPr>
                <w:rStyle w:val="Hyperlink"/>
                <w:noProof/>
              </w:rPr>
              <w:t>7.0 Algorithms for Training and Inference</w:t>
            </w:r>
            <w:r>
              <w:rPr>
                <w:noProof/>
                <w:webHidden/>
              </w:rPr>
              <w:tab/>
            </w:r>
            <w:r>
              <w:rPr>
                <w:noProof/>
                <w:webHidden/>
              </w:rPr>
              <w:fldChar w:fldCharType="begin"/>
            </w:r>
            <w:r>
              <w:rPr>
                <w:noProof/>
                <w:webHidden/>
              </w:rPr>
              <w:instrText xml:space="preserve"> PAGEREF _Toc221352838 \h </w:instrText>
            </w:r>
            <w:r>
              <w:rPr>
                <w:noProof/>
                <w:webHidden/>
              </w:rPr>
            </w:r>
            <w:r>
              <w:rPr>
                <w:noProof/>
                <w:webHidden/>
              </w:rPr>
              <w:fldChar w:fldCharType="separate"/>
            </w:r>
            <w:r>
              <w:rPr>
                <w:noProof/>
                <w:webHidden/>
              </w:rPr>
              <w:t>9</w:t>
            </w:r>
            <w:r>
              <w:rPr>
                <w:noProof/>
                <w:webHidden/>
              </w:rPr>
              <w:fldChar w:fldCharType="end"/>
            </w:r>
          </w:hyperlink>
        </w:p>
        <w:p w14:paraId="56953561" w14:textId="0B3A2156" w:rsidR="00F34079" w:rsidRPr="00965ECC" w:rsidRDefault="00F568D4" w:rsidP="006B715F">
          <w:pPr>
            <w:jc w:val="both"/>
            <w:rPr>
              <w:color w:val="000000" w:themeColor="text1"/>
            </w:rPr>
          </w:pPr>
          <w:r w:rsidRPr="00965ECC">
            <w:rPr>
              <w:b/>
              <w:bCs/>
              <w:noProof/>
              <w:color w:val="000000" w:themeColor="text1"/>
            </w:rPr>
            <w:fldChar w:fldCharType="end"/>
          </w:r>
        </w:p>
      </w:sdtContent>
    </w:sdt>
    <w:p w14:paraId="4513BD3B" w14:textId="603AC192" w:rsidR="00994B52" w:rsidRPr="00994B52" w:rsidRDefault="006B157F" w:rsidP="006B715F">
      <w:pPr>
        <w:pStyle w:val="Heading2"/>
        <w:spacing w:before="0" w:after="0"/>
        <w:jc w:val="both"/>
        <w:rPr>
          <w:rFonts w:ascii="Times New Roman" w:hAnsi="Times New Roman" w:cs="Times New Roman"/>
          <w:color w:val="156082" w:themeColor="accent1"/>
        </w:rPr>
      </w:pPr>
      <w:bookmarkStart w:id="0" w:name="_Toc221352832"/>
      <w:r>
        <w:rPr>
          <w:rFonts w:ascii="Times New Roman" w:hAnsi="Times New Roman" w:cs="Times New Roman"/>
          <w:color w:val="156082" w:themeColor="accent1"/>
        </w:rPr>
        <w:t xml:space="preserve">1.0 </w:t>
      </w:r>
      <w:r w:rsidR="00994B52" w:rsidRPr="00994B52">
        <w:rPr>
          <w:rFonts w:ascii="Times New Roman" w:hAnsi="Times New Roman" w:cs="Times New Roman"/>
          <w:color w:val="156082" w:themeColor="accent1"/>
        </w:rPr>
        <w:t>Introduction</w:t>
      </w:r>
      <w:bookmarkEnd w:id="0"/>
    </w:p>
    <w:p w14:paraId="434E9301" w14:textId="5C4E622A" w:rsidR="00CB6739" w:rsidRDefault="00CB6739" w:rsidP="006B715F">
      <w:pPr>
        <w:jc w:val="both"/>
        <w:rPr>
          <w:rStyle w:val="Strong"/>
          <w:rFonts w:eastAsiaTheme="majorEastAsia"/>
          <w:b w:val="0"/>
          <w:bCs w:val="0"/>
          <w:color w:val="000000"/>
        </w:rPr>
      </w:pPr>
      <w:r w:rsidRPr="00CB6739">
        <w:rPr>
          <w:color w:val="000000" w:themeColor="text1"/>
        </w:rPr>
        <w:t xml:space="preserve">In this Independent Study, we explore the latest Generative AI model called a “Diffusion Model”. Our version of the Diffusion Model is not fully Generative AI, instead, it is more a </w:t>
      </w:r>
      <w:r>
        <w:rPr>
          <w:color w:val="000000" w:themeColor="text1"/>
        </w:rPr>
        <w:t>“</w:t>
      </w:r>
      <w:r>
        <w:rPr>
          <w:rStyle w:val="Strong"/>
          <w:rFonts w:eastAsiaTheme="majorEastAsia"/>
          <w:b w:val="0"/>
          <w:bCs w:val="0"/>
          <w:color w:val="000000"/>
        </w:rPr>
        <w:t>D</w:t>
      </w:r>
      <w:r w:rsidRPr="00CB6739">
        <w:rPr>
          <w:rStyle w:val="Strong"/>
          <w:rFonts w:eastAsiaTheme="majorEastAsia"/>
          <w:b w:val="0"/>
          <w:bCs w:val="0"/>
          <w:color w:val="000000"/>
        </w:rPr>
        <w:t>iffusion-</w:t>
      </w:r>
      <w:r>
        <w:rPr>
          <w:rStyle w:val="Strong"/>
          <w:rFonts w:eastAsiaTheme="majorEastAsia"/>
          <w:b w:val="0"/>
          <w:bCs w:val="0"/>
          <w:color w:val="000000"/>
        </w:rPr>
        <w:t>T</w:t>
      </w:r>
      <w:r w:rsidRPr="00CB6739">
        <w:rPr>
          <w:rStyle w:val="Strong"/>
          <w:rFonts w:eastAsiaTheme="majorEastAsia"/>
          <w:b w:val="0"/>
          <w:bCs w:val="0"/>
          <w:color w:val="000000"/>
        </w:rPr>
        <w:t xml:space="preserve">rained </w:t>
      </w:r>
      <w:r>
        <w:rPr>
          <w:rStyle w:val="Strong"/>
          <w:rFonts w:eastAsiaTheme="majorEastAsia"/>
          <w:b w:val="0"/>
          <w:bCs w:val="0"/>
          <w:color w:val="000000"/>
        </w:rPr>
        <w:t>D</w:t>
      </w:r>
      <w:r w:rsidRPr="00CB6739">
        <w:rPr>
          <w:rStyle w:val="Strong"/>
          <w:rFonts w:eastAsiaTheme="majorEastAsia"/>
          <w:b w:val="0"/>
          <w:bCs w:val="0"/>
          <w:color w:val="000000"/>
        </w:rPr>
        <w:t xml:space="preserve">enoising </w:t>
      </w:r>
      <w:r>
        <w:rPr>
          <w:rStyle w:val="Strong"/>
          <w:rFonts w:eastAsiaTheme="majorEastAsia"/>
          <w:b w:val="0"/>
          <w:bCs w:val="0"/>
          <w:color w:val="000000"/>
        </w:rPr>
        <w:t>A</w:t>
      </w:r>
      <w:r w:rsidRPr="00CB6739">
        <w:rPr>
          <w:rStyle w:val="Strong"/>
          <w:rFonts w:eastAsiaTheme="majorEastAsia"/>
          <w:b w:val="0"/>
          <w:bCs w:val="0"/>
          <w:color w:val="000000"/>
        </w:rPr>
        <w:t>utoencoder</w:t>
      </w:r>
      <w:r>
        <w:rPr>
          <w:rStyle w:val="Strong"/>
          <w:rFonts w:eastAsiaTheme="majorEastAsia"/>
          <w:b w:val="0"/>
          <w:bCs w:val="0"/>
          <w:color w:val="000000"/>
        </w:rPr>
        <w:t>”.</w:t>
      </w:r>
    </w:p>
    <w:p w14:paraId="414212E8" w14:textId="77777777" w:rsidR="00CB6739" w:rsidRDefault="00CB6739" w:rsidP="006B715F">
      <w:pPr>
        <w:jc w:val="both"/>
        <w:rPr>
          <w:rStyle w:val="Strong"/>
          <w:rFonts w:eastAsiaTheme="majorEastAsia"/>
          <w:b w:val="0"/>
          <w:bCs w:val="0"/>
          <w:color w:val="000000"/>
        </w:rPr>
      </w:pPr>
    </w:p>
    <w:p w14:paraId="7B53B327" w14:textId="77129A52" w:rsidR="00B341B6" w:rsidRDefault="00CB6739" w:rsidP="00CB6739">
      <w:pPr>
        <w:jc w:val="both"/>
        <w:rPr>
          <w:color w:val="000000" w:themeColor="text1"/>
        </w:rPr>
      </w:pPr>
      <w:r>
        <w:rPr>
          <w:rStyle w:val="Strong"/>
          <w:rFonts w:eastAsiaTheme="majorEastAsia"/>
          <w:b w:val="0"/>
          <w:bCs w:val="0"/>
          <w:color w:val="000000"/>
        </w:rPr>
        <w:t>A Diffusion Model is a Deep Learning methodology inspired by the Diffusion Process. The Diffusion Process is a study of how particles are spread out. Essentially, this process is random so that the final dispersed result forms a Gaussian (meaning pure noise with no patterns). Traditionally, Diffusion Models noise and then de-noise so that it may effectively learn the distribution of the dataset. Diffusion Models is inspired by physics. The forward process is clearly physically possible, however, the reverse process is not physically possible. Nevertheless, theoretically it is possible in a set of equations for Diffusion Models.</w:t>
      </w:r>
      <w:r w:rsidR="002A173C">
        <w:rPr>
          <w:color w:val="000000" w:themeColor="text1"/>
        </w:rPr>
        <w:t xml:space="preserve"> </w:t>
      </w:r>
    </w:p>
    <w:p w14:paraId="3CED8C9D" w14:textId="77777777" w:rsidR="002A173C" w:rsidRDefault="002A173C" w:rsidP="006B715F">
      <w:pPr>
        <w:jc w:val="both"/>
        <w:rPr>
          <w:color w:val="000000" w:themeColor="text1"/>
        </w:rPr>
      </w:pPr>
    </w:p>
    <w:p w14:paraId="07171F7A" w14:textId="7FC96403" w:rsidR="002A173C" w:rsidRDefault="002A173C" w:rsidP="006B715F">
      <w:pPr>
        <w:jc w:val="both"/>
        <w:rPr>
          <w:color w:val="000000" w:themeColor="text1"/>
        </w:rPr>
      </w:pPr>
      <w:r>
        <w:rPr>
          <w:color w:val="000000" w:themeColor="text1"/>
        </w:rPr>
        <w:t>Lately, Diffusion Models have found lots of success with images and video such as Stable Diffusion and DALLE 2</w:t>
      </w:r>
      <w:r w:rsidR="00BC2DA2">
        <w:rPr>
          <w:color w:val="000000" w:themeColor="text1"/>
        </w:rPr>
        <w:t>. It is still at its infancy when dealing with Time Series especially with regards to forecasting, generation, anomaly detection, and imputation</w:t>
      </w:r>
      <w:r w:rsidR="00477A56">
        <w:rPr>
          <w:color w:val="000000" w:themeColor="text1"/>
        </w:rPr>
        <w:t>. Hence, this motivates our interest in using Diffusion Models in Time Series with regards to Anomaly Detection (covered in this document) and Anomaly Imputation (to be covered in next document).</w:t>
      </w:r>
    </w:p>
    <w:p w14:paraId="699194E1" w14:textId="77777777" w:rsidR="00B341B6" w:rsidRDefault="00B341B6" w:rsidP="006B715F">
      <w:pPr>
        <w:jc w:val="both"/>
        <w:rPr>
          <w:color w:val="000000" w:themeColor="text1"/>
        </w:rPr>
      </w:pPr>
    </w:p>
    <w:p w14:paraId="2F2A74AC" w14:textId="1426784B" w:rsidR="00B341B6" w:rsidRDefault="00CB6739" w:rsidP="006B715F">
      <w:pPr>
        <w:jc w:val="both"/>
        <w:rPr>
          <w:color w:val="000000" w:themeColor="text1"/>
        </w:rPr>
      </w:pPr>
      <w:r>
        <w:rPr>
          <w:color w:val="000000" w:themeColor="text1"/>
        </w:rPr>
        <w:t xml:space="preserve">In this paper, we do not perform the full Diffusion Model, we only perform the forward process in an autoencoder. The anomaly is verified with the Time and Frequency Residuals being above a 70% threshold of a score based </w:t>
      </w:r>
      <w:r w:rsidR="00373A41">
        <w:rPr>
          <w:color w:val="000000" w:themeColor="text1"/>
        </w:rPr>
        <w:t>on</w:t>
      </w:r>
      <w:r>
        <w:rPr>
          <w:color w:val="000000" w:themeColor="text1"/>
        </w:rPr>
        <w:t xml:space="preserve"> the training process. </w:t>
      </w:r>
      <w:r w:rsidR="00373A41">
        <w:rPr>
          <w:color w:val="000000" w:themeColor="text1"/>
        </w:rPr>
        <w:t xml:space="preserve">Time and Frequency are used because the dataset has time and frequency components. </w:t>
      </w:r>
    </w:p>
    <w:p w14:paraId="265BD5AC" w14:textId="77777777" w:rsidR="00F25C61" w:rsidRDefault="00F25C61" w:rsidP="006B715F">
      <w:pPr>
        <w:jc w:val="both"/>
        <w:rPr>
          <w:color w:val="000000" w:themeColor="text1"/>
        </w:rPr>
      </w:pPr>
    </w:p>
    <w:p w14:paraId="3B076E0B" w14:textId="4F89D259" w:rsidR="00BD251A" w:rsidRDefault="00F25C61" w:rsidP="006B715F">
      <w:pPr>
        <w:jc w:val="both"/>
        <w:rPr>
          <w:color w:val="000000" w:themeColor="text1"/>
        </w:rPr>
      </w:pPr>
      <w:r>
        <w:rPr>
          <w:color w:val="000000" w:themeColor="text1"/>
        </w:rPr>
        <w:t xml:space="preserve">This paper </w:t>
      </w:r>
      <w:r w:rsidR="00477A56">
        <w:rPr>
          <w:color w:val="000000" w:themeColor="text1"/>
        </w:rPr>
        <w:t>describes</w:t>
      </w:r>
      <w:r>
        <w:rPr>
          <w:color w:val="000000" w:themeColor="text1"/>
        </w:rPr>
        <w:t xml:space="preserve"> </w:t>
      </w:r>
      <w:r w:rsidR="00477A56">
        <w:rPr>
          <w:color w:val="000000" w:themeColor="text1"/>
        </w:rPr>
        <w:t>the</w:t>
      </w:r>
      <w:r>
        <w:rPr>
          <w:color w:val="000000" w:themeColor="text1"/>
        </w:rPr>
        <w:t xml:space="preserve"> Diffusion</w:t>
      </w:r>
      <w:r w:rsidR="00373A41">
        <w:rPr>
          <w:color w:val="000000" w:themeColor="text1"/>
        </w:rPr>
        <w:t>-Based</w:t>
      </w:r>
      <w:r>
        <w:rPr>
          <w:color w:val="000000" w:themeColor="text1"/>
        </w:rPr>
        <w:t xml:space="preserve"> Model that we created. </w:t>
      </w:r>
      <w:r w:rsidR="00477A56">
        <w:rPr>
          <w:color w:val="000000" w:themeColor="text1"/>
        </w:rPr>
        <w:t>For more details of the general equations and theories of Diffusion Models, please refer to</w:t>
      </w:r>
      <w:r w:rsidR="00625AAA">
        <w:rPr>
          <w:color w:val="000000" w:themeColor="text1"/>
        </w:rPr>
        <w:t xml:space="preserve">: </w:t>
      </w:r>
      <w:hyperlink r:id="rId6" w:history="1">
        <w:r w:rsidR="00994B52" w:rsidRPr="0009141D">
          <w:rPr>
            <w:rStyle w:val="Hyperlink"/>
          </w:rPr>
          <w:t>https://theaisummer.com/diffusion-models/</w:t>
        </w:r>
      </w:hyperlink>
      <w:r w:rsidR="00994B52">
        <w:rPr>
          <w:color w:val="000000" w:themeColor="text1"/>
        </w:rPr>
        <w:t xml:space="preserve"> </w:t>
      </w:r>
      <w:r w:rsidR="00625AAA">
        <w:rPr>
          <w:color w:val="000000" w:themeColor="text1"/>
        </w:rPr>
        <w:t>.</w:t>
      </w:r>
    </w:p>
    <w:p w14:paraId="1C174DE3" w14:textId="77777777" w:rsidR="00994B52" w:rsidRPr="00994B52" w:rsidRDefault="00994B52" w:rsidP="006B715F">
      <w:pPr>
        <w:jc w:val="both"/>
      </w:pPr>
    </w:p>
    <w:p w14:paraId="7B9F814C" w14:textId="77777777" w:rsidR="00642983" w:rsidRDefault="00642983">
      <w:pPr>
        <w:spacing w:after="160" w:line="278" w:lineRule="auto"/>
        <w:rPr>
          <w:rFonts w:eastAsiaTheme="majorEastAsia"/>
          <w:color w:val="156082" w:themeColor="accent1"/>
          <w:sz w:val="32"/>
          <w:szCs w:val="32"/>
        </w:rPr>
      </w:pPr>
      <w:r>
        <w:rPr>
          <w:color w:val="156082" w:themeColor="accent1"/>
        </w:rPr>
        <w:br w:type="page"/>
      </w:r>
    </w:p>
    <w:p w14:paraId="6FFD8FCB" w14:textId="16BA140A" w:rsidR="005A5C70" w:rsidRPr="00994B52" w:rsidRDefault="006B157F" w:rsidP="006B715F">
      <w:pPr>
        <w:pStyle w:val="Heading2"/>
        <w:spacing w:before="0" w:after="0"/>
        <w:jc w:val="both"/>
        <w:rPr>
          <w:rFonts w:ascii="Times New Roman" w:hAnsi="Times New Roman" w:cs="Times New Roman"/>
          <w:color w:val="156082" w:themeColor="accent1"/>
        </w:rPr>
      </w:pPr>
      <w:bookmarkStart w:id="1" w:name="_Toc221352833"/>
      <w:r>
        <w:rPr>
          <w:rFonts w:ascii="Times New Roman" w:hAnsi="Times New Roman" w:cs="Times New Roman"/>
          <w:color w:val="156082" w:themeColor="accent1"/>
        </w:rPr>
        <w:lastRenderedPageBreak/>
        <w:t xml:space="preserve">2.0 </w:t>
      </w:r>
      <w:r w:rsidR="000F7B10" w:rsidRPr="00994B52">
        <w:rPr>
          <w:rFonts w:ascii="Times New Roman" w:hAnsi="Times New Roman" w:cs="Times New Roman"/>
          <w:color w:val="156082" w:themeColor="accent1"/>
        </w:rPr>
        <w:t>Signal and Windowing</w:t>
      </w:r>
      <w:bookmarkEnd w:id="1"/>
    </w:p>
    <w:p w14:paraId="5F513A08" w14:textId="4CEB7578" w:rsidR="00E84806" w:rsidRDefault="00E84806" w:rsidP="006B715F">
      <w:pPr>
        <w:jc w:val="both"/>
        <w:rPr>
          <w:color w:val="000000" w:themeColor="text1"/>
        </w:rPr>
      </w:pPr>
      <w:r>
        <w:rPr>
          <w:color w:val="000000" w:themeColor="text1"/>
        </w:rPr>
        <w:t xml:space="preserve">The Active-Power input dataset is separated into Windows </w:t>
      </w:r>
      <w:r w:rsidR="003F238A">
        <w:rPr>
          <w:color w:val="000000" w:themeColor="text1"/>
        </w:rPr>
        <w:t>to</w:t>
      </w:r>
      <w:r>
        <w:rPr>
          <w:color w:val="000000" w:themeColor="text1"/>
        </w:rPr>
        <w:t xml:space="preserve"> better calculate the Time and Residual behaviours which require more than one datapoint. Accordingly, we have the following:</w:t>
      </w:r>
    </w:p>
    <w:p w14:paraId="46D63770" w14:textId="77777777" w:rsidR="00E84806" w:rsidRDefault="00E84806" w:rsidP="006B715F">
      <w:pPr>
        <w:jc w:val="both"/>
        <w:rPr>
          <w:color w:val="000000" w:themeColor="text1"/>
        </w:rPr>
      </w:pPr>
    </w:p>
    <w:p w14:paraId="352375CB" w14:textId="28A50F85" w:rsidR="005A5C70" w:rsidRPr="00965ECC" w:rsidRDefault="005A5C70" w:rsidP="006B715F">
      <w:pPr>
        <w:jc w:val="both"/>
        <w:rPr>
          <w:color w:val="000000" w:themeColor="text1"/>
        </w:rPr>
      </w:pPr>
      <w:r w:rsidRPr="00965ECC">
        <w:rPr>
          <w:color w:val="000000" w:themeColor="text1"/>
        </w:rPr>
        <w:t>N is the total number of samples in the dataset.</w:t>
      </w:r>
    </w:p>
    <w:p w14:paraId="129F7889" w14:textId="4AA49C37" w:rsidR="005A5C70" w:rsidRPr="00965ECC" w:rsidRDefault="005A5C70" w:rsidP="006B715F">
      <w:pPr>
        <w:jc w:val="both"/>
        <w:rPr>
          <w:color w:val="000000" w:themeColor="text1"/>
        </w:rPr>
      </w:pPr>
      <w:r w:rsidRPr="00965ECC">
        <w:rPr>
          <w:color w:val="000000" w:themeColor="text1"/>
        </w:rPr>
        <w:t>W is the window size of 24.</w:t>
      </w:r>
    </w:p>
    <w:p w14:paraId="48C58670" w14:textId="13079A37" w:rsidR="005A5C70" w:rsidRPr="00965ECC" w:rsidRDefault="005A5C70" w:rsidP="006B715F">
      <w:pPr>
        <w:jc w:val="both"/>
        <w:rPr>
          <w:color w:val="000000" w:themeColor="text1"/>
        </w:rPr>
      </w:pPr>
      <w:r w:rsidRPr="00965ECC">
        <w:rPr>
          <w:color w:val="000000" w:themeColor="text1"/>
        </w:rPr>
        <w:t>Each data sample is a 15-minute interval to imitate Smart Meter performance.</w:t>
      </w:r>
    </w:p>
    <w:p w14:paraId="31AFADE9" w14:textId="77777777" w:rsidR="005A5C70" w:rsidRPr="00965ECC" w:rsidRDefault="005A5C70" w:rsidP="006B715F">
      <w:pPr>
        <w:jc w:val="both"/>
        <w:rPr>
          <w:color w:val="000000" w:themeColor="text1"/>
        </w:rPr>
      </w:pPr>
    </w:p>
    <w:p w14:paraId="1CFCFAAF" w14:textId="638E0DB7" w:rsidR="005A5C70" w:rsidRPr="00965ECC" w:rsidRDefault="005A5C70" w:rsidP="006B715F">
      <w:pPr>
        <w:jc w:val="both"/>
        <w:rPr>
          <w:color w:val="000000" w:themeColor="text1"/>
        </w:rPr>
      </w:pPr>
      <w:r w:rsidRPr="00965ECC">
        <w:rPr>
          <w:color w:val="000000" w:themeColor="text1"/>
        </w:rPr>
        <w:t>This translates to each window representing 24 x 15 = 6 hours.</w:t>
      </w:r>
    </w:p>
    <w:p w14:paraId="6F176B0E" w14:textId="77777777" w:rsidR="005A5C70" w:rsidRPr="00965ECC" w:rsidRDefault="005A5C70" w:rsidP="006B715F">
      <w:pPr>
        <w:jc w:val="both"/>
        <w:rPr>
          <w:color w:val="000000" w:themeColor="text1"/>
        </w:rPr>
      </w:pPr>
    </w:p>
    <w:p w14:paraId="6831D7FD" w14:textId="7D05A61D" w:rsidR="000F7B10" w:rsidRPr="00965ECC" w:rsidRDefault="000F7B10" w:rsidP="006B715F">
      <w:pPr>
        <w:jc w:val="both"/>
        <w:rPr>
          <w:color w:val="000000" w:themeColor="text1"/>
        </w:rPr>
      </w:pPr>
      <w:r w:rsidRPr="00965ECC">
        <w:rPr>
          <w:color w:val="000000" w:themeColor="text1"/>
        </w:rPr>
        <w:t xml:space="preserve">The </w:t>
      </w:r>
      <w:r w:rsidR="005A5C70" w:rsidRPr="00965ECC">
        <w:rPr>
          <w:color w:val="000000" w:themeColor="text1"/>
        </w:rPr>
        <w:t xml:space="preserve">total </w:t>
      </w:r>
      <w:r w:rsidRPr="00965ECC">
        <w:rPr>
          <w:color w:val="000000" w:themeColor="text1"/>
        </w:rPr>
        <w:t>active-power signal is:</w:t>
      </w:r>
    </w:p>
    <w:p w14:paraId="23241E88" w14:textId="016D5D6F" w:rsidR="00205C18" w:rsidRPr="00965ECC" w:rsidRDefault="00F568D4" w:rsidP="006B715F">
      <w:pPr>
        <w:jc w:val="both"/>
        <w:rPr>
          <w:rFonts w:eastAsiaTheme="minorHAnsi"/>
          <w:color w:val="000000" w:themeColor="text1"/>
          <w:kern w:val="2"/>
          <w14:ligatures w14:val="standardContextual"/>
        </w:rPr>
      </w:pPr>
      <m:oMathPara>
        <m:oMath>
          <m:r>
            <m:rPr>
              <m:sty m:val="p"/>
            </m:rPr>
            <w:rPr>
              <w:rFonts w:ascii="Cambria Math" w:hAnsi="Cambria Math"/>
              <w:color w:val="000000" w:themeColor="text1"/>
            </w:rPr>
            <m:t>x={</m:t>
          </m:r>
          <m:sSub>
            <m:sSubPr>
              <m:ctrlPr>
                <w:rPr>
                  <w:rFonts w:ascii="Cambria Math" w:hAnsi="Cambria Math"/>
                  <w:color w:val="000000" w:themeColor="text1"/>
                </w:rPr>
              </m:ctrlPr>
            </m:sSubPr>
            <m:e>
              <m:r>
                <m:rPr>
                  <m:sty m:val="p"/>
                </m:rPr>
                <w:rPr>
                  <w:rFonts w:ascii="Cambria Math" w:hAnsi="Cambria Math"/>
                  <w:color w:val="000000" w:themeColor="text1"/>
                </w:rPr>
                <m:t>x</m:t>
              </m:r>
            </m:e>
            <m:sub>
              <m:r>
                <m:rPr>
                  <m:sty m:val="p"/>
                </m:rPr>
                <w:rPr>
                  <w:rFonts w:ascii="Cambria Math" w:hAnsi="Cambria Math"/>
                  <w:color w:val="000000" w:themeColor="text1"/>
                </w:rPr>
                <m:t>1</m:t>
              </m:r>
            </m:sub>
          </m:sSub>
          <m:r>
            <m:rPr>
              <m:sty m:val="p"/>
            </m:rPr>
            <w:rPr>
              <w:rFonts w:ascii="Cambria Math" w:hAnsi="Cambria Math"/>
              <w:color w:val="000000" w:themeColor="text1"/>
            </w:rPr>
            <m:t>,</m:t>
          </m:r>
          <m:sSub>
            <m:sSubPr>
              <m:ctrlPr>
                <w:rPr>
                  <w:rFonts w:ascii="Cambria Math" w:hAnsi="Cambria Math"/>
                  <w:color w:val="000000" w:themeColor="text1"/>
                </w:rPr>
              </m:ctrlPr>
            </m:sSubPr>
            <m:e>
              <m:r>
                <m:rPr>
                  <m:sty m:val="p"/>
                </m:rPr>
                <w:rPr>
                  <w:rFonts w:ascii="Cambria Math" w:hAnsi="Cambria Math"/>
                  <w:color w:val="000000" w:themeColor="text1"/>
                </w:rPr>
                <m:t>x</m:t>
              </m:r>
            </m:e>
            <m:sub>
              <m:r>
                <m:rPr>
                  <m:sty m:val="p"/>
                </m:rPr>
                <w:rPr>
                  <w:rFonts w:ascii="Cambria Math" w:hAnsi="Cambria Math"/>
                  <w:color w:val="000000" w:themeColor="text1"/>
                </w:rPr>
                <m:t>2</m:t>
              </m:r>
            </m:sub>
          </m:sSub>
          <m:r>
            <m:rPr>
              <m:sty m:val="p"/>
            </m:rPr>
            <w:rPr>
              <w:rFonts w:ascii="Cambria Math" w:hAnsi="Cambria Math"/>
              <w:color w:val="000000" w:themeColor="text1"/>
            </w:rPr>
            <m:t>,…,</m:t>
          </m:r>
          <m:sSub>
            <m:sSubPr>
              <m:ctrlPr>
                <w:rPr>
                  <w:rFonts w:ascii="Cambria Math" w:hAnsi="Cambria Math"/>
                  <w:color w:val="000000" w:themeColor="text1"/>
                </w:rPr>
              </m:ctrlPr>
            </m:sSubPr>
            <m:e>
              <m:r>
                <m:rPr>
                  <m:sty m:val="p"/>
                </m:rPr>
                <w:rPr>
                  <w:rFonts w:ascii="Cambria Math" w:hAnsi="Cambria Math"/>
                  <w:color w:val="000000" w:themeColor="text1"/>
                </w:rPr>
                <m:t>x</m:t>
              </m:r>
            </m:e>
            <m:sub>
              <m:r>
                <m:rPr>
                  <m:sty m:val="p"/>
                </m:rPr>
                <w:rPr>
                  <w:rFonts w:ascii="Cambria Math" w:hAnsi="Cambria Math"/>
                  <w:color w:val="000000" w:themeColor="text1"/>
                </w:rPr>
                <m:t>N</m:t>
              </m:r>
            </m:sub>
          </m:sSub>
          <m:r>
            <m:rPr>
              <m:sty m:val="p"/>
            </m:rPr>
            <w:rPr>
              <w:rFonts w:ascii="Cambria Math" w:hAnsi="Cambria Math"/>
              <w:color w:val="000000" w:themeColor="text1"/>
            </w:rPr>
            <m:t>}</m:t>
          </m:r>
          <m:r>
            <m:rPr>
              <m:sty m:val="p"/>
            </m:rPr>
            <w:rPr>
              <w:color w:val="000000" w:themeColor="text1"/>
            </w:rPr>
            <w:br/>
          </m:r>
        </m:oMath>
      </m:oMathPara>
    </w:p>
    <w:p w14:paraId="04309052" w14:textId="503D51E7" w:rsidR="00205C18" w:rsidRPr="00965ECC" w:rsidRDefault="005A5C70" w:rsidP="006B715F">
      <w:pPr>
        <w:jc w:val="both"/>
        <w:rPr>
          <w:color w:val="000000" w:themeColor="text1"/>
        </w:rPr>
      </w:pPr>
      <w:r w:rsidRPr="00965ECC">
        <w:rPr>
          <w:color w:val="000000" w:themeColor="text1"/>
        </w:rPr>
        <w:t>Each window is like the following:</w:t>
      </w:r>
    </w:p>
    <w:p w14:paraId="51FA64F2" w14:textId="3C233030" w:rsidR="005A5C70" w:rsidRPr="00965ECC" w:rsidRDefault="00000000" w:rsidP="006B715F">
      <w:pPr>
        <w:jc w:val="center"/>
        <w:rPr>
          <w:color w:val="000000" w:themeColor="text1"/>
        </w:rPr>
      </w:pPr>
      <m:oMathPara>
        <m:oMath>
          <m:sSup>
            <m:sSupPr>
              <m:ctrlPr>
                <w:rPr>
                  <w:rFonts w:ascii="Cambria Math" w:hAnsi="Cambria Math"/>
                  <w:color w:val="000000" w:themeColor="text1"/>
                </w:rPr>
              </m:ctrlPr>
            </m:sSupPr>
            <m:e>
              <m:r>
                <m:rPr>
                  <m:sty m:val="p"/>
                </m:rPr>
                <w:rPr>
                  <w:rFonts w:ascii="Cambria Math" w:hAnsi="Cambria Math"/>
                  <w:color w:val="000000" w:themeColor="text1"/>
                </w:rPr>
                <m:t>x</m:t>
              </m:r>
            </m:e>
            <m:sup>
              <m:d>
                <m:dPr>
                  <m:ctrlPr>
                    <w:rPr>
                      <w:rFonts w:ascii="Cambria Math" w:hAnsi="Cambria Math"/>
                      <w:color w:val="000000" w:themeColor="text1"/>
                    </w:rPr>
                  </m:ctrlPr>
                </m:dPr>
                <m:e>
                  <m:r>
                    <m:rPr>
                      <m:sty m:val="p"/>
                    </m:rPr>
                    <w:rPr>
                      <w:rFonts w:ascii="Cambria Math" w:hAnsi="Cambria Math"/>
                      <w:color w:val="000000" w:themeColor="text1"/>
                    </w:rPr>
                    <m:t>i</m:t>
                  </m:r>
                </m:e>
              </m:d>
            </m:sup>
          </m:sSup>
          <m:r>
            <m:rPr>
              <m:sty m:val="p"/>
            </m:rPr>
            <w:rPr>
              <w:rFonts w:ascii="Cambria Math" w:hAnsi="Cambria Math"/>
              <w:color w:val="000000" w:themeColor="text1"/>
            </w:rPr>
            <m:t>=</m:t>
          </m:r>
          <m:d>
            <m:dPr>
              <m:begChr m:val="["/>
              <m:endChr m:val="]"/>
              <m:ctrlPr>
                <w:rPr>
                  <w:rFonts w:ascii="Cambria Math" w:hAnsi="Cambria Math"/>
                  <w:color w:val="000000" w:themeColor="text1"/>
                </w:rPr>
              </m:ctrlPr>
            </m:dPr>
            <m:e>
              <m:sSub>
                <m:sSubPr>
                  <m:ctrlPr>
                    <w:rPr>
                      <w:rFonts w:ascii="Cambria Math" w:hAnsi="Cambria Math"/>
                      <w:color w:val="000000" w:themeColor="text1"/>
                    </w:rPr>
                  </m:ctrlPr>
                </m:sSubPr>
                <m:e>
                  <m:r>
                    <m:rPr>
                      <m:sty m:val="p"/>
                    </m:rPr>
                    <w:rPr>
                      <w:rFonts w:ascii="Cambria Math" w:hAnsi="Cambria Math"/>
                      <w:color w:val="000000" w:themeColor="text1"/>
                    </w:rPr>
                    <m:t>x</m:t>
                  </m:r>
                </m:e>
                <m:sub>
                  <m:d>
                    <m:dPr>
                      <m:ctrlPr>
                        <w:rPr>
                          <w:rFonts w:ascii="Cambria Math" w:hAnsi="Cambria Math"/>
                          <w:color w:val="000000" w:themeColor="text1"/>
                        </w:rPr>
                      </m:ctrlPr>
                    </m:dPr>
                    <m:e>
                      <m:r>
                        <m:rPr>
                          <m:sty m:val="p"/>
                        </m:rPr>
                        <w:rPr>
                          <w:rFonts w:ascii="Cambria Math" w:hAnsi="Cambria Math"/>
                          <w:color w:val="000000" w:themeColor="text1"/>
                        </w:rPr>
                        <m:t>i-1</m:t>
                      </m:r>
                    </m:e>
                  </m:d>
                  <m:r>
                    <m:rPr>
                      <m:sty m:val="p"/>
                    </m:rPr>
                    <w:rPr>
                      <w:rFonts w:ascii="Cambria Math" w:hAnsi="Cambria Math"/>
                      <w:color w:val="000000" w:themeColor="text1"/>
                    </w:rPr>
                    <m:t>W+1</m:t>
                  </m:r>
                </m:sub>
              </m:sSub>
              <m:r>
                <m:rPr>
                  <m:sty m:val="p"/>
                </m:rPr>
                <w:rPr>
                  <w:rFonts w:ascii="Cambria Math" w:hAnsi="Cambria Math"/>
                  <w:color w:val="000000" w:themeColor="text1"/>
                </w:rPr>
                <m:t>,…,</m:t>
              </m:r>
              <m:sSub>
                <m:sSubPr>
                  <m:ctrlPr>
                    <w:rPr>
                      <w:rFonts w:ascii="Cambria Math" w:hAnsi="Cambria Math"/>
                      <w:color w:val="000000" w:themeColor="text1"/>
                    </w:rPr>
                  </m:ctrlPr>
                </m:sSubPr>
                <m:e>
                  <m:r>
                    <m:rPr>
                      <m:sty m:val="p"/>
                    </m:rPr>
                    <w:rPr>
                      <w:rFonts w:ascii="Cambria Math" w:hAnsi="Cambria Math"/>
                      <w:color w:val="000000" w:themeColor="text1"/>
                    </w:rPr>
                    <m:t>x</m:t>
                  </m:r>
                </m:e>
                <m:sub>
                  <m:r>
                    <m:rPr>
                      <m:sty m:val="p"/>
                    </m:rPr>
                    <w:rPr>
                      <w:rFonts w:ascii="Cambria Math" w:hAnsi="Cambria Math"/>
                      <w:color w:val="000000" w:themeColor="text1"/>
                    </w:rPr>
                    <m:t>iW</m:t>
                  </m:r>
                </m:sub>
              </m:sSub>
            </m:e>
          </m:d>
        </m:oMath>
      </m:oMathPara>
    </w:p>
    <w:p w14:paraId="561D398F" w14:textId="2CE2307C" w:rsidR="00205C18" w:rsidRPr="00965ECC" w:rsidRDefault="00205C18" w:rsidP="006B715F">
      <w:pPr>
        <w:jc w:val="center"/>
        <w:rPr>
          <w:color w:val="000000" w:themeColor="text1"/>
        </w:rPr>
      </w:pPr>
      <m:oMath>
        <m:r>
          <m:rPr>
            <m:nor/>
          </m:rPr>
          <w:rPr>
            <w:color w:val="000000" w:themeColor="text1"/>
          </w:rPr>
          <m:t xml:space="preserve">for </m:t>
        </m:r>
        <m:r>
          <m:rPr>
            <m:sty m:val="p"/>
          </m:rPr>
          <w:rPr>
            <w:rFonts w:ascii="Cambria Math" w:hAnsi="Cambria Math"/>
            <w:color w:val="000000" w:themeColor="text1"/>
          </w:rPr>
          <m:t>i=1,…,</m:t>
        </m:r>
        <m:d>
          <m:dPr>
            <m:begChr m:val="⌊"/>
            <m:endChr m:val="⌋"/>
            <m:ctrlPr>
              <w:rPr>
                <w:rFonts w:ascii="Cambria Math" w:hAnsi="Cambria Math"/>
                <w:color w:val="000000" w:themeColor="text1"/>
              </w:rPr>
            </m:ctrlPr>
          </m:dPr>
          <m:e>
            <m:f>
              <m:fPr>
                <m:ctrlPr>
                  <w:rPr>
                    <w:rFonts w:ascii="Cambria Math" w:hAnsi="Cambria Math"/>
                    <w:color w:val="000000" w:themeColor="text1"/>
                  </w:rPr>
                </m:ctrlPr>
              </m:fPr>
              <m:num>
                <m:r>
                  <m:rPr>
                    <m:sty m:val="p"/>
                  </m:rPr>
                  <w:rPr>
                    <w:rFonts w:ascii="Cambria Math" w:hAnsi="Cambria Math"/>
                    <w:color w:val="000000" w:themeColor="text1"/>
                  </w:rPr>
                  <m:t>N</m:t>
                </m:r>
              </m:num>
              <m:den>
                <m:r>
                  <m:rPr>
                    <m:sty m:val="p"/>
                  </m:rPr>
                  <w:rPr>
                    <w:rFonts w:ascii="Cambria Math" w:hAnsi="Cambria Math"/>
                    <w:color w:val="000000" w:themeColor="text1"/>
                  </w:rPr>
                  <m:t>W</m:t>
                </m:r>
              </m:den>
            </m:f>
          </m:e>
        </m:d>
      </m:oMath>
      <w:r w:rsidR="005A5C70" w:rsidRPr="00965ECC">
        <w:rPr>
          <w:color w:val="000000" w:themeColor="text1"/>
        </w:rPr>
        <w:t xml:space="preserve">, </w:t>
      </w:r>
      <m:oMath>
        <m:sSup>
          <m:sSupPr>
            <m:ctrlPr>
              <w:rPr>
                <w:rFonts w:ascii="Cambria Math" w:hAnsi="Cambria Math"/>
                <w:color w:val="000000" w:themeColor="text1"/>
              </w:rPr>
            </m:ctrlPr>
          </m:sSupPr>
          <m:e>
            <m:r>
              <m:rPr>
                <m:sty m:val="p"/>
              </m:rPr>
              <w:rPr>
                <w:rFonts w:ascii="Cambria Math" w:hAnsi="Cambria Math"/>
                <w:color w:val="000000" w:themeColor="text1"/>
              </w:rPr>
              <m:t>x</m:t>
            </m:r>
          </m:e>
          <m:sup>
            <m:d>
              <m:dPr>
                <m:ctrlPr>
                  <w:rPr>
                    <w:rFonts w:ascii="Cambria Math" w:hAnsi="Cambria Math"/>
                    <w:color w:val="000000" w:themeColor="text1"/>
                  </w:rPr>
                </m:ctrlPr>
              </m:dPr>
              <m:e>
                <m:r>
                  <m:rPr>
                    <m:sty m:val="p"/>
                  </m:rPr>
                  <w:rPr>
                    <w:rFonts w:ascii="Cambria Math" w:hAnsi="Cambria Math"/>
                    <w:color w:val="000000" w:themeColor="text1"/>
                  </w:rPr>
                  <m:t>i</m:t>
                </m:r>
              </m:e>
            </m:d>
          </m:sup>
        </m:sSup>
        <m:r>
          <m:rPr>
            <m:sty m:val="p"/>
          </m:rPr>
          <w:rPr>
            <w:rFonts w:ascii="Cambria Math" w:hAnsi="Cambria Math"/>
            <w:color w:val="000000" w:themeColor="text1"/>
          </w:rPr>
          <m:t>∈</m:t>
        </m:r>
        <m:sSup>
          <m:sSupPr>
            <m:ctrlPr>
              <w:rPr>
                <w:rFonts w:ascii="Cambria Math" w:hAnsi="Cambria Math"/>
                <w:color w:val="000000" w:themeColor="text1"/>
              </w:rPr>
            </m:ctrlPr>
          </m:sSupPr>
          <m:e>
            <m:r>
              <m:rPr>
                <m:scr m:val="double-struck"/>
                <m:sty m:val="p"/>
              </m:rPr>
              <w:rPr>
                <w:rFonts w:ascii="Cambria Math" w:hAnsi="Cambria Math"/>
                <w:color w:val="000000" w:themeColor="text1"/>
              </w:rPr>
              <m:t>R</m:t>
            </m:r>
          </m:e>
          <m:sup>
            <m:r>
              <m:rPr>
                <m:sty m:val="p"/>
              </m:rPr>
              <w:rPr>
                <w:rFonts w:ascii="Cambria Math" w:hAnsi="Cambria Math"/>
                <w:color w:val="000000" w:themeColor="text1"/>
              </w:rPr>
              <m:t>W</m:t>
            </m:r>
          </m:sup>
        </m:sSup>
      </m:oMath>
    </w:p>
    <w:p w14:paraId="3529CF48" w14:textId="77777777" w:rsidR="00387EC7" w:rsidRPr="00965ECC" w:rsidRDefault="00387EC7" w:rsidP="006B715F">
      <w:pPr>
        <w:jc w:val="both"/>
        <w:rPr>
          <w:color w:val="000000" w:themeColor="text1"/>
        </w:rPr>
      </w:pPr>
    </w:p>
    <w:p w14:paraId="57FCDF30" w14:textId="451E442A" w:rsidR="005A5C70" w:rsidRPr="00965ECC" w:rsidRDefault="005A5C70" w:rsidP="006B715F">
      <w:pPr>
        <w:jc w:val="both"/>
        <w:rPr>
          <w:color w:val="000000" w:themeColor="text1"/>
        </w:rPr>
      </w:pPr>
      <w:r w:rsidRPr="00965ECC">
        <w:rPr>
          <w:color w:val="000000" w:themeColor="text1"/>
        </w:rPr>
        <w:t>Example Windows are:</w:t>
      </w:r>
    </w:p>
    <w:p w14:paraId="449C977F" w14:textId="6DF4D7AF" w:rsidR="005A5C70" w:rsidRPr="00965ECC" w:rsidRDefault="005A5C70" w:rsidP="006B715F">
      <w:pPr>
        <w:pStyle w:val="NormalWeb"/>
        <w:numPr>
          <w:ilvl w:val="0"/>
          <w:numId w:val="1"/>
        </w:numPr>
        <w:spacing w:before="0" w:beforeAutospacing="0" w:after="0" w:afterAutospacing="0"/>
        <w:jc w:val="both"/>
        <w:rPr>
          <w:color w:val="000000" w:themeColor="text1"/>
        </w:rPr>
      </w:pPr>
      <w:r w:rsidRPr="00965ECC">
        <w:rPr>
          <w:color w:val="000000" w:themeColor="text1"/>
        </w:rPr>
        <w:t xml:space="preserve">Window 1: </w:t>
      </w:r>
      <m:oMath>
        <m:sSup>
          <m:sSupPr>
            <m:ctrlPr>
              <w:rPr>
                <w:rFonts w:ascii="Cambria Math" w:hAnsi="Cambria Math"/>
                <w:color w:val="000000" w:themeColor="text1"/>
              </w:rPr>
            </m:ctrlPr>
          </m:sSupPr>
          <m:e>
            <m:r>
              <m:rPr>
                <m:sty m:val="p"/>
              </m:rPr>
              <w:rPr>
                <w:rFonts w:ascii="Cambria Math" w:hAnsi="Cambria Math"/>
                <w:color w:val="000000" w:themeColor="text1"/>
              </w:rPr>
              <m:t>x</m:t>
            </m:r>
          </m:e>
          <m:sup>
            <m:d>
              <m:dPr>
                <m:ctrlPr>
                  <w:rPr>
                    <w:rFonts w:ascii="Cambria Math" w:hAnsi="Cambria Math"/>
                    <w:color w:val="000000" w:themeColor="text1"/>
                  </w:rPr>
                </m:ctrlPr>
              </m:dPr>
              <m:e>
                <m:r>
                  <m:rPr>
                    <m:sty m:val="p"/>
                  </m:rPr>
                  <w:rPr>
                    <w:rFonts w:ascii="Cambria Math" w:hAnsi="Cambria Math"/>
                    <w:color w:val="000000" w:themeColor="text1"/>
                  </w:rPr>
                  <m:t>1</m:t>
                </m:r>
              </m:e>
            </m:d>
          </m:sup>
        </m:sSup>
        <m:r>
          <m:rPr>
            <m:sty m:val="p"/>
          </m:rPr>
          <w:rPr>
            <w:rFonts w:ascii="Cambria Math" w:hAnsi="Cambria Math"/>
            <w:color w:val="000000" w:themeColor="text1"/>
          </w:rPr>
          <m:t>=[</m:t>
        </m:r>
        <m:sSub>
          <m:sSubPr>
            <m:ctrlPr>
              <w:rPr>
                <w:rFonts w:ascii="Cambria Math" w:hAnsi="Cambria Math"/>
                <w:color w:val="000000" w:themeColor="text1"/>
              </w:rPr>
            </m:ctrlPr>
          </m:sSubPr>
          <m:e>
            <m:r>
              <m:rPr>
                <m:sty m:val="p"/>
              </m:rPr>
              <w:rPr>
                <w:rFonts w:ascii="Cambria Math" w:hAnsi="Cambria Math"/>
                <w:color w:val="000000" w:themeColor="text1"/>
              </w:rPr>
              <m:t>x</m:t>
            </m:r>
          </m:e>
          <m:sub>
            <m:r>
              <m:rPr>
                <m:sty m:val="p"/>
              </m:rPr>
              <w:rPr>
                <w:rFonts w:ascii="Cambria Math" w:hAnsi="Cambria Math"/>
                <w:color w:val="000000" w:themeColor="text1"/>
              </w:rPr>
              <m:t>1</m:t>
            </m:r>
          </m:sub>
        </m:sSub>
        <m:r>
          <m:rPr>
            <m:sty m:val="p"/>
          </m:rPr>
          <w:rPr>
            <w:rFonts w:ascii="Cambria Math" w:hAnsi="Cambria Math"/>
            <w:color w:val="000000" w:themeColor="text1"/>
          </w:rPr>
          <m:t>,…,</m:t>
        </m:r>
        <m:sSub>
          <m:sSubPr>
            <m:ctrlPr>
              <w:rPr>
                <w:rFonts w:ascii="Cambria Math" w:hAnsi="Cambria Math"/>
                <w:color w:val="000000" w:themeColor="text1"/>
              </w:rPr>
            </m:ctrlPr>
          </m:sSubPr>
          <m:e>
            <m:r>
              <m:rPr>
                <m:sty m:val="p"/>
              </m:rPr>
              <w:rPr>
                <w:rFonts w:ascii="Cambria Math" w:hAnsi="Cambria Math"/>
                <w:color w:val="000000" w:themeColor="text1"/>
              </w:rPr>
              <m:t>x</m:t>
            </m:r>
          </m:e>
          <m:sub>
            <m:r>
              <m:rPr>
                <m:sty m:val="p"/>
              </m:rPr>
              <w:rPr>
                <w:rFonts w:ascii="Cambria Math" w:hAnsi="Cambria Math"/>
                <w:color w:val="000000" w:themeColor="text1"/>
              </w:rPr>
              <m:t>24</m:t>
            </m:r>
          </m:sub>
        </m:sSub>
        <m:r>
          <m:rPr>
            <m:sty m:val="p"/>
          </m:rPr>
          <w:rPr>
            <w:rFonts w:ascii="Cambria Math" w:hAnsi="Cambria Math"/>
            <w:color w:val="000000" w:themeColor="text1"/>
          </w:rPr>
          <m:t>]</m:t>
        </m:r>
      </m:oMath>
    </w:p>
    <w:p w14:paraId="5205723C" w14:textId="0BB06BB3" w:rsidR="005A5C70" w:rsidRPr="00965ECC" w:rsidRDefault="005A5C70" w:rsidP="006B715F">
      <w:pPr>
        <w:pStyle w:val="NormalWeb"/>
        <w:numPr>
          <w:ilvl w:val="0"/>
          <w:numId w:val="1"/>
        </w:numPr>
        <w:spacing w:before="0" w:beforeAutospacing="0" w:after="0" w:afterAutospacing="0"/>
        <w:jc w:val="both"/>
        <w:rPr>
          <w:color w:val="000000" w:themeColor="text1"/>
        </w:rPr>
      </w:pPr>
      <w:r w:rsidRPr="00965ECC">
        <w:rPr>
          <w:color w:val="000000" w:themeColor="text1"/>
        </w:rPr>
        <w:t xml:space="preserve">Window 2: </w:t>
      </w:r>
      <m:oMath>
        <m:sSup>
          <m:sSupPr>
            <m:ctrlPr>
              <w:rPr>
                <w:rFonts w:ascii="Cambria Math" w:hAnsi="Cambria Math"/>
                <w:color w:val="000000" w:themeColor="text1"/>
              </w:rPr>
            </m:ctrlPr>
          </m:sSupPr>
          <m:e>
            <m:r>
              <m:rPr>
                <m:sty m:val="p"/>
              </m:rPr>
              <w:rPr>
                <w:rFonts w:ascii="Cambria Math" w:hAnsi="Cambria Math"/>
                <w:color w:val="000000" w:themeColor="text1"/>
              </w:rPr>
              <m:t>x</m:t>
            </m:r>
          </m:e>
          <m:sup>
            <m:d>
              <m:dPr>
                <m:ctrlPr>
                  <w:rPr>
                    <w:rFonts w:ascii="Cambria Math" w:hAnsi="Cambria Math"/>
                    <w:color w:val="000000" w:themeColor="text1"/>
                  </w:rPr>
                </m:ctrlPr>
              </m:dPr>
              <m:e>
                <m:r>
                  <m:rPr>
                    <m:sty m:val="p"/>
                  </m:rPr>
                  <w:rPr>
                    <w:rFonts w:ascii="Cambria Math" w:hAnsi="Cambria Math"/>
                    <w:color w:val="000000" w:themeColor="text1"/>
                  </w:rPr>
                  <m:t>2</m:t>
                </m:r>
              </m:e>
            </m:d>
          </m:sup>
        </m:sSup>
        <m:r>
          <m:rPr>
            <m:sty m:val="p"/>
          </m:rPr>
          <w:rPr>
            <w:rFonts w:ascii="Cambria Math" w:hAnsi="Cambria Math"/>
            <w:color w:val="000000" w:themeColor="text1"/>
          </w:rPr>
          <m:t>=[</m:t>
        </m:r>
        <m:sSub>
          <m:sSubPr>
            <m:ctrlPr>
              <w:rPr>
                <w:rFonts w:ascii="Cambria Math" w:hAnsi="Cambria Math"/>
                <w:color w:val="000000" w:themeColor="text1"/>
              </w:rPr>
            </m:ctrlPr>
          </m:sSubPr>
          <m:e>
            <m:r>
              <m:rPr>
                <m:sty m:val="p"/>
              </m:rPr>
              <w:rPr>
                <w:rFonts w:ascii="Cambria Math" w:hAnsi="Cambria Math"/>
                <w:color w:val="000000" w:themeColor="text1"/>
              </w:rPr>
              <m:t>x</m:t>
            </m:r>
          </m:e>
          <m:sub>
            <m:r>
              <m:rPr>
                <m:sty m:val="p"/>
              </m:rPr>
              <w:rPr>
                <w:rFonts w:ascii="Cambria Math" w:hAnsi="Cambria Math"/>
                <w:color w:val="000000" w:themeColor="text1"/>
              </w:rPr>
              <m:t>25</m:t>
            </m:r>
          </m:sub>
        </m:sSub>
        <m:r>
          <m:rPr>
            <m:sty m:val="p"/>
          </m:rPr>
          <w:rPr>
            <w:rFonts w:ascii="Cambria Math" w:hAnsi="Cambria Math"/>
            <w:color w:val="000000" w:themeColor="text1"/>
          </w:rPr>
          <m:t>,…,</m:t>
        </m:r>
        <m:sSub>
          <m:sSubPr>
            <m:ctrlPr>
              <w:rPr>
                <w:rFonts w:ascii="Cambria Math" w:hAnsi="Cambria Math"/>
                <w:color w:val="000000" w:themeColor="text1"/>
              </w:rPr>
            </m:ctrlPr>
          </m:sSubPr>
          <m:e>
            <m:r>
              <m:rPr>
                <m:sty m:val="p"/>
              </m:rPr>
              <w:rPr>
                <w:rFonts w:ascii="Cambria Math" w:hAnsi="Cambria Math"/>
                <w:color w:val="000000" w:themeColor="text1"/>
              </w:rPr>
              <m:t>x</m:t>
            </m:r>
          </m:e>
          <m:sub>
            <m:r>
              <m:rPr>
                <m:sty m:val="p"/>
              </m:rPr>
              <w:rPr>
                <w:rFonts w:ascii="Cambria Math" w:hAnsi="Cambria Math"/>
                <w:color w:val="000000" w:themeColor="text1"/>
              </w:rPr>
              <m:t>48</m:t>
            </m:r>
          </m:sub>
        </m:sSub>
        <m:r>
          <m:rPr>
            <m:sty m:val="p"/>
          </m:rPr>
          <w:rPr>
            <w:rFonts w:ascii="Cambria Math" w:hAnsi="Cambria Math"/>
            <w:color w:val="000000" w:themeColor="text1"/>
          </w:rPr>
          <m:t>]</m:t>
        </m:r>
      </m:oMath>
    </w:p>
    <w:p w14:paraId="45A19FB9" w14:textId="465AB753" w:rsidR="00F45C0C" w:rsidRPr="00965ECC" w:rsidRDefault="005A5C70" w:rsidP="006B715F">
      <w:pPr>
        <w:pStyle w:val="NormalWeb"/>
        <w:numPr>
          <w:ilvl w:val="0"/>
          <w:numId w:val="1"/>
        </w:numPr>
        <w:spacing w:before="0" w:beforeAutospacing="0" w:after="0" w:afterAutospacing="0"/>
        <w:jc w:val="both"/>
        <w:rPr>
          <w:color w:val="000000" w:themeColor="text1"/>
        </w:rPr>
      </w:pPr>
      <w:r w:rsidRPr="00965ECC">
        <w:rPr>
          <w:color w:val="000000" w:themeColor="text1"/>
        </w:rPr>
        <w:t xml:space="preserve">Window 3: </w:t>
      </w:r>
      <m:oMath>
        <m:sSup>
          <m:sSupPr>
            <m:ctrlPr>
              <w:rPr>
                <w:rFonts w:ascii="Cambria Math" w:hAnsi="Cambria Math"/>
                <w:color w:val="000000" w:themeColor="text1"/>
              </w:rPr>
            </m:ctrlPr>
          </m:sSupPr>
          <m:e>
            <m:r>
              <m:rPr>
                <m:sty m:val="p"/>
              </m:rPr>
              <w:rPr>
                <w:rFonts w:ascii="Cambria Math" w:hAnsi="Cambria Math"/>
                <w:color w:val="000000" w:themeColor="text1"/>
              </w:rPr>
              <m:t>x</m:t>
            </m:r>
          </m:e>
          <m:sup>
            <m:d>
              <m:dPr>
                <m:ctrlPr>
                  <w:rPr>
                    <w:rFonts w:ascii="Cambria Math" w:hAnsi="Cambria Math"/>
                    <w:color w:val="000000" w:themeColor="text1"/>
                  </w:rPr>
                </m:ctrlPr>
              </m:dPr>
              <m:e>
                <m:r>
                  <m:rPr>
                    <m:sty m:val="p"/>
                  </m:rPr>
                  <w:rPr>
                    <w:rFonts w:ascii="Cambria Math" w:hAnsi="Cambria Math"/>
                    <w:color w:val="000000" w:themeColor="text1"/>
                  </w:rPr>
                  <m:t>3</m:t>
                </m:r>
              </m:e>
            </m:d>
          </m:sup>
        </m:sSup>
        <m:r>
          <m:rPr>
            <m:sty m:val="p"/>
          </m:rPr>
          <w:rPr>
            <w:rFonts w:ascii="Cambria Math" w:hAnsi="Cambria Math"/>
            <w:color w:val="000000" w:themeColor="text1"/>
          </w:rPr>
          <m:t>=[</m:t>
        </m:r>
        <m:sSub>
          <m:sSubPr>
            <m:ctrlPr>
              <w:rPr>
                <w:rFonts w:ascii="Cambria Math" w:hAnsi="Cambria Math"/>
                <w:color w:val="000000" w:themeColor="text1"/>
              </w:rPr>
            </m:ctrlPr>
          </m:sSubPr>
          <m:e>
            <m:r>
              <m:rPr>
                <m:sty m:val="p"/>
              </m:rPr>
              <w:rPr>
                <w:rFonts w:ascii="Cambria Math" w:hAnsi="Cambria Math"/>
                <w:color w:val="000000" w:themeColor="text1"/>
              </w:rPr>
              <m:t>x</m:t>
            </m:r>
          </m:e>
          <m:sub>
            <m:r>
              <m:rPr>
                <m:sty m:val="p"/>
              </m:rPr>
              <w:rPr>
                <w:rFonts w:ascii="Cambria Math" w:hAnsi="Cambria Math"/>
                <w:color w:val="000000" w:themeColor="text1"/>
              </w:rPr>
              <m:t>49</m:t>
            </m:r>
          </m:sub>
        </m:sSub>
        <m:r>
          <m:rPr>
            <m:sty m:val="p"/>
          </m:rPr>
          <w:rPr>
            <w:rFonts w:ascii="Cambria Math" w:hAnsi="Cambria Math"/>
            <w:color w:val="000000" w:themeColor="text1"/>
          </w:rPr>
          <m:t>,…,</m:t>
        </m:r>
        <m:sSub>
          <m:sSubPr>
            <m:ctrlPr>
              <w:rPr>
                <w:rFonts w:ascii="Cambria Math" w:hAnsi="Cambria Math"/>
                <w:color w:val="000000" w:themeColor="text1"/>
              </w:rPr>
            </m:ctrlPr>
          </m:sSubPr>
          <m:e>
            <m:r>
              <m:rPr>
                <m:sty m:val="p"/>
              </m:rPr>
              <w:rPr>
                <w:rFonts w:ascii="Cambria Math" w:hAnsi="Cambria Math"/>
                <w:color w:val="000000" w:themeColor="text1"/>
              </w:rPr>
              <m:t>x</m:t>
            </m:r>
          </m:e>
          <m:sub>
            <m:r>
              <m:rPr>
                <m:sty m:val="p"/>
              </m:rPr>
              <w:rPr>
                <w:rFonts w:ascii="Cambria Math" w:hAnsi="Cambria Math"/>
                <w:color w:val="000000" w:themeColor="text1"/>
              </w:rPr>
              <m:t>72</m:t>
            </m:r>
          </m:sub>
        </m:sSub>
        <m:r>
          <m:rPr>
            <m:sty m:val="p"/>
          </m:rPr>
          <w:rPr>
            <w:rFonts w:ascii="Cambria Math" w:hAnsi="Cambria Math"/>
            <w:color w:val="000000" w:themeColor="text1"/>
          </w:rPr>
          <m:t>]</m:t>
        </m:r>
      </m:oMath>
    </w:p>
    <w:p w14:paraId="400EEB6D" w14:textId="77777777" w:rsidR="00642983" w:rsidRDefault="00205C18" w:rsidP="006B715F">
      <w:pPr>
        <w:pStyle w:val="Heading2"/>
        <w:spacing w:before="0" w:after="0"/>
        <w:jc w:val="both"/>
        <w:rPr>
          <w:rFonts w:ascii="Times New Roman" w:hAnsi="Times New Roman" w:cs="Times New Roman"/>
          <w:color w:val="156082" w:themeColor="accent1"/>
        </w:rPr>
      </w:pPr>
      <m:oMathPara>
        <m:oMath>
          <m:r>
            <m:rPr>
              <m:sty m:val="p"/>
            </m:rPr>
            <w:rPr>
              <w:color w:val="000000" w:themeColor="text1"/>
            </w:rPr>
            <w:br/>
          </m:r>
        </m:oMath>
      </m:oMathPara>
    </w:p>
    <w:p w14:paraId="6B1B708F" w14:textId="77777777" w:rsidR="00642983" w:rsidRDefault="00642983">
      <w:pPr>
        <w:spacing w:after="160" w:line="278" w:lineRule="auto"/>
        <w:rPr>
          <w:rFonts w:eastAsiaTheme="majorEastAsia"/>
          <w:color w:val="156082" w:themeColor="accent1"/>
          <w:sz w:val="32"/>
          <w:szCs w:val="32"/>
        </w:rPr>
      </w:pPr>
      <w:r>
        <w:rPr>
          <w:color w:val="156082" w:themeColor="accent1"/>
        </w:rPr>
        <w:br w:type="page"/>
      </w:r>
    </w:p>
    <w:p w14:paraId="2C2E87C4" w14:textId="176A7BC8" w:rsidR="00B341B6" w:rsidRDefault="006B157F" w:rsidP="006B715F">
      <w:pPr>
        <w:pStyle w:val="Heading2"/>
        <w:spacing w:before="0" w:after="0"/>
        <w:jc w:val="both"/>
        <w:rPr>
          <w:rFonts w:ascii="Times New Roman" w:hAnsi="Times New Roman" w:cs="Times New Roman"/>
          <w:color w:val="156082" w:themeColor="accent1"/>
        </w:rPr>
      </w:pPr>
      <w:bookmarkStart w:id="2" w:name="_Toc221352834"/>
      <w:r>
        <w:rPr>
          <w:rFonts w:ascii="Times New Roman" w:hAnsi="Times New Roman" w:cs="Times New Roman"/>
          <w:color w:val="156082" w:themeColor="accent1"/>
        </w:rPr>
        <w:lastRenderedPageBreak/>
        <w:t xml:space="preserve">3.0 </w:t>
      </w:r>
      <w:r w:rsidR="00B341B6">
        <w:rPr>
          <w:rFonts w:ascii="Times New Roman" w:hAnsi="Times New Roman" w:cs="Times New Roman"/>
          <w:color w:val="156082" w:themeColor="accent1"/>
        </w:rPr>
        <w:t>Architecture</w:t>
      </w:r>
      <w:bookmarkEnd w:id="2"/>
    </w:p>
    <w:p w14:paraId="03E98A06" w14:textId="3D7DECA6" w:rsidR="00B341B6" w:rsidRDefault="00B341B6" w:rsidP="006B715F">
      <w:pPr>
        <w:jc w:val="both"/>
      </w:pPr>
      <w:r>
        <w:t xml:space="preserve">The architecture of this Diffusion Model is essentially a </w:t>
      </w:r>
      <w:proofErr w:type="spellStart"/>
      <w:r>
        <w:t>UNet</w:t>
      </w:r>
      <w:proofErr w:type="spellEnd"/>
      <w:r>
        <w:t xml:space="preserve"> which is a family of neural network models characterized with an encoder and decoder with skip connections. </w:t>
      </w:r>
      <w:r w:rsidR="00373A41">
        <w:t xml:space="preserve">Hence, it is also an autoencoder. </w:t>
      </w:r>
      <w:r>
        <w:t>The important characteristics is that the input and the output have the same dimensions</w:t>
      </w:r>
      <w:r w:rsidR="00E84806">
        <w:t xml:space="preserve"> and that t</w:t>
      </w:r>
      <w:r>
        <w:t>he skip connections help preserve the characteristics of prior steps as is necessary when doing a reverse Diffusion process. Below is the architecture we adopted. It is the simplest possible for a Diffusion Model.</w:t>
      </w:r>
    </w:p>
    <w:p w14:paraId="5C987988" w14:textId="60C49025" w:rsidR="00E84806" w:rsidRPr="00B341B6" w:rsidRDefault="00E84806" w:rsidP="006B715F">
      <w:pPr>
        <w:jc w:val="center"/>
      </w:pPr>
      <w:r w:rsidRPr="00E84806">
        <w:rPr>
          <w:noProof/>
        </w:rPr>
        <w:drawing>
          <wp:inline distT="0" distB="0" distL="0" distR="0" wp14:anchorId="6FDAD7D2" wp14:editId="21FF2B00">
            <wp:extent cx="5943600" cy="2353310"/>
            <wp:effectExtent l="0" t="0" r="0" b="0"/>
            <wp:docPr id="987735809"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735809" name="Picture 1" descr="A diagram of a network&#10;&#10;AI-generated content may be incorrect."/>
                    <pic:cNvPicPr/>
                  </pic:nvPicPr>
                  <pic:blipFill>
                    <a:blip r:embed="rId7"/>
                    <a:stretch>
                      <a:fillRect/>
                    </a:stretch>
                  </pic:blipFill>
                  <pic:spPr>
                    <a:xfrm>
                      <a:off x="0" y="0"/>
                      <a:ext cx="5943600" cy="2353310"/>
                    </a:xfrm>
                    <a:prstGeom prst="rect">
                      <a:avLst/>
                    </a:prstGeom>
                  </pic:spPr>
                </pic:pic>
              </a:graphicData>
            </a:graphic>
          </wp:inline>
        </w:drawing>
      </w:r>
    </w:p>
    <w:p w14:paraId="393E7580" w14:textId="1DA11574" w:rsidR="00B341B6" w:rsidRPr="00B341B6" w:rsidRDefault="00B341B6" w:rsidP="006B715F">
      <w:pPr>
        <w:jc w:val="both"/>
        <w:rPr>
          <w:color w:val="156082" w:themeColor="accent1"/>
        </w:rPr>
      </w:pPr>
    </w:p>
    <w:p w14:paraId="4584BB3B" w14:textId="77777777" w:rsidR="00642983" w:rsidRDefault="00642983">
      <w:pPr>
        <w:spacing w:after="160" w:line="278" w:lineRule="auto"/>
        <w:rPr>
          <w:rFonts w:eastAsiaTheme="majorEastAsia"/>
          <w:color w:val="156082" w:themeColor="accent1"/>
          <w:sz w:val="32"/>
          <w:szCs w:val="32"/>
        </w:rPr>
      </w:pPr>
      <w:r>
        <w:rPr>
          <w:color w:val="156082" w:themeColor="accent1"/>
        </w:rPr>
        <w:br w:type="page"/>
      </w:r>
    </w:p>
    <w:p w14:paraId="4255782C" w14:textId="0B2C8205" w:rsidR="009B49DB" w:rsidRPr="00965ECC" w:rsidRDefault="006B157F" w:rsidP="006B715F">
      <w:pPr>
        <w:pStyle w:val="Heading2"/>
        <w:spacing w:before="0" w:after="0"/>
        <w:jc w:val="both"/>
        <w:rPr>
          <w:rFonts w:ascii="Times New Roman" w:hAnsi="Times New Roman" w:cs="Times New Roman"/>
          <w:color w:val="000000" w:themeColor="text1"/>
        </w:rPr>
      </w:pPr>
      <w:bookmarkStart w:id="3" w:name="_Toc221352835"/>
      <w:r>
        <w:rPr>
          <w:rFonts w:ascii="Times New Roman" w:hAnsi="Times New Roman" w:cs="Times New Roman"/>
          <w:color w:val="156082" w:themeColor="accent1"/>
        </w:rPr>
        <w:lastRenderedPageBreak/>
        <w:t xml:space="preserve">4.0 </w:t>
      </w:r>
      <w:r w:rsidR="009B49DB" w:rsidRPr="00994B52">
        <w:rPr>
          <w:rFonts w:ascii="Times New Roman" w:hAnsi="Times New Roman" w:cs="Times New Roman"/>
          <w:color w:val="156082" w:themeColor="accent1"/>
        </w:rPr>
        <w:t>Forward Process</w:t>
      </w:r>
      <w:bookmarkEnd w:id="3"/>
    </w:p>
    <w:p w14:paraId="2C7C4026" w14:textId="719E6F4E" w:rsidR="00BE4BE7" w:rsidRDefault="00BE4BE7" w:rsidP="00642983">
      <w:pPr>
        <w:jc w:val="both"/>
        <w:rPr>
          <w:color w:val="000000" w:themeColor="text1"/>
        </w:rPr>
      </w:pPr>
      <w:r w:rsidRPr="00BE4BE7">
        <w:rPr>
          <w:color w:val="000000" w:themeColor="text1"/>
        </w:rPr>
        <w:t>The neural network is trained to predict the Gaussian noise added during forward diffusion, implicitly learning the structure of normal signal patterns so that deviations from these patterns result in larger reconstruction residuals.</w:t>
      </w:r>
    </w:p>
    <w:p w14:paraId="1C972B0A" w14:textId="77777777" w:rsidR="00BE4BE7" w:rsidRDefault="00BE4BE7" w:rsidP="00642983">
      <w:pPr>
        <w:jc w:val="both"/>
        <w:rPr>
          <w:color w:val="000000" w:themeColor="text1"/>
        </w:rPr>
      </w:pPr>
    </w:p>
    <w:p w14:paraId="3D6127B8" w14:textId="5543FE36" w:rsidR="00642983" w:rsidRPr="00965ECC" w:rsidRDefault="00642983" w:rsidP="00642983">
      <w:pPr>
        <w:jc w:val="both"/>
        <w:rPr>
          <w:color w:val="000000" w:themeColor="text1"/>
        </w:rPr>
      </w:pPr>
      <w:r w:rsidRPr="00965ECC">
        <w:rPr>
          <w:color w:val="000000" w:themeColor="text1"/>
        </w:rPr>
        <w:t>Essentially, the Diffusion</w:t>
      </w:r>
      <w:r w:rsidR="00373A41">
        <w:rPr>
          <w:color w:val="000000" w:themeColor="text1"/>
        </w:rPr>
        <w:t>-Based</w:t>
      </w:r>
      <w:r w:rsidRPr="00965ECC">
        <w:rPr>
          <w:color w:val="000000" w:themeColor="text1"/>
        </w:rPr>
        <w:t xml:space="preserve"> Model works by corrupting the data with progressive small amounts of Gaussian nois</w:t>
      </w:r>
      <w:r w:rsidR="00373A41">
        <w:rPr>
          <w:color w:val="000000" w:themeColor="text1"/>
        </w:rPr>
        <w:t>e.</w:t>
      </w:r>
      <w:r w:rsidRPr="00965ECC">
        <w:rPr>
          <w:color w:val="000000" w:themeColor="text1"/>
        </w:rPr>
        <w:t xml:space="preserve"> Hence, the Neural Network learns the data distribution of the dataset.</w:t>
      </w:r>
    </w:p>
    <w:p w14:paraId="533D8879" w14:textId="77777777" w:rsidR="00642983" w:rsidRPr="00965ECC" w:rsidRDefault="00642983" w:rsidP="00642983">
      <w:pPr>
        <w:jc w:val="both"/>
        <w:rPr>
          <w:color w:val="000000" w:themeColor="text1"/>
        </w:rPr>
      </w:pPr>
    </w:p>
    <w:p w14:paraId="7AA9607F" w14:textId="77777777" w:rsidR="00642983" w:rsidRPr="00965ECC" w:rsidRDefault="00642983" w:rsidP="00642983">
      <w:pPr>
        <w:jc w:val="both"/>
        <w:rPr>
          <w:color w:val="000000" w:themeColor="text1"/>
        </w:rPr>
      </w:pPr>
      <w:r w:rsidRPr="00965ECC">
        <w:rPr>
          <w:color w:val="000000" w:themeColor="text1"/>
        </w:rPr>
        <w:t>In this section, we explain the equations and algorithm used in the Forward Process.</w:t>
      </w:r>
    </w:p>
    <w:p w14:paraId="4EE7E079" w14:textId="77777777" w:rsidR="00642983" w:rsidRPr="00965ECC" w:rsidRDefault="00642983" w:rsidP="00642983">
      <w:pPr>
        <w:jc w:val="both"/>
        <w:rPr>
          <w:color w:val="000000" w:themeColor="text1"/>
        </w:rPr>
      </w:pPr>
    </w:p>
    <w:p w14:paraId="309B50DC" w14:textId="77777777" w:rsidR="00642983" w:rsidRPr="00965ECC" w:rsidRDefault="00642983" w:rsidP="00642983">
      <w:pPr>
        <w:jc w:val="both"/>
        <w:rPr>
          <w:color w:val="000000" w:themeColor="text1"/>
        </w:rPr>
      </w:pPr>
      <w:r w:rsidRPr="00965ECC">
        <w:rPr>
          <w:color w:val="000000" w:themeColor="text1"/>
        </w:rPr>
        <w:t>The forward process is a Markov chain whose every step consists of a mean added with a variance</w:t>
      </w:r>
      <w:r>
        <w:rPr>
          <w:color w:val="000000" w:themeColor="text1"/>
        </w:rPr>
        <w:t xml:space="preserve"> and is only dependent on the one prior step and not all the steps happening before.</w:t>
      </w:r>
    </w:p>
    <w:p w14:paraId="5179C5A9" w14:textId="77777777" w:rsidR="00642983" w:rsidRPr="00965ECC" w:rsidRDefault="00642983" w:rsidP="00642983">
      <w:pPr>
        <w:jc w:val="both"/>
        <w:rPr>
          <w:color w:val="000000" w:themeColor="text1"/>
        </w:rPr>
      </w:pPr>
    </w:p>
    <w:p w14:paraId="47A0D802" w14:textId="77777777" w:rsidR="00642983" w:rsidRPr="00965ECC" w:rsidRDefault="00642983" w:rsidP="00642983">
      <w:pPr>
        <w:jc w:val="both"/>
        <w:rPr>
          <w:color w:val="000000" w:themeColor="text1"/>
        </w:rPr>
      </w:pPr>
      <m:oMathPara>
        <m:oMath>
          <m:r>
            <w:rPr>
              <w:rFonts w:ascii="Cambria Math" w:hAnsi="Cambria Math"/>
              <w:color w:val="000000" w:themeColor="text1"/>
            </w:rPr>
            <m:t>q(</m:t>
          </m:r>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t</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t-1</m:t>
              </m:r>
            </m:sub>
          </m:sSub>
          <m:r>
            <m:rPr>
              <m:scr m:val="script"/>
            </m:rPr>
            <w:rPr>
              <w:rFonts w:ascii="Cambria Math" w:hAnsi="Cambria Math"/>
              <w:color w:val="000000" w:themeColor="text1"/>
            </w:rPr>
            <m:t>)=N(</m:t>
          </m:r>
          <m:rad>
            <m:radPr>
              <m:degHide m:val="1"/>
              <m:ctrlPr>
                <w:rPr>
                  <w:rFonts w:ascii="Cambria Math" w:hAnsi="Cambria Math"/>
                  <w:color w:val="000000" w:themeColor="text1"/>
                </w:rPr>
              </m:ctrlPr>
            </m:radPr>
            <m:deg/>
            <m:e>
              <m:sSub>
                <m:sSubPr>
                  <m:ctrlPr>
                    <w:rPr>
                      <w:rFonts w:ascii="Cambria Math" w:hAnsi="Cambria Math"/>
                      <w:color w:val="000000" w:themeColor="text1"/>
                    </w:rPr>
                  </m:ctrlPr>
                </m:sSubPr>
                <m:e>
                  <m:r>
                    <w:rPr>
                      <w:rFonts w:ascii="Cambria Math" w:hAnsi="Cambria Math"/>
                      <w:color w:val="000000" w:themeColor="text1"/>
                    </w:rPr>
                    <m:t>α</m:t>
                  </m:r>
                </m:e>
                <m:sub>
                  <m:r>
                    <w:rPr>
                      <w:rFonts w:ascii="Cambria Math" w:hAnsi="Cambria Math"/>
                      <w:color w:val="000000" w:themeColor="text1"/>
                    </w:rPr>
                    <m:t>t</m:t>
                  </m:r>
                </m:sub>
              </m:sSub>
            </m:e>
          </m:rad>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t-1</m:t>
              </m:r>
            </m:sub>
          </m:sSub>
          <m:r>
            <w:rPr>
              <w:rFonts w:ascii="Cambria Math" w:hAnsi="Cambria Math"/>
              <w:color w:val="000000" w:themeColor="text1"/>
            </w:rPr>
            <m:t>,(1-</m:t>
          </m:r>
          <m:sSub>
            <m:sSubPr>
              <m:ctrlPr>
                <w:rPr>
                  <w:rFonts w:ascii="Cambria Math" w:hAnsi="Cambria Math"/>
                  <w:color w:val="000000" w:themeColor="text1"/>
                </w:rPr>
              </m:ctrlPr>
            </m:sSubPr>
            <m:e>
              <m:r>
                <w:rPr>
                  <w:rFonts w:ascii="Cambria Math" w:hAnsi="Cambria Math"/>
                  <w:color w:val="000000" w:themeColor="text1"/>
                </w:rPr>
                <m:t>α</m:t>
              </m:r>
            </m:e>
            <m:sub>
              <m:r>
                <w:rPr>
                  <w:rFonts w:ascii="Cambria Math" w:hAnsi="Cambria Math"/>
                  <w:color w:val="000000" w:themeColor="text1"/>
                </w:rPr>
                <m:t>t</m:t>
              </m:r>
            </m:sub>
          </m:sSub>
          <m:r>
            <w:rPr>
              <w:rFonts w:ascii="Cambria Math" w:hAnsi="Cambria Math"/>
              <w:color w:val="000000" w:themeColor="text1"/>
            </w:rPr>
            <m:t>)I)</m:t>
          </m:r>
          <m:r>
            <m:rPr>
              <m:sty m:val="p"/>
            </m:rPr>
            <w:rPr>
              <w:rFonts w:ascii="Cambria Math" w:hAnsi="Cambria Math"/>
              <w:color w:val="000000" w:themeColor="text1"/>
            </w:rPr>
            <w:br/>
          </m:r>
        </m:oMath>
      </m:oMathPara>
    </w:p>
    <w:p w14:paraId="008BA8FC" w14:textId="77777777" w:rsidR="00642983" w:rsidRPr="00965ECC" w:rsidRDefault="00642983" w:rsidP="00642983">
      <w:pPr>
        <w:jc w:val="both"/>
        <w:rPr>
          <w:color w:val="000000" w:themeColor="text1"/>
        </w:rPr>
      </w:pPr>
      <w:r w:rsidRPr="00965ECC">
        <w:rPr>
          <w:color w:val="000000" w:themeColor="text1"/>
        </w:rPr>
        <w:t xml:space="preserve">Now, if we are to do </w:t>
      </w:r>
      <w:proofErr w:type="gramStart"/>
      <w:r w:rsidRPr="00965ECC">
        <w:rPr>
          <w:color w:val="000000" w:themeColor="text1"/>
        </w:rPr>
        <w:t>step-wise</w:t>
      </w:r>
      <w:proofErr w:type="gramEnd"/>
      <w:r w:rsidRPr="00965ECC">
        <w:rPr>
          <w:color w:val="000000" w:themeColor="text1"/>
        </w:rPr>
        <w:t xml:space="preserve"> Gaussian noise, we have the following:</w:t>
      </w:r>
    </w:p>
    <w:p w14:paraId="08DE8060" w14:textId="77777777" w:rsidR="00642983" w:rsidRPr="00965ECC" w:rsidRDefault="00642983" w:rsidP="00642983">
      <w:pPr>
        <w:jc w:val="both"/>
        <w:rPr>
          <w:color w:val="000000" w:themeColor="text1"/>
        </w:rPr>
      </w:pPr>
    </w:p>
    <w:p w14:paraId="5AEF9886" w14:textId="77777777" w:rsidR="00642983" w:rsidRPr="00965ECC" w:rsidRDefault="00000000" w:rsidP="00642983">
      <w:pPr>
        <w:jc w:val="both"/>
        <w:rPr>
          <w:color w:val="000000" w:themeColor="text1"/>
        </w:rPr>
      </w:pPr>
      <m:oMathPara>
        <m:oMath>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1</m:t>
              </m:r>
            </m:sub>
          </m:sSub>
          <m:r>
            <m:rPr>
              <m:scr m:val="script"/>
            </m:rPr>
            <w:rPr>
              <w:rFonts w:ascii="Cambria Math" w:hAnsi="Cambria Math"/>
              <w:color w:val="000000" w:themeColor="text1"/>
            </w:rPr>
            <m:t>∼N(</m:t>
          </m:r>
          <m:rad>
            <m:radPr>
              <m:degHide m:val="1"/>
              <m:ctrlPr>
                <w:rPr>
                  <w:rFonts w:ascii="Cambria Math" w:hAnsi="Cambria Math"/>
                  <w:color w:val="000000" w:themeColor="text1"/>
                </w:rPr>
              </m:ctrlPr>
            </m:radPr>
            <m:deg/>
            <m:e>
              <m:sSub>
                <m:sSubPr>
                  <m:ctrlPr>
                    <w:rPr>
                      <w:rFonts w:ascii="Cambria Math" w:hAnsi="Cambria Math"/>
                      <w:color w:val="000000" w:themeColor="text1"/>
                    </w:rPr>
                  </m:ctrlPr>
                </m:sSubPr>
                <m:e>
                  <m:r>
                    <w:rPr>
                      <w:rFonts w:ascii="Cambria Math" w:hAnsi="Cambria Math"/>
                      <w:color w:val="000000" w:themeColor="text1"/>
                    </w:rPr>
                    <m:t>α</m:t>
                  </m:r>
                </m:e>
                <m:sub>
                  <m:r>
                    <w:rPr>
                      <w:rFonts w:ascii="Cambria Math" w:hAnsi="Cambria Math"/>
                      <w:color w:val="000000" w:themeColor="text1"/>
                    </w:rPr>
                    <m:t>1</m:t>
                  </m:r>
                </m:sub>
              </m:sSub>
            </m:e>
          </m:rad>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0</m:t>
              </m:r>
            </m:sub>
          </m:sSub>
          <m:r>
            <w:rPr>
              <w:rFonts w:ascii="Cambria Math" w:hAnsi="Cambria Math"/>
              <w:color w:val="000000" w:themeColor="text1"/>
            </w:rPr>
            <m:t>,(1-</m:t>
          </m:r>
          <m:sSub>
            <m:sSubPr>
              <m:ctrlPr>
                <w:rPr>
                  <w:rFonts w:ascii="Cambria Math" w:hAnsi="Cambria Math"/>
                  <w:color w:val="000000" w:themeColor="text1"/>
                </w:rPr>
              </m:ctrlPr>
            </m:sSubPr>
            <m:e>
              <m:r>
                <w:rPr>
                  <w:rFonts w:ascii="Cambria Math" w:hAnsi="Cambria Math"/>
                  <w:color w:val="000000" w:themeColor="text1"/>
                </w:rPr>
                <m:t>α</m:t>
              </m:r>
            </m:e>
            <m:sub>
              <m:r>
                <w:rPr>
                  <w:rFonts w:ascii="Cambria Math" w:hAnsi="Cambria Math"/>
                  <w:color w:val="000000" w:themeColor="text1"/>
                </w:rPr>
                <m:t>1</m:t>
              </m:r>
            </m:sub>
          </m:sSub>
          <m:r>
            <w:rPr>
              <w:rFonts w:ascii="Cambria Math" w:hAnsi="Cambria Math"/>
              <w:color w:val="000000" w:themeColor="text1"/>
            </w:rPr>
            <m:t>)I)</m:t>
          </m:r>
          <m:r>
            <m:rPr>
              <m:sty m:val="p"/>
            </m:rPr>
            <w:rPr>
              <w:rFonts w:ascii="Cambria Math" w:hAnsi="Cambria Math"/>
              <w:color w:val="000000" w:themeColor="text1"/>
            </w:rPr>
            <w:br/>
          </m:r>
        </m:oMath>
        <m:oMath>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2</m:t>
              </m:r>
            </m:sub>
          </m:sSub>
          <m:r>
            <m:rPr>
              <m:scr m:val="script"/>
            </m:rPr>
            <w:rPr>
              <w:rFonts w:ascii="Cambria Math" w:hAnsi="Cambria Math"/>
              <w:color w:val="000000" w:themeColor="text1"/>
            </w:rPr>
            <m:t>∼N(</m:t>
          </m:r>
          <m:rad>
            <m:radPr>
              <m:degHide m:val="1"/>
              <m:ctrlPr>
                <w:rPr>
                  <w:rFonts w:ascii="Cambria Math" w:hAnsi="Cambria Math"/>
                  <w:color w:val="000000" w:themeColor="text1"/>
                </w:rPr>
              </m:ctrlPr>
            </m:radPr>
            <m:deg/>
            <m:e>
              <m:sSub>
                <m:sSubPr>
                  <m:ctrlPr>
                    <w:rPr>
                      <w:rFonts w:ascii="Cambria Math" w:hAnsi="Cambria Math"/>
                      <w:color w:val="000000" w:themeColor="text1"/>
                    </w:rPr>
                  </m:ctrlPr>
                </m:sSubPr>
                <m:e>
                  <m:r>
                    <w:rPr>
                      <w:rFonts w:ascii="Cambria Math" w:hAnsi="Cambria Math"/>
                      <w:color w:val="000000" w:themeColor="text1"/>
                    </w:rPr>
                    <m:t>α</m:t>
                  </m:r>
                </m:e>
                <m:sub>
                  <m:r>
                    <w:rPr>
                      <w:rFonts w:ascii="Cambria Math" w:hAnsi="Cambria Math"/>
                      <w:color w:val="000000" w:themeColor="text1"/>
                    </w:rPr>
                    <m:t>2</m:t>
                  </m:r>
                </m:sub>
              </m:sSub>
            </m:e>
          </m:rad>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1</m:t>
              </m:r>
            </m:sub>
          </m:sSub>
          <m:r>
            <w:rPr>
              <w:rFonts w:ascii="Cambria Math" w:hAnsi="Cambria Math"/>
              <w:color w:val="000000" w:themeColor="text1"/>
            </w:rPr>
            <m:t>,(1-</m:t>
          </m:r>
          <m:sSub>
            <m:sSubPr>
              <m:ctrlPr>
                <w:rPr>
                  <w:rFonts w:ascii="Cambria Math" w:hAnsi="Cambria Math"/>
                  <w:color w:val="000000" w:themeColor="text1"/>
                </w:rPr>
              </m:ctrlPr>
            </m:sSubPr>
            <m:e>
              <m:r>
                <w:rPr>
                  <w:rFonts w:ascii="Cambria Math" w:hAnsi="Cambria Math"/>
                  <w:color w:val="000000" w:themeColor="text1"/>
                </w:rPr>
                <m:t>α</m:t>
              </m:r>
            </m:e>
            <m:sub>
              <m:r>
                <w:rPr>
                  <w:rFonts w:ascii="Cambria Math" w:hAnsi="Cambria Math"/>
                  <w:color w:val="000000" w:themeColor="text1"/>
                </w:rPr>
                <m:t>2</m:t>
              </m:r>
            </m:sub>
          </m:sSub>
          <m:r>
            <w:rPr>
              <w:rFonts w:ascii="Cambria Math" w:hAnsi="Cambria Math"/>
              <w:color w:val="000000" w:themeColor="text1"/>
            </w:rPr>
            <m:t>)I)</m:t>
          </m:r>
          <m:r>
            <m:rPr>
              <m:sty m:val="p"/>
            </m:rPr>
            <w:rPr>
              <w:rFonts w:ascii="Cambria Math" w:hAnsi="Cambria Math"/>
              <w:color w:val="000000" w:themeColor="text1"/>
            </w:rPr>
            <w:br/>
          </m:r>
        </m:oMath>
        <m:oMath>
          <m:r>
            <m:rPr>
              <m:sty m:val="p"/>
            </m:rPr>
            <w:rPr>
              <w:rFonts w:ascii="Cambria Math" w:hAnsi="Cambria Math"/>
              <w:color w:val="000000" w:themeColor="text1"/>
            </w:rPr>
            <m:t>⋮</m:t>
          </m:r>
          <m:r>
            <m:rPr>
              <m:sty m:val="p"/>
            </m:rPr>
            <w:rPr>
              <w:rFonts w:ascii="Cambria Math" w:hAnsi="Cambria Math"/>
              <w:color w:val="000000" w:themeColor="text1"/>
            </w:rPr>
            <w:br/>
          </m:r>
        </m:oMath>
      </m:oMathPara>
    </w:p>
    <w:p w14:paraId="34BB341F" w14:textId="77777777" w:rsidR="00642983" w:rsidRPr="00965ECC" w:rsidRDefault="00642983" w:rsidP="00642983">
      <w:pPr>
        <w:jc w:val="both"/>
        <w:rPr>
          <w:color w:val="000000" w:themeColor="text1"/>
        </w:rPr>
      </w:pPr>
      <w:r>
        <w:rPr>
          <w:color w:val="000000" w:themeColor="text1"/>
        </w:rPr>
        <w:t>With some mathematics, these above</w:t>
      </w:r>
      <w:r w:rsidRPr="00965ECC">
        <w:rPr>
          <w:color w:val="000000" w:themeColor="text1"/>
        </w:rPr>
        <w:t xml:space="preserve"> equations </w:t>
      </w:r>
      <w:r>
        <w:rPr>
          <w:color w:val="000000" w:themeColor="text1"/>
        </w:rPr>
        <w:t>can be simplified to one equation (below)</w:t>
      </w:r>
      <w:r w:rsidRPr="00965ECC">
        <w:rPr>
          <w:color w:val="000000" w:themeColor="text1"/>
        </w:rPr>
        <w:t xml:space="preserve">. This equation is powerful because at any timepoint, the noised output is purely determined using only the first input, </w:t>
      </w:r>
      <m:oMath>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0</m:t>
            </m:r>
          </m:sub>
        </m:sSub>
      </m:oMath>
      <w:r w:rsidRPr="00965ECC">
        <w:rPr>
          <w:color w:val="000000" w:themeColor="text1"/>
        </w:rPr>
        <w:t>, without considering the intermediate x values.</w:t>
      </w:r>
    </w:p>
    <w:p w14:paraId="0CCB468E" w14:textId="77777777" w:rsidR="00642983" w:rsidRPr="00965ECC" w:rsidRDefault="00642983" w:rsidP="00642983">
      <w:pPr>
        <w:jc w:val="both"/>
        <w:rPr>
          <w:color w:val="000000" w:themeColor="text1"/>
        </w:rPr>
      </w:pPr>
    </w:p>
    <w:p w14:paraId="6D5E7F63" w14:textId="77777777" w:rsidR="00642983" w:rsidRPr="00965ECC" w:rsidRDefault="00000000" w:rsidP="00642983">
      <w:pPr>
        <w:jc w:val="both"/>
        <w:rPr>
          <w:color w:val="000000" w:themeColor="text1"/>
        </w:rPr>
      </w:pPr>
      <m:oMathPara>
        <m:oMath>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t</m:t>
              </m:r>
            </m:sub>
          </m:sSub>
          <m:r>
            <w:rPr>
              <w:rFonts w:ascii="Cambria Math" w:hAnsi="Cambria Math"/>
              <w:color w:val="000000" w:themeColor="text1"/>
            </w:rPr>
            <m:t>=</m:t>
          </m:r>
          <m:rad>
            <m:radPr>
              <m:degHide m:val="1"/>
              <m:ctrlPr>
                <w:rPr>
                  <w:rFonts w:ascii="Cambria Math" w:hAnsi="Cambria Math"/>
                  <w:color w:val="000000" w:themeColor="text1"/>
                </w:rPr>
              </m:ctrlPr>
            </m:radPr>
            <m:deg/>
            <m:e>
              <m:sSub>
                <m:sSubPr>
                  <m:ctrlPr>
                    <w:rPr>
                      <w:rFonts w:ascii="Cambria Math" w:hAnsi="Cambria Math"/>
                      <w:color w:val="000000" w:themeColor="text1"/>
                    </w:rPr>
                  </m:ctrlPr>
                </m:sSubPr>
                <m:e>
                  <m:acc>
                    <m:accPr>
                      <m:chr m:val="ˉ"/>
                      <m:ctrlPr>
                        <w:rPr>
                          <w:rFonts w:ascii="Cambria Math" w:hAnsi="Cambria Math"/>
                          <w:color w:val="000000" w:themeColor="text1"/>
                        </w:rPr>
                      </m:ctrlPr>
                    </m:accPr>
                    <m:e>
                      <m:r>
                        <w:rPr>
                          <w:rFonts w:ascii="Cambria Math" w:hAnsi="Cambria Math"/>
                          <w:color w:val="000000" w:themeColor="text1"/>
                        </w:rPr>
                        <m:t>α</m:t>
                      </m:r>
                    </m:e>
                  </m:acc>
                </m:e>
                <m:sub>
                  <m:r>
                    <w:rPr>
                      <w:rFonts w:ascii="Cambria Math" w:hAnsi="Cambria Math"/>
                      <w:color w:val="000000" w:themeColor="text1"/>
                    </w:rPr>
                    <m:t>t</m:t>
                  </m:r>
                </m:sub>
              </m:sSub>
            </m:e>
          </m:rad>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0</m:t>
              </m:r>
            </m:sub>
          </m:sSub>
          <m:r>
            <w:rPr>
              <w:rFonts w:ascii="Cambria Math" w:hAnsi="Cambria Math"/>
              <w:color w:val="000000" w:themeColor="text1"/>
            </w:rPr>
            <m:t>+</m:t>
          </m:r>
          <m:rad>
            <m:radPr>
              <m:degHide m:val="1"/>
              <m:ctrlPr>
                <w:rPr>
                  <w:rFonts w:ascii="Cambria Math" w:hAnsi="Cambria Math"/>
                  <w:color w:val="000000" w:themeColor="text1"/>
                </w:rPr>
              </m:ctrlPr>
            </m:radPr>
            <m:deg/>
            <m:e>
              <m:r>
                <w:rPr>
                  <w:rFonts w:ascii="Cambria Math" w:hAnsi="Cambria Math"/>
                  <w:color w:val="000000" w:themeColor="text1"/>
                </w:rPr>
                <m:t>1-</m:t>
              </m:r>
              <m:sSub>
                <m:sSubPr>
                  <m:ctrlPr>
                    <w:rPr>
                      <w:rFonts w:ascii="Cambria Math" w:hAnsi="Cambria Math"/>
                      <w:color w:val="000000" w:themeColor="text1"/>
                    </w:rPr>
                  </m:ctrlPr>
                </m:sSubPr>
                <m:e>
                  <m:acc>
                    <m:accPr>
                      <m:chr m:val="ˉ"/>
                      <m:ctrlPr>
                        <w:rPr>
                          <w:rFonts w:ascii="Cambria Math" w:hAnsi="Cambria Math"/>
                          <w:color w:val="000000" w:themeColor="text1"/>
                        </w:rPr>
                      </m:ctrlPr>
                    </m:accPr>
                    <m:e>
                      <m:r>
                        <w:rPr>
                          <w:rFonts w:ascii="Cambria Math" w:hAnsi="Cambria Math"/>
                          <w:color w:val="000000" w:themeColor="text1"/>
                        </w:rPr>
                        <m:t>α</m:t>
                      </m:r>
                    </m:e>
                  </m:acc>
                </m:e>
                <m:sub>
                  <m:r>
                    <w:rPr>
                      <w:rFonts w:ascii="Cambria Math" w:hAnsi="Cambria Math"/>
                      <w:color w:val="000000" w:themeColor="text1"/>
                    </w:rPr>
                    <m:t>t</m:t>
                  </m:r>
                </m:sub>
              </m:sSub>
            </m:e>
          </m:rad>
          <m:r>
            <w:rPr>
              <w:rFonts w:ascii="Cambria Math" w:hAnsi="Cambria Math"/>
              <w:color w:val="000000" w:themeColor="text1"/>
            </w:rPr>
            <m:t>ε</m:t>
          </m:r>
        </m:oMath>
      </m:oMathPara>
    </w:p>
    <w:p w14:paraId="5D49F5F2" w14:textId="77777777" w:rsidR="00642983" w:rsidRPr="00965ECC" w:rsidRDefault="00000000" w:rsidP="00642983">
      <w:pPr>
        <w:spacing w:before="100" w:beforeAutospacing="1" w:after="100" w:afterAutospacing="1"/>
        <w:jc w:val="both"/>
        <w:rPr>
          <w:color w:val="000000" w:themeColor="text1"/>
        </w:rPr>
      </w:pPr>
      <m:oMathPara>
        <m:oMath>
          <m:sSub>
            <m:sSubPr>
              <m:ctrlPr>
                <w:rPr>
                  <w:rFonts w:ascii="Cambria Math" w:hAnsi="Cambria Math"/>
                  <w:color w:val="000000" w:themeColor="text1"/>
                </w:rPr>
              </m:ctrlPr>
            </m:sSubPr>
            <m:e>
              <m:acc>
                <m:accPr>
                  <m:chr m:val="ˉ"/>
                  <m:ctrlPr>
                    <w:rPr>
                      <w:rFonts w:ascii="Cambria Math" w:hAnsi="Cambria Math"/>
                      <w:color w:val="000000" w:themeColor="text1"/>
                    </w:rPr>
                  </m:ctrlPr>
                </m:accPr>
                <m:e>
                  <m:r>
                    <w:rPr>
                      <w:rFonts w:ascii="Cambria Math" w:hAnsi="Cambria Math"/>
                      <w:color w:val="000000" w:themeColor="text1"/>
                    </w:rPr>
                    <m:t>α</m:t>
                  </m:r>
                </m:e>
              </m:acc>
            </m:e>
            <m:sub>
              <m:r>
                <w:rPr>
                  <w:rFonts w:ascii="Cambria Math" w:hAnsi="Cambria Math"/>
                  <w:color w:val="000000" w:themeColor="text1"/>
                </w:rPr>
                <m:t>t</m:t>
              </m:r>
            </m:sub>
          </m:sSub>
          <m:r>
            <w:rPr>
              <w:rFonts w:ascii="Cambria Math" w:hAnsi="Cambria Math"/>
              <w:color w:val="000000" w:themeColor="text1"/>
            </w:rPr>
            <m:t>=</m:t>
          </m:r>
          <m:nary>
            <m:naryPr>
              <m:chr m:val="∏"/>
              <m:limLoc m:val="undOvr"/>
              <m:grow m:val="1"/>
              <m:ctrlPr>
                <w:rPr>
                  <w:rFonts w:ascii="Cambria Math" w:hAnsi="Cambria Math"/>
                  <w:color w:val="000000" w:themeColor="text1"/>
                </w:rPr>
              </m:ctrlPr>
            </m:naryPr>
            <m:sub>
              <m:r>
                <w:rPr>
                  <w:rFonts w:ascii="Cambria Math" w:hAnsi="Cambria Math"/>
                  <w:color w:val="000000" w:themeColor="text1"/>
                </w:rPr>
                <m:t>s=1</m:t>
              </m:r>
            </m:sub>
            <m:sup>
              <m:r>
                <w:rPr>
                  <w:rFonts w:ascii="Cambria Math" w:hAnsi="Cambria Math"/>
                  <w:color w:val="000000" w:themeColor="text1"/>
                </w:rPr>
                <m:t>t</m:t>
              </m:r>
            </m:sup>
            <m:e>
              <m:sSub>
                <m:sSubPr>
                  <m:ctrlPr>
                    <w:rPr>
                      <w:rFonts w:ascii="Cambria Math" w:hAnsi="Cambria Math"/>
                      <w:color w:val="000000" w:themeColor="text1"/>
                    </w:rPr>
                  </m:ctrlPr>
                </m:sSubPr>
                <m:e>
                  <m:r>
                    <w:rPr>
                      <w:rFonts w:ascii="Cambria Math" w:hAnsi="Cambria Math"/>
                      <w:color w:val="000000" w:themeColor="text1"/>
                    </w:rPr>
                    <m:t>α</m:t>
                  </m:r>
                </m:e>
                <m:sub>
                  <m:r>
                    <w:rPr>
                      <w:rFonts w:ascii="Cambria Math" w:hAnsi="Cambria Math"/>
                      <w:color w:val="000000" w:themeColor="text1"/>
                    </w:rPr>
                    <m:t>s</m:t>
                  </m:r>
                </m:sub>
              </m:sSub>
            </m:e>
          </m:nary>
          <m:r>
            <m:rPr>
              <m:sty m:val="p"/>
            </m:rPr>
            <w:rPr>
              <w:rFonts w:ascii="Cambria Math" w:hAnsi="Cambria Math"/>
              <w:color w:val="000000" w:themeColor="text1"/>
            </w:rPr>
            <w:br/>
          </m:r>
        </m:oMath>
      </m:oMathPara>
      <w:r w:rsidR="00642983" w:rsidRPr="00965ECC">
        <w:rPr>
          <w:color w:val="000000" w:themeColor="text1"/>
        </w:rPr>
        <w:t xml:space="preserve">Now, </w:t>
      </w:r>
      <w:r w:rsidR="00642983">
        <w:rPr>
          <w:color w:val="000000" w:themeColor="text1"/>
        </w:rPr>
        <w:t xml:space="preserve">we perform a parameterized trick </w:t>
      </w:r>
      <w:proofErr w:type="gramStart"/>
      <w:r w:rsidR="00642983">
        <w:rPr>
          <w:color w:val="000000" w:themeColor="text1"/>
        </w:rPr>
        <w:t>in order to</w:t>
      </w:r>
      <w:proofErr w:type="gramEnd"/>
      <w:r w:rsidR="00642983">
        <w:rPr>
          <w:color w:val="000000" w:themeColor="text1"/>
        </w:rPr>
        <w:t xml:space="preserve"> force the mean to be zero and the variance to be one as more noise is added. Accordingly, we create a beta that is composed of values which we call the “noise schedule”.</w:t>
      </w:r>
    </w:p>
    <w:p w14:paraId="796D1DDA" w14:textId="77777777" w:rsidR="00642983" w:rsidRPr="00965ECC" w:rsidRDefault="00000000" w:rsidP="00642983">
      <w:pPr>
        <w:numPr>
          <w:ilvl w:val="0"/>
          <w:numId w:val="7"/>
        </w:numPr>
        <w:spacing w:before="100" w:beforeAutospacing="1" w:after="100" w:afterAutospacing="1"/>
        <w:jc w:val="both"/>
        <w:rPr>
          <w:color w:val="000000" w:themeColor="text1"/>
        </w:rPr>
      </w:pPr>
      <m:oMath>
        <m:sSub>
          <m:sSubPr>
            <m:ctrlPr>
              <w:rPr>
                <w:rFonts w:ascii="Cambria Math" w:hAnsi="Cambria Math"/>
                <w:color w:val="000000" w:themeColor="text1"/>
              </w:rPr>
            </m:ctrlPr>
          </m:sSubPr>
          <m:e>
            <m:r>
              <w:rPr>
                <w:rFonts w:ascii="Cambria Math" w:hAnsi="Cambria Math"/>
                <w:color w:val="000000" w:themeColor="text1"/>
              </w:rPr>
              <m:t>β</m:t>
            </m:r>
          </m:e>
          <m:sub>
            <m:r>
              <w:rPr>
                <w:rFonts w:ascii="Cambria Math" w:hAnsi="Cambria Math"/>
                <w:color w:val="000000" w:themeColor="text1"/>
              </w:rPr>
              <m:t>t</m:t>
            </m:r>
          </m:sub>
        </m:sSub>
      </m:oMath>
      <w:r w:rsidR="00642983" w:rsidRPr="00965ECC">
        <w:rPr>
          <w:color w:val="000000" w:themeColor="text1"/>
        </w:rPr>
        <w:t>: </w:t>
      </w:r>
      <w:r w:rsidR="00642983" w:rsidRPr="00965ECC">
        <w:rPr>
          <w:i/>
          <w:iCs/>
          <w:color w:val="000000" w:themeColor="text1"/>
        </w:rPr>
        <w:t>how much noise is added at step </w:t>
      </w:r>
      <m:oMath>
        <m:r>
          <w:rPr>
            <w:rFonts w:ascii="Cambria Math" w:hAnsi="Cambria Math"/>
            <w:color w:val="000000" w:themeColor="text1"/>
          </w:rPr>
          <m:t>t</m:t>
        </m:r>
      </m:oMath>
    </w:p>
    <w:p w14:paraId="6A1F2556" w14:textId="77777777" w:rsidR="00642983" w:rsidRPr="00965ECC" w:rsidRDefault="00642983" w:rsidP="00642983">
      <w:pPr>
        <w:numPr>
          <w:ilvl w:val="1"/>
          <w:numId w:val="7"/>
        </w:numPr>
        <w:spacing w:before="100" w:beforeAutospacing="1" w:after="100" w:afterAutospacing="1"/>
        <w:jc w:val="both"/>
        <w:rPr>
          <w:color w:val="000000" w:themeColor="text1"/>
        </w:rPr>
      </w:pPr>
      <w:r w:rsidRPr="00965ECC">
        <w:rPr>
          <w:i/>
          <w:color w:val="000000" w:themeColor="text1"/>
        </w:rPr>
        <w:t xml:space="preserve">This is the noise schedule, we set it to: </w:t>
      </w:r>
      <m:oMath>
        <m:sSub>
          <m:sSubPr>
            <m:ctrlPr>
              <w:rPr>
                <w:rFonts w:ascii="Cambria Math" w:hAnsi="Cambria Math"/>
                <w:color w:val="000000" w:themeColor="text1"/>
              </w:rPr>
            </m:ctrlPr>
          </m:sSubPr>
          <m:e>
            <m:r>
              <w:rPr>
                <w:rFonts w:ascii="Cambria Math" w:hAnsi="Cambria Math"/>
                <w:color w:val="000000" w:themeColor="text1"/>
              </w:rPr>
              <m:t>β</m:t>
            </m:r>
          </m:e>
          <m:sub>
            <m:r>
              <w:rPr>
                <w:rFonts w:ascii="Cambria Math" w:hAnsi="Cambria Math"/>
                <w:color w:val="000000" w:themeColor="text1"/>
              </w:rPr>
              <m:t>t</m:t>
            </m:r>
          </m:sub>
        </m:sSub>
        <m:r>
          <w:rPr>
            <w:rFonts w:ascii="Cambria Math" w:hAnsi="Cambria Math"/>
            <w:color w:val="000000" w:themeColor="text1"/>
          </w:rPr>
          <m:t>∼</m:t>
        </m:r>
        <m:r>
          <m:rPr>
            <m:nor/>
          </m:rPr>
          <w:rPr>
            <w:color w:val="000000" w:themeColor="text1"/>
          </w:rPr>
          <m:t>Linear</m:t>
        </m:r>
        <m:r>
          <w:rPr>
            <w:rFonts w:ascii="Cambria Math" w:hAnsi="Cambria Math"/>
            <w:color w:val="000000" w:themeColor="text1"/>
          </w:rPr>
          <m:t>(</m:t>
        </m:r>
        <m:sSup>
          <m:sSupPr>
            <m:ctrlPr>
              <w:rPr>
                <w:rFonts w:ascii="Cambria Math" w:hAnsi="Cambria Math"/>
                <w:color w:val="000000" w:themeColor="text1"/>
              </w:rPr>
            </m:ctrlPr>
          </m:sSupPr>
          <m:e>
            <m:r>
              <w:rPr>
                <w:rFonts w:ascii="Cambria Math" w:hAnsi="Cambria Math"/>
                <w:color w:val="000000" w:themeColor="text1"/>
              </w:rPr>
              <m:t>10</m:t>
            </m:r>
          </m:e>
          <m:sup>
            <m:r>
              <w:rPr>
                <w:rFonts w:ascii="Cambria Math" w:hAnsi="Cambria Math"/>
                <w:color w:val="000000" w:themeColor="text1"/>
              </w:rPr>
              <m:t>-4</m:t>
            </m:r>
          </m:sup>
        </m:sSup>
        <m:r>
          <w:rPr>
            <w:rFonts w:ascii="Cambria Math" w:hAnsi="Cambria Math"/>
            <w:color w:val="000000" w:themeColor="text1"/>
          </w:rPr>
          <m:t>,0.02)</m:t>
        </m:r>
      </m:oMath>
    </w:p>
    <w:p w14:paraId="47E838B9" w14:textId="77777777" w:rsidR="00642983" w:rsidRPr="00965ECC" w:rsidRDefault="00642983" w:rsidP="00642983">
      <w:pPr>
        <w:numPr>
          <w:ilvl w:val="1"/>
          <w:numId w:val="7"/>
        </w:numPr>
        <w:spacing w:before="100" w:beforeAutospacing="1" w:after="100" w:afterAutospacing="1"/>
        <w:jc w:val="both"/>
        <w:rPr>
          <w:b/>
          <w:bCs/>
          <w:color w:val="000000" w:themeColor="text1"/>
        </w:rPr>
      </w:pPr>
      <w:r w:rsidRPr="00965ECC">
        <w:rPr>
          <w:i/>
          <w:color w:val="000000" w:themeColor="text1"/>
        </w:rPr>
        <w:t>From</w:t>
      </w:r>
      <w:r w:rsidRPr="00965ECC">
        <w:rPr>
          <w:b/>
          <w:bCs/>
          <w:i/>
          <w:color w:val="000000" w:themeColor="text1"/>
        </w:rPr>
        <w:t xml:space="preserve"> </w:t>
      </w:r>
      <w:r w:rsidRPr="00965ECC">
        <w:rPr>
          <w:rStyle w:val="Strong"/>
          <w:rFonts w:eastAsiaTheme="majorEastAsia"/>
          <w:b w:val="0"/>
          <w:bCs w:val="0"/>
          <w:color w:val="000000" w:themeColor="text1"/>
        </w:rPr>
        <w:t xml:space="preserve">Ho, Jain, and </w:t>
      </w:r>
      <w:proofErr w:type="spellStart"/>
      <w:r w:rsidRPr="00965ECC">
        <w:rPr>
          <w:rStyle w:val="Strong"/>
          <w:rFonts w:eastAsiaTheme="majorEastAsia"/>
          <w:b w:val="0"/>
          <w:bCs w:val="0"/>
          <w:color w:val="000000" w:themeColor="text1"/>
        </w:rPr>
        <w:t>Abbeel</w:t>
      </w:r>
      <w:proofErr w:type="spellEnd"/>
      <w:r w:rsidRPr="00965ECC">
        <w:rPr>
          <w:rStyle w:val="Strong"/>
          <w:rFonts w:eastAsiaTheme="majorEastAsia"/>
          <w:b w:val="0"/>
          <w:bCs w:val="0"/>
          <w:color w:val="000000" w:themeColor="text1"/>
        </w:rPr>
        <w:t xml:space="preserve"> (2020),</w:t>
      </w:r>
      <w:r w:rsidRPr="00965ECC">
        <w:rPr>
          <w:rStyle w:val="apple-converted-space"/>
          <w:rFonts w:eastAsiaTheme="majorEastAsia"/>
          <w:b/>
          <w:bCs/>
          <w:color w:val="000000" w:themeColor="text1"/>
        </w:rPr>
        <w:t> </w:t>
      </w:r>
      <w:r w:rsidRPr="00965ECC">
        <w:rPr>
          <w:rStyle w:val="Emphasis"/>
          <w:rFonts w:eastAsiaTheme="majorEastAsia"/>
          <w:color w:val="000000" w:themeColor="text1"/>
        </w:rPr>
        <w:t>“Denoising Diffusion Probabilistic Models”</w:t>
      </w:r>
    </w:p>
    <w:p w14:paraId="32D4DAF0" w14:textId="77777777" w:rsidR="00642983" w:rsidRPr="00965ECC" w:rsidRDefault="00000000" w:rsidP="00642983">
      <w:pPr>
        <w:numPr>
          <w:ilvl w:val="0"/>
          <w:numId w:val="7"/>
        </w:numPr>
        <w:spacing w:before="100" w:beforeAutospacing="1" w:after="100" w:afterAutospacing="1"/>
        <w:jc w:val="both"/>
        <w:rPr>
          <w:color w:val="000000" w:themeColor="text1"/>
        </w:rPr>
      </w:pPr>
      <m:oMath>
        <m:sSub>
          <m:sSubPr>
            <m:ctrlPr>
              <w:rPr>
                <w:rFonts w:ascii="Cambria Math" w:hAnsi="Cambria Math"/>
                <w:color w:val="000000" w:themeColor="text1"/>
              </w:rPr>
            </m:ctrlPr>
          </m:sSubPr>
          <m:e>
            <m:r>
              <w:rPr>
                <w:rFonts w:ascii="Cambria Math" w:hAnsi="Cambria Math"/>
                <w:color w:val="000000" w:themeColor="text1"/>
              </w:rPr>
              <m:t>α</m:t>
            </m:r>
          </m:e>
          <m:sub>
            <m:r>
              <w:rPr>
                <w:rFonts w:ascii="Cambria Math" w:hAnsi="Cambria Math"/>
                <w:color w:val="000000" w:themeColor="text1"/>
              </w:rPr>
              <m:t>t</m:t>
            </m:r>
          </m:sub>
        </m:sSub>
        <m:r>
          <w:rPr>
            <w:rFonts w:ascii="Cambria Math" w:hAnsi="Cambria Math"/>
            <w:color w:val="000000" w:themeColor="text1"/>
          </w:rPr>
          <m:t>=1-</m:t>
        </m:r>
        <m:sSub>
          <m:sSubPr>
            <m:ctrlPr>
              <w:rPr>
                <w:rFonts w:ascii="Cambria Math" w:hAnsi="Cambria Math"/>
                <w:color w:val="000000" w:themeColor="text1"/>
              </w:rPr>
            </m:ctrlPr>
          </m:sSubPr>
          <m:e>
            <m:r>
              <w:rPr>
                <w:rFonts w:ascii="Cambria Math" w:hAnsi="Cambria Math"/>
                <w:color w:val="000000" w:themeColor="text1"/>
              </w:rPr>
              <m:t>β</m:t>
            </m:r>
          </m:e>
          <m:sub>
            <m:r>
              <w:rPr>
                <w:rFonts w:ascii="Cambria Math" w:hAnsi="Cambria Math"/>
                <w:color w:val="000000" w:themeColor="text1"/>
              </w:rPr>
              <m:t>t</m:t>
            </m:r>
          </m:sub>
        </m:sSub>
      </m:oMath>
      <w:r w:rsidR="00642983" w:rsidRPr="00965ECC">
        <w:rPr>
          <w:color w:val="000000" w:themeColor="text1"/>
        </w:rPr>
        <w:t>: </w:t>
      </w:r>
      <w:r w:rsidR="00642983" w:rsidRPr="00965ECC">
        <w:rPr>
          <w:i/>
          <w:iCs/>
          <w:color w:val="000000" w:themeColor="text1"/>
        </w:rPr>
        <w:t>how much signal is preserved</w:t>
      </w:r>
    </w:p>
    <w:p w14:paraId="2ADFF8D7" w14:textId="77777777" w:rsidR="00642983" w:rsidRPr="00965ECC" w:rsidRDefault="00642983" w:rsidP="00642983">
      <w:pPr>
        <w:spacing w:before="100" w:beforeAutospacing="1" w:after="100" w:afterAutospacing="1"/>
        <w:jc w:val="both"/>
        <w:rPr>
          <w:color w:val="000000" w:themeColor="text1"/>
        </w:rPr>
      </w:pPr>
      <w:r w:rsidRPr="00965ECC">
        <w:rPr>
          <w:color w:val="000000" w:themeColor="text1"/>
        </w:rPr>
        <w:t xml:space="preserve">Hence, </w:t>
      </w:r>
      <w:r>
        <w:rPr>
          <w:color w:val="000000" w:themeColor="text1"/>
        </w:rPr>
        <w:t>by rearranging, we come with the following equation</w:t>
      </w:r>
      <w:r w:rsidRPr="00965ECC">
        <w:rPr>
          <w:color w:val="000000" w:themeColor="text1"/>
        </w:rPr>
        <w:t>:</w:t>
      </w:r>
    </w:p>
    <w:p w14:paraId="6D5A06CD" w14:textId="77777777" w:rsidR="00642983" w:rsidRPr="00965ECC" w:rsidRDefault="00642983" w:rsidP="00642983">
      <w:pPr>
        <w:jc w:val="both"/>
        <w:rPr>
          <w:color w:val="000000" w:themeColor="text1"/>
        </w:rPr>
      </w:pPr>
      <m:oMathPara>
        <m:oMath>
          <m:r>
            <w:rPr>
              <w:rFonts w:ascii="Cambria Math" w:hAnsi="Cambria Math"/>
              <w:color w:val="000000" w:themeColor="text1"/>
            </w:rPr>
            <m:t>q(</m:t>
          </m:r>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t</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t-1</m:t>
              </m:r>
            </m:sub>
          </m:sSub>
          <m:r>
            <m:rPr>
              <m:scr m:val="script"/>
            </m:rPr>
            <w:rPr>
              <w:rFonts w:ascii="Cambria Math" w:hAnsi="Cambria Math"/>
              <w:color w:val="000000" w:themeColor="text1"/>
            </w:rPr>
            <m:t>)=N</m:t>
          </m:r>
          <m:r>
            <m:rPr>
              <m:nor/>
            </m:rPr>
            <w:rPr>
              <w:color w:val="000000" w:themeColor="text1"/>
            </w:rPr>
            <m:t> </m:t>
          </m:r>
          <m:d>
            <m:dPr>
              <m:sepChr m:val=","/>
              <m:ctrlPr>
                <w:rPr>
                  <w:rFonts w:ascii="Cambria Math" w:hAnsi="Cambria Math"/>
                  <w:color w:val="000000" w:themeColor="text1"/>
                </w:rPr>
              </m:ctrlPr>
            </m:dPr>
            <m:e>
              <m:rad>
                <m:radPr>
                  <m:degHide m:val="1"/>
                  <m:ctrlPr>
                    <w:rPr>
                      <w:rFonts w:ascii="Cambria Math" w:hAnsi="Cambria Math"/>
                      <w:color w:val="000000" w:themeColor="text1"/>
                    </w:rPr>
                  </m:ctrlPr>
                </m:radPr>
                <m:deg/>
                <m:e>
                  <m:r>
                    <w:rPr>
                      <w:rFonts w:ascii="Cambria Math" w:hAnsi="Cambria Math"/>
                      <w:color w:val="000000" w:themeColor="text1"/>
                    </w:rPr>
                    <m:t>1-</m:t>
                  </m:r>
                  <m:sSub>
                    <m:sSubPr>
                      <m:ctrlPr>
                        <w:rPr>
                          <w:rFonts w:ascii="Cambria Math" w:hAnsi="Cambria Math"/>
                          <w:color w:val="000000" w:themeColor="text1"/>
                        </w:rPr>
                      </m:ctrlPr>
                    </m:sSubPr>
                    <m:e>
                      <m:r>
                        <w:rPr>
                          <w:rFonts w:ascii="Cambria Math" w:hAnsi="Cambria Math"/>
                          <w:color w:val="000000" w:themeColor="text1"/>
                        </w:rPr>
                        <m:t>β</m:t>
                      </m:r>
                    </m:e>
                    <m:sub>
                      <m:r>
                        <w:rPr>
                          <w:rFonts w:ascii="Cambria Math" w:hAnsi="Cambria Math"/>
                          <w:color w:val="000000" w:themeColor="text1"/>
                        </w:rPr>
                        <m:t>t</m:t>
                      </m:r>
                    </m:sub>
                  </m:sSub>
                </m:e>
              </m:rad>
              <m:r>
                <m:rPr>
                  <m:nor/>
                </m:rPr>
                <w:rPr>
                  <w:color w:val="000000" w:themeColor="text1"/>
                </w:rPr>
                <m:t> </m:t>
              </m:r>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t-1</m:t>
                  </m:r>
                </m:sub>
              </m:sSub>
            </m:e>
            <m:e>
              <m:r>
                <m:rPr>
                  <m:nor/>
                </m:rPr>
                <w:rPr>
                  <w:color w:val="000000" w:themeColor="text1"/>
                </w:rPr>
                <m:t>  </m:t>
              </m:r>
              <m:sSub>
                <m:sSubPr>
                  <m:ctrlPr>
                    <w:rPr>
                      <w:rFonts w:ascii="Cambria Math" w:hAnsi="Cambria Math"/>
                      <w:color w:val="000000" w:themeColor="text1"/>
                    </w:rPr>
                  </m:ctrlPr>
                </m:sSubPr>
                <m:e>
                  <m:r>
                    <w:rPr>
                      <w:rFonts w:ascii="Cambria Math" w:hAnsi="Cambria Math"/>
                      <w:color w:val="000000" w:themeColor="text1"/>
                    </w:rPr>
                    <m:t>β</m:t>
                  </m:r>
                </m:e>
                <m:sub>
                  <m:r>
                    <w:rPr>
                      <w:rFonts w:ascii="Cambria Math" w:hAnsi="Cambria Math"/>
                      <w:color w:val="000000" w:themeColor="text1"/>
                    </w:rPr>
                    <m:t>t</m:t>
                  </m:r>
                </m:sub>
              </m:sSub>
              <m:r>
                <w:rPr>
                  <w:rFonts w:ascii="Cambria Math" w:hAnsi="Cambria Math"/>
                  <w:color w:val="000000" w:themeColor="text1"/>
                </w:rPr>
                <m:t>I</m:t>
              </m:r>
            </m:e>
          </m:d>
          <m:r>
            <m:rPr>
              <m:sty m:val="p"/>
            </m:rPr>
            <w:rPr>
              <w:rFonts w:ascii="Cambria Math" w:hAnsi="Cambria Math"/>
              <w:color w:val="000000" w:themeColor="text1"/>
            </w:rPr>
            <w:br/>
          </m:r>
        </m:oMath>
      </m:oMathPara>
    </w:p>
    <w:p w14:paraId="31C3D73E" w14:textId="77777777" w:rsidR="00642983" w:rsidRPr="00965ECC" w:rsidRDefault="00642983" w:rsidP="00642983">
      <w:pPr>
        <w:jc w:val="both"/>
        <w:rPr>
          <w:color w:val="000000" w:themeColor="text1"/>
        </w:rPr>
      </w:pPr>
      <w:r w:rsidRPr="00965ECC">
        <w:rPr>
          <w:color w:val="000000" w:themeColor="text1"/>
        </w:rPr>
        <w:lastRenderedPageBreak/>
        <w:t xml:space="preserve">Accordingly, when </w:t>
      </w:r>
      <m:oMath>
        <m:r>
          <w:rPr>
            <w:rFonts w:ascii="Cambria Math" w:hAnsi="Cambria Math"/>
            <w:color w:val="000000" w:themeColor="text1"/>
          </w:rPr>
          <m:t>t→T</m:t>
        </m:r>
      </m:oMath>
      <w:r w:rsidRPr="00965ECC">
        <w:rPr>
          <w:color w:val="000000" w:themeColor="text1"/>
        </w:rPr>
        <w:t xml:space="preserve">, </w:t>
      </w:r>
      <w:r>
        <w:rPr>
          <w:color w:val="000000" w:themeColor="text1"/>
        </w:rPr>
        <w:t>this</w:t>
      </w:r>
      <w:r w:rsidRPr="00965ECC">
        <w:rPr>
          <w:color w:val="000000" w:themeColor="text1"/>
        </w:rPr>
        <w:t xml:space="preserve"> means that the result of the forward process is an Isotropic Gaussian whereby the mean is zero and the variance is the same in every direction.</w:t>
      </w:r>
    </w:p>
    <w:p w14:paraId="4125273C" w14:textId="77777777" w:rsidR="00642983" w:rsidRPr="00965ECC" w:rsidRDefault="00642983" w:rsidP="00642983">
      <w:pPr>
        <w:jc w:val="both"/>
        <w:rPr>
          <w:color w:val="000000" w:themeColor="text1"/>
        </w:rPr>
      </w:pPr>
    </w:p>
    <w:p w14:paraId="495F0E1A" w14:textId="77777777" w:rsidR="00642983" w:rsidRPr="00965ECC" w:rsidRDefault="00000000" w:rsidP="00642983">
      <w:pPr>
        <w:jc w:val="both"/>
        <w:rPr>
          <w:color w:val="000000" w:themeColor="text1"/>
        </w:rPr>
      </w:pPr>
      <m:oMathPara>
        <m:oMath>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T</m:t>
              </m:r>
            </m:sub>
          </m:sSub>
          <m:r>
            <m:rPr>
              <m:scr m:val="script"/>
            </m:rPr>
            <w:rPr>
              <w:rFonts w:ascii="Cambria Math" w:hAnsi="Cambria Math"/>
              <w:color w:val="000000" w:themeColor="text1"/>
            </w:rPr>
            <m:t>≈N</m:t>
          </m:r>
          <m:r>
            <w:rPr>
              <w:rFonts w:ascii="Cambria Math" w:hAnsi="Cambria Math"/>
              <w:color w:val="000000" w:themeColor="text1"/>
            </w:rPr>
            <m:t>(0,I)</m:t>
          </m:r>
          <m:r>
            <m:rPr>
              <m:sty m:val="p"/>
            </m:rPr>
            <w:rPr>
              <w:rFonts w:ascii="Cambria Math" w:hAnsi="Cambria Math"/>
              <w:color w:val="000000" w:themeColor="text1"/>
            </w:rPr>
            <w:br/>
          </m:r>
        </m:oMath>
      </m:oMathPara>
    </w:p>
    <w:p w14:paraId="5EACC519" w14:textId="77777777" w:rsidR="00642983" w:rsidRPr="00965ECC" w:rsidRDefault="00642983" w:rsidP="00642983">
      <w:pPr>
        <w:pStyle w:val="NormalWeb"/>
        <w:spacing w:before="0" w:beforeAutospacing="0" w:after="0" w:afterAutospacing="0"/>
        <w:jc w:val="both"/>
        <w:rPr>
          <w:color w:val="000000" w:themeColor="text1"/>
        </w:rPr>
      </w:pPr>
      <w:r w:rsidRPr="00965ECC">
        <w:rPr>
          <w:color w:val="000000" w:themeColor="text1"/>
        </w:rPr>
        <w:t>In summary, the forward process is:</w:t>
      </w:r>
    </w:p>
    <w:p w14:paraId="25123F21" w14:textId="77777777" w:rsidR="00642983" w:rsidRPr="00510106" w:rsidRDefault="00000000" w:rsidP="00642983">
      <w:pPr>
        <w:jc w:val="both"/>
        <w:rPr>
          <w:color w:val="000000" w:themeColor="text1"/>
        </w:rPr>
      </w:pPr>
      <m:oMathPara>
        <m:oMath>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0</m:t>
              </m:r>
            </m:sub>
          </m:sSub>
          <m:r>
            <m:rPr>
              <m:nor/>
            </m:rPr>
            <w:rPr>
              <w:color w:val="000000" w:themeColor="text1"/>
            </w:rPr>
            <m:t>  </m:t>
          </m:r>
          <m:r>
            <w:rPr>
              <w:rFonts w:ascii="Cambria Math" w:hAnsi="Cambria Math"/>
              <w:color w:val="000000" w:themeColor="text1"/>
            </w:rPr>
            <m:t>→</m:t>
          </m:r>
          <m:r>
            <m:rPr>
              <m:nor/>
            </m:rPr>
            <w:rPr>
              <w:color w:val="000000" w:themeColor="text1"/>
            </w:rPr>
            <m:t>  </m:t>
          </m:r>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1</m:t>
              </m:r>
            </m:sub>
          </m:sSub>
          <m:r>
            <m:rPr>
              <m:nor/>
            </m:rPr>
            <w:rPr>
              <w:color w:val="000000" w:themeColor="text1"/>
            </w:rPr>
            <m:t>  </m:t>
          </m:r>
          <m:r>
            <w:rPr>
              <w:rFonts w:ascii="Cambria Math" w:hAnsi="Cambria Math"/>
              <w:color w:val="000000" w:themeColor="text1"/>
            </w:rPr>
            <m:t>→</m:t>
          </m:r>
          <m:r>
            <m:rPr>
              <m:nor/>
            </m:rPr>
            <w:rPr>
              <w:color w:val="000000" w:themeColor="text1"/>
            </w:rPr>
            <m:t>  </m:t>
          </m:r>
          <m:r>
            <w:rPr>
              <w:rFonts w:ascii="Cambria Math" w:hAnsi="Cambria Math"/>
              <w:color w:val="000000" w:themeColor="text1"/>
            </w:rPr>
            <m:t>…</m:t>
          </m:r>
          <m:r>
            <m:rPr>
              <m:nor/>
            </m:rPr>
            <w:rPr>
              <w:color w:val="000000" w:themeColor="text1"/>
            </w:rPr>
            <m:t>  </m:t>
          </m:r>
          <m:r>
            <w:rPr>
              <w:rFonts w:ascii="Cambria Math" w:hAnsi="Cambria Math"/>
              <w:color w:val="000000" w:themeColor="text1"/>
            </w:rPr>
            <m:t>→</m:t>
          </m:r>
          <m:r>
            <m:rPr>
              <m:nor/>
            </m:rPr>
            <w:rPr>
              <w:color w:val="000000" w:themeColor="text1"/>
            </w:rPr>
            <m:t>  </m:t>
          </m:r>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T</m:t>
              </m:r>
            </m:sub>
          </m:sSub>
          <m:r>
            <m:rPr>
              <m:scr m:val="script"/>
            </m:rPr>
            <w:rPr>
              <w:rFonts w:ascii="Cambria Math" w:hAnsi="Cambria Math"/>
              <w:color w:val="000000" w:themeColor="text1"/>
            </w:rPr>
            <m:t>≈N</m:t>
          </m:r>
          <m:r>
            <w:rPr>
              <w:rFonts w:ascii="Cambria Math" w:hAnsi="Cambria Math"/>
              <w:color w:val="000000" w:themeColor="text1"/>
            </w:rPr>
            <m:t>(0,I)</m:t>
          </m:r>
        </m:oMath>
      </m:oMathPara>
    </w:p>
    <w:p w14:paraId="480C8FCF" w14:textId="77777777" w:rsidR="00642983" w:rsidRPr="00965ECC" w:rsidRDefault="00642983" w:rsidP="00642983">
      <w:pPr>
        <w:jc w:val="both"/>
        <w:rPr>
          <w:color w:val="000000" w:themeColor="text1"/>
        </w:rPr>
      </w:pPr>
    </w:p>
    <w:p w14:paraId="24F5C23B" w14:textId="77777777" w:rsidR="00642983" w:rsidRPr="00965ECC" w:rsidRDefault="00642983" w:rsidP="00642983">
      <w:pPr>
        <w:jc w:val="both"/>
        <w:rPr>
          <w:color w:val="000000" w:themeColor="text1"/>
        </w:rPr>
      </w:pPr>
      <w:r w:rsidRPr="00965ECC">
        <w:rPr>
          <w:color w:val="000000" w:themeColor="text1"/>
        </w:rPr>
        <w:t>Additionally, we predict the noise</w:t>
      </w:r>
      <w:r>
        <w:rPr>
          <w:color w:val="000000" w:themeColor="text1"/>
        </w:rPr>
        <w:t xml:space="preserve"> via the neural network</w:t>
      </w:r>
      <w:r w:rsidRPr="00965ECC">
        <w:rPr>
          <w:color w:val="000000" w:themeColor="text1"/>
        </w:rPr>
        <w:t>:</w:t>
      </w:r>
    </w:p>
    <w:p w14:paraId="03291699" w14:textId="77777777" w:rsidR="00642983" w:rsidRPr="00965ECC" w:rsidRDefault="00000000" w:rsidP="00642983">
      <w:pPr>
        <w:ind w:firstLine="720"/>
        <w:jc w:val="both"/>
        <w:rPr>
          <w:color w:val="000000" w:themeColor="text1"/>
        </w:rPr>
      </w:pPr>
      <m:oMathPara>
        <m:oMath>
          <m:acc>
            <m:accPr>
              <m:ctrlPr>
                <w:rPr>
                  <w:rFonts w:ascii="Cambria Math" w:hAnsi="Cambria Math"/>
                  <w:color w:val="000000" w:themeColor="text1"/>
                </w:rPr>
              </m:ctrlPr>
            </m:accPr>
            <m:e>
              <m:r>
                <w:rPr>
                  <w:rFonts w:ascii="Cambria Math" w:hAnsi="Cambria Math"/>
                  <w:color w:val="000000" w:themeColor="text1"/>
                </w:rPr>
                <m:t>ε</m:t>
              </m:r>
            </m:e>
          </m:acc>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ε</m:t>
              </m:r>
            </m:e>
            <m:sub>
              <m:r>
                <w:rPr>
                  <w:rFonts w:ascii="Cambria Math" w:hAnsi="Cambria Math"/>
                  <w:color w:val="000000" w:themeColor="text1"/>
                </w:rPr>
                <m:t>θ</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t</m:t>
              </m:r>
            </m:sub>
          </m:sSub>
          <m:r>
            <w:rPr>
              <w:rFonts w:ascii="Cambria Math" w:hAnsi="Cambria Math"/>
              <w:color w:val="000000" w:themeColor="text1"/>
            </w:rPr>
            <m:t>,t)</m:t>
          </m:r>
        </m:oMath>
      </m:oMathPara>
    </w:p>
    <w:p w14:paraId="5A5491CB" w14:textId="77777777" w:rsidR="00642983" w:rsidRDefault="00642983" w:rsidP="00642983">
      <w:pPr>
        <w:jc w:val="both"/>
        <w:rPr>
          <w:color w:val="000000" w:themeColor="text1"/>
        </w:rPr>
      </w:pPr>
    </w:p>
    <w:p w14:paraId="796A0B03" w14:textId="77777777" w:rsidR="00642983" w:rsidRPr="00965ECC" w:rsidRDefault="00642983" w:rsidP="00642983">
      <w:pPr>
        <w:jc w:val="both"/>
        <w:rPr>
          <w:color w:val="000000" w:themeColor="text1"/>
        </w:rPr>
      </w:pPr>
      <w:r w:rsidRPr="00965ECC">
        <w:rPr>
          <w:color w:val="000000" w:themeColor="text1"/>
        </w:rPr>
        <w:t>and compute the loss as:</w:t>
      </w:r>
    </w:p>
    <w:p w14:paraId="74356301" w14:textId="77777777" w:rsidR="00642983" w:rsidRPr="00965ECC" w:rsidRDefault="00642983" w:rsidP="00642983">
      <w:pPr>
        <w:jc w:val="both"/>
        <w:rPr>
          <w:color w:val="000000" w:themeColor="text1"/>
        </w:rPr>
      </w:pPr>
      <m:oMathPara>
        <m:oMath>
          <m:r>
            <m:rPr>
              <m:scr m:val="script"/>
            </m:rPr>
            <w:rPr>
              <w:rFonts w:ascii="Cambria Math" w:hAnsi="Cambria Math"/>
              <w:color w:val="000000" w:themeColor="text1"/>
            </w:rPr>
            <m:t>L(</m:t>
          </m:r>
          <m:r>
            <w:rPr>
              <w:rFonts w:ascii="Cambria Math" w:hAnsi="Cambria Math"/>
              <w:color w:val="000000" w:themeColor="text1"/>
            </w:rPr>
            <m:t>θ)=</m:t>
          </m:r>
          <m:r>
            <m:rPr>
              <m:sty m:val="p"/>
            </m:rPr>
            <w:rPr>
              <w:rFonts w:ascii="Cambria Math" w:hAnsi="Cambria Math"/>
              <w:color w:val="000000" w:themeColor="text1"/>
            </w:rPr>
            <m:t>∥</m:t>
          </m:r>
          <m:r>
            <w:rPr>
              <w:rFonts w:ascii="Cambria Math" w:hAnsi="Cambria Math"/>
              <w:color w:val="000000" w:themeColor="text1"/>
            </w:rPr>
            <m:t>ε-</m:t>
          </m:r>
          <m:sSub>
            <m:sSubPr>
              <m:ctrlPr>
                <w:rPr>
                  <w:rFonts w:ascii="Cambria Math" w:hAnsi="Cambria Math"/>
                  <w:color w:val="000000" w:themeColor="text1"/>
                </w:rPr>
              </m:ctrlPr>
            </m:sSubPr>
            <m:e>
              <m:r>
                <w:rPr>
                  <w:rFonts w:ascii="Cambria Math" w:hAnsi="Cambria Math"/>
                  <w:color w:val="000000" w:themeColor="text1"/>
                </w:rPr>
                <m:t>ε</m:t>
              </m:r>
            </m:e>
            <m:sub>
              <m:r>
                <w:rPr>
                  <w:rFonts w:ascii="Cambria Math" w:hAnsi="Cambria Math"/>
                  <w:color w:val="000000" w:themeColor="text1"/>
                </w:rPr>
                <m:t>θ</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t</m:t>
              </m:r>
            </m:sub>
          </m:sSub>
          <m:r>
            <w:rPr>
              <w:rFonts w:ascii="Cambria Math" w:hAnsi="Cambria Math"/>
              <w:color w:val="000000" w:themeColor="text1"/>
            </w:rPr>
            <m:t>,t)</m:t>
          </m:r>
          <m:sSup>
            <m:sSupPr>
              <m:ctrlPr>
                <w:rPr>
                  <w:rFonts w:ascii="Cambria Math" w:hAnsi="Cambria Math"/>
                  <w:color w:val="000000" w:themeColor="text1"/>
                </w:rPr>
              </m:ctrlPr>
            </m:sSupPr>
            <m:e>
              <m:r>
                <m:rPr>
                  <m:sty m:val="p"/>
                </m:rPr>
                <w:rPr>
                  <w:rFonts w:ascii="Cambria Math" w:hAnsi="Cambria Math"/>
                  <w:color w:val="000000" w:themeColor="text1"/>
                </w:rPr>
                <m:t>∥</m:t>
              </m:r>
            </m:e>
            <m:sup>
              <m:r>
                <w:rPr>
                  <w:rFonts w:ascii="Cambria Math" w:hAnsi="Cambria Math"/>
                  <w:color w:val="000000" w:themeColor="text1"/>
                </w:rPr>
                <m:t>2</m:t>
              </m:r>
            </m:sup>
          </m:sSup>
        </m:oMath>
      </m:oMathPara>
    </w:p>
    <w:p w14:paraId="520FE899" w14:textId="77777777" w:rsidR="008A5C62" w:rsidRDefault="008A5C62" w:rsidP="006B715F">
      <w:pPr>
        <w:pStyle w:val="Heading2"/>
        <w:spacing w:before="0" w:after="0"/>
        <w:jc w:val="both"/>
        <w:rPr>
          <w:rFonts w:ascii="Times New Roman" w:hAnsi="Times New Roman" w:cs="Times New Roman"/>
          <w:color w:val="156082" w:themeColor="accent1"/>
        </w:rPr>
      </w:pPr>
    </w:p>
    <w:p w14:paraId="6B327E84" w14:textId="77777777" w:rsidR="00642983" w:rsidRDefault="00642983">
      <w:pPr>
        <w:spacing w:after="160" w:line="278" w:lineRule="auto"/>
        <w:rPr>
          <w:rFonts w:eastAsiaTheme="majorEastAsia"/>
          <w:color w:val="156082" w:themeColor="accent1"/>
          <w:sz w:val="32"/>
          <w:szCs w:val="32"/>
        </w:rPr>
      </w:pPr>
      <w:r>
        <w:rPr>
          <w:color w:val="156082" w:themeColor="accent1"/>
        </w:rPr>
        <w:br w:type="page"/>
      </w:r>
    </w:p>
    <w:p w14:paraId="2021B75E" w14:textId="6F45FE1D" w:rsidR="008A5C62" w:rsidRPr="00965ECC" w:rsidRDefault="008A5C62" w:rsidP="008A5C62">
      <w:pPr>
        <w:pStyle w:val="Heading2"/>
        <w:spacing w:before="0" w:after="0"/>
        <w:jc w:val="both"/>
        <w:rPr>
          <w:rFonts w:ascii="Times New Roman" w:hAnsi="Times New Roman" w:cs="Times New Roman"/>
          <w:color w:val="000000" w:themeColor="text1"/>
        </w:rPr>
      </w:pPr>
      <w:bookmarkStart w:id="4" w:name="_Toc221352836"/>
      <w:r>
        <w:rPr>
          <w:rFonts w:ascii="Times New Roman" w:hAnsi="Times New Roman" w:cs="Times New Roman"/>
          <w:color w:val="156082" w:themeColor="accent1"/>
        </w:rPr>
        <w:lastRenderedPageBreak/>
        <w:t>5.0 Inference</w:t>
      </w:r>
      <w:r w:rsidRPr="00994B52">
        <w:rPr>
          <w:rFonts w:ascii="Times New Roman" w:hAnsi="Times New Roman" w:cs="Times New Roman"/>
          <w:color w:val="156082" w:themeColor="accent1"/>
        </w:rPr>
        <w:t xml:space="preserve"> Process</w:t>
      </w:r>
      <w:bookmarkEnd w:id="4"/>
    </w:p>
    <w:p w14:paraId="493250FA" w14:textId="77777777" w:rsidR="00642983" w:rsidRPr="00965ECC" w:rsidRDefault="00642983" w:rsidP="00642983">
      <w:pPr>
        <w:jc w:val="both"/>
        <w:rPr>
          <w:color w:val="000000" w:themeColor="text1"/>
        </w:rPr>
      </w:pPr>
      <w:r w:rsidRPr="00965ECC">
        <w:rPr>
          <w:color w:val="000000" w:themeColor="text1"/>
        </w:rPr>
        <w:t>To determine anomalies, we will determine the Time-Domain and Frequency-Domain Reconstruction Errors which are basically a comparison of the input and the output. Together, they create a score whereby above a certain threshold,</w:t>
      </w:r>
      <w:r>
        <w:rPr>
          <w:color w:val="000000" w:themeColor="text1"/>
        </w:rPr>
        <w:t xml:space="preserve"> here 70%,</w:t>
      </w:r>
      <w:r w:rsidRPr="00965ECC">
        <w:rPr>
          <w:color w:val="000000" w:themeColor="text1"/>
        </w:rPr>
        <w:t xml:space="preserve"> the reconstruction is so large that it is deemed as an anomaly.</w:t>
      </w:r>
    </w:p>
    <w:p w14:paraId="2A5965D5" w14:textId="77777777" w:rsidR="00642983" w:rsidRPr="00965ECC" w:rsidRDefault="00642983" w:rsidP="00642983">
      <w:pPr>
        <w:jc w:val="both"/>
        <w:rPr>
          <w:color w:val="000000" w:themeColor="text1"/>
        </w:rPr>
      </w:pPr>
    </w:p>
    <w:p w14:paraId="42A45C25" w14:textId="77777777" w:rsidR="00642983" w:rsidRPr="00965ECC" w:rsidRDefault="00642983" w:rsidP="00642983">
      <w:pPr>
        <w:jc w:val="both"/>
        <w:rPr>
          <w:color w:val="000000" w:themeColor="text1"/>
        </w:rPr>
      </w:pPr>
      <w:r w:rsidRPr="00965ECC">
        <w:rPr>
          <w:color w:val="000000" w:themeColor="text1"/>
        </w:rPr>
        <w:t>Time-domain and frequency-domain analyses are both used because some anomalies change</w:t>
      </w:r>
      <w:r w:rsidRPr="00965ECC">
        <w:rPr>
          <w:rStyle w:val="apple-converted-space"/>
          <w:rFonts w:eastAsiaTheme="majorEastAsia"/>
          <w:color w:val="000000" w:themeColor="text1"/>
        </w:rPr>
        <w:t> </w:t>
      </w:r>
      <w:r>
        <w:rPr>
          <w:rStyle w:val="Emphasis"/>
          <w:rFonts w:eastAsiaTheme="majorEastAsia"/>
          <w:i w:val="0"/>
          <w:iCs w:val="0"/>
          <w:color w:val="000000" w:themeColor="text1"/>
        </w:rPr>
        <w:t>time</w:t>
      </w:r>
      <w:r w:rsidRPr="00965ECC">
        <w:rPr>
          <w:rStyle w:val="Emphasis"/>
          <w:rFonts w:eastAsiaTheme="majorEastAsia"/>
          <w:i w:val="0"/>
          <w:iCs w:val="0"/>
          <w:color w:val="000000" w:themeColor="text1"/>
        </w:rPr>
        <w:t xml:space="preserve"> values</w:t>
      </w:r>
      <w:r w:rsidRPr="00965ECC">
        <w:rPr>
          <w:rStyle w:val="apple-converted-space"/>
          <w:rFonts w:eastAsiaTheme="majorEastAsia"/>
          <w:color w:val="000000" w:themeColor="text1"/>
        </w:rPr>
        <w:t> </w:t>
      </w:r>
      <w:r w:rsidRPr="00965ECC">
        <w:rPr>
          <w:color w:val="000000" w:themeColor="text1"/>
        </w:rPr>
        <w:t>(amplitude, spikes, offsets) while others disrupt</w:t>
      </w:r>
      <w:r w:rsidRPr="00965ECC">
        <w:rPr>
          <w:rStyle w:val="apple-converted-space"/>
          <w:rFonts w:eastAsiaTheme="majorEastAsia"/>
          <w:color w:val="000000" w:themeColor="text1"/>
        </w:rPr>
        <w:t> </w:t>
      </w:r>
      <w:r w:rsidRPr="00965ECC">
        <w:rPr>
          <w:rStyle w:val="Emphasis"/>
          <w:rFonts w:eastAsiaTheme="majorEastAsia"/>
          <w:i w:val="0"/>
          <w:iCs w:val="0"/>
          <w:color w:val="000000" w:themeColor="text1"/>
        </w:rPr>
        <w:t>structure and periodicity</w:t>
      </w:r>
      <w:r w:rsidRPr="00965ECC">
        <w:rPr>
          <w:color w:val="000000" w:themeColor="text1"/>
        </w:rPr>
        <w:t>. According</w:t>
      </w:r>
      <w:r>
        <w:rPr>
          <w:color w:val="000000" w:themeColor="text1"/>
        </w:rPr>
        <w:t>ly,</w:t>
      </w:r>
      <w:r w:rsidRPr="00965ECC">
        <w:rPr>
          <w:color w:val="000000" w:themeColor="text1"/>
        </w:rPr>
        <w:t xml:space="preserve"> both domains capture the </w:t>
      </w:r>
      <w:r>
        <w:rPr>
          <w:color w:val="000000" w:themeColor="text1"/>
        </w:rPr>
        <w:t xml:space="preserve">comprehensive </w:t>
      </w:r>
      <w:r w:rsidRPr="00965ECC">
        <w:rPr>
          <w:color w:val="000000" w:themeColor="text1"/>
        </w:rPr>
        <w:t>behaviour of the anomalies.</w:t>
      </w:r>
    </w:p>
    <w:p w14:paraId="366FC106" w14:textId="77777777" w:rsidR="00642983" w:rsidRPr="00965ECC" w:rsidRDefault="00642983" w:rsidP="00642983">
      <w:pPr>
        <w:jc w:val="both"/>
        <w:rPr>
          <w:color w:val="000000" w:themeColor="text1"/>
        </w:rPr>
      </w:pPr>
    </w:p>
    <w:p w14:paraId="784CC4E4" w14:textId="77777777" w:rsidR="00642983" w:rsidRPr="00965ECC" w:rsidRDefault="00642983" w:rsidP="00642983">
      <w:pPr>
        <w:jc w:val="both"/>
        <w:rPr>
          <w:color w:val="000000" w:themeColor="text1"/>
        </w:rPr>
      </w:pPr>
      <w:r>
        <w:rPr>
          <w:color w:val="000000" w:themeColor="text1"/>
        </w:rPr>
        <w:t>With regards to the Time-Domain Reconstruction Error, f</w:t>
      </w:r>
      <w:r w:rsidRPr="00965ECC">
        <w:rPr>
          <w:color w:val="000000" w:themeColor="text1"/>
        </w:rPr>
        <w:t xml:space="preserve">or </w:t>
      </w:r>
      <w:r>
        <w:rPr>
          <w:color w:val="000000" w:themeColor="text1"/>
        </w:rPr>
        <w:t xml:space="preserve">any </w:t>
      </w:r>
      <w:r w:rsidRPr="00965ECC">
        <w:rPr>
          <w:color w:val="000000" w:themeColor="text1"/>
        </w:rPr>
        <w:t>window </w:t>
      </w:r>
      <m:oMath>
        <m:r>
          <w:rPr>
            <w:rFonts w:ascii="Cambria Math" w:hAnsi="Cambria Math"/>
            <w:color w:val="000000" w:themeColor="text1"/>
          </w:rPr>
          <m:t>i,</m:t>
        </m:r>
      </m:oMath>
      <w:r w:rsidRPr="00965ECC">
        <w:rPr>
          <w:color w:val="000000" w:themeColor="text1"/>
        </w:rPr>
        <w:t xml:space="preserve"> </w:t>
      </w:r>
      <w:r>
        <w:rPr>
          <w:color w:val="000000" w:themeColor="text1"/>
        </w:rPr>
        <w:t xml:space="preserve">the </w:t>
      </w:r>
      <w:r w:rsidRPr="00965ECC">
        <w:rPr>
          <w:color w:val="000000" w:themeColor="text1"/>
        </w:rPr>
        <w:t xml:space="preserve">MAE </w:t>
      </w:r>
      <w:r>
        <w:rPr>
          <w:color w:val="000000" w:themeColor="text1"/>
        </w:rPr>
        <w:t>(</w:t>
      </w:r>
      <w:r w:rsidRPr="00965ECC">
        <w:rPr>
          <w:color w:val="000000" w:themeColor="text1"/>
        </w:rPr>
        <w:t>“Mean Absolute Error”</w:t>
      </w:r>
      <w:r>
        <w:rPr>
          <w:color w:val="000000" w:themeColor="text1"/>
        </w:rPr>
        <w:t>) is calculated</w:t>
      </w:r>
      <w:r w:rsidRPr="00965ECC">
        <w:rPr>
          <w:color w:val="000000" w:themeColor="text1"/>
        </w:rPr>
        <w:t xml:space="preserve">. Essentially, it is the summed absolute differences of the input and output divided by W to get the average that is independent of the window size. It answers the question: on average, how far off is </w:t>
      </w:r>
      <w:r>
        <w:rPr>
          <w:color w:val="000000" w:themeColor="text1"/>
        </w:rPr>
        <w:t>the reconstructed signal from the input signal</w:t>
      </w:r>
      <w:r w:rsidRPr="00965ECC">
        <w:rPr>
          <w:color w:val="000000" w:themeColor="text1"/>
        </w:rPr>
        <w:t>?</w:t>
      </w:r>
    </w:p>
    <w:p w14:paraId="342A4422" w14:textId="77777777" w:rsidR="00642983" w:rsidRPr="00965ECC" w:rsidRDefault="00642983" w:rsidP="00642983">
      <w:pPr>
        <w:jc w:val="both"/>
        <w:rPr>
          <w:color w:val="000000" w:themeColor="text1"/>
        </w:rPr>
      </w:pPr>
    </w:p>
    <w:p w14:paraId="54849601" w14:textId="77777777" w:rsidR="00642983" w:rsidRPr="00965ECC" w:rsidRDefault="00000000" w:rsidP="00642983">
      <w:pPr>
        <w:jc w:val="both"/>
        <w:rPr>
          <w:color w:val="000000" w:themeColor="text1"/>
        </w:rPr>
      </w:pPr>
      <m:oMathPara>
        <m:oMath>
          <m:sSubSup>
            <m:sSubSupPr>
              <m:ctrlPr>
                <w:rPr>
                  <w:rFonts w:ascii="Cambria Math" w:hAnsi="Cambria Math"/>
                  <w:color w:val="000000" w:themeColor="text1"/>
                </w:rPr>
              </m:ctrlPr>
            </m:sSubSupPr>
            <m:e>
              <m:r>
                <m:rPr>
                  <m:nor/>
                </m:rPr>
                <w:rPr>
                  <w:color w:val="000000" w:themeColor="text1"/>
                </w:rPr>
                <m:t>MAE</m:t>
              </m:r>
            </m:e>
            <m:sub>
              <m:r>
                <m:rPr>
                  <m:nor/>
                </m:rPr>
                <w:rPr>
                  <w:color w:val="000000" w:themeColor="text1"/>
                </w:rPr>
                <m:t>time</m:t>
              </m:r>
            </m:sub>
            <m:sup>
              <m:d>
                <m:dPr>
                  <m:ctrlPr>
                    <w:rPr>
                      <w:rFonts w:ascii="Cambria Math" w:hAnsi="Cambria Math"/>
                      <w:color w:val="000000" w:themeColor="text1"/>
                    </w:rPr>
                  </m:ctrlPr>
                </m:dPr>
                <m:e>
                  <m:r>
                    <m:rPr>
                      <m:sty m:val="p"/>
                    </m:rPr>
                    <w:rPr>
                      <w:rFonts w:ascii="Cambria Math" w:hAnsi="Cambria Math"/>
                      <w:color w:val="000000" w:themeColor="text1"/>
                    </w:rPr>
                    <m:t>i</m:t>
                  </m:r>
                </m:e>
              </m:d>
            </m:sup>
          </m:sSubSup>
          <m:r>
            <m:rPr>
              <m:sty m:val="p"/>
            </m:rPr>
            <w:rPr>
              <w:rFonts w:ascii="Cambria Math" w:hAnsi="Cambria Math"/>
              <w:color w:val="000000" w:themeColor="text1"/>
            </w:rPr>
            <m:t>=</m:t>
          </m:r>
          <m:f>
            <m:fPr>
              <m:ctrlPr>
                <w:rPr>
                  <w:rFonts w:ascii="Cambria Math" w:hAnsi="Cambria Math"/>
                  <w:color w:val="000000" w:themeColor="text1"/>
                </w:rPr>
              </m:ctrlPr>
            </m:fPr>
            <m:num>
              <m:r>
                <m:rPr>
                  <m:sty m:val="p"/>
                </m:rPr>
                <w:rPr>
                  <w:rFonts w:ascii="Cambria Math" w:hAnsi="Cambria Math"/>
                  <w:color w:val="000000" w:themeColor="text1"/>
                </w:rPr>
                <m:t>1</m:t>
              </m:r>
            </m:num>
            <m:den>
              <m:r>
                <m:rPr>
                  <m:sty m:val="p"/>
                </m:rPr>
                <w:rPr>
                  <w:rFonts w:ascii="Cambria Math" w:hAnsi="Cambria Math"/>
                  <w:color w:val="000000" w:themeColor="text1"/>
                </w:rPr>
                <m:t>W</m:t>
              </m:r>
            </m:den>
          </m:f>
          <m:nary>
            <m:naryPr>
              <m:chr m:val="∑"/>
              <m:limLoc m:val="undOvr"/>
              <m:grow m:val="1"/>
              <m:ctrlPr>
                <w:rPr>
                  <w:rFonts w:ascii="Cambria Math" w:hAnsi="Cambria Math"/>
                  <w:color w:val="000000" w:themeColor="text1"/>
                </w:rPr>
              </m:ctrlPr>
            </m:naryPr>
            <m:sub>
              <m:r>
                <m:rPr>
                  <m:sty m:val="p"/>
                </m:rPr>
                <w:rPr>
                  <w:rFonts w:ascii="Cambria Math" w:hAnsi="Cambria Math"/>
                  <w:color w:val="000000" w:themeColor="text1"/>
                </w:rPr>
                <m:t>j=1</m:t>
              </m:r>
            </m:sub>
            <m:sup>
              <m:r>
                <m:rPr>
                  <m:sty m:val="p"/>
                </m:rPr>
                <w:rPr>
                  <w:rFonts w:ascii="Cambria Math" w:hAnsi="Cambria Math"/>
                  <w:color w:val="000000" w:themeColor="text1"/>
                </w:rPr>
                <m:t>W</m:t>
              </m:r>
            </m:sup>
            <m:e>
              <m:r>
                <m:rPr>
                  <m:sty m:val="p"/>
                </m:rPr>
                <w:rPr>
                  <w:rFonts w:ascii="Cambria Math" w:hAnsi="Cambria Math"/>
                  <w:color w:val="000000" w:themeColor="text1"/>
                </w:rPr>
                <m:t>∣</m:t>
              </m:r>
              <m:sSubSup>
                <m:sSubSupPr>
                  <m:ctrlPr>
                    <w:rPr>
                      <w:rFonts w:ascii="Cambria Math" w:hAnsi="Cambria Math"/>
                      <w:color w:val="000000" w:themeColor="text1"/>
                    </w:rPr>
                  </m:ctrlPr>
                </m:sSubSupPr>
                <m:e>
                  <m:r>
                    <m:rPr>
                      <m:sty m:val="p"/>
                    </m:rPr>
                    <w:rPr>
                      <w:rFonts w:ascii="Cambria Math" w:hAnsi="Cambria Math"/>
                      <w:color w:val="000000" w:themeColor="text1"/>
                    </w:rPr>
                    <m:t>x</m:t>
                  </m:r>
                </m:e>
                <m:sub>
                  <m:r>
                    <m:rPr>
                      <m:sty m:val="p"/>
                    </m:rPr>
                    <w:rPr>
                      <w:rFonts w:ascii="Cambria Math" w:hAnsi="Cambria Math"/>
                      <w:color w:val="000000" w:themeColor="text1"/>
                    </w:rPr>
                    <m:t>j</m:t>
                  </m:r>
                </m:sub>
                <m:sup>
                  <m:d>
                    <m:dPr>
                      <m:ctrlPr>
                        <w:rPr>
                          <w:rFonts w:ascii="Cambria Math" w:hAnsi="Cambria Math"/>
                          <w:color w:val="000000" w:themeColor="text1"/>
                        </w:rPr>
                      </m:ctrlPr>
                    </m:dPr>
                    <m:e>
                      <m:r>
                        <m:rPr>
                          <m:sty m:val="p"/>
                        </m:rPr>
                        <w:rPr>
                          <w:rFonts w:ascii="Cambria Math" w:hAnsi="Cambria Math"/>
                          <w:color w:val="000000" w:themeColor="text1"/>
                        </w:rPr>
                        <m:t>i</m:t>
                      </m:r>
                    </m:e>
                  </m:d>
                </m:sup>
              </m:sSubSup>
              <m:r>
                <m:rPr>
                  <m:sty m:val="p"/>
                </m:rPr>
                <w:rPr>
                  <w:rFonts w:ascii="Cambria Math" w:hAnsi="Cambria Math"/>
                  <w:color w:val="000000" w:themeColor="text1"/>
                </w:rPr>
                <m:t>-</m:t>
              </m:r>
              <m:sSubSup>
                <m:sSubSupPr>
                  <m:ctrlPr>
                    <w:rPr>
                      <w:rFonts w:ascii="Cambria Math" w:hAnsi="Cambria Math"/>
                      <w:color w:val="000000" w:themeColor="text1"/>
                    </w:rPr>
                  </m:ctrlPr>
                </m:sSubSupPr>
                <m:e>
                  <m:acc>
                    <m:accPr>
                      <m:ctrlPr>
                        <w:rPr>
                          <w:rFonts w:ascii="Cambria Math" w:hAnsi="Cambria Math"/>
                          <w:color w:val="000000" w:themeColor="text1"/>
                        </w:rPr>
                      </m:ctrlPr>
                    </m:accPr>
                    <m:e>
                      <m:r>
                        <m:rPr>
                          <m:sty m:val="p"/>
                        </m:rPr>
                        <w:rPr>
                          <w:rFonts w:ascii="Cambria Math" w:hAnsi="Cambria Math"/>
                          <w:color w:val="000000" w:themeColor="text1"/>
                        </w:rPr>
                        <m:t>x</m:t>
                      </m:r>
                    </m:e>
                  </m:acc>
                </m:e>
                <m:sub>
                  <m:r>
                    <m:rPr>
                      <m:sty m:val="p"/>
                    </m:rPr>
                    <w:rPr>
                      <w:rFonts w:ascii="Cambria Math" w:hAnsi="Cambria Math"/>
                      <w:color w:val="000000" w:themeColor="text1"/>
                    </w:rPr>
                    <m:t>j</m:t>
                  </m:r>
                </m:sub>
                <m:sup>
                  <m:d>
                    <m:dPr>
                      <m:ctrlPr>
                        <w:rPr>
                          <w:rFonts w:ascii="Cambria Math" w:hAnsi="Cambria Math"/>
                          <w:color w:val="000000" w:themeColor="text1"/>
                        </w:rPr>
                      </m:ctrlPr>
                    </m:dPr>
                    <m:e>
                      <m:r>
                        <m:rPr>
                          <m:sty m:val="p"/>
                        </m:rPr>
                        <w:rPr>
                          <w:rFonts w:ascii="Cambria Math" w:hAnsi="Cambria Math"/>
                          <w:color w:val="000000" w:themeColor="text1"/>
                        </w:rPr>
                        <m:t>i</m:t>
                      </m:r>
                    </m:e>
                  </m:d>
                </m:sup>
              </m:sSubSup>
              <m:r>
                <m:rPr>
                  <m:sty m:val="p"/>
                </m:rPr>
                <w:rPr>
                  <w:rFonts w:ascii="Cambria Math" w:hAnsi="Cambria Math"/>
                  <w:color w:val="000000" w:themeColor="text1"/>
                </w:rPr>
                <m:t>∣</m:t>
              </m:r>
            </m:e>
          </m:nary>
          <m:r>
            <m:rPr>
              <m:sty m:val="p"/>
            </m:rPr>
            <w:rPr>
              <w:rFonts w:ascii="Cambria Math" w:hAnsi="Cambria Math"/>
              <w:color w:val="000000" w:themeColor="text1"/>
            </w:rPr>
            <w:br/>
          </m:r>
        </m:oMath>
      </m:oMathPara>
    </w:p>
    <w:p w14:paraId="7D7B9367" w14:textId="77777777" w:rsidR="00642983" w:rsidRPr="00965ECC" w:rsidRDefault="00642983" w:rsidP="00642983">
      <w:pPr>
        <w:jc w:val="both"/>
        <w:rPr>
          <w:color w:val="000000" w:themeColor="text1"/>
        </w:rPr>
      </w:pPr>
      <w:r w:rsidRPr="00965ECC">
        <w:rPr>
          <w:color w:val="000000" w:themeColor="text1"/>
        </w:rPr>
        <w:t>The Frequency-Domain Reconstruction Error answer</w:t>
      </w:r>
      <w:r>
        <w:rPr>
          <w:color w:val="000000" w:themeColor="text1"/>
        </w:rPr>
        <w:t>s</w:t>
      </w:r>
      <w:r w:rsidRPr="00965ECC">
        <w:rPr>
          <w:color w:val="000000" w:themeColor="text1"/>
        </w:rPr>
        <w:t xml:space="preserve"> the following question: how much </w:t>
      </w:r>
      <w:r>
        <w:rPr>
          <w:color w:val="000000" w:themeColor="text1"/>
        </w:rPr>
        <w:t xml:space="preserve">does </w:t>
      </w:r>
      <w:r w:rsidRPr="00965ECC">
        <w:rPr>
          <w:color w:val="000000" w:themeColor="text1"/>
        </w:rPr>
        <w:t>the</w:t>
      </w:r>
      <w:r w:rsidRPr="00965ECC">
        <w:rPr>
          <w:rStyle w:val="apple-converted-space"/>
          <w:rFonts w:eastAsiaTheme="majorEastAsia"/>
          <w:color w:val="000000" w:themeColor="text1"/>
        </w:rPr>
        <w:t> </w:t>
      </w:r>
      <w:r w:rsidRPr="00965ECC">
        <w:rPr>
          <w:rStyle w:val="Emphasis"/>
          <w:rFonts w:eastAsiaTheme="majorEastAsia"/>
          <w:i w:val="0"/>
          <w:iCs w:val="0"/>
          <w:color w:val="000000" w:themeColor="text1"/>
        </w:rPr>
        <w:t>spectral structure</w:t>
      </w:r>
      <w:r w:rsidRPr="00965ECC">
        <w:rPr>
          <w:rStyle w:val="apple-converted-space"/>
          <w:rFonts w:eastAsiaTheme="majorEastAsia"/>
          <w:color w:val="000000" w:themeColor="text1"/>
        </w:rPr>
        <w:t> </w:t>
      </w:r>
      <w:r w:rsidRPr="00965ECC">
        <w:rPr>
          <w:color w:val="000000" w:themeColor="text1"/>
        </w:rPr>
        <w:t>(</w:t>
      </w:r>
      <w:r>
        <w:rPr>
          <w:color w:val="000000" w:themeColor="text1"/>
        </w:rPr>
        <w:t xml:space="preserve">such as </w:t>
      </w:r>
      <w:r w:rsidRPr="00965ECC">
        <w:rPr>
          <w:color w:val="000000" w:themeColor="text1"/>
        </w:rPr>
        <w:t>periodicity) of the reconstructed signal differs from the</w:t>
      </w:r>
      <w:r>
        <w:rPr>
          <w:color w:val="000000" w:themeColor="text1"/>
        </w:rPr>
        <w:t xml:space="preserve"> input</w:t>
      </w:r>
      <w:r w:rsidRPr="00965ECC">
        <w:rPr>
          <w:color w:val="000000" w:themeColor="text1"/>
        </w:rPr>
        <w:t xml:space="preserve"> signal? The equations are the following:</w:t>
      </w:r>
    </w:p>
    <w:p w14:paraId="08D2DDF8" w14:textId="77777777" w:rsidR="00642983" w:rsidRPr="00965ECC" w:rsidRDefault="00642983" w:rsidP="00642983">
      <w:pPr>
        <w:jc w:val="both"/>
        <w:rPr>
          <w:color w:val="000000" w:themeColor="text1"/>
          <w:kern w:val="36"/>
        </w:rPr>
      </w:pPr>
    </w:p>
    <w:p w14:paraId="1C9A16D6" w14:textId="77777777" w:rsidR="00642983" w:rsidRPr="00965ECC" w:rsidRDefault="00642983" w:rsidP="00642983">
      <w:pPr>
        <w:jc w:val="both"/>
        <w:rPr>
          <w:color w:val="000000" w:themeColor="text1"/>
        </w:rPr>
      </w:pPr>
      <w:r w:rsidRPr="00965ECC">
        <w:rPr>
          <w:color w:val="000000" w:themeColor="text1"/>
        </w:rPr>
        <w:t>First the “Discrete Fourier Transform” is done</w:t>
      </w:r>
      <w:r>
        <w:rPr>
          <w:color w:val="000000" w:themeColor="text1"/>
        </w:rPr>
        <w:t xml:space="preserve"> whereby the signal is decomposed</w:t>
      </w:r>
      <w:r w:rsidRPr="00965ECC">
        <w:rPr>
          <w:color w:val="000000" w:themeColor="text1"/>
        </w:rPr>
        <w:t xml:space="preserve"> into a set of sinusoidal frequency components</w:t>
      </w:r>
      <w:r>
        <w:rPr>
          <w:color w:val="000000" w:themeColor="text1"/>
        </w:rPr>
        <w:t xml:space="preserve"> that </w:t>
      </w:r>
      <w:r w:rsidRPr="00965ECC">
        <w:rPr>
          <w:color w:val="000000" w:themeColor="text1"/>
        </w:rPr>
        <w:t>show</w:t>
      </w:r>
      <w:r>
        <w:rPr>
          <w:color w:val="000000" w:themeColor="text1"/>
        </w:rPr>
        <w:t>s</w:t>
      </w:r>
      <w:r w:rsidRPr="00965ECC">
        <w:rPr>
          <w:color w:val="000000" w:themeColor="text1"/>
        </w:rPr>
        <w:t xml:space="preserve"> how much of each frequency is present.</w:t>
      </w:r>
    </w:p>
    <w:p w14:paraId="5E6ADBDE" w14:textId="77777777" w:rsidR="00642983" w:rsidRPr="00965ECC" w:rsidRDefault="00642983" w:rsidP="00642983">
      <w:pPr>
        <w:jc w:val="both"/>
        <w:rPr>
          <w:color w:val="000000" w:themeColor="text1"/>
        </w:rPr>
      </w:pPr>
    </w:p>
    <w:p w14:paraId="4481C278" w14:textId="77777777" w:rsidR="00642983" w:rsidRPr="00965ECC" w:rsidRDefault="00000000" w:rsidP="00642983">
      <w:pPr>
        <w:jc w:val="both"/>
        <w:rPr>
          <w:color w:val="000000" w:themeColor="text1"/>
        </w:rPr>
      </w:pPr>
      <m:oMathPara>
        <m:oMath>
          <m:sSup>
            <m:sSupPr>
              <m:ctrlPr>
                <w:rPr>
                  <w:rFonts w:ascii="Cambria Math" w:hAnsi="Cambria Math"/>
                  <w:color w:val="000000" w:themeColor="text1"/>
                </w:rPr>
              </m:ctrlPr>
            </m:sSupPr>
            <m:e>
              <m:r>
                <m:rPr>
                  <m:sty m:val="p"/>
                </m:rPr>
                <w:rPr>
                  <w:rFonts w:ascii="Cambria Math" w:hAnsi="Cambria Math"/>
                  <w:color w:val="000000" w:themeColor="text1"/>
                </w:rPr>
                <m:t>X</m:t>
              </m:r>
            </m:e>
            <m:sup>
              <m:d>
                <m:dPr>
                  <m:ctrlPr>
                    <w:rPr>
                      <w:rFonts w:ascii="Cambria Math" w:hAnsi="Cambria Math"/>
                      <w:color w:val="000000" w:themeColor="text1"/>
                    </w:rPr>
                  </m:ctrlPr>
                </m:dPr>
                <m:e>
                  <m:r>
                    <m:rPr>
                      <m:sty m:val="p"/>
                    </m:rPr>
                    <w:rPr>
                      <w:rFonts w:ascii="Cambria Math" w:hAnsi="Cambria Math"/>
                      <w:color w:val="000000" w:themeColor="text1"/>
                    </w:rPr>
                    <m:t>i</m:t>
                  </m:r>
                </m:e>
              </m:d>
            </m:sup>
          </m:sSup>
          <m:r>
            <m:rPr>
              <m:scr m:val="script"/>
              <m:sty m:val="p"/>
            </m:rPr>
            <w:rPr>
              <w:rFonts w:ascii="Cambria Math" w:hAnsi="Cambria Math"/>
              <w:color w:val="000000" w:themeColor="text1"/>
            </w:rPr>
            <m:t>=F{</m:t>
          </m:r>
          <m:sSup>
            <m:sSupPr>
              <m:ctrlPr>
                <w:rPr>
                  <w:rFonts w:ascii="Cambria Math" w:hAnsi="Cambria Math"/>
                  <w:color w:val="000000" w:themeColor="text1"/>
                </w:rPr>
              </m:ctrlPr>
            </m:sSupPr>
            <m:e>
              <m:r>
                <m:rPr>
                  <m:sty m:val="p"/>
                </m:rPr>
                <w:rPr>
                  <w:rFonts w:ascii="Cambria Math" w:hAnsi="Cambria Math"/>
                  <w:color w:val="000000" w:themeColor="text1"/>
                </w:rPr>
                <m:t>x</m:t>
              </m:r>
            </m:e>
            <m:sup>
              <m:d>
                <m:dPr>
                  <m:ctrlPr>
                    <w:rPr>
                      <w:rFonts w:ascii="Cambria Math" w:hAnsi="Cambria Math"/>
                      <w:color w:val="000000" w:themeColor="text1"/>
                    </w:rPr>
                  </m:ctrlPr>
                </m:dPr>
                <m:e>
                  <m:r>
                    <m:rPr>
                      <m:sty m:val="p"/>
                    </m:rPr>
                    <w:rPr>
                      <w:rFonts w:ascii="Cambria Math" w:hAnsi="Cambria Math"/>
                      <w:color w:val="000000" w:themeColor="text1"/>
                    </w:rPr>
                    <m:t>i</m:t>
                  </m:r>
                </m:e>
              </m:d>
            </m:sup>
          </m:sSup>
          <m:r>
            <m:rPr>
              <m:sty m:val="p"/>
            </m:rPr>
            <w:rPr>
              <w:rFonts w:ascii="Cambria Math" w:hAnsi="Cambria Math"/>
              <w:color w:val="000000" w:themeColor="text1"/>
            </w:rPr>
            <m:t>},</m:t>
          </m:r>
          <m:sSup>
            <m:sSupPr>
              <m:ctrlPr>
                <w:rPr>
                  <w:rFonts w:ascii="Cambria Math" w:hAnsi="Cambria Math"/>
                  <w:color w:val="000000" w:themeColor="text1"/>
                </w:rPr>
              </m:ctrlPr>
            </m:sSupPr>
            <m:e>
              <m:acc>
                <m:accPr>
                  <m:ctrlPr>
                    <w:rPr>
                      <w:rFonts w:ascii="Cambria Math" w:hAnsi="Cambria Math"/>
                      <w:color w:val="000000" w:themeColor="text1"/>
                    </w:rPr>
                  </m:ctrlPr>
                </m:accPr>
                <m:e>
                  <m:r>
                    <m:rPr>
                      <m:sty m:val="p"/>
                    </m:rPr>
                    <w:rPr>
                      <w:rFonts w:ascii="Cambria Math" w:hAnsi="Cambria Math"/>
                      <w:color w:val="000000" w:themeColor="text1"/>
                    </w:rPr>
                    <m:t>X</m:t>
                  </m:r>
                </m:e>
              </m:acc>
            </m:e>
            <m:sup>
              <m:d>
                <m:dPr>
                  <m:ctrlPr>
                    <w:rPr>
                      <w:rFonts w:ascii="Cambria Math" w:hAnsi="Cambria Math"/>
                      <w:color w:val="000000" w:themeColor="text1"/>
                    </w:rPr>
                  </m:ctrlPr>
                </m:dPr>
                <m:e>
                  <m:r>
                    <m:rPr>
                      <m:sty m:val="p"/>
                    </m:rPr>
                    <w:rPr>
                      <w:rFonts w:ascii="Cambria Math" w:hAnsi="Cambria Math"/>
                      <w:color w:val="000000" w:themeColor="text1"/>
                    </w:rPr>
                    <m:t>i</m:t>
                  </m:r>
                </m:e>
              </m:d>
            </m:sup>
          </m:sSup>
          <m:r>
            <m:rPr>
              <m:scr m:val="script"/>
              <m:sty m:val="p"/>
            </m:rPr>
            <w:rPr>
              <w:rFonts w:ascii="Cambria Math" w:hAnsi="Cambria Math"/>
              <w:color w:val="000000" w:themeColor="text1"/>
            </w:rPr>
            <m:t>=F{</m:t>
          </m:r>
          <m:sSup>
            <m:sSupPr>
              <m:ctrlPr>
                <w:rPr>
                  <w:rFonts w:ascii="Cambria Math" w:hAnsi="Cambria Math"/>
                  <w:color w:val="000000" w:themeColor="text1"/>
                </w:rPr>
              </m:ctrlPr>
            </m:sSupPr>
            <m:e>
              <m:acc>
                <m:accPr>
                  <m:ctrlPr>
                    <w:rPr>
                      <w:rFonts w:ascii="Cambria Math" w:hAnsi="Cambria Math"/>
                      <w:color w:val="000000" w:themeColor="text1"/>
                    </w:rPr>
                  </m:ctrlPr>
                </m:accPr>
                <m:e>
                  <m:r>
                    <m:rPr>
                      <m:sty m:val="p"/>
                    </m:rPr>
                    <w:rPr>
                      <w:rFonts w:ascii="Cambria Math" w:hAnsi="Cambria Math"/>
                      <w:color w:val="000000" w:themeColor="text1"/>
                    </w:rPr>
                    <m:t>x</m:t>
                  </m:r>
                </m:e>
              </m:acc>
            </m:e>
            <m:sup>
              <m:d>
                <m:dPr>
                  <m:ctrlPr>
                    <w:rPr>
                      <w:rFonts w:ascii="Cambria Math" w:hAnsi="Cambria Math"/>
                      <w:color w:val="000000" w:themeColor="text1"/>
                    </w:rPr>
                  </m:ctrlPr>
                </m:dPr>
                <m:e>
                  <m:r>
                    <m:rPr>
                      <m:sty m:val="p"/>
                    </m:rPr>
                    <w:rPr>
                      <w:rFonts w:ascii="Cambria Math" w:hAnsi="Cambria Math"/>
                      <w:color w:val="000000" w:themeColor="text1"/>
                    </w:rPr>
                    <m:t>i</m:t>
                  </m:r>
                </m:e>
              </m:d>
            </m:sup>
          </m:sSup>
          <m:r>
            <m:rPr>
              <m:sty m:val="p"/>
            </m:rPr>
            <w:rPr>
              <w:rFonts w:ascii="Cambria Math" w:hAnsi="Cambria Math"/>
              <w:color w:val="000000" w:themeColor="text1"/>
            </w:rPr>
            <m:t>}</m:t>
          </m:r>
          <m:r>
            <m:rPr>
              <m:sty m:val="p"/>
            </m:rPr>
            <w:rPr>
              <w:rFonts w:ascii="Cambria Math" w:hAnsi="Cambria Math"/>
              <w:color w:val="000000" w:themeColor="text1"/>
            </w:rPr>
            <w:br/>
          </m:r>
        </m:oMath>
      </m:oMathPara>
    </w:p>
    <w:p w14:paraId="410E41DF" w14:textId="77777777" w:rsidR="00642983" w:rsidRPr="00965ECC" w:rsidRDefault="00642983" w:rsidP="00642983">
      <w:pPr>
        <w:jc w:val="both"/>
        <w:rPr>
          <w:color w:val="000000" w:themeColor="text1"/>
        </w:rPr>
      </w:pPr>
      <w:r w:rsidRPr="00965ECC">
        <w:rPr>
          <w:color w:val="000000" w:themeColor="text1"/>
        </w:rPr>
        <w:t>Second the “Log-Magnitude Spectrum” compresses the range of a signal’s frequency components making relative spectral differences easier to compare.</w:t>
      </w:r>
    </w:p>
    <w:p w14:paraId="5B01DE67" w14:textId="77777777" w:rsidR="00642983" w:rsidRPr="00965ECC" w:rsidRDefault="00642983" w:rsidP="00642983">
      <w:pPr>
        <w:jc w:val="both"/>
        <w:rPr>
          <w:rFonts w:eastAsiaTheme="minorHAnsi"/>
          <w:color w:val="000000" w:themeColor="text1"/>
          <w:kern w:val="2"/>
          <w14:ligatures w14:val="standardContextual"/>
        </w:rPr>
      </w:pPr>
    </w:p>
    <w:p w14:paraId="71BDFFD0" w14:textId="77777777" w:rsidR="00642983" w:rsidRPr="00965ECC" w:rsidRDefault="00000000" w:rsidP="00642983">
      <w:pPr>
        <w:jc w:val="both"/>
        <w:rPr>
          <w:color w:val="000000" w:themeColor="text1"/>
        </w:rPr>
      </w:pPr>
      <m:oMathPara>
        <m:oMath>
          <m:sSup>
            <m:sSupPr>
              <m:ctrlPr>
                <w:rPr>
                  <w:rFonts w:ascii="Cambria Math" w:hAnsi="Cambria Math"/>
                  <w:color w:val="000000" w:themeColor="text1"/>
                </w:rPr>
              </m:ctrlPr>
            </m:sSupPr>
            <m:e>
              <m:r>
                <m:rPr>
                  <m:sty m:val="p"/>
                </m:rPr>
                <w:rPr>
                  <w:rFonts w:ascii="Cambria Math" w:hAnsi="Cambria Math"/>
                  <w:color w:val="000000" w:themeColor="text1"/>
                </w:rPr>
                <m:t>R</m:t>
              </m:r>
            </m:e>
            <m:sup>
              <m:d>
                <m:dPr>
                  <m:ctrlPr>
                    <w:rPr>
                      <w:rFonts w:ascii="Cambria Math" w:hAnsi="Cambria Math"/>
                      <w:color w:val="000000" w:themeColor="text1"/>
                    </w:rPr>
                  </m:ctrlPr>
                </m:dPr>
                <m:e>
                  <m:r>
                    <m:rPr>
                      <m:sty m:val="p"/>
                    </m:rPr>
                    <w:rPr>
                      <w:rFonts w:ascii="Cambria Math" w:hAnsi="Cambria Math"/>
                      <w:color w:val="000000" w:themeColor="text1"/>
                    </w:rPr>
                    <m:t>i</m:t>
                  </m:r>
                </m:e>
              </m:d>
            </m:sup>
          </m:sSup>
          <m:r>
            <m:rPr>
              <m:sty m:val="p"/>
            </m:rPr>
            <w:rPr>
              <w:rFonts w:ascii="Cambria Math" w:hAnsi="Cambria Math"/>
              <w:color w:val="000000" w:themeColor="text1"/>
            </w:rPr>
            <m:t>=log⁡(1+∣</m:t>
          </m:r>
          <m:sSup>
            <m:sSupPr>
              <m:ctrlPr>
                <w:rPr>
                  <w:rFonts w:ascii="Cambria Math" w:hAnsi="Cambria Math"/>
                  <w:color w:val="000000" w:themeColor="text1"/>
                </w:rPr>
              </m:ctrlPr>
            </m:sSupPr>
            <m:e>
              <m:r>
                <m:rPr>
                  <m:sty m:val="p"/>
                </m:rPr>
                <w:rPr>
                  <w:rFonts w:ascii="Cambria Math" w:hAnsi="Cambria Math"/>
                  <w:color w:val="000000" w:themeColor="text1"/>
                </w:rPr>
                <m:t>X</m:t>
              </m:r>
            </m:e>
            <m:sup>
              <m:d>
                <m:dPr>
                  <m:ctrlPr>
                    <w:rPr>
                      <w:rFonts w:ascii="Cambria Math" w:hAnsi="Cambria Math"/>
                      <w:color w:val="000000" w:themeColor="text1"/>
                    </w:rPr>
                  </m:ctrlPr>
                </m:dPr>
                <m:e>
                  <m:r>
                    <m:rPr>
                      <m:sty m:val="p"/>
                    </m:rPr>
                    <w:rPr>
                      <w:rFonts w:ascii="Cambria Math" w:hAnsi="Cambria Math"/>
                      <w:color w:val="000000" w:themeColor="text1"/>
                    </w:rPr>
                    <m:t>i</m:t>
                  </m:r>
                </m:e>
              </m:d>
            </m:sup>
          </m:sSup>
          <m:r>
            <m:rPr>
              <m:sty m:val="p"/>
            </m:rPr>
            <w:rPr>
              <w:rFonts w:ascii="Cambria Math" w:hAnsi="Cambria Math"/>
              <w:color w:val="000000" w:themeColor="text1"/>
            </w:rPr>
            <m:t>∣)</m:t>
          </m:r>
          <m:r>
            <m:rPr>
              <m:sty m:val="p"/>
            </m:rPr>
            <w:rPr>
              <w:rFonts w:ascii="Cambria Math" w:hAnsi="Cambria Math"/>
              <w:color w:val="000000" w:themeColor="text1"/>
            </w:rPr>
            <w:br/>
          </m:r>
        </m:oMath>
      </m:oMathPara>
    </w:p>
    <w:p w14:paraId="210BCC12" w14:textId="77777777" w:rsidR="00642983" w:rsidRPr="00965ECC" w:rsidRDefault="00642983" w:rsidP="00642983">
      <w:pPr>
        <w:jc w:val="both"/>
        <w:rPr>
          <w:color w:val="000000" w:themeColor="text1"/>
        </w:rPr>
      </w:pPr>
      <w:r w:rsidRPr="00965ECC">
        <w:rPr>
          <w:color w:val="000000" w:themeColor="text1"/>
        </w:rPr>
        <w:t xml:space="preserve">Finally, we combine </w:t>
      </w:r>
      <w:r>
        <w:rPr>
          <w:color w:val="000000" w:themeColor="text1"/>
        </w:rPr>
        <w:t>both</w:t>
      </w:r>
      <w:r w:rsidRPr="00965ECC">
        <w:rPr>
          <w:color w:val="000000" w:themeColor="text1"/>
        </w:rPr>
        <w:t xml:space="preserve"> to determine </w:t>
      </w:r>
      <w:r>
        <w:rPr>
          <w:color w:val="000000" w:themeColor="text1"/>
        </w:rPr>
        <w:t xml:space="preserve">the </w:t>
      </w:r>
      <w:r w:rsidRPr="00965ECC">
        <w:rPr>
          <w:color w:val="000000" w:themeColor="text1"/>
        </w:rPr>
        <w:t xml:space="preserve">combined </w:t>
      </w:r>
      <w:r>
        <w:rPr>
          <w:color w:val="000000" w:themeColor="text1"/>
        </w:rPr>
        <w:t>“</w:t>
      </w:r>
      <w:r w:rsidRPr="00965ECC">
        <w:rPr>
          <w:color w:val="000000" w:themeColor="text1"/>
        </w:rPr>
        <w:t>Mean Absolute Error</w:t>
      </w:r>
      <w:r>
        <w:rPr>
          <w:color w:val="000000" w:themeColor="text1"/>
        </w:rPr>
        <w:t>”</w:t>
      </w:r>
      <w:r w:rsidRPr="00965ECC">
        <w:rPr>
          <w:color w:val="000000" w:themeColor="text1"/>
        </w:rPr>
        <w:t>.</w:t>
      </w:r>
    </w:p>
    <w:p w14:paraId="5CA08B9B" w14:textId="77777777" w:rsidR="00642983" w:rsidRPr="00965ECC" w:rsidRDefault="00642983" w:rsidP="00642983">
      <w:pPr>
        <w:jc w:val="both"/>
        <w:rPr>
          <w:color w:val="000000" w:themeColor="text1"/>
        </w:rPr>
      </w:pPr>
    </w:p>
    <w:p w14:paraId="16189493" w14:textId="77777777" w:rsidR="00642983" w:rsidRPr="00965ECC" w:rsidRDefault="00000000" w:rsidP="00642983">
      <w:pPr>
        <w:jc w:val="both"/>
        <w:rPr>
          <w:color w:val="000000" w:themeColor="text1"/>
        </w:rPr>
      </w:pPr>
      <m:oMathPara>
        <m:oMath>
          <m:sSubSup>
            <m:sSubSupPr>
              <m:ctrlPr>
                <w:rPr>
                  <w:rFonts w:ascii="Cambria Math" w:hAnsi="Cambria Math"/>
                  <w:color w:val="000000" w:themeColor="text1"/>
                </w:rPr>
              </m:ctrlPr>
            </m:sSubSupPr>
            <m:e>
              <m:r>
                <m:rPr>
                  <m:nor/>
                </m:rPr>
                <w:rPr>
                  <w:color w:val="000000" w:themeColor="text1"/>
                </w:rPr>
                <m:t>MAE</m:t>
              </m:r>
            </m:e>
            <m:sub>
              <m:r>
                <m:rPr>
                  <m:nor/>
                </m:rPr>
                <w:rPr>
                  <w:color w:val="000000" w:themeColor="text1"/>
                </w:rPr>
                <m:t>freq</m:t>
              </m:r>
            </m:sub>
            <m:sup>
              <m:d>
                <m:dPr>
                  <m:ctrlPr>
                    <w:rPr>
                      <w:rFonts w:ascii="Cambria Math" w:hAnsi="Cambria Math"/>
                      <w:color w:val="000000" w:themeColor="text1"/>
                    </w:rPr>
                  </m:ctrlPr>
                </m:dPr>
                <m:e>
                  <m:r>
                    <m:rPr>
                      <m:sty m:val="p"/>
                    </m:rPr>
                    <w:rPr>
                      <w:rFonts w:ascii="Cambria Math" w:hAnsi="Cambria Math"/>
                      <w:color w:val="000000" w:themeColor="text1"/>
                    </w:rPr>
                    <m:t>i</m:t>
                  </m:r>
                </m:e>
              </m:d>
            </m:sup>
          </m:sSubSup>
          <m:r>
            <m:rPr>
              <m:sty m:val="p"/>
            </m:rPr>
            <w:rPr>
              <w:rFonts w:ascii="Cambria Math" w:hAnsi="Cambria Math"/>
              <w:color w:val="000000" w:themeColor="text1"/>
            </w:rPr>
            <m:t>=</m:t>
          </m:r>
          <m:f>
            <m:fPr>
              <m:ctrlPr>
                <w:rPr>
                  <w:rFonts w:ascii="Cambria Math" w:hAnsi="Cambria Math"/>
                  <w:color w:val="000000" w:themeColor="text1"/>
                </w:rPr>
              </m:ctrlPr>
            </m:fPr>
            <m:num>
              <m:r>
                <m:rPr>
                  <m:sty m:val="p"/>
                </m:rPr>
                <w:rPr>
                  <w:rFonts w:ascii="Cambria Math" w:hAnsi="Cambria Math"/>
                  <w:color w:val="000000" w:themeColor="text1"/>
                </w:rPr>
                <m:t>1</m:t>
              </m:r>
            </m:num>
            <m:den>
              <m:r>
                <m:rPr>
                  <m:sty m:val="p"/>
                </m:rPr>
                <w:rPr>
                  <w:rFonts w:ascii="Cambria Math" w:hAnsi="Cambria Math"/>
                  <w:color w:val="000000" w:themeColor="text1"/>
                </w:rPr>
                <m:t>W</m:t>
              </m:r>
            </m:den>
          </m:f>
          <m:nary>
            <m:naryPr>
              <m:chr m:val="∑"/>
              <m:limLoc m:val="undOvr"/>
              <m:grow m:val="1"/>
              <m:ctrlPr>
                <w:rPr>
                  <w:rFonts w:ascii="Cambria Math" w:hAnsi="Cambria Math"/>
                  <w:color w:val="000000" w:themeColor="text1"/>
                </w:rPr>
              </m:ctrlPr>
            </m:naryPr>
            <m:sub>
              <m:r>
                <m:rPr>
                  <m:sty m:val="p"/>
                </m:rPr>
                <w:rPr>
                  <w:rFonts w:ascii="Cambria Math" w:hAnsi="Cambria Math"/>
                  <w:color w:val="000000" w:themeColor="text1"/>
                </w:rPr>
                <m:t>k=1</m:t>
              </m:r>
            </m:sub>
            <m:sup>
              <m:r>
                <m:rPr>
                  <m:sty m:val="p"/>
                </m:rPr>
                <w:rPr>
                  <w:rFonts w:ascii="Cambria Math" w:hAnsi="Cambria Math"/>
                  <w:color w:val="000000" w:themeColor="text1"/>
                </w:rPr>
                <m:t>W</m:t>
              </m:r>
            </m:sup>
            <m:e>
              <m:r>
                <m:rPr>
                  <m:sty m:val="p"/>
                </m:rPr>
                <w:rPr>
                  <w:rFonts w:ascii="Cambria Math" w:hAnsi="Cambria Math"/>
                  <w:color w:val="000000" w:themeColor="text1"/>
                </w:rPr>
                <m:t>∣</m:t>
              </m:r>
              <m:sSubSup>
                <m:sSubSupPr>
                  <m:ctrlPr>
                    <w:rPr>
                      <w:rFonts w:ascii="Cambria Math" w:hAnsi="Cambria Math"/>
                      <w:color w:val="000000" w:themeColor="text1"/>
                    </w:rPr>
                  </m:ctrlPr>
                </m:sSubSupPr>
                <m:e>
                  <m:r>
                    <m:rPr>
                      <m:sty m:val="p"/>
                    </m:rPr>
                    <w:rPr>
                      <w:rFonts w:ascii="Cambria Math" w:hAnsi="Cambria Math"/>
                      <w:color w:val="000000" w:themeColor="text1"/>
                    </w:rPr>
                    <m:t>R</m:t>
                  </m:r>
                </m:e>
                <m:sub>
                  <m:r>
                    <m:rPr>
                      <m:sty m:val="p"/>
                    </m:rPr>
                    <w:rPr>
                      <w:rFonts w:ascii="Cambria Math" w:hAnsi="Cambria Math"/>
                      <w:color w:val="000000" w:themeColor="text1"/>
                    </w:rPr>
                    <m:t>k</m:t>
                  </m:r>
                </m:sub>
                <m:sup>
                  <m:d>
                    <m:dPr>
                      <m:ctrlPr>
                        <w:rPr>
                          <w:rFonts w:ascii="Cambria Math" w:hAnsi="Cambria Math"/>
                          <w:color w:val="000000" w:themeColor="text1"/>
                        </w:rPr>
                      </m:ctrlPr>
                    </m:dPr>
                    <m:e>
                      <m:r>
                        <m:rPr>
                          <m:sty m:val="p"/>
                        </m:rPr>
                        <w:rPr>
                          <w:rFonts w:ascii="Cambria Math" w:hAnsi="Cambria Math"/>
                          <w:color w:val="000000" w:themeColor="text1"/>
                        </w:rPr>
                        <m:t>i</m:t>
                      </m:r>
                    </m:e>
                  </m:d>
                </m:sup>
              </m:sSubSup>
              <m:r>
                <m:rPr>
                  <m:sty m:val="p"/>
                </m:rPr>
                <w:rPr>
                  <w:rFonts w:ascii="Cambria Math" w:hAnsi="Cambria Math"/>
                  <w:color w:val="000000" w:themeColor="text1"/>
                </w:rPr>
                <m:t>-</m:t>
              </m:r>
              <m:sSubSup>
                <m:sSubSupPr>
                  <m:ctrlPr>
                    <w:rPr>
                      <w:rFonts w:ascii="Cambria Math" w:hAnsi="Cambria Math"/>
                      <w:color w:val="000000" w:themeColor="text1"/>
                    </w:rPr>
                  </m:ctrlPr>
                </m:sSubSupPr>
                <m:e>
                  <m:acc>
                    <m:accPr>
                      <m:ctrlPr>
                        <w:rPr>
                          <w:rFonts w:ascii="Cambria Math" w:hAnsi="Cambria Math"/>
                          <w:color w:val="000000" w:themeColor="text1"/>
                        </w:rPr>
                      </m:ctrlPr>
                    </m:accPr>
                    <m:e>
                      <m:r>
                        <m:rPr>
                          <m:sty m:val="p"/>
                        </m:rPr>
                        <w:rPr>
                          <w:rFonts w:ascii="Cambria Math" w:hAnsi="Cambria Math"/>
                          <w:color w:val="000000" w:themeColor="text1"/>
                        </w:rPr>
                        <m:t>R</m:t>
                      </m:r>
                    </m:e>
                  </m:acc>
                </m:e>
                <m:sub>
                  <m:r>
                    <m:rPr>
                      <m:sty m:val="p"/>
                    </m:rPr>
                    <w:rPr>
                      <w:rFonts w:ascii="Cambria Math" w:hAnsi="Cambria Math"/>
                      <w:color w:val="000000" w:themeColor="text1"/>
                    </w:rPr>
                    <m:t>k</m:t>
                  </m:r>
                </m:sub>
                <m:sup>
                  <m:d>
                    <m:dPr>
                      <m:ctrlPr>
                        <w:rPr>
                          <w:rFonts w:ascii="Cambria Math" w:hAnsi="Cambria Math"/>
                          <w:color w:val="000000" w:themeColor="text1"/>
                        </w:rPr>
                      </m:ctrlPr>
                    </m:dPr>
                    <m:e>
                      <m:r>
                        <m:rPr>
                          <m:sty m:val="p"/>
                        </m:rPr>
                        <w:rPr>
                          <w:rFonts w:ascii="Cambria Math" w:hAnsi="Cambria Math"/>
                          <w:color w:val="000000" w:themeColor="text1"/>
                        </w:rPr>
                        <m:t>i</m:t>
                      </m:r>
                    </m:e>
                  </m:d>
                </m:sup>
              </m:sSubSup>
              <m:r>
                <m:rPr>
                  <m:sty m:val="p"/>
                </m:rPr>
                <w:rPr>
                  <w:rFonts w:ascii="Cambria Math" w:hAnsi="Cambria Math"/>
                  <w:color w:val="000000" w:themeColor="text1"/>
                </w:rPr>
                <m:t>∣</m:t>
              </m:r>
            </m:e>
          </m:nary>
          <m:r>
            <m:rPr>
              <m:sty m:val="p"/>
            </m:rPr>
            <w:rPr>
              <w:rFonts w:ascii="Cambria Math" w:hAnsi="Cambria Math"/>
              <w:color w:val="000000" w:themeColor="text1"/>
            </w:rPr>
            <w:br/>
          </m:r>
        </m:oMath>
      </m:oMathPara>
    </w:p>
    <w:p w14:paraId="0A56FFA3" w14:textId="77777777" w:rsidR="00642983" w:rsidRPr="00965ECC" w:rsidRDefault="00642983" w:rsidP="00642983">
      <w:pPr>
        <w:jc w:val="both"/>
        <w:rPr>
          <w:color w:val="000000" w:themeColor="text1"/>
        </w:rPr>
      </w:pPr>
      <w:r w:rsidRPr="00965ECC">
        <w:rPr>
          <w:color w:val="000000" w:themeColor="text1"/>
        </w:rPr>
        <w:t>Robust z-score normalization rescales values by subtracting the median and dividing by the median absolute deviation (MAD)</w:t>
      </w:r>
      <w:r>
        <w:rPr>
          <w:color w:val="000000" w:themeColor="text1"/>
        </w:rPr>
        <w:t>. Its purpose is to</w:t>
      </w:r>
      <w:r w:rsidRPr="00965ECC">
        <w:rPr>
          <w:color w:val="000000" w:themeColor="text1"/>
        </w:rPr>
        <w:t xml:space="preserve"> </w:t>
      </w:r>
      <w:r>
        <w:rPr>
          <w:color w:val="000000" w:themeColor="text1"/>
        </w:rPr>
        <w:t xml:space="preserve">create a value that is </w:t>
      </w:r>
      <w:r w:rsidRPr="00965ECC">
        <w:rPr>
          <w:color w:val="000000" w:themeColor="text1"/>
        </w:rPr>
        <w:t>resistant to outliers and skewed distributions.</w:t>
      </w:r>
    </w:p>
    <w:p w14:paraId="4699BF32" w14:textId="77777777" w:rsidR="00642983" w:rsidRPr="00965ECC" w:rsidRDefault="00642983" w:rsidP="00642983">
      <w:pPr>
        <w:jc w:val="both"/>
        <w:rPr>
          <w:color w:val="000000" w:themeColor="text1"/>
        </w:rPr>
      </w:pPr>
    </w:p>
    <w:p w14:paraId="1348B6BC" w14:textId="77777777" w:rsidR="00642983" w:rsidRPr="00965ECC" w:rsidRDefault="00642983" w:rsidP="00642983">
      <w:pPr>
        <w:jc w:val="both"/>
        <w:rPr>
          <w:color w:val="000000" w:themeColor="text1"/>
        </w:rPr>
      </w:pPr>
      <w:r w:rsidRPr="00965ECC">
        <w:rPr>
          <w:color w:val="000000" w:themeColor="text1"/>
        </w:rPr>
        <w:t xml:space="preserve">The following are the equations for the Robust Z-Score Normalization for any given vector </w:t>
      </w:r>
      <m:oMath>
        <m:r>
          <m:rPr>
            <m:sty m:val="p"/>
          </m:rPr>
          <w:rPr>
            <w:rFonts w:ascii="Cambria Math" w:hAnsi="Cambria Math"/>
            <w:color w:val="000000" w:themeColor="text1"/>
          </w:rPr>
          <m:t>v:</m:t>
        </m:r>
      </m:oMath>
    </w:p>
    <w:p w14:paraId="67970E68" w14:textId="77777777" w:rsidR="00642983" w:rsidRPr="00965ECC" w:rsidRDefault="00642983" w:rsidP="00642983">
      <w:pPr>
        <w:jc w:val="both"/>
        <w:rPr>
          <w:color w:val="000000" w:themeColor="text1"/>
        </w:rPr>
      </w:pPr>
    </w:p>
    <w:p w14:paraId="291089E5" w14:textId="77777777" w:rsidR="00642983" w:rsidRPr="00965ECC" w:rsidRDefault="00642983" w:rsidP="00642983">
      <w:pPr>
        <w:jc w:val="both"/>
        <w:rPr>
          <w:color w:val="000000" w:themeColor="text1"/>
        </w:rPr>
      </w:pPr>
      <w:r w:rsidRPr="00965ECC">
        <w:rPr>
          <w:color w:val="000000" w:themeColor="text1"/>
        </w:rPr>
        <w:t>For any vector </w:t>
      </w:r>
      <m:oMath>
        <m:r>
          <m:rPr>
            <m:sty m:val="p"/>
          </m:rPr>
          <w:rPr>
            <w:rFonts w:ascii="Cambria Math" w:hAnsi="Cambria Math"/>
            <w:color w:val="000000" w:themeColor="text1"/>
          </w:rPr>
          <m:t>v</m:t>
        </m:r>
      </m:oMath>
      <w:r w:rsidRPr="00965ECC">
        <w:rPr>
          <w:color w:val="000000" w:themeColor="text1"/>
        </w:rPr>
        <w:t>:</w:t>
      </w:r>
    </w:p>
    <w:p w14:paraId="7A86CF0F" w14:textId="77777777" w:rsidR="00642983" w:rsidRPr="00965ECC" w:rsidRDefault="00642983" w:rsidP="00642983">
      <w:pPr>
        <w:jc w:val="both"/>
        <w:rPr>
          <w:color w:val="000000" w:themeColor="text1"/>
        </w:rPr>
      </w:pPr>
      <m:oMathPara>
        <m:oMathParaPr>
          <m:jc m:val="center"/>
        </m:oMathParaPr>
        <m:oMath>
          <m:r>
            <m:rPr>
              <m:nor/>
            </m:rPr>
            <w:rPr>
              <w:color w:val="000000" w:themeColor="text1"/>
            </w:rPr>
            <w:lastRenderedPageBreak/>
            <m:t>median</m:t>
          </m:r>
          <m:r>
            <m:rPr>
              <m:sty m:val="p"/>
            </m:rPr>
            <w:rPr>
              <w:rFonts w:ascii="Cambria Math" w:hAnsi="Cambria Math"/>
              <w:color w:val="000000" w:themeColor="text1"/>
            </w:rPr>
            <m:t>(v)=</m:t>
          </m:r>
          <m:acc>
            <m:accPr>
              <m:chr m:val="̃"/>
              <m:ctrlPr>
                <w:rPr>
                  <w:rFonts w:ascii="Cambria Math" w:hAnsi="Cambria Math"/>
                  <w:color w:val="000000" w:themeColor="text1"/>
                </w:rPr>
              </m:ctrlPr>
            </m:accPr>
            <m:e>
              <m:r>
                <m:rPr>
                  <m:sty m:val="p"/>
                </m:rPr>
                <w:rPr>
                  <w:rFonts w:ascii="Cambria Math" w:hAnsi="Cambria Math"/>
                  <w:color w:val="000000" w:themeColor="text1"/>
                </w:rPr>
                <m:t>v</m:t>
              </m:r>
            </m:e>
          </m:acc>
          <m:r>
            <m:rPr>
              <m:sty m:val="p"/>
            </m:rPr>
            <w:rPr>
              <w:rFonts w:ascii="Cambria Math" w:hAnsi="Cambria Math"/>
              <w:color w:val="000000" w:themeColor="text1"/>
            </w:rPr>
            <w:br/>
          </m:r>
        </m:oMath>
        <m:oMath>
          <m:r>
            <m:rPr>
              <m:nor/>
            </m:rPr>
            <w:rPr>
              <w:color w:val="000000" w:themeColor="text1"/>
            </w:rPr>
            <m:t>MAD</m:t>
          </m:r>
          <m:r>
            <m:rPr>
              <m:sty m:val="p"/>
            </m:rPr>
            <w:rPr>
              <w:rFonts w:ascii="Cambria Math" w:hAnsi="Cambria Math"/>
              <w:color w:val="000000" w:themeColor="text1"/>
            </w:rPr>
            <m:t>(v)=</m:t>
          </m:r>
          <m:r>
            <m:rPr>
              <m:nor/>
            </m:rPr>
            <w:rPr>
              <w:color w:val="000000" w:themeColor="text1"/>
            </w:rPr>
            <m:t>median</m:t>
          </m:r>
          <m:d>
            <m:dPr>
              <m:sepChr m:val="−"/>
              <m:ctrlPr>
                <w:rPr>
                  <w:rFonts w:ascii="Cambria Math" w:hAnsi="Cambria Math"/>
                  <w:color w:val="000000" w:themeColor="text1"/>
                </w:rPr>
              </m:ctrlPr>
            </m:dPr>
            <m:e>
              <m:r>
                <m:rPr>
                  <m:sty m:val="p"/>
                </m:rPr>
                <w:rPr>
                  <w:rFonts w:ascii="Cambria Math" w:hAnsi="Cambria Math"/>
                  <w:color w:val="000000" w:themeColor="text1"/>
                </w:rPr>
                <m:t>∣v</m:t>
              </m:r>
            </m:e>
            <m:e>
              <m:acc>
                <m:accPr>
                  <m:chr m:val="̃"/>
                  <m:ctrlPr>
                    <w:rPr>
                      <w:rFonts w:ascii="Cambria Math" w:hAnsi="Cambria Math"/>
                      <w:color w:val="000000" w:themeColor="text1"/>
                    </w:rPr>
                  </m:ctrlPr>
                </m:accPr>
                <m:e>
                  <m:r>
                    <m:rPr>
                      <m:sty m:val="p"/>
                    </m:rPr>
                    <w:rPr>
                      <w:rFonts w:ascii="Cambria Math" w:hAnsi="Cambria Math"/>
                      <w:color w:val="000000" w:themeColor="text1"/>
                    </w:rPr>
                    <m:t>v</m:t>
                  </m:r>
                </m:e>
              </m:acc>
              <m:r>
                <m:rPr>
                  <m:sty m:val="p"/>
                </m:rPr>
                <w:rPr>
                  <w:rFonts w:ascii="Cambria Math" w:hAnsi="Cambria Math"/>
                  <w:color w:val="000000" w:themeColor="text1"/>
                </w:rPr>
                <m:t>∣</m:t>
              </m:r>
            </m:e>
          </m:d>
          <m:r>
            <m:rPr>
              <m:sty m:val="p"/>
            </m:rPr>
            <w:rPr>
              <w:rFonts w:ascii="Cambria Math" w:hAnsi="Cambria Math"/>
              <w:color w:val="000000" w:themeColor="text1"/>
            </w:rPr>
            <w:br/>
          </m:r>
        </m:oMath>
      </m:oMathPara>
    </w:p>
    <w:p w14:paraId="20C26D7C" w14:textId="77777777" w:rsidR="00642983" w:rsidRPr="00965ECC" w:rsidRDefault="00642983" w:rsidP="00642983">
      <w:pPr>
        <w:jc w:val="both"/>
        <w:rPr>
          <w:color w:val="000000" w:themeColor="text1"/>
        </w:rPr>
      </w:pPr>
      <w:r w:rsidRPr="00965ECC">
        <w:rPr>
          <w:color w:val="000000" w:themeColor="text1"/>
        </w:rPr>
        <w:t>Robust z-score:</w:t>
      </w:r>
    </w:p>
    <w:p w14:paraId="5DEEEB43" w14:textId="77777777" w:rsidR="00642983" w:rsidRPr="00965ECC" w:rsidRDefault="00642983" w:rsidP="00642983">
      <w:pPr>
        <w:jc w:val="both"/>
        <w:rPr>
          <w:color w:val="000000" w:themeColor="text1"/>
        </w:rPr>
      </w:pPr>
      <m:oMathPara>
        <m:oMath>
          <m:r>
            <m:rPr>
              <m:sty m:val="p"/>
            </m:rPr>
            <w:rPr>
              <w:rFonts w:ascii="Cambria Math" w:hAnsi="Cambria Math"/>
              <w:color w:val="000000" w:themeColor="text1"/>
            </w:rPr>
            <m:t>z(v)=</m:t>
          </m:r>
          <m:f>
            <m:fPr>
              <m:ctrlPr>
                <w:rPr>
                  <w:rFonts w:ascii="Cambria Math" w:hAnsi="Cambria Math"/>
                  <w:color w:val="000000" w:themeColor="text1"/>
                </w:rPr>
              </m:ctrlPr>
            </m:fPr>
            <m:num>
              <m:r>
                <m:rPr>
                  <m:sty m:val="p"/>
                </m:rPr>
                <w:rPr>
                  <w:rFonts w:ascii="Cambria Math" w:hAnsi="Cambria Math"/>
                  <w:color w:val="000000" w:themeColor="text1"/>
                </w:rPr>
                <m:t>v-</m:t>
              </m:r>
              <m:acc>
                <m:accPr>
                  <m:chr m:val="̃"/>
                  <m:ctrlPr>
                    <w:rPr>
                      <w:rFonts w:ascii="Cambria Math" w:hAnsi="Cambria Math"/>
                      <w:color w:val="000000" w:themeColor="text1"/>
                    </w:rPr>
                  </m:ctrlPr>
                </m:accPr>
                <m:e>
                  <m:r>
                    <m:rPr>
                      <m:sty m:val="p"/>
                    </m:rPr>
                    <w:rPr>
                      <w:rFonts w:ascii="Cambria Math" w:hAnsi="Cambria Math"/>
                      <w:color w:val="000000" w:themeColor="text1"/>
                    </w:rPr>
                    <m:t>v</m:t>
                  </m:r>
                </m:e>
              </m:acc>
            </m:num>
            <m:den>
              <m:r>
                <m:rPr>
                  <m:nor/>
                </m:rPr>
                <w:rPr>
                  <w:color w:val="000000" w:themeColor="text1"/>
                </w:rPr>
                <m:t>MAD</m:t>
              </m:r>
              <m:r>
                <m:rPr>
                  <m:sty m:val="p"/>
                </m:rPr>
                <w:rPr>
                  <w:rFonts w:ascii="Cambria Math" w:hAnsi="Cambria Math"/>
                  <w:color w:val="000000" w:themeColor="text1"/>
                </w:rPr>
                <m:t>(v)+ϵ</m:t>
              </m:r>
            </m:den>
          </m:f>
          <m:r>
            <m:rPr>
              <m:sty m:val="p"/>
            </m:rPr>
            <w:rPr>
              <w:rFonts w:ascii="Cambria Math" w:hAnsi="Cambria Math"/>
              <w:color w:val="000000" w:themeColor="text1"/>
            </w:rPr>
            <w:br/>
          </m:r>
        </m:oMath>
      </m:oMathPara>
    </w:p>
    <w:p w14:paraId="31C4528A" w14:textId="77777777" w:rsidR="00642983" w:rsidRPr="00965ECC" w:rsidRDefault="00642983" w:rsidP="00642983">
      <w:pPr>
        <w:jc w:val="both"/>
        <w:rPr>
          <w:color w:val="000000" w:themeColor="text1"/>
        </w:rPr>
      </w:pPr>
      <w:r w:rsidRPr="00965ECC">
        <w:rPr>
          <w:color w:val="000000" w:themeColor="text1"/>
        </w:rPr>
        <w:t>Now, the Robust Z-Scores are used to determine the Combined Window-Level Anomaly Score. The equation is the following:</w:t>
      </w:r>
    </w:p>
    <w:p w14:paraId="539F52DF" w14:textId="77777777" w:rsidR="00642983" w:rsidRPr="00A95594" w:rsidRDefault="00642983" w:rsidP="00642983">
      <w:pPr>
        <w:jc w:val="both"/>
        <w:rPr>
          <w:color w:val="000000" w:themeColor="text1"/>
        </w:rPr>
      </w:pPr>
    </w:p>
    <w:p w14:paraId="223B0D94" w14:textId="77777777" w:rsidR="00642983" w:rsidRPr="00965ECC" w:rsidRDefault="00000000" w:rsidP="00642983">
      <w:pPr>
        <w:jc w:val="both"/>
        <w:rPr>
          <w:color w:val="000000" w:themeColor="text1"/>
        </w:rPr>
      </w:pPr>
      <m:oMathPara>
        <m:oMath>
          <m:sSup>
            <m:sSupPr>
              <m:ctrlPr>
                <w:rPr>
                  <w:rFonts w:ascii="Cambria Math" w:hAnsi="Cambria Math"/>
                  <w:color w:val="000000" w:themeColor="text1"/>
                </w:rPr>
              </m:ctrlPr>
            </m:sSupPr>
            <m:e>
              <m:r>
                <m:rPr>
                  <m:sty m:val="p"/>
                </m:rPr>
                <w:rPr>
                  <w:rFonts w:ascii="Cambria Math" w:hAnsi="Cambria Math"/>
                  <w:color w:val="000000" w:themeColor="text1"/>
                </w:rPr>
                <m:t>s</m:t>
              </m:r>
            </m:e>
            <m:sup>
              <m:d>
                <m:dPr>
                  <m:ctrlPr>
                    <w:rPr>
                      <w:rFonts w:ascii="Cambria Math" w:hAnsi="Cambria Math"/>
                      <w:color w:val="000000" w:themeColor="text1"/>
                    </w:rPr>
                  </m:ctrlPr>
                </m:dPr>
                <m:e>
                  <m:r>
                    <m:rPr>
                      <m:sty m:val="p"/>
                    </m:rPr>
                    <w:rPr>
                      <w:rFonts w:ascii="Cambria Math" w:hAnsi="Cambria Math"/>
                      <w:color w:val="000000" w:themeColor="text1"/>
                    </w:rPr>
                    <m:t>i</m:t>
                  </m:r>
                </m:e>
              </m:d>
            </m:sup>
          </m:sSup>
          <m:r>
            <m:rPr>
              <m:sty m:val="p"/>
            </m:rPr>
            <w:rPr>
              <w:rFonts w:ascii="Cambria Math" w:hAnsi="Cambria Math"/>
              <w:color w:val="000000" w:themeColor="text1"/>
            </w:rPr>
            <m:t>=</m:t>
          </m:r>
          <m:f>
            <m:fPr>
              <m:ctrlPr>
                <w:rPr>
                  <w:rFonts w:ascii="Cambria Math" w:hAnsi="Cambria Math"/>
                  <w:color w:val="000000" w:themeColor="text1"/>
                </w:rPr>
              </m:ctrlPr>
            </m:fPr>
            <m:num>
              <m:r>
                <m:rPr>
                  <m:sty m:val="p"/>
                </m:rPr>
                <w:rPr>
                  <w:rFonts w:ascii="Cambria Math" w:hAnsi="Cambria Math"/>
                  <w:color w:val="000000" w:themeColor="text1"/>
                </w:rPr>
                <m:t>1</m:t>
              </m:r>
            </m:num>
            <m:den>
              <m:r>
                <m:rPr>
                  <m:sty m:val="p"/>
                </m:rPr>
                <w:rPr>
                  <w:rFonts w:ascii="Cambria Math" w:hAnsi="Cambria Math"/>
                  <w:color w:val="000000" w:themeColor="text1"/>
                </w:rPr>
                <m:t>2</m:t>
              </m:r>
            </m:den>
          </m:f>
          <m:d>
            <m:dPr>
              <m:begChr m:val="["/>
              <m:sepChr m:val="+"/>
              <m:endChr m:val="]"/>
              <m:ctrlPr>
                <w:rPr>
                  <w:rFonts w:ascii="Cambria Math" w:hAnsi="Cambria Math"/>
                  <w:color w:val="000000" w:themeColor="text1"/>
                </w:rPr>
              </m:ctrlPr>
            </m:dPr>
            <m:e>
              <m:r>
                <m:rPr>
                  <m:sty m:val="p"/>
                </m:rPr>
                <w:rPr>
                  <w:rFonts w:ascii="Cambria Math" w:hAnsi="Cambria Math"/>
                  <w:color w:val="000000" w:themeColor="text1"/>
                </w:rPr>
                <m:t>z</m:t>
              </m:r>
              <m:d>
                <m:dPr>
                  <m:ctrlPr>
                    <w:rPr>
                      <w:rFonts w:ascii="Cambria Math" w:hAnsi="Cambria Math"/>
                      <w:color w:val="000000" w:themeColor="text1"/>
                    </w:rPr>
                  </m:ctrlPr>
                </m:dPr>
                <m:e>
                  <m:sSubSup>
                    <m:sSubSupPr>
                      <m:ctrlPr>
                        <w:rPr>
                          <w:rFonts w:ascii="Cambria Math" w:hAnsi="Cambria Math"/>
                          <w:color w:val="000000" w:themeColor="text1"/>
                        </w:rPr>
                      </m:ctrlPr>
                    </m:sSubSupPr>
                    <m:e>
                      <m:r>
                        <m:rPr>
                          <m:nor/>
                        </m:rPr>
                        <w:rPr>
                          <w:color w:val="000000" w:themeColor="text1"/>
                        </w:rPr>
                        <m:t>MAE</m:t>
                      </m:r>
                    </m:e>
                    <m:sub>
                      <m:r>
                        <m:rPr>
                          <m:nor/>
                        </m:rPr>
                        <w:rPr>
                          <w:color w:val="000000" w:themeColor="text1"/>
                        </w:rPr>
                        <m:t>time</m:t>
                      </m:r>
                    </m:sub>
                    <m:sup>
                      <m:d>
                        <m:dPr>
                          <m:ctrlPr>
                            <w:rPr>
                              <w:rFonts w:ascii="Cambria Math" w:hAnsi="Cambria Math"/>
                              <w:color w:val="000000" w:themeColor="text1"/>
                            </w:rPr>
                          </m:ctrlPr>
                        </m:dPr>
                        <m:e>
                          <m:r>
                            <m:rPr>
                              <m:sty m:val="p"/>
                            </m:rPr>
                            <w:rPr>
                              <w:rFonts w:ascii="Cambria Math" w:hAnsi="Cambria Math"/>
                              <w:color w:val="000000" w:themeColor="text1"/>
                            </w:rPr>
                            <m:t>i</m:t>
                          </m:r>
                        </m:e>
                      </m:d>
                    </m:sup>
                  </m:sSubSup>
                </m:e>
              </m:d>
            </m:e>
            <m:e>
              <m:r>
                <m:rPr>
                  <m:sty m:val="p"/>
                </m:rPr>
                <w:rPr>
                  <w:rFonts w:ascii="Cambria Math" w:hAnsi="Cambria Math"/>
                  <w:color w:val="000000" w:themeColor="text1"/>
                </w:rPr>
                <m:t>z</m:t>
              </m:r>
              <m:d>
                <m:dPr>
                  <m:ctrlPr>
                    <w:rPr>
                      <w:rFonts w:ascii="Cambria Math" w:hAnsi="Cambria Math"/>
                      <w:color w:val="000000" w:themeColor="text1"/>
                    </w:rPr>
                  </m:ctrlPr>
                </m:dPr>
                <m:e>
                  <m:sSubSup>
                    <m:sSubSupPr>
                      <m:ctrlPr>
                        <w:rPr>
                          <w:rFonts w:ascii="Cambria Math" w:hAnsi="Cambria Math"/>
                          <w:color w:val="000000" w:themeColor="text1"/>
                        </w:rPr>
                      </m:ctrlPr>
                    </m:sSubSupPr>
                    <m:e>
                      <m:r>
                        <m:rPr>
                          <m:nor/>
                        </m:rPr>
                        <w:rPr>
                          <w:color w:val="000000" w:themeColor="text1"/>
                        </w:rPr>
                        <m:t>MAE</m:t>
                      </m:r>
                    </m:e>
                    <m:sub>
                      <m:r>
                        <m:rPr>
                          <m:nor/>
                        </m:rPr>
                        <w:rPr>
                          <w:color w:val="000000" w:themeColor="text1"/>
                        </w:rPr>
                        <m:t>freq</m:t>
                      </m:r>
                    </m:sub>
                    <m:sup>
                      <m:d>
                        <m:dPr>
                          <m:ctrlPr>
                            <w:rPr>
                              <w:rFonts w:ascii="Cambria Math" w:hAnsi="Cambria Math"/>
                              <w:color w:val="000000" w:themeColor="text1"/>
                            </w:rPr>
                          </m:ctrlPr>
                        </m:dPr>
                        <m:e>
                          <m:r>
                            <m:rPr>
                              <m:sty m:val="p"/>
                            </m:rPr>
                            <w:rPr>
                              <w:rFonts w:ascii="Cambria Math" w:hAnsi="Cambria Math"/>
                              <w:color w:val="000000" w:themeColor="text1"/>
                            </w:rPr>
                            <m:t>i</m:t>
                          </m:r>
                        </m:e>
                      </m:d>
                    </m:sup>
                  </m:sSubSup>
                </m:e>
              </m:d>
            </m:e>
          </m:d>
        </m:oMath>
      </m:oMathPara>
    </w:p>
    <w:p w14:paraId="4E84B511" w14:textId="77777777" w:rsidR="00642983" w:rsidRPr="00965ECC" w:rsidRDefault="00000000" w:rsidP="00642983">
      <w:pPr>
        <w:jc w:val="both"/>
        <w:rPr>
          <w:color w:val="000000" w:themeColor="text1"/>
        </w:rPr>
      </w:pPr>
      <m:oMathPara>
        <m:oMath>
          <m:sSub>
            <m:sSubPr>
              <m:ctrlPr>
                <w:rPr>
                  <w:rFonts w:ascii="Cambria Math" w:hAnsi="Cambria Math"/>
                  <w:color w:val="000000" w:themeColor="text1"/>
                </w:rPr>
              </m:ctrlPr>
            </m:sSubPr>
            <m:e>
              <m:r>
                <m:rPr>
                  <m:sty m:val="p"/>
                </m:rPr>
                <w:rPr>
                  <w:rFonts w:ascii="Cambria Math" w:hAnsi="Cambria Math"/>
                  <w:color w:val="000000" w:themeColor="text1"/>
                </w:rPr>
                <m:t>s</m:t>
              </m:r>
            </m:e>
            <m:sub>
              <m:r>
                <m:rPr>
                  <m:sty m:val="p"/>
                </m:rPr>
                <w:rPr>
                  <w:rFonts w:ascii="Cambria Math" w:hAnsi="Cambria Math"/>
                  <w:color w:val="000000" w:themeColor="text1"/>
                </w:rPr>
                <m:t>k</m:t>
              </m:r>
            </m:sub>
          </m:sSub>
          <m:r>
            <m:rPr>
              <m:sty m:val="p"/>
            </m:rPr>
            <w:rPr>
              <w:rFonts w:ascii="Cambria Math" w:hAnsi="Cambria Math"/>
              <w:color w:val="000000" w:themeColor="text1"/>
            </w:rPr>
            <m:t>=</m:t>
          </m:r>
          <m:sSup>
            <m:sSupPr>
              <m:ctrlPr>
                <w:rPr>
                  <w:rFonts w:ascii="Cambria Math" w:hAnsi="Cambria Math"/>
                  <w:color w:val="000000" w:themeColor="text1"/>
                </w:rPr>
              </m:ctrlPr>
            </m:sSupPr>
            <m:e>
              <m:r>
                <m:rPr>
                  <m:sty m:val="p"/>
                </m:rPr>
                <w:rPr>
                  <w:rFonts w:ascii="Cambria Math" w:hAnsi="Cambria Math"/>
                  <w:color w:val="000000" w:themeColor="text1"/>
                </w:rPr>
                <m:t>s</m:t>
              </m:r>
            </m:e>
            <m:sup>
              <m:d>
                <m:dPr>
                  <m:ctrlPr>
                    <w:rPr>
                      <w:rFonts w:ascii="Cambria Math" w:hAnsi="Cambria Math"/>
                      <w:color w:val="000000" w:themeColor="text1"/>
                    </w:rPr>
                  </m:ctrlPr>
                </m:dPr>
                <m:e>
                  <m:r>
                    <m:rPr>
                      <m:sty m:val="p"/>
                    </m:rPr>
                    <w:rPr>
                      <w:rFonts w:ascii="Cambria Math" w:hAnsi="Cambria Math"/>
                      <w:color w:val="000000" w:themeColor="text1"/>
                    </w:rPr>
                    <m:t>i</m:t>
                  </m:r>
                </m:e>
              </m:d>
            </m:sup>
          </m:sSup>
          <m:r>
            <m:rPr>
              <m:sty m:val="p"/>
            </m:rPr>
            <w:rPr>
              <w:rFonts w:ascii="Cambria Math" w:hAnsi="Cambria Math"/>
              <w:color w:val="000000" w:themeColor="text1"/>
            </w:rPr>
            <m:t>∀ k∈[(i-1)W+1,iW]</m:t>
          </m:r>
        </m:oMath>
      </m:oMathPara>
    </w:p>
    <w:p w14:paraId="54231FE5" w14:textId="77777777" w:rsidR="00642983" w:rsidRPr="00965ECC" w:rsidRDefault="00642983" w:rsidP="00642983">
      <w:pPr>
        <w:jc w:val="both"/>
        <w:rPr>
          <w:color w:val="000000" w:themeColor="text1"/>
        </w:rPr>
      </w:pPr>
      <w:r w:rsidRPr="00965ECC">
        <w:rPr>
          <w:color w:val="000000" w:themeColor="text1"/>
        </w:rPr>
        <w:br/>
        <w:t xml:space="preserve">The anomalies are those whose scores are above a threshold determined during training. In our experiment, we set the threshold to be 70% empirically based. Below is the calculation. When </w:t>
      </w:r>
      <m:oMath>
        <m:sSub>
          <m:sSubPr>
            <m:ctrlPr>
              <w:rPr>
                <w:rFonts w:ascii="Cambria Math" w:hAnsi="Cambria Math"/>
                <w:color w:val="000000" w:themeColor="text1"/>
              </w:rPr>
            </m:ctrlPr>
          </m:sSubPr>
          <m:e>
            <m:acc>
              <m:accPr>
                <m:ctrlPr>
                  <w:rPr>
                    <w:rFonts w:ascii="Cambria Math" w:hAnsi="Cambria Math"/>
                    <w:color w:val="000000" w:themeColor="text1"/>
                  </w:rPr>
                </m:ctrlPr>
              </m:accPr>
              <m:e>
                <m:r>
                  <m:rPr>
                    <m:sty m:val="p"/>
                  </m:rPr>
                  <w:rPr>
                    <w:rFonts w:ascii="Cambria Math" w:hAnsi="Cambria Math"/>
                    <w:color w:val="000000" w:themeColor="text1"/>
                  </w:rPr>
                  <m:t>y</m:t>
                </m:r>
              </m:e>
            </m:acc>
          </m:e>
          <m:sub>
            <m:r>
              <m:rPr>
                <m:sty m:val="p"/>
              </m:rPr>
              <w:rPr>
                <w:rFonts w:ascii="Cambria Math" w:hAnsi="Cambria Math"/>
                <w:color w:val="000000" w:themeColor="text1"/>
              </w:rPr>
              <m:t>k</m:t>
            </m:r>
          </m:sub>
        </m:sSub>
      </m:oMath>
      <w:r w:rsidRPr="00965ECC">
        <w:rPr>
          <w:color w:val="000000" w:themeColor="text1"/>
        </w:rPr>
        <w:t xml:space="preserve"> is 1, then it is an anomaly, otherwise, when 0, it is normal.</w:t>
      </w:r>
    </w:p>
    <w:p w14:paraId="628B8269" w14:textId="77777777" w:rsidR="00642983" w:rsidRDefault="00642983" w:rsidP="00642983">
      <w:pPr>
        <w:jc w:val="both"/>
        <w:rPr>
          <w:color w:val="000000" w:themeColor="text1"/>
        </w:rPr>
      </w:pPr>
    </w:p>
    <w:p w14:paraId="4F4834E3" w14:textId="1D16D767" w:rsidR="008A5C62" w:rsidRPr="008A5C62" w:rsidRDefault="00000000" w:rsidP="00642983">
      <m:oMathPara>
        <m:oMath>
          <m:sSub>
            <m:sSubPr>
              <m:ctrlPr>
                <w:rPr>
                  <w:rFonts w:ascii="Cambria Math" w:hAnsi="Cambria Math"/>
                  <w:color w:val="000000" w:themeColor="text1"/>
                </w:rPr>
              </m:ctrlPr>
            </m:sSubPr>
            <m:e>
              <m:acc>
                <m:accPr>
                  <m:ctrlPr>
                    <w:rPr>
                      <w:rFonts w:ascii="Cambria Math" w:hAnsi="Cambria Math"/>
                      <w:color w:val="000000" w:themeColor="text1"/>
                    </w:rPr>
                  </m:ctrlPr>
                </m:accPr>
                <m:e>
                  <m:r>
                    <m:rPr>
                      <m:sty m:val="p"/>
                    </m:rPr>
                    <w:rPr>
                      <w:rFonts w:ascii="Cambria Math" w:hAnsi="Cambria Math"/>
                      <w:color w:val="000000" w:themeColor="text1"/>
                    </w:rPr>
                    <m:t>y</m:t>
                  </m:r>
                </m:e>
              </m:acc>
            </m:e>
            <m:sub>
              <m:r>
                <m:rPr>
                  <m:sty m:val="p"/>
                </m:rPr>
                <w:rPr>
                  <w:rFonts w:ascii="Cambria Math" w:hAnsi="Cambria Math"/>
                  <w:color w:val="000000" w:themeColor="text1"/>
                </w:rPr>
                <m:t>k</m:t>
              </m:r>
            </m:sub>
          </m:sSub>
          <m:r>
            <m:rPr>
              <m:sty m:val="p"/>
            </m:rPr>
            <w:rPr>
              <w:rFonts w:ascii="Cambria Math" w:hAnsi="Cambria Math"/>
              <w:color w:val="000000" w:themeColor="text1"/>
            </w:rPr>
            <m:t>=</m:t>
          </m:r>
          <m:d>
            <m:dPr>
              <m:begChr m:val="{"/>
              <m:endChr m:val=""/>
              <m:ctrlPr>
                <w:rPr>
                  <w:rFonts w:ascii="Cambria Math" w:hAnsi="Cambria Math"/>
                  <w:color w:val="000000" w:themeColor="text1"/>
                </w:rPr>
              </m:ctrlPr>
            </m:dPr>
            <m:e>
              <m:m>
                <m:mPr>
                  <m:plcHide m:val="1"/>
                  <m:mcs>
                    <m:mc>
                      <m:mcPr>
                        <m:count m:val="2"/>
                        <m:mcJc m:val="center"/>
                      </m:mcPr>
                    </m:mc>
                  </m:mcs>
                  <m:ctrlPr>
                    <w:rPr>
                      <w:rFonts w:ascii="Cambria Math" w:hAnsi="Cambria Math"/>
                      <w:color w:val="000000" w:themeColor="text1"/>
                    </w:rPr>
                  </m:ctrlPr>
                </m:mPr>
                <m:mr>
                  <m:e>
                    <m:r>
                      <m:rPr>
                        <m:sty m:val="p"/>
                      </m:rPr>
                      <w:rPr>
                        <w:rFonts w:ascii="Cambria Math" w:hAnsi="Cambria Math"/>
                        <w:color w:val="000000" w:themeColor="text1"/>
                      </w:rPr>
                      <m:t>1</m:t>
                    </m:r>
                  </m:e>
                  <m:e>
                    <m:r>
                      <m:rPr>
                        <m:nor/>
                      </m:rPr>
                      <w:rPr>
                        <w:color w:val="000000" w:themeColor="text1"/>
                      </w:rPr>
                      <m:t xml:space="preserve">if </m:t>
                    </m:r>
                    <m:sSub>
                      <m:sSubPr>
                        <m:ctrlPr>
                          <w:rPr>
                            <w:rFonts w:ascii="Cambria Math" w:hAnsi="Cambria Math"/>
                            <w:color w:val="000000" w:themeColor="text1"/>
                          </w:rPr>
                        </m:ctrlPr>
                      </m:sSubPr>
                      <m:e>
                        <m:r>
                          <m:rPr>
                            <m:sty m:val="p"/>
                          </m:rPr>
                          <w:rPr>
                            <w:rFonts w:ascii="Cambria Math" w:hAnsi="Cambria Math"/>
                            <w:color w:val="000000" w:themeColor="text1"/>
                          </w:rPr>
                          <m:t>s</m:t>
                        </m:r>
                      </m:e>
                      <m:sub>
                        <m:r>
                          <m:rPr>
                            <m:sty m:val="p"/>
                          </m:rPr>
                          <w:rPr>
                            <w:rFonts w:ascii="Cambria Math" w:hAnsi="Cambria Math"/>
                            <w:color w:val="000000" w:themeColor="text1"/>
                          </w:rPr>
                          <m:t>k</m:t>
                        </m:r>
                      </m:sub>
                    </m:sSub>
                    <m:r>
                      <m:rPr>
                        <m:sty m:val="p"/>
                      </m:rPr>
                      <w:rPr>
                        <w:rFonts w:ascii="Cambria Math" w:hAnsi="Cambria Math"/>
                        <w:color w:val="000000" w:themeColor="text1"/>
                      </w:rPr>
                      <m:t>&gt;</m:t>
                    </m:r>
                    <m:sSub>
                      <m:sSubPr>
                        <m:ctrlPr>
                          <w:rPr>
                            <w:rFonts w:ascii="Cambria Math" w:hAnsi="Cambria Math"/>
                            <w:color w:val="000000" w:themeColor="text1"/>
                          </w:rPr>
                        </m:ctrlPr>
                      </m:sSubPr>
                      <m:e>
                        <m:r>
                          <m:rPr>
                            <m:sty m:val="p"/>
                          </m:rPr>
                          <w:rPr>
                            <w:rFonts w:ascii="Cambria Math" w:hAnsi="Cambria Math"/>
                            <w:color w:val="000000" w:themeColor="text1"/>
                          </w:rPr>
                          <m:t>τ</m:t>
                        </m:r>
                      </m:e>
                      <m:sub>
                        <m:r>
                          <m:rPr>
                            <m:sty m:val="p"/>
                          </m:rPr>
                          <w:rPr>
                            <w:rFonts w:ascii="Cambria Math" w:hAnsi="Cambria Math"/>
                            <w:color w:val="000000" w:themeColor="text1"/>
                          </w:rPr>
                          <m:t>p</m:t>
                        </m:r>
                      </m:sub>
                    </m:sSub>
                  </m:e>
                </m:mr>
                <m:mr>
                  <m:e>
                    <m:r>
                      <m:rPr>
                        <m:sty m:val="p"/>
                      </m:rPr>
                      <w:rPr>
                        <w:rFonts w:ascii="Cambria Math" w:hAnsi="Cambria Math"/>
                        <w:color w:val="000000" w:themeColor="text1"/>
                      </w:rPr>
                      <m:t>0</m:t>
                    </m:r>
                  </m:e>
                  <m:e>
                    <m:r>
                      <m:rPr>
                        <m:nor/>
                      </m:rPr>
                      <w:rPr>
                        <w:color w:val="000000" w:themeColor="text1"/>
                      </w:rPr>
                      <m:t>otherwise</m:t>
                    </m:r>
                  </m:e>
                </m:mr>
              </m:m>
            </m:e>
          </m:d>
          <m:r>
            <m:rPr>
              <m:sty m:val="p"/>
            </m:rPr>
            <w:rPr>
              <w:rFonts w:ascii="Cambria Math" w:hAnsi="Cambria Math"/>
              <w:color w:val="000000" w:themeColor="text1"/>
            </w:rPr>
            <w:br/>
          </m:r>
        </m:oMath>
      </m:oMathPara>
    </w:p>
    <w:p w14:paraId="3ED0E74B" w14:textId="77777777" w:rsidR="00642983" w:rsidRDefault="00642983">
      <w:pPr>
        <w:spacing w:after="160" w:line="278" w:lineRule="auto"/>
        <w:rPr>
          <w:rFonts w:eastAsiaTheme="majorEastAsia"/>
          <w:color w:val="156082" w:themeColor="accent1"/>
          <w:sz w:val="32"/>
          <w:szCs w:val="32"/>
        </w:rPr>
      </w:pPr>
      <w:r>
        <w:rPr>
          <w:color w:val="156082" w:themeColor="accent1"/>
        </w:rPr>
        <w:br w:type="page"/>
      </w:r>
    </w:p>
    <w:p w14:paraId="7B56C8D6" w14:textId="1A5EB84B" w:rsidR="00205C18" w:rsidRPr="00994B52" w:rsidRDefault="008A5C62" w:rsidP="006B715F">
      <w:pPr>
        <w:pStyle w:val="Heading2"/>
        <w:spacing w:before="0" w:after="0"/>
        <w:jc w:val="both"/>
        <w:rPr>
          <w:rFonts w:ascii="Times New Roman" w:eastAsia="Times New Roman" w:hAnsi="Times New Roman" w:cs="Times New Roman"/>
          <w:color w:val="156082" w:themeColor="accent1"/>
          <w:kern w:val="36"/>
        </w:rPr>
      </w:pPr>
      <w:bookmarkStart w:id="5" w:name="_Toc221352837"/>
      <w:r>
        <w:rPr>
          <w:rFonts w:ascii="Times New Roman" w:hAnsi="Times New Roman" w:cs="Times New Roman"/>
          <w:color w:val="156082" w:themeColor="accent1"/>
        </w:rPr>
        <w:lastRenderedPageBreak/>
        <w:t>6</w:t>
      </w:r>
      <w:r w:rsidR="006B157F">
        <w:rPr>
          <w:rFonts w:ascii="Times New Roman" w:hAnsi="Times New Roman" w:cs="Times New Roman"/>
          <w:color w:val="156082" w:themeColor="accent1"/>
        </w:rPr>
        <w:t xml:space="preserve">.0 </w:t>
      </w:r>
      <w:r w:rsidR="003A2C11" w:rsidRPr="00994B52">
        <w:rPr>
          <w:rFonts w:ascii="Times New Roman" w:hAnsi="Times New Roman" w:cs="Times New Roman"/>
          <w:color w:val="156082" w:themeColor="accent1"/>
        </w:rPr>
        <w:t>Metrics Used</w:t>
      </w:r>
      <w:bookmarkEnd w:id="5"/>
    </w:p>
    <w:p w14:paraId="393BD3B5" w14:textId="4BC851D4" w:rsidR="00030EC2" w:rsidRPr="00965ECC" w:rsidRDefault="00291F28" w:rsidP="006B715F">
      <w:pPr>
        <w:pStyle w:val="NormalWeb"/>
        <w:spacing w:before="0" w:beforeAutospacing="0" w:after="0" w:afterAutospacing="0"/>
        <w:jc w:val="both"/>
        <w:rPr>
          <w:rStyle w:val="Strong"/>
          <w:rFonts w:eastAsiaTheme="majorEastAsia"/>
          <w:b w:val="0"/>
          <w:bCs w:val="0"/>
          <w:color w:val="000000" w:themeColor="text1"/>
        </w:rPr>
      </w:pPr>
      <w:r w:rsidRPr="00965ECC">
        <w:rPr>
          <w:rStyle w:val="Strong"/>
          <w:rFonts w:eastAsiaTheme="majorEastAsia"/>
          <w:b w:val="0"/>
          <w:bCs w:val="0"/>
          <w:color w:val="000000" w:themeColor="text1"/>
        </w:rPr>
        <w:t xml:space="preserve">Due to our dataset being heavily skewed to Normal with a ratio of 544.33:1, standard metrics </w:t>
      </w:r>
      <w:r w:rsidR="000C6468">
        <w:rPr>
          <w:rStyle w:val="Strong"/>
          <w:rFonts w:eastAsiaTheme="majorEastAsia"/>
          <w:b w:val="0"/>
          <w:bCs w:val="0"/>
          <w:color w:val="000000" w:themeColor="text1"/>
        </w:rPr>
        <w:t xml:space="preserve">(Accuracy, Precision, Recall, F1-Score) </w:t>
      </w:r>
      <w:r w:rsidRPr="00965ECC">
        <w:rPr>
          <w:rStyle w:val="Strong"/>
          <w:rFonts w:eastAsiaTheme="majorEastAsia"/>
          <w:b w:val="0"/>
          <w:bCs w:val="0"/>
          <w:color w:val="000000" w:themeColor="text1"/>
        </w:rPr>
        <w:t xml:space="preserve">are not sufficient. Accordingly, we adopted ROC-AUC, PR-AUC, Cohen’s d, and Separated Delta to evaluate our performance. Additionally, the goal of our evaluation is to determine how close </w:t>
      </w:r>
      <w:r w:rsidR="00030EC2" w:rsidRPr="00965ECC">
        <w:rPr>
          <w:rStyle w:val="Strong"/>
          <w:rFonts w:eastAsiaTheme="majorEastAsia"/>
          <w:b w:val="0"/>
          <w:bCs w:val="0"/>
          <w:color w:val="000000" w:themeColor="text1"/>
        </w:rPr>
        <w:t>two results of Anomaly Imputation (Inserted Manually and Inserted with Diffusion Imputation) are to each other and comparison of Anomaly to Normal</w:t>
      </w:r>
      <w:r w:rsidR="000C6468">
        <w:rPr>
          <w:rStyle w:val="Strong"/>
          <w:rFonts w:eastAsiaTheme="majorEastAsia"/>
          <w:b w:val="0"/>
          <w:bCs w:val="0"/>
          <w:color w:val="000000" w:themeColor="text1"/>
        </w:rPr>
        <w:t>. Hence, the use of these metrics.</w:t>
      </w:r>
    </w:p>
    <w:p w14:paraId="6A42EBDA" w14:textId="3AD9310F" w:rsidR="00291F28" w:rsidRPr="00965ECC" w:rsidRDefault="00291F28" w:rsidP="006B715F">
      <w:pPr>
        <w:pStyle w:val="NormalWeb"/>
        <w:spacing w:before="0" w:beforeAutospacing="0" w:after="0" w:afterAutospacing="0"/>
        <w:jc w:val="both"/>
        <w:rPr>
          <w:rStyle w:val="Strong"/>
          <w:rFonts w:eastAsiaTheme="majorEastAsia"/>
          <w:b w:val="0"/>
          <w:bCs w:val="0"/>
          <w:color w:val="000000" w:themeColor="text1"/>
        </w:rPr>
      </w:pPr>
      <w:r w:rsidRPr="00965ECC">
        <w:rPr>
          <w:rStyle w:val="Strong"/>
          <w:rFonts w:eastAsiaTheme="majorEastAsia"/>
          <w:b w:val="0"/>
          <w:bCs w:val="0"/>
          <w:color w:val="000000" w:themeColor="text1"/>
        </w:rPr>
        <w:t xml:space="preserve"> </w:t>
      </w:r>
    </w:p>
    <w:p w14:paraId="54A85FA5" w14:textId="0B96DB7E" w:rsidR="00291F28" w:rsidRPr="00965ECC" w:rsidRDefault="00291F28" w:rsidP="006B715F">
      <w:pPr>
        <w:pStyle w:val="NormalWeb"/>
        <w:spacing w:before="0" w:beforeAutospacing="0" w:after="0" w:afterAutospacing="0"/>
        <w:jc w:val="both"/>
        <w:rPr>
          <w:rStyle w:val="Strong"/>
          <w:rFonts w:eastAsiaTheme="majorEastAsia"/>
          <w:b w:val="0"/>
          <w:bCs w:val="0"/>
          <w:color w:val="000000" w:themeColor="text1"/>
        </w:rPr>
      </w:pPr>
      <w:r w:rsidRPr="00965ECC">
        <w:rPr>
          <w:rStyle w:val="Strong"/>
          <w:rFonts w:eastAsiaTheme="majorEastAsia"/>
          <w:b w:val="0"/>
          <w:bCs w:val="0"/>
          <w:color w:val="000000" w:themeColor="text1"/>
        </w:rPr>
        <w:t>ROC-AUC:</w:t>
      </w:r>
      <w:r w:rsidRPr="00965ECC">
        <w:rPr>
          <w:color w:val="000000" w:themeColor="text1"/>
        </w:rPr>
        <w:br/>
      </w:r>
      <w:r w:rsidRPr="00965ECC">
        <w:rPr>
          <w:rStyle w:val="Emphasis"/>
          <w:rFonts w:eastAsiaTheme="majorEastAsia"/>
          <w:i w:val="0"/>
          <w:iCs w:val="0"/>
          <w:color w:val="000000" w:themeColor="text1"/>
        </w:rPr>
        <w:t xml:space="preserve">Tells you how often your model gives higher anomaly scores to anomalous points than to normal points. </w:t>
      </w:r>
      <w:r w:rsidR="000C6468">
        <w:rPr>
          <w:rStyle w:val="Emphasis"/>
          <w:rFonts w:eastAsiaTheme="majorEastAsia"/>
          <w:i w:val="0"/>
          <w:iCs w:val="0"/>
          <w:color w:val="000000" w:themeColor="text1"/>
        </w:rPr>
        <w:t xml:space="preserve">Essentially, </w:t>
      </w:r>
      <w:r w:rsidRPr="00965ECC">
        <w:rPr>
          <w:rStyle w:val="Strong"/>
          <w:rFonts w:eastAsiaTheme="majorEastAsia"/>
          <w:b w:val="0"/>
          <w:bCs w:val="0"/>
          <w:color w:val="000000" w:themeColor="text1"/>
        </w:rPr>
        <w:t>“</w:t>
      </w:r>
      <w:r w:rsidR="001449C0">
        <w:rPr>
          <w:rStyle w:val="Strong"/>
          <w:rFonts w:eastAsiaTheme="majorEastAsia"/>
          <w:b w:val="0"/>
          <w:bCs w:val="0"/>
          <w:color w:val="000000" w:themeColor="text1"/>
        </w:rPr>
        <w:t>c</w:t>
      </w:r>
      <w:r w:rsidRPr="00965ECC">
        <w:rPr>
          <w:rStyle w:val="Strong"/>
          <w:rFonts w:eastAsiaTheme="majorEastAsia"/>
          <w:b w:val="0"/>
          <w:bCs w:val="0"/>
          <w:color w:val="000000" w:themeColor="text1"/>
        </w:rPr>
        <w:t>an I rank anomalies above normals?”</w:t>
      </w:r>
    </w:p>
    <w:p w14:paraId="09170F6B" w14:textId="77777777" w:rsidR="00291F28" w:rsidRPr="00965ECC" w:rsidRDefault="00291F28" w:rsidP="006B715F">
      <w:pPr>
        <w:pStyle w:val="NormalWeb"/>
        <w:spacing w:before="0" w:beforeAutospacing="0" w:after="0" w:afterAutospacing="0"/>
        <w:jc w:val="both"/>
        <w:rPr>
          <w:color w:val="000000" w:themeColor="text1"/>
        </w:rPr>
      </w:pPr>
    </w:p>
    <w:p w14:paraId="172603D0" w14:textId="275F5870" w:rsidR="00205C18" w:rsidRPr="00965ECC" w:rsidRDefault="00291F28" w:rsidP="006B715F">
      <w:pPr>
        <w:jc w:val="both"/>
        <w:rPr>
          <w:rStyle w:val="Strong"/>
          <w:rFonts w:eastAsiaTheme="majorEastAsia"/>
          <w:b w:val="0"/>
          <w:bCs w:val="0"/>
          <w:color w:val="000000" w:themeColor="text1"/>
        </w:rPr>
      </w:pPr>
      <w:r w:rsidRPr="00965ECC">
        <w:rPr>
          <w:rStyle w:val="Strong"/>
          <w:rFonts w:eastAsiaTheme="majorEastAsia"/>
          <w:b w:val="0"/>
          <w:bCs w:val="0"/>
          <w:color w:val="000000" w:themeColor="text1"/>
        </w:rPr>
        <w:t>PR-AUC:</w:t>
      </w:r>
      <w:r w:rsidRPr="00965ECC">
        <w:rPr>
          <w:color w:val="000000" w:themeColor="text1"/>
        </w:rPr>
        <w:br/>
      </w:r>
      <w:r w:rsidRPr="00965ECC">
        <w:rPr>
          <w:rStyle w:val="Emphasis"/>
          <w:rFonts w:eastAsiaTheme="majorEastAsia"/>
          <w:i w:val="0"/>
          <w:iCs w:val="0"/>
          <w:color w:val="000000" w:themeColor="text1"/>
        </w:rPr>
        <w:t>Tells you how well your model finds anomalies</w:t>
      </w:r>
      <w:r w:rsidRPr="00965ECC">
        <w:rPr>
          <w:rStyle w:val="apple-converted-space"/>
          <w:rFonts w:eastAsiaTheme="majorEastAsia"/>
          <w:color w:val="000000" w:themeColor="text1"/>
        </w:rPr>
        <w:t> </w:t>
      </w:r>
      <w:r w:rsidRPr="00965ECC">
        <w:rPr>
          <w:rStyle w:val="Strong"/>
          <w:rFonts w:eastAsiaTheme="majorEastAsia"/>
          <w:b w:val="0"/>
          <w:bCs w:val="0"/>
          <w:color w:val="000000" w:themeColor="text1"/>
        </w:rPr>
        <w:t>without falsely labeling too many normal points as anomalies</w:t>
      </w:r>
      <w:r w:rsidRPr="00965ECC">
        <w:rPr>
          <w:rStyle w:val="Emphasis"/>
          <w:rFonts w:eastAsiaTheme="majorEastAsia"/>
          <w:i w:val="0"/>
          <w:iCs w:val="0"/>
          <w:color w:val="000000" w:themeColor="text1"/>
        </w:rPr>
        <w:t>.</w:t>
      </w:r>
      <w:r w:rsidRPr="00965ECC">
        <w:rPr>
          <w:rStyle w:val="Strong"/>
          <w:rFonts w:eastAsiaTheme="majorEastAsia"/>
          <w:b w:val="0"/>
          <w:bCs w:val="0"/>
          <w:color w:val="000000" w:themeColor="text1"/>
        </w:rPr>
        <w:t xml:space="preserve"> </w:t>
      </w:r>
      <w:r w:rsidR="001449C0">
        <w:rPr>
          <w:rStyle w:val="Strong"/>
          <w:rFonts w:eastAsiaTheme="majorEastAsia"/>
          <w:b w:val="0"/>
          <w:bCs w:val="0"/>
          <w:color w:val="000000" w:themeColor="text1"/>
        </w:rPr>
        <w:t xml:space="preserve">Essentially, </w:t>
      </w:r>
      <w:r w:rsidRPr="00965ECC">
        <w:rPr>
          <w:rStyle w:val="Strong"/>
          <w:rFonts w:eastAsiaTheme="majorEastAsia"/>
          <w:b w:val="0"/>
          <w:bCs w:val="0"/>
          <w:color w:val="000000" w:themeColor="text1"/>
        </w:rPr>
        <w:t>“</w:t>
      </w:r>
      <w:r w:rsidR="001449C0">
        <w:rPr>
          <w:rStyle w:val="Strong"/>
          <w:rFonts w:eastAsiaTheme="majorEastAsia"/>
          <w:b w:val="0"/>
          <w:bCs w:val="0"/>
          <w:color w:val="000000" w:themeColor="text1"/>
        </w:rPr>
        <w:t>w</w:t>
      </w:r>
      <w:r w:rsidRPr="00965ECC">
        <w:rPr>
          <w:rStyle w:val="Strong"/>
          <w:rFonts w:eastAsiaTheme="majorEastAsia"/>
          <w:b w:val="0"/>
          <w:bCs w:val="0"/>
          <w:color w:val="000000" w:themeColor="text1"/>
        </w:rPr>
        <w:t>hen I say anomaly, am I usually right?”</w:t>
      </w:r>
    </w:p>
    <w:p w14:paraId="1BDA0469" w14:textId="77777777" w:rsidR="00291F28" w:rsidRPr="00965ECC" w:rsidRDefault="00291F28" w:rsidP="006B715F">
      <w:pPr>
        <w:jc w:val="both"/>
        <w:rPr>
          <w:color w:val="000000" w:themeColor="text1"/>
        </w:rPr>
      </w:pPr>
    </w:p>
    <w:p w14:paraId="7B6BFE28" w14:textId="787C3F9A" w:rsidR="00205C18" w:rsidRPr="00965ECC" w:rsidRDefault="00205C18" w:rsidP="006B715F">
      <w:pPr>
        <w:jc w:val="both"/>
        <w:rPr>
          <w:color w:val="000000" w:themeColor="text1"/>
          <w:kern w:val="36"/>
        </w:rPr>
      </w:pPr>
      <w:r w:rsidRPr="00965ECC">
        <w:rPr>
          <w:color w:val="000000" w:themeColor="text1"/>
          <w:kern w:val="36"/>
        </w:rPr>
        <w:t>Cohen’s </w:t>
      </w:r>
      <m:oMath>
        <m:r>
          <m:rPr>
            <m:sty m:val="p"/>
          </m:rPr>
          <w:rPr>
            <w:rFonts w:ascii="Cambria Math" w:hAnsi="Cambria Math"/>
            <w:color w:val="000000" w:themeColor="text1"/>
            <w:kern w:val="36"/>
          </w:rPr>
          <m:t>d</m:t>
        </m:r>
      </m:oMath>
      <w:r w:rsidRPr="00965ECC">
        <w:rPr>
          <w:color w:val="000000" w:themeColor="text1"/>
          <w:kern w:val="36"/>
        </w:rPr>
        <w:t> (Effect Size)</w:t>
      </w:r>
    </w:p>
    <w:p w14:paraId="79024B2D" w14:textId="6BBC8654" w:rsidR="00205C18" w:rsidRPr="00965ECC" w:rsidRDefault="001449C0" w:rsidP="006B715F">
      <w:pPr>
        <w:jc w:val="both"/>
        <w:rPr>
          <w:color w:val="000000" w:themeColor="text1"/>
        </w:rPr>
      </w:pPr>
      <w:r>
        <w:rPr>
          <w:color w:val="000000" w:themeColor="text1"/>
        </w:rPr>
        <w:t>This q</w:t>
      </w:r>
      <w:r w:rsidR="00100F99" w:rsidRPr="00965ECC">
        <w:rPr>
          <w:color w:val="000000" w:themeColor="text1"/>
        </w:rPr>
        <w:t>uantifies how strongly separated anomaly scores are from normal scores by measuring the standardized difference between their means.</w:t>
      </w:r>
      <w:r w:rsidR="00291F28" w:rsidRPr="00965ECC">
        <w:rPr>
          <w:color w:val="000000" w:themeColor="text1"/>
        </w:rPr>
        <w:t xml:space="preserve"> </w:t>
      </w:r>
      <w:r>
        <w:rPr>
          <w:color w:val="000000" w:themeColor="text1"/>
        </w:rPr>
        <w:t xml:space="preserve">Essentially </w:t>
      </w:r>
      <w:r w:rsidR="00291F28" w:rsidRPr="00965ECC">
        <w:rPr>
          <w:color w:val="000000" w:themeColor="text1"/>
        </w:rPr>
        <w:t>“</w:t>
      </w:r>
      <w:r>
        <w:rPr>
          <w:color w:val="000000" w:themeColor="text1"/>
        </w:rPr>
        <w:t>a</w:t>
      </w:r>
      <w:r w:rsidR="00291F28" w:rsidRPr="00965ECC">
        <w:rPr>
          <w:color w:val="000000" w:themeColor="text1"/>
        </w:rPr>
        <w:t>re these two groups meaningfully different?”</w:t>
      </w:r>
      <w:r>
        <w:rPr>
          <w:color w:val="000000" w:themeColor="text1"/>
        </w:rPr>
        <w:t xml:space="preserve"> </w:t>
      </w:r>
      <w:r w:rsidR="00205C18" w:rsidRPr="00965ECC">
        <w:rPr>
          <w:color w:val="000000" w:themeColor="text1"/>
        </w:rPr>
        <w:t>Let anomaly and normal score sets be </w:t>
      </w:r>
      <m:oMath>
        <m:r>
          <m:rPr>
            <m:sty m:val="p"/>
          </m:rPr>
          <w:rPr>
            <w:rFonts w:ascii="Cambria Math" w:hAnsi="Cambria Math"/>
            <w:color w:val="000000" w:themeColor="text1"/>
          </w:rPr>
          <m:t>A</m:t>
        </m:r>
      </m:oMath>
      <w:r w:rsidR="00205C18" w:rsidRPr="00965ECC">
        <w:rPr>
          <w:color w:val="000000" w:themeColor="text1"/>
        </w:rPr>
        <w:t> and </w:t>
      </w:r>
      <m:oMath>
        <m:r>
          <m:rPr>
            <m:sty m:val="p"/>
          </m:rPr>
          <w:rPr>
            <w:rFonts w:ascii="Cambria Math" w:hAnsi="Cambria Math"/>
            <w:color w:val="000000" w:themeColor="text1"/>
          </w:rPr>
          <m:t>N</m:t>
        </m:r>
      </m:oMath>
      <w:r w:rsidR="00205C18" w:rsidRPr="00965ECC">
        <w:rPr>
          <w:color w:val="000000" w:themeColor="text1"/>
        </w:rPr>
        <w:t>:</w:t>
      </w:r>
    </w:p>
    <w:p w14:paraId="2379EC9D" w14:textId="77777777" w:rsidR="00F568D4" w:rsidRPr="00965ECC" w:rsidRDefault="00F568D4" w:rsidP="006B715F">
      <w:pPr>
        <w:jc w:val="both"/>
        <w:rPr>
          <w:color w:val="000000" w:themeColor="text1"/>
        </w:rPr>
      </w:pPr>
    </w:p>
    <w:p w14:paraId="680AE6EB" w14:textId="2557FEBC" w:rsidR="00205C18" w:rsidRPr="00965ECC" w:rsidRDefault="00F568D4" w:rsidP="006B715F">
      <w:pPr>
        <w:jc w:val="both"/>
        <w:rPr>
          <w:color w:val="000000" w:themeColor="text1"/>
        </w:rPr>
      </w:pPr>
      <m:oMathPara>
        <m:oMath>
          <m:r>
            <m:rPr>
              <m:sty m:val="p"/>
            </m:rPr>
            <w:rPr>
              <w:rFonts w:ascii="Cambria Math" w:hAnsi="Cambria Math"/>
              <w:color w:val="000000" w:themeColor="text1"/>
            </w:rPr>
            <m:t>d=</m:t>
          </m:r>
          <m:f>
            <m:fPr>
              <m:ctrlPr>
                <w:rPr>
                  <w:rFonts w:ascii="Cambria Math" w:hAnsi="Cambria Math"/>
                  <w:color w:val="000000" w:themeColor="text1"/>
                </w:rPr>
              </m:ctrlPr>
            </m:fPr>
            <m:num>
              <m:sSub>
                <m:sSubPr>
                  <m:ctrlPr>
                    <w:rPr>
                      <w:rFonts w:ascii="Cambria Math" w:hAnsi="Cambria Math"/>
                      <w:color w:val="000000" w:themeColor="text1"/>
                    </w:rPr>
                  </m:ctrlPr>
                </m:sSubPr>
                <m:e>
                  <m:r>
                    <m:rPr>
                      <m:sty m:val="p"/>
                    </m:rPr>
                    <w:rPr>
                      <w:rFonts w:ascii="Cambria Math" w:hAnsi="Cambria Math"/>
                      <w:color w:val="000000" w:themeColor="text1"/>
                    </w:rPr>
                    <m:t>μ</m:t>
                  </m:r>
                </m:e>
                <m:sub>
                  <m:r>
                    <m:rPr>
                      <m:sty m:val="p"/>
                    </m:rPr>
                    <w:rPr>
                      <w:rFonts w:ascii="Cambria Math" w:hAnsi="Cambria Math"/>
                      <w:color w:val="000000" w:themeColor="text1"/>
                    </w:rPr>
                    <m:t>A</m:t>
                  </m:r>
                </m:sub>
              </m:sSub>
              <m:r>
                <m:rPr>
                  <m:sty m:val="p"/>
                </m:rPr>
                <w:rPr>
                  <w:rFonts w:ascii="Cambria Math" w:hAnsi="Cambria Math"/>
                  <w:color w:val="000000" w:themeColor="text1"/>
                </w:rPr>
                <m:t>-</m:t>
              </m:r>
              <m:sSub>
                <m:sSubPr>
                  <m:ctrlPr>
                    <w:rPr>
                      <w:rFonts w:ascii="Cambria Math" w:hAnsi="Cambria Math"/>
                      <w:color w:val="000000" w:themeColor="text1"/>
                    </w:rPr>
                  </m:ctrlPr>
                </m:sSubPr>
                <m:e>
                  <m:r>
                    <m:rPr>
                      <m:sty m:val="p"/>
                    </m:rPr>
                    <w:rPr>
                      <w:rFonts w:ascii="Cambria Math" w:hAnsi="Cambria Math"/>
                      <w:color w:val="000000" w:themeColor="text1"/>
                    </w:rPr>
                    <m:t>μ</m:t>
                  </m:r>
                </m:e>
                <m:sub>
                  <m:r>
                    <m:rPr>
                      <m:sty m:val="p"/>
                    </m:rPr>
                    <w:rPr>
                      <w:rFonts w:ascii="Cambria Math" w:hAnsi="Cambria Math"/>
                      <w:color w:val="000000" w:themeColor="text1"/>
                    </w:rPr>
                    <m:t>N</m:t>
                  </m:r>
                </m:sub>
              </m:sSub>
            </m:num>
            <m:den>
              <m:rad>
                <m:radPr>
                  <m:degHide m:val="1"/>
                  <m:ctrlPr>
                    <w:rPr>
                      <w:rFonts w:ascii="Cambria Math" w:hAnsi="Cambria Math"/>
                      <w:color w:val="000000" w:themeColor="text1"/>
                    </w:rPr>
                  </m:ctrlPr>
                </m:radPr>
                <m:deg/>
                <m:e>
                  <m:f>
                    <m:fPr>
                      <m:ctrlPr>
                        <w:rPr>
                          <w:rFonts w:ascii="Cambria Math" w:hAnsi="Cambria Math"/>
                          <w:color w:val="000000" w:themeColor="text1"/>
                        </w:rPr>
                      </m:ctrlPr>
                    </m:fPr>
                    <m:num>
                      <m:r>
                        <m:rPr>
                          <m:sty m:val="p"/>
                        </m:rPr>
                        <w:rPr>
                          <w:rFonts w:ascii="Cambria Math" w:hAnsi="Cambria Math"/>
                          <w:color w:val="000000" w:themeColor="text1"/>
                        </w:rPr>
                        <m:t>(</m:t>
                      </m:r>
                      <m:sSub>
                        <m:sSubPr>
                          <m:ctrlPr>
                            <w:rPr>
                              <w:rFonts w:ascii="Cambria Math" w:hAnsi="Cambria Math"/>
                              <w:color w:val="000000" w:themeColor="text1"/>
                            </w:rPr>
                          </m:ctrlPr>
                        </m:sSubPr>
                        <m:e>
                          <m:r>
                            <m:rPr>
                              <m:sty m:val="p"/>
                            </m:rPr>
                            <w:rPr>
                              <w:rFonts w:ascii="Cambria Math" w:hAnsi="Cambria Math"/>
                              <w:color w:val="000000" w:themeColor="text1"/>
                            </w:rPr>
                            <m:t>n</m:t>
                          </m:r>
                        </m:e>
                        <m:sub>
                          <m:r>
                            <m:rPr>
                              <m:sty m:val="p"/>
                            </m:rPr>
                            <w:rPr>
                              <w:rFonts w:ascii="Cambria Math" w:hAnsi="Cambria Math"/>
                              <w:color w:val="000000" w:themeColor="text1"/>
                            </w:rPr>
                            <m:t>A</m:t>
                          </m:r>
                        </m:sub>
                      </m:sSub>
                      <m:r>
                        <m:rPr>
                          <m:sty m:val="p"/>
                        </m:rPr>
                        <w:rPr>
                          <w:rFonts w:ascii="Cambria Math" w:hAnsi="Cambria Math"/>
                          <w:color w:val="000000" w:themeColor="text1"/>
                        </w:rPr>
                        <m:t>-1)</m:t>
                      </m:r>
                      <m:sSubSup>
                        <m:sSubSupPr>
                          <m:ctrlPr>
                            <w:rPr>
                              <w:rFonts w:ascii="Cambria Math" w:hAnsi="Cambria Math"/>
                              <w:color w:val="000000" w:themeColor="text1"/>
                            </w:rPr>
                          </m:ctrlPr>
                        </m:sSubSupPr>
                        <m:e>
                          <m:r>
                            <m:rPr>
                              <m:sty m:val="p"/>
                            </m:rPr>
                            <w:rPr>
                              <w:rFonts w:ascii="Cambria Math" w:hAnsi="Cambria Math"/>
                              <w:color w:val="000000" w:themeColor="text1"/>
                            </w:rPr>
                            <m:t>σ</m:t>
                          </m:r>
                        </m:e>
                        <m:sub>
                          <m:r>
                            <m:rPr>
                              <m:sty m:val="p"/>
                            </m:rPr>
                            <w:rPr>
                              <w:rFonts w:ascii="Cambria Math" w:hAnsi="Cambria Math"/>
                              <w:color w:val="000000" w:themeColor="text1"/>
                            </w:rPr>
                            <m:t>A</m:t>
                          </m:r>
                        </m:sub>
                        <m:sup>
                          <m:r>
                            <m:rPr>
                              <m:sty m:val="p"/>
                            </m:rPr>
                            <w:rPr>
                              <w:rFonts w:ascii="Cambria Math" w:hAnsi="Cambria Math"/>
                              <w:color w:val="000000" w:themeColor="text1"/>
                            </w:rPr>
                            <m:t>2</m:t>
                          </m:r>
                        </m:sup>
                      </m:sSubSup>
                      <m:r>
                        <m:rPr>
                          <m:sty m:val="p"/>
                        </m:rPr>
                        <w:rPr>
                          <w:rFonts w:ascii="Cambria Math" w:hAnsi="Cambria Math"/>
                          <w:color w:val="000000" w:themeColor="text1"/>
                        </w:rPr>
                        <m:t>+(</m:t>
                      </m:r>
                      <m:sSub>
                        <m:sSubPr>
                          <m:ctrlPr>
                            <w:rPr>
                              <w:rFonts w:ascii="Cambria Math" w:hAnsi="Cambria Math"/>
                              <w:color w:val="000000" w:themeColor="text1"/>
                            </w:rPr>
                          </m:ctrlPr>
                        </m:sSubPr>
                        <m:e>
                          <m:r>
                            <m:rPr>
                              <m:sty m:val="p"/>
                            </m:rPr>
                            <w:rPr>
                              <w:rFonts w:ascii="Cambria Math" w:hAnsi="Cambria Math"/>
                              <w:color w:val="000000" w:themeColor="text1"/>
                            </w:rPr>
                            <m:t>n</m:t>
                          </m:r>
                        </m:e>
                        <m:sub>
                          <m:r>
                            <m:rPr>
                              <m:sty m:val="p"/>
                            </m:rPr>
                            <w:rPr>
                              <w:rFonts w:ascii="Cambria Math" w:hAnsi="Cambria Math"/>
                              <w:color w:val="000000" w:themeColor="text1"/>
                            </w:rPr>
                            <m:t>N</m:t>
                          </m:r>
                        </m:sub>
                      </m:sSub>
                      <m:r>
                        <m:rPr>
                          <m:sty m:val="p"/>
                        </m:rPr>
                        <w:rPr>
                          <w:rFonts w:ascii="Cambria Math" w:hAnsi="Cambria Math"/>
                          <w:color w:val="000000" w:themeColor="text1"/>
                        </w:rPr>
                        <m:t>-1)</m:t>
                      </m:r>
                      <m:sSubSup>
                        <m:sSubSupPr>
                          <m:ctrlPr>
                            <w:rPr>
                              <w:rFonts w:ascii="Cambria Math" w:hAnsi="Cambria Math"/>
                              <w:color w:val="000000" w:themeColor="text1"/>
                            </w:rPr>
                          </m:ctrlPr>
                        </m:sSubSupPr>
                        <m:e>
                          <m:r>
                            <m:rPr>
                              <m:sty m:val="p"/>
                            </m:rPr>
                            <w:rPr>
                              <w:rFonts w:ascii="Cambria Math" w:hAnsi="Cambria Math"/>
                              <w:color w:val="000000" w:themeColor="text1"/>
                            </w:rPr>
                            <m:t>σ</m:t>
                          </m:r>
                        </m:e>
                        <m:sub>
                          <m:r>
                            <m:rPr>
                              <m:sty m:val="p"/>
                            </m:rPr>
                            <w:rPr>
                              <w:rFonts w:ascii="Cambria Math" w:hAnsi="Cambria Math"/>
                              <w:color w:val="000000" w:themeColor="text1"/>
                            </w:rPr>
                            <m:t>N</m:t>
                          </m:r>
                        </m:sub>
                        <m:sup>
                          <m:r>
                            <m:rPr>
                              <m:sty m:val="p"/>
                            </m:rPr>
                            <w:rPr>
                              <w:rFonts w:ascii="Cambria Math" w:hAnsi="Cambria Math"/>
                              <w:color w:val="000000" w:themeColor="text1"/>
                            </w:rPr>
                            <m:t>2</m:t>
                          </m:r>
                        </m:sup>
                      </m:sSubSup>
                    </m:num>
                    <m:den>
                      <m:sSub>
                        <m:sSubPr>
                          <m:ctrlPr>
                            <w:rPr>
                              <w:rFonts w:ascii="Cambria Math" w:hAnsi="Cambria Math"/>
                              <w:color w:val="000000" w:themeColor="text1"/>
                            </w:rPr>
                          </m:ctrlPr>
                        </m:sSubPr>
                        <m:e>
                          <m:r>
                            <m:rPr>
                              <m:sty m:val="p"/>
                            </m:rPr>
                            <w:rPr>
                              <w:rFonts w:ascii="Cambria Math" w:hAnsi="Cambria Math"/>
                              <w:color w:val="000000" w:themeColor="text1"/>
                            </w:rPr>
                            <m:t>n</m:t>
                          </m:r>
                        </m:e>
                        <m:sub>
                          <m:r>
                            <m:rPr>
                              <m:sty m:val="p"/>
                            </m:rPr>
                            <w:rPr>
                              <w:rFonts w:ascii="Cambria Math" w:hAnsi="Cambria Math"/>
                              <w:color w:val="000000" w:themeColor="text1"/>
                            </w:rPr>
                            <m:t>A</m:t>
                          </m:r>
                        </m:sub>
                      </m:sSub>
                      <m:r>
                        <m:rPr>
                          <m:sty m:val="p"/>
                        </m:rPr>
                        <w:rPr>
                          <w:rFonts w:ascii="Cambria Math" w:hAnsi="Cambria Math"/>
                          <w:color w:val="000000" w:themeColor="text1"/>
                        </w:rPr>
                        <m:t>+</m:t>
                      </m:r>
                      <m:sSub>
                        <m:sSubPr>
                          <m:ctrlPr>
                            <w:rPr>
                              <w:rFonts w:ascii="Cambria Math" w:hAnsi="Cambria Math"/>
                              <w:color w:val="000000" w:themeColor="text1"/>
                            </w:rPr>
                          </m:ctrlPr>
                        </m:sSubPr>
                        <m:e>
                          <m:r>
                            <m:rPr>
                              <m:sty m:val="p"/>
                            </m:rPr>
                            <w:rPr>
                              <w:rFonts w:ascii="Cambria Math" w:hAnsi="Cambria Math"/>
                              <w:color w:val="000000" w:themeColor="text1"/>
                            </w:rPr>
                            <m:t>n</m:t>
                          </m:r>
                        </m:e>
                        <m:sub>
                          <m:r>
                            <m:rPr>
                              <m:sty m:val="p"/>
                            </m:rPr>
                            <w:rPr>
                              <w:rFonts w:ascii="Cambria Math" w:hAnsi="Cambria Math"/>
                              <w:color w:val="000000" w:themeColor="text1"/>
                            </w:rPr>
                            <m:t>N</m:t>
                          </m:r>
                        </m:sub>
                      </m:sSub>
                      <m:r>
                        <m:rPr>
                          <m:sty m:val="p"/>
                        </m:rPr>
                        <w:rPr>
                          <w:rFonts w:ascii="Cambria Math" w:hAnsi="Cambria Math"/>
                          <w:color w:val="000000" w:themeColor="text1"/>
                        </w:rPr>
                        <m:t>-2</m:t>
                      </m:r>
                    </m:den>
                  </m:f>
                </m:e>
              </m:rad>
            </m:den>
          </m:f>
          <m:r>
            <m:rPr>
              <m:sty m:val="p"/>
            </m:rPr>
            <w:rPr>
              <w:color w:val="000000" w:themeColor="text1"/>
            </w:rPr>
            <w:br/>
          </m:r>
        </m:oMath>
      </m:oMathPara>
    </w:p>
    <w:p w14:paraId="79CBAE78" w14:textId="6537A570" w:rsidR="00205C18" w:rsidRPr="00965ECC" w:rsidRDefault="00205C18" w:rsidP="006B715F">
      <w:pPr>
        <w:jc w:val="both"/>
        <w:rPr>
          <w:color w:val="000000" w:themeColor="text1"/>
          <w:kern w:val="36"/>
        </w:rPr>
      </w:pPr>
      <w:r w:rsidRPr="00965ECC">
        <w:rPr>
          <w:color w:val="000000" w:themeColor="text1"/>
          <w:kern w:val="36"/>
        </w:rPr>
        <w:t>Separation Delta</w:t>
      </w:r>
    </w:p>
    <w:p w14:paraId="6AFF6C4A" w14:textId="1E3EC3C0" w:rsidR="00F568D4" w:rsidRPr="006B715F" w:rsidRDefault="001449C0" w:rsidP="006B715F">
      <w:pPr>
        <w:jc w:val="both"/>
        <w:rPr>
          <w:color w:val="000000" w:themeColor="text1"/>
        </w:rPr>
      </w:pPr>
      <w:r>
        <w:rPr>
          <w:color w:val="000000" w:themeColor="text1"/>
        </w:rPr>
        <w:t>This m</w:t>
      </w:r>
      <w:r w:rsidR="00100F99" w:rsidRPr="00965ECC">
        <w:rPr>
          <w:color w:val="000000" w:themeColor="text1"/>
        </w:rPr>
        <w:t>easures the raw mean difference between anomaly and normal score distributions, indicating absolute score separation without normalization.</w:t>
      </w:r>
      <w:r w:rsidR="00291F28" w:rsidRPr="00965ECC">
        <w:rPr>
          <w:color w:val="000000" w:themeColor="text1"/>
        </w:rPr>
        <w:t xml:space="preserve"> </w:t>
      </w:r>
      <w:r>
        <w:rPr>
          <w:color w:val="000000" w:themeColor="text1"/>
        </w:rPr>
        <w:t xml:space="preserve">Essentially </w:t>
      </w:r>
      <w:r w:rsidR="00291F28" w:rsidRPr="00965ECC">
        <w:rPr>
          <w:color w:val="000000" w:themeColor="text1"/>
        </w:rPr>
        <w:t>“</w:t>
      </w:r>
      <w:r>
        <w:rPr>
          <w:color w:val="000000" w:themeColor="text1"/>
        </w:rPr>
        <w:t>h</w:t>
      </w:r>
      <w:r w:rsidR="00291F28" w:rsidRPr="00965ECC">
        <w:rPr>
          <w:color w:val="000000" w:themeColor="text1"/>
        </w:rPr>
        <w:t>ow big is the gap between them?”</w:t>
      </w:r>
    </w:p>
    <w:p w14:paraId="21B59A07" w14:textId="46BD9F48" w:rsidR="00994E55" w:rsidRPr="00965ECC" w:rsidRDefault="00F568D4" w:rsidP="006B715F">
      <w:pPr>
        <w:jc w:val="both"/>
        <w:rPr>
          <w:color w:val="000000" w:themeColor="text1"/>
        </w:rPr>
      </w:pPr>
      <m:oMathPara>
        <m:oMath>
          <m:r>
            <m:rPr>
              <m:sty m:val="p"/>
            </m:rPr>
            <w:rPr>
              <w:rFonts w:ascii="Cambria Math" w:hAnsi="Cambria Math"/>
              <w:color w:val="000000" w:themeColor="text1"/>
            </w:rPr>
            <m:t>Δ=</m:t>
          </m:r>
          <m:sSub>
            <m:sSubPr>
              <m:ctrlPr>
                <w:rPr>
                  <w:rFonts w:ascii="Cambria Math" w:hAnsi="Cambria Math"/>
                  <w:color w:val="000000" w:themeColor="text1"/>
                </w:rPr>
              </m:ctrlPr>
            </m:sSubPr>
            <m:e>
              <m:r>
                <m:rPr>
                  <m:sty m:val="p"/>
                </m:rPr>
                <w:rPr>
                  <w:rFonts w:ascii="Cambria Math" w:hAnsi="Cambria Math"/>
                  <w:color w:val="000000" w:themeColor="text1"/>
                </w:rPr>
                <m:t>μ</m:t>
              </m:r>
            </m:e>
            <m:sub>
              <m:r>
                <m:rPr>
                  <m:sty m:val="p"/>
                </m:rPr>
                <w:rPr>
                  <w:rFonts w:ascii="Cambria Math" w:hAnsi="Cambria Math"/>
                  <w:color w:val="000000" w:themeColor="text1"/>
                </w:rPr>
                <m:t>A</m:t>
              </m:r>
            </m:sub>
          </m:sSub>
          <m:r>
            <m:rPr>
              <m:sty m:val="p"/>
            </m:rPr>
            <w:rPr>
              <w:rFonts w:ascii="Cambria Math" w:hAnsi="Cambria Math"/>
              <w:color w:val="000000" w:themeColor="text1"/>
            </w:rPr>
            <m:t>-</m:t>
          </m:r>
          <m:sSub>
            <m:sSubPr>
              <m:ctrlPr>
                <w:rPr>
                  <w:rFonts w:ascii="Cambria Math" w:hAnsi="Cambria Math"/>
                  <w:color w:val="000000" w:themeColor="text1"/>
                </w:rPr>
              </m:ctrlPr>
            </m:sSubPr>
            <m:e>
              <m:r>
                <m:rPr>
                  <m:sty m:val="p"/>
                </m:rPr>
                <w:rPr>
                  <w:rFonts w:ascii="Cambria Math" w:hAnsi="Cambria Math"/>
                  <w:color w:val="000000" w:themeColor="text1"/>
                </w:rPr>
                <m:t>μ</m:t>
              </m:r>
            </m:e>
            <m:sub>
              <m:r>
                <m:rPr>
                  <m:sty m:val="p"/>
                </m:rPr>
                <w:rPr>
                  <w:rFonts w:ascii="Cambria Math" w:hAnsi="Cambria Math"/>
                  <w:color w:val="000000" w:themeColor="text1"/>
                </w:rPr>
                <m:t>N</m:t>
              </m:r>
            </m:sub>
          </m:sSub>
          <m:r>
            <m:rPr>
              <m:sty m:val="p"/>
            </m:rPr>
            <w:rPr>
              <w:rFonts w:ascii="Cambria Math" w:hAnsi="Cambria Math"/>
              <w:color w:val="000000" w:themeColor="text1"/>
            </w:rPr>
            <w:br/>
          </m:r>
        </m:oMath>
      </m:oMathPara>
    </w:p>
    <w:p w14:paraId="1786F09A" w14:textId="77777777" w:rsidR="008A5C62" w:rsidRDefault="008A5C62">
      <w:pPr>
        <w:spacing w:after="160" w:line="278" w:lineRule="auto"/>
        <w:rPr>
          <w:rFonts w:eastAsiaTheme="majorEastAsia"/>
          <w:color w:val="156082" w:themeColor="accent1"/>
          <w:sz w:val="32"/>
          <w:szCs w:val="32"/>
        </w:rPr>
      </w:pPr>
      <w:r>
        <w:rPr>
          <w:color w:val="156082" w:themeColor="accent1"/>
        </w:rPr>
        <w:br w:type="page"/>
      </w:r>
    </w:p>
    <w:p w14:paraId="57DDA847" w14:textId="1879E65B" w:rsidR="00994E55" w:rsidRDefault="008A5C62" w:rsidP="006B715F">
      <w:pPr>
        <w:pStyle w:val="Heading2"/>
        <w:jc w:val="both"/>
        <w:rPr>
          <w:rFonts w:ascii="Times New Roman" w:hAnsi="Times New Roman" w:cs="Times New Roman"/>
          <w:color w:val="156082" w:themeColor="accent1"/>
        </w:rPr>
      </w:pPr>
      <w:bookmarkStart w:id="6" w:name="_Toc221352838"/>
      <w:r>
        <w:rPr>
          <w:rFonts w:ascii="Times New Roman" w:hAnsi="Times New Roman" w:cs="Times New Roman"/>
          <w:color w:val="156082" w:themeColor="accent1"/>
        </w:rPr>
        <w:lastRenderedPageBreak/>
        <w:t>7</w:t>
      </w:r>
      <w:r w:rsidR="006B157F">
        <w:rPr>
          <w:rFonts w:ascii="Times New Roman" w:hAnsi="Times New Roman" w:cs="Times New Roman"/>
          <w:color w:val="156082" w:themeColor="accent1"/>
        </w:rPr>
        <w:t xml:space="preserve">.0 </w:t>
      </w:r>
      <w:r w:rsidR="009B2209" w:rsidRPr="00994B52">
        <w:rPr>
          <w:rFonts w:ascii="Times New Roman" w:hAnsi="Times New Roman" w:cs="Times New Roman"/>
          <w:color w:val="156082" w:themeColor="accent1"/>
        </w:rPr>
        <w:t>Algorithms for Training and Inference</w:t>
      </w:r>
      <w:bookmarkEnd w:id="6"/>
    </w:p>
    <w:p w14:paraId="43886FC4" w14:textId="5319E40B" w:rsidR="001033DC" w:rsidRDefault="001033DC" w:rsidP="001033DC">
      <w:r>
        <w:t>Overall, the algorithm is like this:</w:t>
      </w:r>
    </w:p>
    <w:p w14:paraId="46070665" w14:textId="77777777" w:rsidR="001033DC" w:rsidRDefault="001033DC" w:rsidP="001033DC"/>
    <w:p w14:paraId="40213B07" w14:textId="1F13C3A8" w:rsidR="001033DC" w:rsidRPr="001033DC" w:rsidRDefault="001033DC" w:rsidP="001033DC">
      <m:oMathPara>
        <m:oMath>
          <m:r>
            <w:rPr>
              <w:rFonts w:ascii="Cambria Math" w:hAnsi="Cambria Math"/>
            </w:rPr>
            <m:t>x</m:t>
          </m:r>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sSub>
                    <m:sSubPr>
                      <m:ctrlPr>
                        <w:rPr>
                          <w:rFonts w:ascii="Cambria Math" w:hAnsi="Cambria Math"/>
                        </w:rPr>
                      </m:ctrlPr>
                    </m:sSubPr>
                    <m:e>
                      <m:r>
                        <w:rPr>
                          <w:rFonts w:ascii="Cambria Math" w:hAnsi="Cambria Math"/>
                        </w:rPr>
                        <m:t>f</m:t>
                      </m:r>
                    </m:e>
                    <m:sub>
                      <m:r>
                        <w:rPr>
                          <w:rFonts w:ascii="Cambria Math" w:hAnsi="Cambria Math"/>
                        </w:rPr>
                        <m:t>θ</m:t>
                      </m:r>
                    </m:sub>
                  </m:sSub>
                </m:e>
              </m:phant>
            </m:lim>
          </m:limUpp>
          <m:acc>
            <m:accPr>
              <m:ctrlPr>
                <w:rPr>
                  <w:rFonts w:ascii="Cambria Math" w:hAnsi="Cambria Math"/>
                </w:rPr>
              </m:ctrlPr>
            </m:accPr>
            <m:e>
              <m:r>
                <w:rPr>
                  <w:rFonts w:ascii="Cambria Math" w:hAnsi="Cambria Math"/>
                </w:rPr>
                <m:t>x</m:t>
              </m:r>
            </m:e>
          </m:acc>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m:rPr>
                      <m:nor/>
                    </m:rPr>
                    <m:t>residual + FFT</m:t>
                  </m:r>
                </m:e>
              </m:phant>
            </m:lim>
          </m:limUpp>
          <m:r>
            <m:rPr>
              <m:nor/>
            </m:rPr>
            <m:t>score</m:t>
          </m:r>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m:rPr>
                      <m:nor/>
                    </m:rPr>
                    <m:t>percentile</m:t>
                  </m:r>
                </m:e>
              </m:phant>
            </m:lim>
          </m:limUpp>
          <m:r>
            <m:rPr>
              <m:nor/>
            </m:rPr>
            <m:t>label</m:t>
          </m:r>
          <m:r>
            <m:rPr>
              <m:sty m:val="p"/>
            </m:rPr>
            <w:br/>
          </m:r>
        </m:oMath>
      </m:oMathPara>
    </w:p>
    <w:tbl>
      <w:tblPr>
        <w:tblStyle w:val="TableGrid"/>
        <w:tblW w:w="0" w:type="auto"/>
        <w:tblLook w:val="04A0" w:firstRow="1" w:lastRow="0" w:firstColumn="1" w:lastColumn="0" w:noHBand="0" w:noVBand="1"/>
      </w:tblPr>
      <w:tblGrid>
        <w:gridCol w:w="4675"/>
        <w:gridCol w:w="4675"/>
      </w:tblGrid>
      <w:tr w:rsidR="008A5C62" w14:paraId="0BAE90E0" w14:textId="77777777" w:rsidTr="008A5C62">
        <w:tc>
          <w:tcPr>
            <w:tcW w:w="9350" w:type="dxa"/>
            <w:gridSpan w:val="2"/>
            <w:shd w:val="clear" w:color="auto" w:fill="E8E8E8" w:themeFill="background2"/>
          </w:tcPr>
          <w:p w14:paraId="578E5DBA" w14:textId="78C04576" w:rsidR="008A5C62" w:rsidRPr="008A5C62" w:rsidRDefault="008A5C62" w:rsidP="008A5C62">
            <w:pPr>
              <w:pStyle w:val="NormalWeb"/>
              <w:spacing w:before="0" w:beforeAutospacing="0" w:after="0" w:afterAutospacing="0"/>
              <w:jc w:val="center"/>
              <w:rPr>
                <w:b/>
                <w:bCs/>
                <w:color w:val="000000"/>
              </w:rPr>
            </w:pPr>
            <w:r w:rsidRPr="008A5C62">
              <w:rPr>
                <w:b/>
                <w:bCs/>
                <w:color w:val="000000" w:themeColor="text1"/>
              </w:rPr>
              <w:t>TRAINING PROCESS</w:t>
            </w:r>
          </w:p>
        </w:tc>
      </w:tr>
      <w:tr w:rsidR="008A5C62" w14:paraId="29F4C48E" w14:textId="77777777" w:rsidTr="008A5C62">
        <w:tc>
          <w:tcPr>
            <w:tcW w:w="4675" w:type="dxa"/>
          </w:tcPr>
          <w:p w14:paraId="4E653891" w14:textId="5DFF2FF0" w:rsidR="008A5C62" w:rsidRPr="00455BC6" w:rsidRDefault="008A5C62" w:rsidP="008A5C62">
            <w:pPr>
              <w:pStyle w:val="NormalWeb"/>
              <w:spacing w:before="0" w:beforeAutospacing="0" w:after="0" w:afterAutospacing="0"/>
              <w:rPr>
                <w:rStyle w:val="Strong"/>
                <w:rFonts w:eastAsiaTheme="majorEastAsia"/>
                <w:b w:val="0"/>
                <w:bCs w:val="0"/>
                <w:color w:val="000000"/>
              </w:rPr>
            </w:pPr>
            <w:r w:rsidRPr="00455BC6">
              <w:rPr>
                <w:rStyle w:val="Strong"/>
                <w:rFonts w:eastAsiaTheme="majorEastAsia"/>
                <w:b w:val="0"/>
                <w:bCs w:val="0"/>
                <w:color w:val="000000"/>
              </w:rPr>
              <w:t>Inputs</w:t>
            </w:r>
          </w:p>
        </w:tc>
        <w:tc>
          <w:tcPr>
            <w:tcW w:w="4675" w:type="dxa"/>
          </w:tcPr>
          <w:p w14:paraId="1A2F2FB5" w14:textId="26E19CF8" w:rsidR="008A5C62" w:rsidRPr="00455BC6" w:rsidRDefault="008A5C62" w:rsidP="008A5C62">
            <w:pPr>
              <w:pStyle w:val="NormalWeb"/>
              <w:numPr>
                <w:ilvl w:val="0"/>
                <w:numId w:val="38"/>
              </w:numPr>
              <w:spacing w:before="0" w:beforeAutospacing="0" w:after="0" w:afterAutospacing="0"/>
              <w:rPr>
                <w:color w:val="000000"/>
              </w:rPr>
            </w:pPr>
            <w:r w:rsidRPr="00455BC6">
              <w:rPr>
                <w:color w:val="000000"/>
              </w:rPr>
              <w:t>Training signal</w:t>
            </w:r>
            <w:r w:rsidRPr="00455BC6">
              <w:rPr>
                <w:rStyle w:val="apple-converted-space"/>
                <w:rFonts w:eastAsiaTheme="majorEastAsia"/>
                <w:color w:val="000000"/>
              </w:rPr>
              <w:t> </w:t>
            </w:r>
            <m:oMath>
              <m:r>
                <w:rPr>
                  <w:rFonts w:ascii="Cambria Math" w:hAnsi="Cambria Math"/>
                </w:rPr>
                <m:t>s</m:t>
              </m:r>
            </m:oMath>
            <w:r w:rsidRPr="00455BC6">
              <w:rPr>
                <w:rStyle w:val="apple-converted-space"/>
                <w:rFonts w:eastAsiaTheme="majorEastAsia"/>
                <w:color w:val="000000"/>
              </w:rPr>
              <w:t> </w:t>
            </w:r>
            <w:r w:rsidRPr="00455BC6">
              <w:rPr>
                <w:color w:val="000000"/>
              </w:rPr>
              <w:t>(active power)</w:t>
            </w:r>
          </w:p>
          <w:p w14:paraId="1F45F179" w14:textId="56603752" w:rsidR="008A5C62" w:rsidRPr="00455BC6" w:rsidRDefault="008A5C62" w:rsidP="008A5C62">
            <w:pPr>
              <w:pStyle w:val="NormalWeb"/>
              <w:numPr>
                <w:ilvl w:val="0"/>
                <w:numId w:val="38"/>
              </w:numPr>
              <w:spacing w:before="0" w:beforeAutospacing="0" w:after="0" w:afterAutospacing="0"/>
              <w:rPr>
                <w:color w:val="000000"/>
              </w:rPr>
            </w:pPr>
            <w:r w:rsidRPr="00455BC6">
              <w:rPr>
                <w:color w:val="000000"/>
              </w:rPr>
              <w:t>Window size</w:t>
            </w:r>
            <w:r w:rsidRPr="00455BC6">
              <w:rPr>
                <w:rStyle w:val="apple-converted-space"/>
                <w:rFonts w:eastAsiaTheme="majorEastAsia"/>
                <w:color w:val="000000"/>
              </w:rPr>
              <w:t> </w:t>
            </w:r>
            <m:oMath>
              <m:r>
                <w:rPr>
                  <w:rFonts w:ascii="Cambria Math" w:hAnsi="Cambria Math"/>
                </w:rPr>
                <m:t>W=24</m:t>
              </m:r>
            </m:oMath>
          </w:p>
          <w:p w14:paraId="594D63B5" w14:textId="15326E69" w:rsidR="008A5C62" w:rsidRPr="00455BC6" w:rsidRDefault="008A5C62" w:rsidP="008A5C62">
            <w:pPr>
              <w:pStyle w:val="NormalWeb"/>
              <w:numPr>
                <w:ilvl w:val="0"/>
                <w:numId w:val="38"/>
              </w:numPr>
              <w:spacing w:before="0" w:beforeAutospacing="0" w:after="0" w:afterAutospacing="0"/>
              <w:rPr>
                <w:color w:val="000000"/>
              </w:rPr>
            </w:pPr>
            <w:r w:rsidRPr="00455BC6">
              <w:rPr>
                <w:color w:val="000000"/>
              </w:rPr>
              <w:t>Diffusion steps</w:t>
            </w:r>
            <w:r w:rsidRPr="00455BC6">
              <w:rPr>
                <w:rStyle w:val="apple-converted-space"/>
                <w:rFonts w:eastAsiaTheme="majorEastAsia"/>
                <w:color w:val="000000"/>
              </w:rPr>
              <w:t> </w:t>
            </w:r>
            <m:oMath>
              <m:r>
                <w:rPr>
                  <w:rFonts w:ascii="Cambria Math" w:hAnsi="Cambria Math"/>
                </w:rPr>
                <m:t>T=1000</m:t>
              </m:r>
            </m:oMath>
          </w:p>
          <w:p w14:paraId="08F6EBCD" w14:textId="20815840" w:rsidR="008A5C62" w:rsidRPr="00455BC6" w:rsidRDefault="008A5C62" w:rsidP="008A5C62">
            <w:pPr>
              <w:pStyle w:val="NormalWeb"/>
              <w:numPr>
                <w:ilvl w:val="0"/>
                <w:numId w:val="38"/>
              </w:numPr>
              <w:spacing w:before="0" w:beforeAutospacing="0" w:after="0" w:afterAutospacing="0"/>
              <w:rPr>
                <w:color w:val="000000"/>
              </w:rPr>
            </w:pPr>
            <w:r w:rsidRPr="00455BC6">
              <w:rPr>
                <w:color w:val="000000"/>
              </w:rPr>
              <w:t>UNet1D denoiser</w:t>
            </w:r>
            <w:r w:rsidRPr="00455BC6">
              <w:rPr>
                <w:rStyle w:val="apple-converted-space"/>
                <w:rFonts w:eastAsiaTheme="majorEastAsia"/>
                <w:color w:val="000000"/>
              </w:rPr>
              <w:t> </w:t>
            </w:r>
            <m:oMath>
              <m:sSub>
                <m:sSubPr>
                  <m:ctrlPr>
                    <w:rPr>
                      <w:rFonts w:ascii="Cambria Math" w:hAnsi="Cambria Math"/>
                    </w:rPr>
                  </m:ctrlPr>
                </m:sSubPr>
                <m:e>
                  <m:r>
                    <w:rPr>
                      <w:rFonts w:ascii="Cambria Math" w:hAnsi="Cambria Math"/>
                    </w:rPr>
                    <m:t>f</m:t>
                  </m:r>
                </m:e>
                <m:sub>
                  <m:r>
                    <w:rPr>
                      <w:rFonts w:ascii="Cambria Math" w:hAnsi="Cambria Math"/>
                    </w:rPr>
                    <m:t>θ</m:t>
                  </m:r>
                </m:sub>
              </m:sSub>
              <m:r>
                <w:rPr>
                  <w:rFonts w:ascii="Cambria Math" w:hAnsi="Cambria Math"/>
                </w:rPr>
                <m:t>(⋅)</m:t>
              </m:r>
            </m:oMath>
          </w:p>
          <w:p w14:paraId="1C37F668" w14:textId="6D75E339" w:rsidR="008A5C62" w:rsidRPr="00455BC6" w:rsidRDefault="008A5C62" w:rsidP="008A5C62">
            <w:pPr>
              <w:pStyle w:val="NormalWeb"/>
              <w:numPr>
                <w:ilvl w:val="0"/>
                <w:numId w:val="38"/>
              </w:numPr>
              <w:spacing w:before="0" w:beforeAutospacing="0" w:after="0" w:afterAutospacing="0"/>
              <w:rPr>
                <w:rStyle w:val="Strong"/>
                <w:b w:val="0"/>
                <w:bCs w:val="0"/>
                <w:color w:val="000000"/>
              </w:rPr>
            </w:pPr>
            <w:r w:rsidRPr="00455BC6">
              <w:rPr>
                <w:color w:val="000000"/>
              </w:rPr>
              <w:t>Learning rate</w:t>
            </w:r>
            <w:r w:rsidRPr="00455BC6">
              <w:rPr>
                <w:rStyle w:val="apple-converted-space"/>
                <w:rFonts w:eastAsiaTheme="majorEastAsia"/>
                <w:color w:val="000000"/>
              </w:rPr>
              <w:t> </w:t>
            </w:r>
            <m:oMath>
              <m:r>
                <w:rPr>
                  <w:rFonts w:ascii="Cambria Math" w:hAnsi="Cambria Math"/>
                </w:rPr>
                <m:t>η</m:t>
              </m:r>
            </m:oMath>
          </w:p>
        </w:tc>
      </w:tr>
      <w:tr w:rsidR="009C0EAE" w14:paraId="44AFE0CF" w14:textId="77777777" w:rsidTr="009C0EAE">
        <w:tc>
          <w:tcPr>
            <w:tcW w:w="9350" w:type="dxa"/>
            <w:gridSpan w:val="2"/>
            <w:shd w:val="clear" w:color="auto" w:fill="E8E8E8" w:themeFill="background2"/>
          </w:tcPr>
          <w:p w14:paraId="0E754A4B" w14:textId="40ACA3FF" w:rsidR="009C0EAE" w:rsidRPr="009C0EAE" w:rsidRDefault="009C0EAE" w:rsidP="009C0EAE">
            <w:pPr>
              <w:pStyle w:val="NormalWeb"/>
              <w:spacing w:before="0" w:beforeAutospacing="0" w:after="0" w:afterAutospacing="0"/>
              <w:jc w:val="center"/>
              <w:rPr>
                <w:rStyle w:val="Strong"/>
                <w:rFonts w:eastAsiaTheme="majorEastAsia"/>
                <w:color w:val="000000"/>
              </w:rPr>
            </w:pPr>
            <w:r w:rsidRPr="009C0EAE">
              <w:rPr>
                <w:rStyle w:val="Strong"/>
                <w:rFonts w:eastAsiaTheme="majorEastAsia"/>
                <w:color w:val="000000" w:themeColor="text1"/>
              </w:rPr>
              <w:t>Training</w:t>
            </w:r>
          </w:p>
        </w:tc>
      </w:tr>
      <w:tr w:rsidR="008A5C62" w14:paraId="47948F2C" w14:textId="77777777" w:rsidTr="008A5C62">
        <w:tc>
          <w:tcPr>
            <w:tcW w:w="4675" w:type="dxa"/>
          </w:tcPr>
          <w:p w14:paraId="2E254E15" w14:textId="71790213" w:rsidR="008A5C62" w:rsidRPr="00455BC6" w:rsidRDefault="00455BC6" w:rsidP="008A5C62">
            <w:pPr>
              <w:pStyle w:val="NormalWeb"/>
              <w:spacing w:before="0" w:beforeAutospacing="0" w:after="0" w:afterAutospacing="0"/>
              <w:rPr>
                <w:rStyle w:val="Strong"/>
                <w:rFonts w:eastAsiaTheme="majorEastAsia"/>
                <w:b w:val="0"/>
                <w:bCs w:val="0"/>
                <w:color w:val="000000"/>
              </w:rPr>
            </w:pPr>
            <w:r w:rsidRPr="00455BC6">
              <w:rPr>
                <w:rStyle w:val="Strong"/>
                <w:rFonts w:eastAsiaTheme="majorEastAsia"/>
                <w:b w:val="0"/>
                <w:bCs w:val="0"/>
                <w:color w:val="000000"/>
              </w:rPr>
              <w:t>Denoising Training (Loop)</w:t>
            </w:r>
          </w:p>
        </w:tc>
        <w:tc>
          <w:tcPr>
            <w:tcW w:w="4675" w:type="dxa"/>
          </w:tcPr>
          <w:p w14:paraId="683154F1" w14:textId="77777777" w:rsidR="008A5C62" w:rsidRPr="00455BC6" w:rsidRDefault="008A5C62" w:rsidP="008A5C62">
            <w:pPr>
              <w:pStyle w:val="NormalWeb"/>
              <w:spacing w:before="0" w:beforeAutospacing="0" w:after="0" w:afterAutospacing="0"/>
              <w:rPr>
                <w:rStyle w:val="Strong"/>
                <w:rFonts w:eastAsiaTheme="majorEastAsia"/>
                <w:b w:val="0"/>
                <w:bCs w:val="0"/>
                <w:color w:val="000000"/>
              </w:rPr>
            </w:pPr>
          </w:p>
        </w:tc>
      </w:tr>
      <w:tr w:rsidR="008A5C62" w14:paraId="06987A16" w14:textId="77777777" w:rsidTr="008A5C62">
        <w:tc>
          <w:tcPr>
            <w:tcW w:w="4675" w:type="dxa"/>
          </w:tcPr>
          <w:p w14:paraId="29455ADC" w14:textId="49E2989D" w:rsidR="008A5C62" w:rsidRPr="00455BC6" w:rsidRDefault="008A5C62" w:rsidP="008A5C62">
            <w:pPr>
              <w:pStyle w:val="NormalWeb"/>
              <w:numPr>
                <w:ilvl w:val="0"/>
                <w:numId w:val="41"/>
              </w:numPr>
              <w:spacing w:before="0" w:beforeAutospacing="0" w:after="0" w:afterAutospacing="0"/>
              <w:rPr>
                <w:rStyle w:val="Strong"/>
                <w:rFonts w:eastAsiaTheme="majorEastAsia"/>
                <w:b w:val="0"/>
                <w:bCs w:val="0"/>
                <w:color w:val="000000"/>
              </w:rPr>
            </w:pPr>
            <w:r w:rsidRPr="00455BC6">
              <w:rPr>
                <w:rStyle w:val="Strong"/>
                <w:rFonts w:eastAsiaTheme="majorEastAsia"/>
                <w:b w:val="0"/>
                <w:bCs w:val="0"/>
                <w:color w:val="000000"/>
              </w:rPr>
              <w:t>Sample diffusion timestep</w:t>
            </w:r>
          </w:p>
        </w:tc>
        <w:tc>
          <w:tcPr>
            <w:tcW w:w="4675" w:type="dxa"/>
          </w:tcPr>
          <w:p w14:paraId="64BB7586" w14:textId="4FAF7CEB" w:rsidR="008A5C62" w:rsidRPr="00455BC6" w:rsidRDefault="00455BC6" w:rsidP="008A5C62">
            <w:pPr>
              <w:pStyle w:val="NormalWeb"/>
              <w:spacing w:before="0" w:beforeAutospacing="0" w:after="0" w:afterAutospacing="0"/>
              <w:rPr>
                <w:rStyle w:val="Strong"/>
                <w:rFonts w:eastAsiaTheme="majorEastAsia"/>
                <w:b w:val="0"/>
                <w:bCs w:val="0"/>
                <w:color w:val="000000"/>
              </w:rPr>
            </w:pPr>
            <m:oMathPara>
              <m:oMath>
                <m:r>
                  <w:rPr>
                    <w:rFonts w:ascii="Cambria Math" w:hAnsi="Cambria Math"/>
                  </w:rPr>
                  <m:t>t∼</m:t>
                </m:r>
                <m:r>
                  <m:rPr>
                    <m:nor/>
                  </m:rPr>
                  <m:t>Uniform</m:t>
                </m:r>
                <m:r>
                  <w:rPr>
                    <w:rFonts w:ascii="Cambria Math" w:hAnsi="Cambria Math"/>
                  </w:rPr>
                  <m:t>{0,…,T-1}</m:t>
                </m:r>
              </m:oMath>
            </m:oMathPara>
          </w:p>
        </w:tc>
      </w:tr>
      <w:tr w:rsidR="008A5C62" w14:paraId="05EE7DCB" w14:textId="77777777" w:rsidTr="008A5C62">
        <w:tc>
          <w:tcPr>
            <w:tcW w:w="4675" w:type="dxa"/>
          </w:tcPr>
          <w:p w14:paraId="229060C1" w14:textId="79319A98" w:rsidR="008A5C62" w:rsidRPr="00455BC6" w:rsidRDefault="008A5C62" w:rsidP="008A5C62">
            <w:pPr>
              <w:pStyle w:val="NormalWeb"/>
              <w:numPr>
                <w:ilvl w:val="0"/>
                <w:numId w:val="41"/>
              </w:numPr>
              <w:spacing w:before="0" w:beforeAutospacing="0" w:after="0" w:afterAutospacing="0"/>
              <w:rPr>
                <w:rStyle w:val="Strong"/>
                <w:rFonts w:eastAsiaTheme="majorEastAsia"/>
                <w:b w:val="0"/>
                <w:bCs w:val="0"/>
                <w:color w:val="000000"/>
              </w:rPr>
            </w:pPr>
            <w:r w:rsidRPr="00455BC6">
              <w:rPr>
                <w:rStyle w:val="Strong"/>
                <w:rFonts w:eastAsiaTheme="majorEastAsia"/>
                <w:b w:val="0"/>
                <w:bCs w:val="0"/>
                <w:color w:val="000000"/>
              </w:rPr>
              <w:t>Sample Gaussian Noise</w:t>
            </w:r>
          </w:p>
        </w:tc>
        <w:tc>
          <w:tcPr>
            <w:tcW w:w="4675" w:type="dxa"/>
          </w:tcPr>
          <w:p w14:paraId="17DC9FE3" w14:textId="4B710848" w:rsidR="008A5C62" w:rsidRPr="00455BC6" w:rsidRDefault="00455BC6" w:rsidP="008A5C62">
            <w:pPr>
              <w:pStyle w:val="NormalWeb"/>
              <w:spacing w:before="0" w:beforeAutospacing="0" w:after="0" w:afterAutospacing="0"/>
              <w:rPr>
                <w:rStyle w:val="Strong"/>
                <w:rFonts w:eastAsiaTheme="majorEastAsia"/>
                <w:b w:val="0"/>
                <w:bCs w:val="0"/>
                <w:color w:val="000000"/>
              </w:rPr>
            </w:pPr>
            <m:oMathPara>
              <m:oMath>
                <m:r>
                  <w:rPr>
                    <w:rFonts w:ascii="Cambria Math" w:hAnsi="Cambria Math"/>
                  </w:rPr>
                  <m:t>ϵ∼</m:t>
                </m:r>
                <m:r>
                  <m:rPr>
                    <m:scr m:val="script"/>
                  </m:rPr>
                  <w:rPr>
                    <w:rFonts w:ascii="Cambria Math" w:hAnsi="Cambria Math"/>
                  </w:rPr>
                  <m:t>N</m:t>
                </m:r>
                <m:r>
                  <w:rPr>
                    <w:rFonts w:ascii="Cambria Math" w:hAnsi="Cambria Math"/>
                  </w:rPr>
                  <m:t>(0,I)</m:t>
                </m:r>
              </m:oMath>
            </m:oMathPara>
          </w:p>
        </w:tc>
      </w:tr>
      <w:tr w:rsidR="008A5C62" w14:paraId="61D8D203" w14:textId="77777777" w:rsidTr="008A5C62">
        <w:tc>
          <w:tcPr>
            <w:tcW w:w="4675" w:type="dxa"/>
          </w:tcPr>
          <w:p w14:paraId="295C7C4F" w14:textId="18459CFB" w:rsidR="008A5C62" w:rsidRPr="00455BC6" w:rsidRDefault="008A5C62" w:rsidP="008A5C62">
            <w:pPr>
              <w:pStyle w:val="NormalWeb"/>
              <w:numPr>
                <w:ilvl w:val="0"/>
                <w:numId w:val="41"/>
              </w:numPr>
              <w:spacing w:before="0" w:beforeAutospacing="0" w:after="0" w:afterAutospacing="0"/>
              <w:rPr>
                <w:rStyle w:val="Strong"/>
                <w:rFonts w:eastAsiaTheme="majorEastAsia"/>
                <w:b w:val="0"/>
                <w:bCs w:val="0"/>
                <w:color w:val="000000"/>
              </w:rPr>
            </w:pPr>
            <w:r w:rsidRPr="00455BC6">
              <w:rPr>
                <w:rStyle w:val="Strong"/>
                <w:rFonts w:eastAsiaTheme="majorEastAsia"/>
                <w:b w:val="0"/>
                <w:bCs w:val="0"/>
                <w:color w:val="000000"/>
              </w:rPr>
              <w:t>Forward Diffusion</w:t>
            </w:r>
          </w:p>
        </w:tc>
        <w:tc>
          <w:tcPr>
            <w:tcW w:w="4675" w:type="dxa"/>
          </w:tcPr>
          <w:p w14:paraId="11AD8AFE" w14:textId="47CF8320" w:rsidR="001033DC" w:rsidRPr="00455BC6" w:rsidRDefault="00000000" w:rsidP="001033DC">
            <w:pPr>
              <w:pStyle w:val="NormalWeb"/>
              <w:spacing w:before="0" w:beforeAutospacing="0" w:after="0" w:afterAutospacing="0"/>
              <w:rPr>
                <w:rFonts w:ascii="Cambria Math" w:hAnsi="Cambria Math"/>
                <w:i/>
              </w:rPr>
            </w:pPr>
            <m:oMathPara>
              <m:oMathParaPr>
                <m:jc m:val="center"/>
              </m:oMathParaPr>
              <m:oMath>
                <m:sSub>
                  <m:sSubPr>
                    <m:ctrlPr>
                      <w:rPr>
                        <w:rFonts w:ascii="Cambria Math" w:hAnsi="Cambria Math"/>
                      </w:rPr>
                    </m:ctrlPr>
                  </m:sSubPr>
                  <m:e>
                    <m:r>
                      <w:rPr>
                        <w:rFonts w:ascii="Cambria Math" w:hAnsi="Cambria Math"/>
                      </w:rPr>
                      <m:t>β</m:t>
                    </m:r>
                  </m:e>
                  <m:sub>
                    <m:r>
                      <w:rPr>
                        <w:rFonts w:ascii="Cambria Math" w:hAnsi="Cambria Math"/>
                      </w:rPr>
                      <m:t>t</m:t>
                    </m:r>
                  </m:sub>
                </m:sSub>
                <m:r>
                  <m:rPr>
                    <m:nor/>
                  </m:rPr>
                  <m:t xml:space="preserve"> linearly spaced from </m:t>
                </m:r>
                <m:sSup>
                  <m:sSupPr>
                    <m:ctrlPr>
                      <w:rPr>
                        <w:rFonts w:ascii="Cambria Math" w:hAnsi="Cambria Math"/>
                      </w:rPr>
                    </m:ctrlPr>
                  </m:sSupPr>
                  <m:e>
                    <m:r>
                      <w:rPr>
                        <w:rFonts w:ascii="Cambria Math" w:hAnsi="Cambria Math"/>
                      </w:rPr>
                      <m:t>10</m:t>
                    </m:r>
                  </m:e>
                  <m:sup>
                    <m:r>
                      <w:rPr>
                        <w:rFonts w:ascii="Cambria Math" w:hAnsi="Cambria Math"/>
                      </w:rPr>
                      <m:t>-4</m:t>
                    </m:r>
                  </m:sup>
                </m:sSup>
                <m:r>
                  <m:rPr>
                    <m:nor/>
                  </m:rPr>
                  <m:t xml:space="preserve"> to </m:t>
                </m:r>
                <m:r>
                  <w:rPr>
                    <w:rFonts w:ascii="Cambria Math" w:hAnsi="Cambria Math"/>
                  </w:rPr>
                  <m:t>0.02</m:t>
                </m:r>
                <m:r>
                  <m:rPr>
                    <m:sty m:val="p"/>
                  </m:rPr>
                  <w:rPr>
                    <w:rFonts w:ascii="Cambria Math" w:hAnsi="Cambria Math"/>
                  </w:rPr>
                  <w:br/>
                </m:r>
              </m:oMath>
              <m:oMath>
                <m:sSub>
                  <m:sSubPr>
                    <m:ctrlPr>
                      <w:rPr>
                        <w:rFonts w:ascii="Cambria Math" w:hAnsi="Cambria Math"/>
                      </w:rPr>
                    </m:ctrlPr>
                  </m:sSubPr>
                  <m:e>
                    <m:r>
                      <w:rPr>
                        <w:rFonts w:ascii="Cambria Math" w:hAnsi="Cambria Math"/>
                      </w:rPr>
                      <m:t>α</m:t>
                    </m:r>
                  </m:e>
                  <m:sub>
                    <m:r>
                      <w:rPr>
                        <w:rFonts w:ascii="Cambria Math" w:hAnsi="Cambria Math"/>
                      </w:rPr>
                      <m:t>t</m:t>
                    </m:r>
                  </m:sub>
                </m:sSub>
                <m:r>
                  <w:rPr>
                    <w:rFonts w:ascii="Cambria Math" w:hAnsi="Cambria Math"/>
                  </w:rPr>
                  <m:t>=1-</m:t>
                </m:r>
                <m:sSub>
                  <m:sSubPr>
                    <m:ctrlPr>
                      <w:rPr>
                        <w:rFonts w:ascii="Cambria Math" w:hAnsi="Cambria Math"/>
                      </w:rPr>
                    </m:ctrlPr>
                  </m:sSubPr>
                  <m:e>
                    <m:r>
                      <w:rPr>
                        <w:rFonts w:ascii="Cambria Math" w:hAnsi="Cambria Math"/>
                      </w:rPr>
                      <m:t>β</m:t>
                    </m:r>
                  </m:e>
                  <m:sub>
                    <m:r>
                      <w:rPr>
                        <w:rFonts w:ascii="Cambria Math" w:hAnsi="Cambria Math"/>
                      </w:rPr>
                      <m:t>t</m:t>
                    </m:r>
                  </m:sub>
                </m:sSub>
                <m:r>
                  <w:rPr>
                    <w:rFonts w:ascii="Cambria Math" w:hAnsi="Cambria Math"/>
                  </w:rPr>
                  <m:t>,</m:t>
                </m:r>
                <m:sSub>
                  <m:sSubPr>
                    <m:ctrlPr>
                      <w:rPr>
                        <w:rFonts w:ascii="Cambria Math" w:hAnsi="Cambria Math"/>
                      </w:rPr>
                    </m:ctrlPr>
                  </m:sSubPr>
                  <m:e>
                    <m:acc>
                      <m:accPr>
                        <m:chr m:val="ˉ"/>
                        <m:ctrlPr>
                          <w:rPr>
                            <w:rFonts w:ascii="Cambria Math" w:hAnsi="Cambria Math"/>
                          </w:rPr>
                        </m:ctrlPr>
                      </m:accPr>
                      <m:e>
                        <m:r>
                          <w:rPr>
                            <w:rFonts w:ascii="Cambria Math" w:hAnsi="Cambria Math"/>
                          </w:rPr>
                          <m:t>α</m:t>
                        </m:r>
                      </m:e>
                    </m:acc>
                  </m:e>
                  <m:sub>
                    <m:r>
                      <w:rPr>
                        <w:rFonts w:ascii="Cambria Math" w:hAnsi="Cambria Math"/>
                      </w:rPr>
                      <m:t>t</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k=0</m:t>
                    </m:r>
                  </m:sub>
                  <m:sup>
                    <m:r>
                      <w:rPr>
                        <w:rFonts w:ascii="Cambria Math" w:hAnsi="Cambria Math"/>
                      </w:rPr>
                      <m:t>t</m:t>
                    </m:r>
                  </m:sup>
                  <m:e>
                    <m:sSub>
                      <m:sSubPr>
                        <m:ctrlPr>
                          <w:rPr>
                            <w:rFonts w:ascii="Cambria Math" w:hAnsi="Cambria Math"/>
                          </w:rPr>
                        </m:ctrlPr>
                      </m:sSubPr>
                      <m:e>
                        <m:r>
                          <w:rPr>
                            <w:rFonts w:ascii="Cambria Math" w:hAnsi="Cambria Math"/>
                          </w:rPr>
                          <m:t>α</m:t>
                        </m:r>
                      </m:e>
                      <m:sub>
                        <m:r>
                          <w:rPr>
                            <w:rFonts w:ascii="Cambria Math" w:hAnsi="Cambria Math"/>
                          </w:rPr>
                          <m:t>k</m:t>
                        </m:r>
                      </m:sub>
                    </m:sSub>
                  </m:e>
                </m:nary>
              </m:oMath>
            </m:oMathPara>
          </w:p>
          <w:p w14:paraId="462BDDE5" w14:textId="77777777" w:rsidR="001033DC" w:rsidRPr="00455BC6" w:rsidRDefault="001033DC" w:rsidP="001033DC">
            <w:pPr>
              <w:pStyle w:val="NormalWeb"/>
              <w:spacing w:before="0" w:beforeAutospacing="0" w:after="0" w:afterAutospacing="0"/>
              <w:rPr>
                <w:rFonts w:eastAsiaTheme="majorEastAsia"/>
              </w:rPr>
            </w:pPr>
          </w:p>
          <w:p w14:paraId="5C19B8F1" w14:textId="3D2024A0" w:rsidR="008A5C62" w:rsidRPr="00455BC6" w:rsidRDefault="00000000" w:rsidP="008A5C62">
            <w:pPr>
              <w:pStyle w:val="NormalWeb"/>
              <w:spacing w:before="0" w:beforeAutospacing="0" w:after="0" w:afterAutospacing="0"/>
              <w:rPr>
                <w:rStyle w:val="Strong"/>
                <w:rFonts w:eastAsiaTheme="majorEastAsia"/>
                <w:b w:val="0"/>
                <w:bCs w:val="0"/>
                <w:color w:val="000000"/>
              </w:rPr>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rad>
                  <m:radPr>
                    <m:degHide m:val="1"/>
                    <m:ctrlPr>
                      <w:rPr>
                        <w:rFonts w:ascii="Cambria Math" w:hAnsi="Cambria Math"/>
                      </w:rPr>
                    </m:ctrlPr>
                  </m:radPr>
                  <m:deg/>
                  <m:e>
                    <m:sSub>
                      <m:sSubPr>
                        <m:ctrlPr>
                          <w:rPr>
                            <w:rFonts w:ascii="Cambria Math" w:hAnsi="Cambria Math"/>
                          </w:rPr>
                        </m:ctrlPr>
                      </m:sSubPr>
                      <m:e>
                        <m:acc>
                          <m:accPr>
                            <m:chr m:val="ˉ"/>
                            <m:ctrlPr>
                              <w:rPr>
                                <w:rFonts w:ascii="Cambria Math" w:hAnsi="Cambria Math"/>
                              </w:rPr>
                            </m:ctrlPr>
                          </m:accPr>
                          <m:e>
                            <m:r>
                              <w:rPr>
                                <w:rFonts w:ascii="Cambria Math" w:hAnsi="Cambria Math"/>
                              </w:rPr>
                              <m:t>α</m:t>
                            </m:r>
                          </m:e>
                        </m:acc>
                      </m:e>
                      <m:sub>
                        <m:r>
                          <w:rPr>
                            <w:rFonts w:ascii="Cambria Math" w:hAnsi="Cambria Math"/>
                          </w:rPr>
                          <m:t>t</m:t>
                        </m:r>
                      </m:sub>
                    </m:sSub>
                  </m:e>
                </m:rad>
                <m:r>
                  <m:rPr>
                    <m:nor/>
                  </m:rPr>
                  <m:t> </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rad>
                  <m:radPr>
                    <m:degHide m:val="1"/>
                    <m:ctrlPr>
                      <w:rPr>
                        <w:rFonts w:ascii="Cambria Math" w:hAnsi="Cambria Math"/>
                      </w:rPr>
                    </m:ctrlPr>
                  </m:radPr>
                  <m:deg/>
                  <m:e>
                    <m:r>
                      <w:rPr>
                        <w:rFonts w:ascii="Cambria Math" w:hAnsi="Cambria Math"/>
                      </w:rPr>
                      <m:t>1-</m:t>
                    </m:r>
                    <m:sSub>
                      <m:sSubPr>
                        <m:ctrlPr>
                          <w:rPr>
                            <w:rFonts w:ascii="Cambria Math" w:hAnsi="Cambria Math"/>
                          </w:rPr>
                        </m:ctrlPr>
                      </m:sSubPr>
                      <m:e>
                        <m:acc>
                          <m:accPr>
                            <m:chr m:val="ˉ"/>
                            <m:ctrlPr>
                              <w:rPr>
                                <w:rFonts w:ascii="Cambria Math" w:hAnsi="Cambria Math"/>
                              </w:rPr>
                            </m:ctrlPr>
                          </m:accPr>
                          <m:e>
                            <m:r>
                              <w:rPr>
                                <w:rFonts w:ascii="Cambria Math" w:hAnsi="Cambria Math"/>
                              </w:rPr>
                              <m:t>α</m:t>
                            </m:r>
                          </m:e>
                        </m:acc>
                      </m:e>
                      <m:sub>
                        <m:r>
                          <w:rPr>
                            <w:rFonts w:ascii="Cambria Math" w:hAnsi="Cambria Math"/>
                          </w:rPr>
                          <m:t>t</m:t>
                        </m:r>
                      </m:sub>
                    </m:sSub>
                  </m:e>
                </m:rad>
                <m:r>
                  <m:rPr>
                    <m:nor/>
                  </m:rPr>
                  <m:t> </m:t>
                </m:r>
                <m:r>
                  <w:rPr>
                    <w:rFonts w:ascii="Cambria Math" w:hAnsi="Cambria Math"/>
                  </w:rPr>
                  <m:t>ϵ</m:t>
                </m:r>
              </m:oMath>
            </m:oMathPara>
          </w:p>
        </w:tc>
      </w:tr>
      <w:tr w:rsidR="008A5C62" w14:paraId="344A5FA7" w14:textId="77777777" w:rsidTr="008A5C62">
        <w:tc>
          <w:tcPr>
            <w:tcW w:w="4675" w:type="dxa"/>
          </w:tcPr>
          <w:p w14:paraId="55FD9C79" w14:textId="7688EFB7" w:rsidR="008A5C62" w:rsidRPr="00455BC6" w:rsidRDefault="008A5C62" w:rsidP="008A5C62">
            <w:pPr>
              <w:pStyle w:val="NormalWeb"/>
              <w:numPr>
                <w:ilvl w:val="0"/>
                <w:numId w:val="41"/>
              </w:numPr>
              <w:spacing w:before="0" w:beforeAutospacing="0" w:after="0" w:afterAutospacing="0"/>
              <w:rPr>
                <w:rStyle w:val="Strong"/>
                <w:rFonts w:eastAsiaTheme="majorEastAsia"/>
                <w:b w:val="0"/>
                <w:bCs w:val="0"/>
                <w:color w:val="000000"/>
              </w:rPr>
            </w:pPr>
            <w:r w:rsidRPr="00455BC6">
              <w:rPr>
                <w:rStyle w:val="Strong"/>
                <w:rFonts w:eastAsiaTheme="majorEastAsia"/>
                <w:b w:val="0"/>
                <w:bCs w:val="0"/>
                <w:color w:val="000000"/>
              </w:rPr>
              <w:t>Noise Prediction</w:t>
            </w:r>
          </w:p>
        </w:tc>
        <w:tc>
          <w:tcPr>
            <w:tcW w:w="4675" w:type="dxa"/>
          </w:tcPr>
          <w:p w14:paraId="7D68B08F" w14:textId="5CD13386" w:rsidR="008A5C62" w:rsidRPr="00455BC6" w:rsidRDefault="00000000" w:rsidP="008A5C62">
            <w:pPr>
              <w:pStyle w:val="NormalWeb"/>
              <w:spacing w:before="0" w:beforeAutospacing="0" w:after="0" w:afterAutospacing="0"/>
              <w:rPr>
                <w:rStyle w:val="Strong"/>
                <w:rFonts w:eastAsiaTheme="majorEastAsia"/>
                <w:b w:val="0"/>
                <w:bCs w:val="0"/>
                <w:color w:val="000000"/>
              </w:rPr>
            </w:pPr>
            <m:oMathPara>
              <m:oMath>
                <m:acc>
                  <m:accPr>
                    <m:ctrlPr>
                      <w:rPr>
                        <w:rFonts w:ascii="Cambria Math" w:hAnsi="Cambria Math"/>
                      </w:rPr>
                    </m:ctrlPr>
                  </m:accPr>
                  <m:e>
                    <m:r>
                      <w:rPr>
                        <w:rFonts w:ascii="Cambria Math" w:hAnsi="Cambria Math"/>
                      </w:rPr>
                      <m:t>ϵ</m:t>
                    </m:r>
                  </m:e>
                </m:acc>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oMath>
            </m:oMathPara>
          </w:p>
        </w:tc>
      </w:tr>
      <w:tr w:rsidR="008A5C62" w14:paraId="13913850" w14:textId="77777777" w:rsidTr="008A5C62">
        <w:tc>
          <w:tcPr>
            <w:tcW w:w="4675" w:type="dxa"/>
          </w:tcPr>
          <w:p w14:paraId="24444D55" w14:textId="647F043A" w:rsidR="008A5C62" w:rsidRPr="00455BC6" w:rsidRDefault="008A5C62" w:rsidP="008A5C62">
            <w:pPr>
              <w:pStyle w:val="NormalWeb"/>
              <w:numPr>
                <w:ilvl w:val="0"/>
                <w:numId w:val="41"/>
              </w:numPr>
              <w:spacing w:before="0" w:beforeAutospacing="0" w:after="0" w:afterAutospacing="0"/>
              <w:rPr>
                <w:rStyle w:val="Strong"/>
                <w:rFonts w:eastAsiaTheme="majorEastAsia"/>
                <w:b w:val="0"/>
                <w:bCs w:val="0"/>
                <w:color w:val="000000"/>
              </w:rPr>
            </w:pPr>
            <w:r w:rsidRPr="00455BC6">
              <w:rPr>
                <w:rStyle w:val="Strong"/>
                <w:rFonts w:eastAsiaTheme="majorEastAsia"/>
                <w:b w:val="0"/>
                <w:bCs w:val="0"/>
                <w:color w:val="000000"/>
              </w:rPr>
              <w:t>MSE Loss on Noise</w:t>
            </w:r>
          </w:p>
        </w:tc>
        <w:tc>
          <w:tcPr>
            <w:tcW w:w="4675" w:type="dxa"/>
          </w:tcPr>
          <w:p w14:paraId="6B576A2D" w14:textId="7AB140ED" w:rsidR="008A5C62" w:rsidRPr="00455BC6" w:rsidRDefault="00455BC6" w:rsidP="008A5C62">
            <w:pPr>
              <w:pStyle w:val="NormalWeb"/>
              <w:spacing w:before="0" w:beforeAutospacing="0" w:after="0" w:afterAutospacing="0"/>
              <w:rPr>
                <w:rStyle w:val="Strong"/>
                <w:rFonts w:eastAsiaTheme="majorEastAsia"/>
                <w:b w:val="0"/>
                <w:bCs w:val="0"/>
                <w:color w:val="000000"/>
              </w:rPr>
            </w:pPr>
            <m:oMathPara>
              <m:oMath>
                <m:r>
                  <m:rPr>
                    <m:scr m:val="script"/>
                  </m:rPr>
                  <w:rPr>
                    <w:rFonts w:ascii="Cambria Math" w:hAnsi="Cambria Math"/>
                  </w:rPr>
                  <m:t>L=</m:t>
                </m:r>
                <m:r>
                  <m:rPr>
                    <m:sty m:val="p"/>
                  </m:rPr>
                  <w:rPr>
                    <w:rFonts w:ascii="Cambria Math" w:hAnsi="Cambria Math"/>
                  </w:rPr>
                  <m:t>∥</m:t>
                </m:r>
                <m:acc>
                  <m:accPr>
                    <m:ctrlPr>
                      <w:rPr>
                        <w:rFonts w:ascii="Cambria Math" w:hAnsi="Cambria Math"/>
                      </w:rPr>
                    </m:ctrlPr>
                  </m:accPr>
                  <m:e>
                    <m:r>
                      <w:rPr>
                        <w:rFonts w:ascii="Cambria Math" w:hAnsi="Cambria Math"/>
                      </w:rPr>
                      <m:t>ϵ</m:t>
                    </m:r>
                  </m:e>
                </m:acc>
                <m:r>
                  <w:rPr>
                    <w:rFonts w:ascii="Cambria Math" w:hAnsi="Cambria Math"/>
                  </w:rPr>
                  <m:t>-ϵ</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oMath>
            </m:oMathPara>
          </w:p>
        </w:tc>
      </w:tr>
      <w:tr w:rsidR="008A5C62" w14:paraId="062499F2" w14:textId="77777777" w:rsidTr="008A5C62">
        <w:tc>
          <w:tcPr>
            <w:tcW w:w="4675" w:type="dxa"/>
          </w:tcPr>
          <w:p w14:paraId="452A0132" w14:textId="2120EB30" w:rsidR="008A5C62" w:rsidRPr="00455BC6" w:rsidRDefault="008A5C62" w:rsidP="008A5C62">
            <w:pPr>
              <w:pStyle w:val="NormalWeb"/>
              <w:numPr>
                <w:ilvl w:val="0"/>
                <w:numId w:val="41"/>
              </w:numPr>
              <w:spacing w:before="0" w:beforeAutospacing="0" w:after="0" w:afterAutospacing="0"/>
              <w:rPr>
                <w:rStyle w:val="Strong"/>
                <w:rFonts w:eastAsiaTheme="majorEastAsia"/>
                <w:b w:val="0"/>
                <w:bCs w:val="0"/>
                <w:color w:val="000000"/>
              </w:rPr>
            </w:pPr>
            <w:r w:rsidRPr="00455BC6">
              <w:rPr>
                <w:rStyle w:val="Strong"/>
                <w:rFonts w:eastAsiaTheme="majorEastAsia"/>
                <w:b w:val="0"/>
                <w:bCs w:val="0"/>
                <w:color w:val="000000"/>
              </w:rPr>
              <w:t>Update parameters</w:t>
            </w:r>
          </w:p>
        </w:tc>
        <w:tc>
          <w:tcPr>
            <w:tcW w:w="4675" w:type="dxa"/>
          </w:tcPr>
          <w:p w14:paraId="777CB47A" w14:textId="1D1708B5" w:rsidR="008A5C62" w:rsidRPr="00455BC6" w:rsidRDefault="00455BC6" w:rsidP="008A5C62">
            <w:pPr>
              <w:pStyle w:val="NormalWeb"/>
              <w:spacing w:before="0" w:beforeAutospacing="0" w:after="0" w:afterAutospacing="0"/>
              <w:rPr>
                <w:rStyle w:val="Strong"/>
                <w:rFonts w:eastAsiaTheme="majorEastAsia"/>
                <w:b w:val="0"/>
                <w:bCs w:val="0"/>
                <w:color w:val="000000"/>
              </w:rPr>
            </w:pPr>
            <m:oMathPara>
              <m:oMath>
                <m:r>
                  <w:rPr>
                    <w:rFonts w:ascii="Cambria Math" w:hAnsi="Cambria Math"/>
                  </w:rPr>
                  <m:t>θ←θ-η</m:t>
                </m:r>
                <m:sSub>
                  <m:sSubPr>
                    <m:ctrlPr>
                      <w:rPr>
                        <w:rFonts w:ascii="Cambria Math" w:hAnsi="Cambria Math"/>
                      </w:rPr>
                    </m:ctrlPr>
                  </m:sSubPr>
                  <m:e>
                    <m:r>
                      <m:rPr>
                        <m:sty m:val="p"/>
                      </m:rPr>
                      <w:rPr>
                        <w:rFonts w:ascii="Cambria Math" w:hAnsi="Cambria Math"/>
                      </w:rPr>
                      <m:t>∇</m:t>
                    </m:r>
                  </m:e>
                  <m:sub>
                    <m:r>
                      <w:rPr>
                        <w:rFonts w:ascii="Cambria Math" w:hAnsi="Cambria Math"/>
                      </w:rPr>
                      <m:t>θ</m:t>
                    </m:r>
                  </m:sub>
                </m:sSub>
                <m:r>
                  <m:rPr>
                    <m:scr m:val="script"/>
                  </m:rPr>
                  <w:rPr>
                    <w:rFonts w:ascii="Cambria Math" w:hAnsi="Cambria Math"/>
                  </w:rPr>
                  <m:t>L</m:t>
                </m:r>
              </m:oMath>
            </m:oMathPara>
          </w:p>
        </w:tc>
      </w:tr>
      <w:tr w:rsidR="008A5C62" w14:paraId="7E0D44A7" w14:textId="77777777" w:rsidTr="009C0EAE">
        <w:tc>
          <w:tcPr>
            <w:tcW w:w="4675" w:type="dxa"/>
            <w:tcBorders>
              <w:bottom w:val="single" w:sz="4" w:space="0" w:color="auto"/>
            </w:tcBorders>
          </w:tcPr>
          <w:p w14:paraId="33FC1F03" w14:textId="0ADB0013" w:rsidR="008A5C62" w:rsidRPr="00455BC6" w:rsidRDefault="00455BC6" w:rsidP="008A5C62">
            <w:pPr>
              <w:pStyle w:val="NormalWeb"/>
              <w:spacing w:before="0" w:beforeAutospacing="0" w:after="0" w:afterAutospacing="0"/>
              <w:rPr>
                <w:rStyle w:val="Strong"/>
                <w:rFonts w:eastAsiaTheme="majorEastAsia"/>
                <w:b w:val="0"/>
                <w:bCs w:val="0"/>
                <w:color w:val="000000"/>
              </w:rPr>
            </w:pPr>
            <w:r>
              <w:rPr>
                <w:rStyle w:val="Strong"/>
                <w:rFonts w:eastAsiaTheme="majorEastAsia"/>
                <w:b w:val="0"/>
                <w:bCs w:val="0"/>
                <w:color w:val="000000"/>
              </w:rPr>
              <w:t>End Loop</w:t>
            </w:r>
          </w:p>
        </w:tc>
        <w:tc>
          <w:tcPr>
            <w:tcW w:w="4675" w:type="dxa"/>
            <w:tcBorders>
              <w:bottom w:val="single" w:sz="4" w:space="0" w:color="auto"/>
            </w:tcBorders>
          </w:tcPr>
          <w:p w14:paraId="6A3E95FF" w14:textId="58B473A4" w:rsidR="008A5C62" w:rsidRPr="00455BC6" w:rsidRDefault="008A5C62" w:rsidP="008A5C62">
            <w:pPr>
              <w:pStyle w:val="NormalWeb"/>
              <w:spacing w:before="0" w:beforeAutospacing="0" w:after="0" w:afterAutospacing="0"/>
              <w:jc w:val="center"/>
            </w:pPr>
            <w:r w:rsidRPr="00455BC6">
              <w:rPr>
                <w:color w:val="000000"/>
              </w:rPr>
              <w:t>trained model</w:t>
            </w:r>
            <w:r w:rsidRPr="00455BC6">
              <w:rPr>
                <w:rStyle w:val="apple-converted-space"/>
                <w:rFonts w:eastAsiaTheme="majorEastAsia"/>
                <w:color w:val="000000"/>
              </w:rPr>
              <w:t> </w:t>
            </w:r>
            <m:oMath>
              <m:sSub>
                <m:sSubPr>
                  <m:ctrlPr>
                    <w:rPr>
                      <w:rFonts w:ascii="Cambria Math" w:hAnsi="Cambria Math"/>
                    </w:rPr>
                  </m:ctrlPr>
                </m:sSubPr>
                <m:e>
                  <m:r>
                    <w:rPr>
                      <w:rFonts w:ascii="Cambria Math" w:hAnsi="Cambria Math"/>
                    </w:rPr>
                    <m:t>f</m:t>
                  </m:r>
                </m:e>
                <m:sub>
                  <m:r>
                    <w:rPr>
                      <w:rFonts w:ascii="Cambria Math" w:hAnsi="Cambria Math"/>
                    </w:rPr>
                    <m:t>θ</m:t>
                  </m:r>
                </m:sub>
              </m:sSub>
            </m:oMath>
          </w:p>
        </w:tc>
      </w:tr>
      <w:tr w:rsidR="009C0EAE" w14:paraId="4F812C2A" w14:textId="77777777" w:rsidTr="009C0EAE">
        <w:tc>
          <w:tcPr>
            <w:tcW w:w="9350" w:type="dxa"/>
            <w:gridSpan w:val="2"/>
            <w:shd w:val="clear" w:color="auto" w:fill="E8E8E8" w:themeFill="background2"/>
          </w:tcPr>
          <w:p w14:paraId="0112F658" w14:textId="7003F212" w:rsidR="009C0EAE" w:rsidRPr="009C0EAE" w:rsidRDefault="009C0EAE" w:rsidP="008A5C62">
            <w:pPr>
              <w:pStyle w:val="NormalWeb"/>
              <w:spacing w:before="0" w:beforeAutospacing="0" w:after="0" w:afterAutospacing="0"/>
              <w:jc w:val="center"/>
              <w:rPr>
                <w:b/>
                <w:bCs/>
                <w:color w:val="000000"/>
              </w:rPr>
            </w:pPr>
            <w:r w:rsidRPr="009C0EAE">
              <w:rPr>
                <w:b/>
                <w:bCs/>
                <w:color w:val="000000"/>
              </w:rPr>
              <w:t>S</w:t>
            </w:r>
            <w:r w:rsidRPr="009C0EAE">
              <w:rPr>
                <w:b/>
                <w:bCs/>
              </w:rPr>
              <w:t>core Calibration</w:t>
            </w:r>
          </w:p>
        </w:tc>
      </w:tr>
      <w:tr w:rsidR="00455BC6" w14:paraId="55EBB512" w14:textId="77777777" w:rsidTr="008A5C62">
        <w:tc>
          <w:tcPr>
            <w:tcW w:w="4675" w:type="dxa"/>
          </w:tcPr>
          <w:p w14:paraId="0C044E09" w14:textId="415B230B" w:rsidR="00455BC6" w:rsidRPr="00455BC6" w:rsidRDefault="00455BC6" w:rsidP="008A5C62">
            <w:pPr>
              <w:pStyle w:val="NormalWeb"/>
              <w:spacing w:before="0" w:beforeAutospacing="0" w:after="0" w:afterAutospacing="0"/>
              <w:rPr>
                <w:rStyle w:val="Strong"/>
                <w:rFonts w:eastAsiaTheme="majorEastAsia"/>
                <w:b w:val="0"/>
                <w:bCs w:val="0"/>
                <w:color w:val="000000"/>
              </w:rPr>
            </w:pPr>
            <w:r w:rsidRPr="00455BC6">
              <w:rPr>
                <w:rStyle w:val="Strong"/>
                <w:rFonts w:eastAsiaTheme="majorEastAsia"/>
                <w:b w:val="0"/>
                <w:bCs w:val="0"/>
                <w:color w:val="000000"/>
              </w:rPr>
              <w:t>Score Calibration (after training)</w:t>
            </w:r>
          </w:p>
        </w:tc>
        <w:tc>
          <w:tcPr>
            <w:tcW w:w="4675" w:type="dxa"/>
          </w:tcPr>
          <w:p w14:paraId="1C326F7C" w14:textId="77777777" w:rsidR="00455BC6" w:rsidRPr="00455BC6" w:rsidRDefault="00455BC6" w:rsidP="008A5C62">
            <w:pPr>
              <w:pStyle w:val="NormalWeb"/>
              <w:spacing w:before="0" w:beforeAutospacing="0" w:after="0" w:afterAutospacing="0"/>
              <w:jc w:val="center"/>
              <w:rPr>
                <w:color w:val="000000"/>
              </w:rPr>
            </w:pPr>
          </w:p>
        </w:tc>
      </w:tr>
      <w:tr w:rsidR="00455BC6" w14:paraId="19FC7729" w14:textId="77777777" w:rsidTr="008A5C62">
        <w:tc>
          <w:tcPr>
            <w:tcW w:w="4675" w:type="dxa"/>
          </w:tcPr>
          <w:p w14:paraId="7160CA5C" w14:textId="4E1C0129" w:rsidR="00455BC6" w:rsidRPr="00455BC6" w:rsidRDefault="00455BC6" w:rsidP="00455BC6">
            <w:pPr>
              <w:pStyle w:val="NormalWeb"/>
              <w:numPr>
                <w:ilvl w:val="0"/>
                <w:numId w:val="41"/>
              </w:numPr>
              <w:spacing w:before="0" w:beforeAutospacing="0" w:after="0" w:afterAutospacing="0"/>
              <w:rPr>
                <w:rStyle w:val="Strong"/>
                <w:rFonts w:eastAsiaTheme="majorEastAsia"/>
                <w:b w:val="0"/>
                <w:bCs w:val="0"/>
                <w:color w:val="000000"/>
              </w:rPr>
            </w:pPr>
            <w:r w:rsidRPr="00455BC6">
              <w:rPr>
                <w:rStyle w:val="Strong"/>
                <w:rFonts w:eastAsiaTheme="majorEastAsia"/>
                <w:b w:val="0"/>
                <w:bCs w:val="0"/>
                <w:color w:val="000000"/>
              </w:rPr>
              <w:t>Reconstruct training windows</w:t>
            </w:r>
          </w:p>
        </w:tc>
        <w:tc>
          <w:tcPr>
            <w:tcW w:w="4675" w:type="dxa"/>
          </w:tcPr>
          <w:p w14:paraId="294011ED" w14:textId="2FA895CC" w:rsidR="00455BC6" w:rsidRPr="00455BC6" w:rsidRDefault="00000000" w:rsidP="008A5C62">
            <w:pPr>
              <w:pStyle w:val="NormalWeb"/>
              <w:spacing w:before="0" w:beforeAutospacing="0" w:after="0" w:afterAutospacing="0"/>
              <w:jc w:val="center"/>
              <w:rPr>
                <w:color w:val="000000"/>
              </w:rPr>
            </w:pPr>
            <m:oMathPara>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),i=1,…,N</m:t>
                </m:r>
              </m:oMath>
            </m:oMathPara>
          </w:p>
        </w:tc>
      </w:tr>
      <w:tr w:rsidR="00455BC6" w14:paraId="17DBD5E6" w14:textId="77777777" w:rsidTr="008A5C62">
        <w:tc>
          <w:tcPr>
            <w:tcW w:w="4675" w:type="dxa"/>
          </w:tcPr>
          <w:p w14:paraId="01C4BCC3" w14:textId="60C51E49" w:rsidR="00455BC6" w:rsidRPr="00455BC6" w:rsidRDefault="00455BC6" w:rsidP="00455BC6">
            <w:pPr>
              <w:pStyle w:val="NormalWeb"/>
              <w:numPr>
                <w:ilvl w:val="0"/>
                <w:numId w:val="41"/>
              </w:numPr>
              <w:spacing w:before="0" w:beforeAutospacing="0" w:after="0" w:afterAutospacing="0"/>
              <w:rPr>
                <w:rStyle w:val="Strong"/>
                <w:rFonts w:eastAsiaTheme="majorEastAsia"/>
                <w:b w:val="0"/>
                <w:bCs w:val="0"/>
                <w:color w:val="000000"/>
              </w:rPr>
            </w:pPr>
            <w:r w:rsidRPr="00455BC6">
              <w:rPr>
                <w:rStyle w:val="Strong"/>
                <w:rFonts w:eastAsiaTheme="majorEastAsia"/>
                <w:b w:val="0"/>
                <w:bCs w:val="0"/>
                <w:color w:val="000000"/>
              </w:rPr>
              <w:t>Time-domain reconstruction error</w:t>
            </w:r>
          </w:p>
        </w:tc>
        <w:tc>
          <w:tcPr>
            <w:tcW w:w="4675" w:type="dxa"/>
          </w:tcPr>
          <w:p w14:paraId="738A3338" w14:textId="40CA0287" w:rsidR="00455BC6" w:rsidRPr="00455BC6" w:rsidRDefault="00000000" w:rsidP="008A5C62">
            <w:pPr>
              <w:pStyle w:val="NormalWeb"/>
              <w:spacing w:before="0" w:beforeAutospacing="0" w:after="0" w:afterAutospacing="0"/>
              <w:jc w:val="center"/>
              <w:rPr>
                <w:color w:val="000000"/>
              </w:rPr>
            </w:pPr>
            <m:oMathPara>
              <m:oMath>
                <m:sSub>
                  <m:sSubPr>
                    <m:ctrlPr>
                      <w:rPr>
                        <w:rFonts w:ascii="Cambria Math" w:hAnsi="Cambria Math"/>
                      </w:rPr>
                    </m:ctrlPr>
                  </m:sSubPr>
                  <m:e>
                    <m:r>
                      <m:rPr>
                        <m:nor/>
                      </m:rPr>
                      <m:t>mae</m:t>
                    </m:r>
                  </m:e>
                  <m:sub>
                    <m:r>
                      <w:rPr>
                        <w:rFonts w:ascii="Cambria Math" w:hAnsi="Cambria Math"/>
                      </w:rPr>
                      <m:t>t</m:t>
                    </m:r>
                  </m:sub>
                </m:sSub>
                <m:r>
                  <w:rPr>
                    <w:rFonts w:ascii="Cambria Math" w:hAnsi="Cambria Math"/>
                  </w:rPr>
                  <m:t>(i)=</m:t>
                </m:r>
                <m:f>
                  <m:fPr>
                    <m:ctrlPr>
                      <w:rPr>
                        <w:rFonts w:ascii="Cambria Math" w:hAnsi="Cambria Math"/>
                      </w:rPr>
                    </m:ctrlPr>
                  </m:fPr>
                  <m:num>
                    <m:r>
                      <w:rPr>
                        <w:rFonts w:ascii="Cambria Math" w:hAnsi="Cambria Math"/>
                      </w:rPr>
                      <m:t>1</m:t>
                    </m:r>
                  </m:num>
                  <m:den>
                    <m:r>
                      <w:rPr>
                        <w:rFonts w:ascii="Cambria Math" w:hAnsi="Cambria Math"/>
                      </w:rPr>
                      <m:t>W</m:t>
                    </m:r>
                  </m:den>
                </m:f>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W</m:t>
                    </m:r>
                  </m:sup>
                  <m:e>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[j]-</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i</m:t>
                        </m:r>
                      </m:sub>
                    </m:sSub>
                    <m:r>
                      <w:rPr>
                        <w:rFonts w:ascii="Cambria Math" w:hAnsi="Cambria Math"/>
                      </w:rPr>
                      <m:t>[j]∣</m:t>
                    </m:r>
                  </m:e>
                </m:nary>
              </m:oMath>
            </m:oMathPara>
          </w:p>
        </w:tc>
      </w:tr>
      <w:tr w:rsidR="00455BC6" w14:paraId="4AEA9C70" w14:textId="77777777" w:rsidTr="008A5C62">
        <w:tc>
          <w:tcPr>
            <w:tcW w:w="4675" w:type="dxa"/>
          </w:tcPr>
          <w:p w14:paraId="68E63D47" w14:textId="068AE761" w:rsidR="00455BC6" w:rsidRPr="00455BC6" w:rsidRDefault="00455BC6" w:rsidP="00455BC6">
            <w:pPr>
              <w:pStyle w:val="NormalWeb"/>
              <w:numPr>
                <w:ilvl w:val="0"/>
                <w:numId w:val="41"/>
              </w:numPr>
              <w:spacing w:before="0" w:beforeAutospacing="0" w:after="0" w:afterAutospacing="0"/>
              <w:rPr>
                <w:rStyle w:val="Strong"/>
                <w:rFonts w:eastAsiaTheme="majorEastAsia"/>
                <w:b w:val="0"/>
                <w:bCs w:val="0"/>
                <w:color w:val="000000"/>
              </w:rPr>
            </w:pPr>
            <w:r w:rsidRPr="00455BC6">
              <w:rPr>
                <w:rStyle w:val="Strong"/>
                <w:rFonts w:eastAsiaTheme="majorEastAsia"/>
                <w:b w:val="0"/>
                <w:bCs w:val="0"/>
                <w:color w:val="000000"/>
              </w:rPr>
              <w:t>Frequency-domain reconstruction error</w:t>
            </w:r>
          </w:p>
        </w:tc>
        <w:tc>
          <w:tcPr>
            <w:tcW w:w="4675" w:type="dxa"/>
          </w:tcPr>
          <w:p w14:paraId="63C9AC79" w14:textId="3F31F74B" w:rsidR="00455BC6" w:rsidRPr="00455BC6" w:rsidRDefault="00000000" w:rsidP="008A5C62">
            <w:pPr>
              <w:pStyle w:val="NormalWeb"/>
              <w:spacing w:before="0" w:beforeAutospacing="0" w:after="0" w:afterAutospacing="0"/>
              <w:jc w:val="center"/>
              <w:rPr>
                <w:color w:val="000000"/>
              </w:rPr>
            </w:pPr>
            <m:oMathPara>
              <m:oMath>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r>
                  <m:rPr>
                    <m:sty m:val="p"/>
                  </m:rPr>
                  <w:rPr>
                    <w:rFonts w:ascii="Cambria Math" w:hAnsi="Cambria Math"/>
                  </w:rPr>
                  <m:t>log</m:t>
                </m:r>
                <m:d>
                  <m:dPr>
                    <m:sepChr m:val="+"/>
                    <m:ctrlPr>
                      <w:rPr>
                        <w:rFonts w:ascii="Cambria Math" w:hAnsi="Cambria Math"/>
                      </w:rPr>
                    </m:ctrlPr>
                  </m:dPr>
                  <m:e>
                    <m:r>
                      <w:rPr>
                        <w:rFonts w:ascii="Cambria Math" w:hAnsi="Cambria Math"/>
                      </w:rPr>
                      <m:t>1</m:t>
                    </m:r>
                  </m:e>
                  <m:e>
                    <m:r>
                      <w:rPr>
                        <w:rFonts w:ascii="Cambria Math" w:hAnsi="Cambria Math"/>
                      </w:rPr>
                      <m:t>∣</m:t>
                    </m:r>
                    <m:r>
                      <m:rPr>
                        <m:nor/>
                      </m:rPr>
                      <m:t>FFT</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e>
                </m:d>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i</m:t>
                    </m:r>
                  </m:sub>
                </m:sSub>
                <m:r>
                  <w:rPr>
                    <w:rFonts w:ascii="Cambria Math" w:hAnsi="Cambria Math"/>
                  </w:rPr>
                  <m:t>=</m:t>
                </m:r>
                <m:r>
                  <m:rPr>
                    <m:sty m:val="p"/>
                  </m:rPr>
                  <w:rPr>
                    <w:rFonts w:ascii="Cambria Math" w:hAnsi="Cambria Math"/>
                  </w:rPr>
                  <m:t>log</m:t>
                </m:r>
                <m:d>
                  <m:dPr>
                    <m:sepChr m:val="+"/>
                    <m:ctrlPr>
                      <w:rPr>
                        <w:rFonts w:ascii="Cambria Math" w:hAnsi="Cambria Math"/>
                      </w:rPr>
                    </m:ctrlPr>
                  </m:dPr>
                  <m:e>
                    <m:r>
                      <w:rPr>
                        <w:rFonts w:ascii="Cambria Math" w:hAnsi="Cambria Math"/>
                      </w:rPr>
                      <m:t>1</m:t>
                    </m:r>
                  </m:e>
                  <m:e>
                    <m:r>
                      <w:rPr>
                        <w:rFonts w:ascii="Cambria Math" w:hAnsi="Cambria Math"/>
                      </w:rPr>
                      <m:t>∣</m:t>
                    </m:r>
                    <m:r>
                      <m:rPr>
                        <m:nor/>
                      </m:rPr>
                      <m:t>FFT</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i</m:t>
                        </m:r>
                      </m:sub>
                    </m:sSub>
                    <m:r>
                      <w:rPr>
                        <w:rFonts w:ascii="Cambria Math" w:hAnsi="Cambria Math"/>
                      </w:rPr>
                      <m:t>)∣</m:t>
                    </m:r>
                  </m:e>
                </m:d>
                <m:r>
                  <m:rPr>
                    <m:sty m:val="p"/>
                  </m:rPr>
                  <w:rPr>
                    <w:rFonts w:ascii="Cambria Math" w:hAnsi="Cambria Math"/>
                  </w:rPr>
                  <w:br/>
                </m:r>
              </m:oMath>
              <m:oMath>
                <m:sSub>
                  <m:sSubPr>
                    <m:ctrlPr>
                      <w:rPr>
                        <w:rFonts w:ascii="Cambria Math" w:hAnsi="Cambria Math"/>
                      </w:rPr>
                    </m:ctrlPr>
                  </m:sSubPr>
                  <m:e>
                    <m:r>
                      <m:rPr>
                        <m:nor/>
                      </m:rPr>
                      <m:t>mae</m:t>
                    </m:r>
                  </m:e>
                  <m:sub>
                    <m:r>
                      <w:rPr>
                        <w:rFonts w:ascii="Cambria Math" w:hAnsi="Cambria Math"/>
                      </w:rPr>
                      <m:t>f</m:t>
                    </m:r>
                  </m:sub>
                </m:sSub>
                <m:r>
                  <w:rPr>
                    <w:rFonts w:ascii="Cambria Math" w:hAnsi="Cambria Math"/>
                  </w:rPr>
                  <m:t>(i)=</m:t>
                </m:r>
                <m:f>
                  <m:fPr>
                    <m:ctrlPr>
                      <w:rPr>
                        <w:rFonts w:ascii="Cambria Math" w:hAnsi="Cambria Math"/>
                      </w:rPr>
                    </m:ctrlPr>
                  </m:fPr>
                  <m:num>
                    <m:r>
                      <w:rPr>
                        <w:rFonts w:ascii="Cambria Math" w:hAnsi="Cambria Math"/>
                      </w:rPr>
                      <m:t>1</m:t>
                    </m:r>
                  </m:num>
                  <m:den>
                    <m:r>
                      <w:rPr>
                        <w:rFonts w:ascii="Cambria Math" w:hAnsi="Cambria Math"/>
                      </w:rPr>
                      <m:t>W</m:t>
                    </m:r>
                  </m:den>
                </m:f>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W</m:t>
                    </m:r>
                  </m:sup>
                  <m:e>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[j]-</m:t>
                    </m:r>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i</m:t>
                        </m:r>
                      </m:sub>
                    </m:sSub>
                    <m:r>
                      <w:rPr>
                        <w:rFonts w:ascii="Cambria Math" w:hAnsi="Cambria Math"/>
                      </w:rPr>
                      <m:t>[j]∣</m:t>
                    </m:r>
                  </m:e>
                </m:nary>
              </m:oMath>
            </m:oMathPara>
          </w:p>
        </w:tc>
      </w:tr>
      <w:tr w:rsidR="00455BC6" w14:paraId="6C647A1C" w14:textId="77777777" w:rsidTr="008A5C62">
        <w:tc>
          <w:tcPr>
            <w:tcW w:w="4675" w:type="dxa"/>
          </w:tcPr>
          <w:p w14:paraId="144225BE" w14:textId="03B9C496" w:rsidR="00455BC6" w:rsidRPr="00455BC6" w:rsidRDefault="00455BC6" w:rsidP="00455BC6">
            <w:pPr>
              <w:pStyle w:val="NormalWeb"/>
              <w:numPr>
                <w:ilvl w:val="0"/>
                <w:numId w:val="41"/>
              </w:numPr>
              <w:spacing w:before="0" w:beforeAutospacing="0" w:after="0" w:afterAutospacing="0"/>
              <w:rPr>
                <w:rStyle w:val="Strong"/>
                <w:rFonts w:eastAsiaTheme="majorEastAsia"/>
                <w:b w:val="0"/>
                <w:bCs w:val="0"/>
                <w:color w:val="000000"/>
              </w:rPr>
            </w:pPr>
            <w:r w:rsidRPr="00455BC6">
              <w:rPr>
                <w:rStyle w:val="Strong"/>
                <w:rFonts w:eastAsiaTheme="majorEastAsia"/>
                <w:b w:val="0"/>
                <w:bCs w:val="0"/>
                <w:color w:val="000000"/>
              </w:rPr>
              <w:t>Apply Robust Normalization</w:t>
            </w:r>
          </w:p>
        </w:tc>
        <w:tc>
          <w:tcPr>
            <w:tcW w:w="4675" w:type="dxa"/>
          </w:tcPr>
          <w:p w14:paraId="7503BFA5" w14:textId="4F163C6D" w:rsidR="00455BC6" w:rsidRPr="00455BC6" w:rsidRDefault="00455BC6" w:rsidP="00455BC6">
            <w:pPr>
              <w:pStyle w:val="NormalWeb"/>
              <w:spacing w:before="0" w:beforeAutospacing="0" w:after="0" w:afterAutospacing="0"/>
              <w:ind w:left="660"/>
              <w:rPr>
                <w:color w:val="000000"/>
              </w:rPr>
            </w:pPr>
            <w:r w:rsidRPr="00455BC6">
              <w:rPr>
                <w:color w:val="000000"/>
              </w:rPr>
              <w:t>For a vector</w:t>
            </w:r>
            <w:r w:rsidRPr="00455BC6">
              <w:rPr>
                <w:rStyle w:val="apple-converted-space"/>
                <w:color w:val="000000"/>
              </w:rPr>
              <w:t> </w:t>
            </w:r>
            <m:oMath>
              <m:r>
                <w:rPr>
                  <w:rFonts w:ascii="Cambria Math" w:hAnsi="Cambria Math"/>
                </w:rPr>
                <m:t>v∈{</m:t>
              </m:r>
              <m:sSub>
                <m:sSubPr>
                  <m:ctrlPr>
                    <w:rPr>
                      <w:rFonts w:ascii="Cambria Math" w:hAnsi="Cambria Math"/>
                    </w:rPr>
                  </m:ctrlPr>
                </m:sSubPr>
                <m:e>
                  <m:r>
                    <m:rPr>
                      <m:nor/>
                    </m:rPr>
                    <m:t>mae</m:t>
                  </m:r>
                </m:e>
                <m:sub>
                  <m:r>
                    <w:rPr>
                      <w:rFonts w:ascii="Cambria Math" w:hAnsi="Cambria Math"/>
                    </w:rPr>
                    <m:t>t</m:t>
                  </m:r>
                </m:sub>
              </m:sSub>
              <m:r>
                <w:rPr>
                  <w:rFonts w:ascii="Cambria Math" w:hAnsi="Cambria Math"/>
                </w:rPr>
                <m:t>,</m:t>
              </m:r>
              <m:sSub>
                <m:sSubPr>
                  <m:ctrlPr>
                    <w:rPr>
                      <w:rFonts w:ascii="Cambria Math" w:hAnsi="Cambria Math"/>
                    </w:rPr>
                  </m:ctrlPr>
                </m:sSubPr>
                <m:e>
                  <m:r>
                    <m:rPr>
                      <m:nor/>
                    </m:rPr>
                    <m:t>mae</m:t>
                  </m:r>
                </m:e>
                <m:sub>
                  <m:r>
                    <w:rPr>
                      <w:rFonts w:ascii="Cambria Math" w:hAnsi="Cambria Math"/>
                    </w:rPr>
                    <m:t>f</m:t>
                  </m:r>
                </m:sub>
              </m:sSub>
              <m:r>
                <w:rPr>
                  <w:rFonts w:ascii="Cambria Math" w:hAnsi="Cambria Math"/>
                </w:rPr>
                <m:t>}</m:t>
              </m:r>
            </m:oMath>
            <w:r w:rsidRPr="00455BC6">
              <w:rPr>
                <w:color w:val="000000"/>
              </w:rPr>
              <w:t>:</w:t>
            </w:r>
          </w:p>
          <w:p w14:paraId="15F0FF30" w14:textId="2538C16D" w:rsidR="00455BC6" w:rsidRPr="00455BC6" w:rsidRDefault="00455BC6" w:rsidP="00455BC6">
            <w:pPr>
              <w:pStyle w:val="NormalWeb"/>
              <w:spacing w:before="0" w:beforeAutospacing="0" w:after="0" w:afterAutospacing="0"/>
              <w:jc w:val="center"/>
            </w:pPr>
            <m:oMathPara>
              <m:oMath>
                <m:r>
                  <w:rPr>
                    <w:rFonts w:ascii="Cambria Math" w:hAnsi="Cambria Math"/>
                  </w:rPr>
                  <m:t>z</m:t>
                </m:r>
                <m:d>
                  <m:dPr>
                    <m:ctrlPr>
                      <w:rPr>
                        <w:rFonts w:ascii="Cambria Math" w:hAnsi="Cambria Math"/>
                        <w:i/>
                      </w:rPr>
                    </m:ctrlPr>
                  </m:dPr>
                  <m:e>
                    <m:r>
                      <w:rPr>
                        <w:rFonts w:ascii="Cambria Math" w:hAnsi="Cambria Math"/>
                      </w:rPr>
                      <m:t>v</m:t>
                    </m:r>
                  </m:e>
                </m:d>
                <m:r>
                  <w:rPr>
                    <w:rFonts w:ascii="Cambria Math" w:hAnsi="Cambria Math"/>
                  </w:rPr>
                  <m:t>=</m:t>
                </m:r>
                <m:f>
                  <m:fPr>
                    <m:ctrlPr>
                      <w:rPr>
                        <w:rFonts w:ascii="Cambria Math" w:hAnsi="Cambria Math"/>
                      </w:rPr>
                    </m:ctrlPr>
                  </m:fPr>
                  <m:num>
                    <m:r>
                      <w:rPr>
                        <w:rFonts w:ascii="Cambria Math" w:hAnsi="Cambria Math"/>
                      </w:rPr>
                      <m:t>v-</m:t>
                    </m:r>
                    <m:r>
                      <m:rPr>
                        <m:nor/>
                      </m:rPr>
                      <m:t>median</m:t>
                    </m:r>
                    <m:d>
                      <m:dPr>
                        <m:ctrlPr>
                          <w:rPr>
                            <w:rFonts w:ascii="Cambria Math" w:hAnsi="Cambria Math"/>
                            <w:i/>
                          </w:rPr>
                        </m:ctrlPr>
                      </m:dPr>
                      <m:e>
                        <m:r>
                          <w:rPr>
                            <w:rFonts w:ascii="Cambria Math" w:hAnsi="Cambria Math"/>
                          </w:rPr>
                          <m:t>v</m:t>
                        </m:r>
                      </m:e>
                    </m:d>
                  </m:num>
                  <m:den>
                    <m:r>
                      <m:rPr>
                        <m:nor/>
                      </m:rPr>
                      <m:t>MAD</m:t>
                    </m:r>
                    <m:d>
                      <m:dPr>
                        <m:ctrlPr>
                          <w:rPr>
                            <w:rFonts w:ascii="Cambria Math" w:hAnsi="Cambria Math"/>
                            <w:i/>
                          </w:rPr>
                        </m:ctrlPr>
                      </m:dPr>
                      <m:e>
                        <m:r>
                          <w:rPr>
                            <w:rFonts w:ascii="Cambria Math" w:hAnsi="Cambria Math"/>
                          </w:rPr>
                          <m:t>v</m:t>
                        </m:r>
                      </m:e>
                    </m:d>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den>
                </m:f>
              </m:oMath>
            </m:oMathPara>
          </w:p>
          <w:p w14:paraId="48AE93AF" w14:textId="6D7DA8B8" w:rsidR="00455BC6" w:rsidRPr="00455BC6" w:rsidRDefault="00455BC6" w:rsidP="00455BC6">
            <w:pPr>
              <w:pStyle w:val="NormalWeb"/>
              <w:spacing w:before="0" w:beforeAutospacing="0" w:after="0" w:afterAutospacing="0"/>
              <w:jc w:val="center"/>
              <w:rPr>
                <w:color w:val="000000"/>
              </w:rPr>
            </w:pPr>
            <m:oMathPara>
              <m:oMath>
                <m:r>
                  <m:rPr>
                    <m:nor/>
                  </m:rPr>
                  <m:t>MAD</m:t>
                </m:r>
                <m:r>
                  <w:rPr>
                    <w:rFonts w:ascii="Cambria Math" w:hAnsi="Cambria Math"/>
                  </w:rPr>
                  <m:t>(v)=</m:t>
                </m:r>
                <m:r>
                  <m:rPr>
                    <m:nor/>
                  </m:rPr>
                  <m:t>median</m:t>
                </m:r>
                <m:r>
                  <w:rPr>
                    <w:rFonts w:ascii="Cambria Math" w:hAnsi="Cambria Math"/>
                  </w:rPr>
                  <m:t>(</m:t>
                </m:r>
                <m:r>
                  <m:rPr>
                    <m:sty m:val="p"/>
                  </m:rPr>
                  <w:rPr>
                    <w:rFonts w:ascii="Cambria Math" w:hAnsi="Cambria Math"/>
                  </w:rPr>
                  <m:t>∣</m:t>
                </m:r>
                <m:r>
                  <w:rPr>
                    <w:rFonts w:ascii="Cambria Math" w:hAnsi="Cambria Math"/>
                  </w:rPr>
                  <m:t>v-</m:t>
                </m:r>
                <m:r>
                  <m:rPr>
                    <m:nor/>
                  </m:rPr>
                  <m:t>median</m:t>
                </m:r>
                <m:r>
                  <w:rPr>
                    <w:rFonts w:ascii="Cambria Math" w:hAnsi="Cambria Math"/>
                  </w:rPr>
                  <m:t>(v)</m:t>
                </m:r>
                <m:r>
                  <m:rPr>
                    <m:sty m:val="p"/>
                  </m:rPr>
                  <w:rPr>
                    <w:rFonts w:ascii="Cambria Math" w:hAnsi="Cambria Math"/>
                  </w:rPr>
                  <m:t>∣</m:t>
                </m:r>
                <m:r>
                  <w:rPr>
                    <w:rFonts w:ascii="Cambria Math" w:hAnsi="Cambria Math"/>
                  </w:rPr>
                  <m:t>)</m:t>
                </m:r>
              </m:oMath>
            </m:oMathPara>
          </w:p>
        </w:tc>
      </w:tr>
      <w:tr w:rsidR="00455BC6" w14:paraId="7CBA1582" w14:textId="77777777" w:rsidTr="008A5C62">
        <w:tc>
          <w:tcPr>
            <w:tcW w:w="4675" w:type="dxa"/>
          </w:tcPr>
          <w:p w14:paraId="43F32EDC" w14:textId="16A3B4C3" w:rsidR="00455BC6" w:rsidRPr="00455BC6" w:rsidRDefault="00455BC6" w:rsidP="00455BC6">
            <w:pPr>
              <w:pStyle w:val="NormalWeb"/>
              <w:numPr>
                <w:ilvl w:val="0"/>
                <w:numId w:val="41"/>
              </w:numPr>
              <w:spacing w:before="0" w:beforeAutospacing="0" w:after="0" w:afterAutospacing="0"/>
              <w:rPr>
                <w:rStyle w:val="Strong"/>
                <w:rFonts w:eastAsiaTheme="majorEastAsia"/>
                <w:b w:val="0"/>
                <w:bCs w:val="0"/>
                <w:color w:val="000000"/>
              </w:rPr>
            </w:pPr>
            <w:r w:rsidRPr="00455BC6">
              <w:rPr>
                <w:rStyle w:val="Strong"/>
                <w:rFonts w:eastAsiaTheme="majorEastAsia"/>
                <w:b w:val="0"/>
                <w:bCs w:val="0"/>
                <w:color w:val="000000"/>
              </w:rPr>
              <w:t>Compute Anomaly Score</w:t>
            </w:r>
          </w:p>
        </w:tc>
        <w:tc>
          <w:tcPr>
            <w:tcW w:w="4675" w:type="dxa"/>
          </w:tcPr>
          <w:p w14:paraId="635987C2" w14:textId="344A11A5" w:rsidR="00455BC6" w:rsidRPr="00455BC6" w:rsidRDefault="00000000" w:rsidP="008A5C62">
            <w:pPr>
              <w:pStyle w:val="NormalWeb"/>
              <w:spacing w:before="0" w:beforeAutospacing="0" w:after="0" w:afterAutospacing="0"/>
              <w:jc w:val="center"/>
              <w:rPr>
                <w:color w:val="000000"/>
              </w:rPr>
            </w:pPr>
            <m:oMathPara>
              <m:oMath>
                <m:sSub>
                  <m:sSubPr>
                    <m:ctrlPr>
                      <w:rPr>
                        <w:rFonts w:ascii="Cambria Math" w:hAnsi="Cambria Math"/>
                      </w:rPr>
                    </m:ctrlPr>
                  </m:sSubPr>
                  <m:e>
                    <m:r>
                      <w:rPr>
                        <w:rFonts w:ascii="Cambria Math" w:hAnsi="Cambria Math"/>
                      </w:rPr>
                      <m:t>S</m:t>
                    </m:r>
                  </m:e>
                  <m:sub>
                    <m:r>
                      <m:rPr>
                        <m:nor/>
                      </m:rPr>
                      <m:t>train</m:t>
                    </m:r>
                  </m:sub>
                </m:sSub>
                <m:r>
                  <w:rPr>
                    <w:rFonts w:ascii="Cambria Math" w:hAnsi="Cambria Math"/>
                  </w:rPr>
                  <m:t>(i)=</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(z(</m:t>
                </m:r>
                <m:sSub>
                  <m:sSubPr>
                    <m:ctrlPr>
                      <w:rPr>
                        <w:rFonts w:ascii="Cambria Math" w:hAnsi="Cambria Math"/>
                      </w:rPr>
                    </m:ctrlPr>
                  </m:sSubPr>
                  <m:e>
                    <m:r>
                      <m:rPr>
                        <m:nor/>
                      </m:rPr>
                      <m:t>mae</m:t>
                    </m:r>
                  </m:e>
                  <m:sub>
                    <m:r>
                      <w:rPr>
                        <w:rFonts w:ascii="Cambria Math" w:hAnsi="Cambria Math"/>
                      </w:rPr>
                      <m:t>t</m:t>
                    </m:r>
                  </m:sub>
                </m:sSub>
                <m:r>
                  <w:rPr>
                    <w:rFonts w:ascii="Cambria Math" w:hAnsi="Cambria Math"/>
                  </w:rPr>
                  <m:t>)(i)+z(</m:t>
                </m:r>
                <m:sSub>
                  <m:sSubPr>
                    <m:ctrlPr>
                      <w:rPr>
                        <w:rFonts w:ascii="Cambria Math" w:hAnsi="Cambria Math"/>
                      </w:rPr>
                    </m:ctrlPr>
                  </m:sSubPr>
                  <m:e>
                    <m:r>
                      <m:rPr>
                        <m:nor/>
                      </m:rPr>
                      <m:t>mae</m:t>
                    </m:r>
                  </m:e>
                  <m:sub>
                    <m:r>
                      <w:rPr>
                        <w:rFonts w:ascii="Cambria Math" w:hAnsi="Cambria Math"/>
                      </w:rPr>
                      <m:t>f</m:t>
                    </m:r>
                  </m:sub>
                </m:sSub>
                <m:r>
                  <w:rPr>
                    <w:rFonts w:ascii="Cambria Math" w:hAnsi="Cambria Math"/>
                  </w:rPr>
                  <m:t>)(i))</m:t>
                </m:r>
              </m:oMath>
            </m:oMathPara>
          </w:p>
        </w:tc>
      </w:tr>
      <w:tr w:rsidR="00455BC6" w14:paraId="08417569" w14:textId="77777777" w:rsidTr="008A5C62">
        <w:tc>
          <w:tcPr>
            <w:tcW w:w="4675" w:type="dxa"/>
          </w:tcPr>
          <w:p w14:paraId="5386FB08" w14:textId="5FC5D68E" w:rsidR="00455BC6" w:rsidRPr="00455BC6" w:rsidRDefault="00455BC6" w:rsidP="00455BC6">
            <w:pPr>
              <w:pStyle w:val="NormalWeb"/>
              <w:numPr>
                <w:ilvl w:val="0"/>
                <w:numId w:val="41"/>
              </w:numPr>
              <w:spacing w:before="0" w:beforeAutospacing="0" w:after="0" w:afterAutospacing="0"/>
              <w:rPr>
                <w:rStyle w:val="Strong"/>
                <w:rFonts w:eastAsiaTheme="majorEastAsia"/>
                <w:b w:val="0"/>
                <w:bCs w:val="0"/>
                <w:color w:val="000000"/>
              </w:rPr>
            </w:pPr>
            <w:r w:rsidRPr="00455BC6">
              <w:rPr>
                <w:rStyle w:val="Strong"/>
                <w:rFonts w:eastAsiaTheme="majorEastAsia"/>
                <w:b w:val="0"/>
                <w:bCs w:val="0"/>
                <w:color w:val="000000"/>
              </w:rPr>
              <w:t>Select percentile-based threshold</w:t>
            </w:r>
          </w:p>
        </w:tc>
        <w:tc>
          <w:tcPr>
            <w:tcW w:w="4675" w:type="dxa"/>
          </w:tcPr>
          <w:p w14:paraId="7C59488E" w14:textId="5FC65966" w:rsidR="00455BC6" w:rsidRPr="00455BC6" w:rsidRDefault="00455BC6" w:rsidP="008A5C62">
            <w:pPr>
              <w:pStyle w:val="NormalWeb"/>
              <w:spacing w:before="0" w:beforeAutospacing="0" w:after="0" w:afterAutospacing="0"/>
              <w:jc w:val="center"/>
            </w:pPr>
            <m:oMathPara>
              <m:oMath>
                <m:r>
                  <w:rPr>
                    <w:rFonts w:ascii="Cambria Math" w:hAnsi="Cambria Math"/>
                  </w:rPr>
                  <m:t>τ=</m:t>
                </m:r>
                <m:r>
                  <m:rPr>
                    <m:nor/>
                  </m:rPr>
                  <m:t>percentile</m:t>
                </m:r>
                <m:r>
                  <w:rPr>
                    <w:rFonts w:ascii="Cambria Math" w:hAnsi="Cambria Math"/>
                  </w:rPr>
                  <m:t>(</m:t>
                </m:r>
                <m:sSub>
                  <m:sSubPr>
                    <m:ctrlPr>
                      <w:rPr>
                        <w:rFonts w:ascii="Cambria Math" w:hAnsi="Cambria Math"/>
                      </w:rPr>
                    </m:ctrlPr>
                  </m:sSubPr>
                  <m:e>
                    <m:r>
                      <w:rPr>
                        <w:rFonts w:ascii="Cambria Math" w:hAnsi="Cambria Math"/>
                      </w:rPr>
                      <m:t>S</m:t>
                    </m:r>
                  </m:e>
                  <m:sub>
                    <m:r>
                      <m:rPr>
                        <m:nor/>
                      </m:rPr>
                      <m:t>train</m:t>
                    </m:r>
                  </m:sub>
                </m:sSub>
                <m:r>
                  <w:rPr>
                    <w:rFonts w:ascii="Cambria Math" w:hAnsi="Cambria Math"/>
                  </w:rPr>
                  <m:t>,</m:t>
                </m:r>
                <m:r>
                  <m:rPr>
                    <m:nor/>
                  </m:rPr>
                  <m:t> </m:t>
                </m:r>
                <m:r>
                  <w:rPr>
                    <w:rFonts w:ascii="Cambria Math" w:hAnsi="Cambria Math"/>
                  </w:rPr>
                  <m:t>p)</m:t>
                </m:r>
              </m:oMath>
            </m:oMathPara>
          </w:p>
        </w:tc>
      </w:tr>
    </w:tbl>
    <w:p w14:paraId="4EF779A5" w14:textId="56AFC8A3" w:rsidR="00455BC6" w:rsidRDefault="00455BC6" w:rsidP="00455BC6"/>
    <w:tbl>
      <w:tblPr>
        <w:tblStyle w:val="TableGrid"/>
        <w:tblW w:w="0" w:type="auto"/>
        <w:tblLook w:val="04A0" w:firstRow="1" w:lastRow="0" w:firstColumn="1" w:lastColumn="0" w:noHBand="0" w:noVBand="1"/>
      </w:tblPr>
      <w:tblGrid>
        <w:gridCol w:w="4675"/>
        <w:gridCol w:w="4675"/>
      </w:tblGrid>
      <w:tr w:rsidR="008A5C62" w14:paraId="2EB5B606" w14:textId="77777777" w:rsidTr="008A5C62">
        <w:tc>
          <w:tcPr>
            <w:tcW w:w="9350" w:type="dxa"/>
            <w:gridSpan w:val="2"/>
            <w:shd w:val="clear" w:color="auto" w:fill="E8E8E8" w:themeFill="background2"/>
          </w:tcPr>
          <w:p w14:paraId="724DD372" w14:textId="739FF6CB" w:rsidR="008A5C62" w:rsidRPr="00642983" w:rsidRDefault="008A5C62" w:rsidP="008A5C62">
            <w:pPr>
              <w:jc w:val="center"/>
              <w:rPr>
                <w:b/>
                <w:bCs/>
              </w:rPr>
            </w:pPr>
            <w:r w:rsidRPr="00642983">
              <w:rPr>
                <w:b/>
                <w:bCs/>
              </w:rPr>
              <w:t>INFERENCE TRAINING</w:t>
            </w:r>
          </w:p>
        </w:tc>
      </w:tr>
      <w:tr w:rsidR="008A5C62" w14:paraId="3281050B" w14:textId="77777777" w:rsidTr="008A5C62">
        <w:tc>
          <w:tcPr>
            <w:tcW w:w="4675" w:type="dxa"/>
          </w:tcPr>
          <w:p w14:paraId="4D3965C8" w14:textId="263B5CAB" w:rsidR="008A5C62" w:rsidRDefault="00455BC6" w:rsidP="00642983">
            <w:r>
              <w:t>Inputs</w:t>
            </w:r>
          </w:p>
        </w:tc>
        <w:tc>
          <w:tcPr>
            <w:tcW w:w="4675" w:type="dxa"/>
          </w:tcPr>
          <w:p w14:paraId="2595B568" w14:textId="77777777" w:rsidR="00642983" w:rsidRDefault="00642983" w:rsidP="00642983">
            <w:pPr>
              <w:pStyle w:val="NormalWeb"/>
              <w:numPr>
                <w:ilvl w:val="0"/>
                <w:numId w:val="51"/>
              </w:numPr>
              <w:spacing w:before="0" w:beforeAutospacing="0" w:after="0" w:afterAutospacing="0"/>
              <w:rPr>
                <w:color w:val="000000"/>
              </w:rPr>
            </w:pPr>
            <w:r>
              <w:rPr>
                <w:color w:val="000000"/>
              </w:rPr>
              <w:t>Trained model</w:t>
            </w:r>
            <w:r>
              <w:rPr>
                <w:rStyle w:val="apple-converted-space"/>
                <w:rFonts w:eastAsiaTheme="majorEastAsia"/>
                <w:color w:val="000000"/>
              </w:rPr>
              <w:t> </w:t>
            </w:r>
            <m:oMath>
              <m:sSub>
                <m:sSubPr>
                  <m:ctrlPr>
                    <w:rPr>
                      <w:rFonts w:ascii="Cambria Math" w:hAnsi="Cambria Math"/>
                    </w:rPr>
                  </m:ctrlPr>
                </m:sSubPr>
                <m:e>
                  <m:r>
                    <w:rPr>
                      <w:rFonts w:ascii="Cambria Math" w:hAnsi="Cambria Math"/>
                    </w:rPr>
                    <m:t>f</m:t>
                  </m:r>
                </m:e>
                <m:sub>
                  <m:r>
                    <w:rPr>
                      <w:rFonts w:ascii="Cambria Math" w:hAnsi="Cambria Math"/>
                    </w:rPr>
                    <m:t>θ</m:t>
                  </m:r>
                </m:sub>
              </m:sSub>
            </m:oMath>
          </w:p>
          <w:p w14:paraId="7B5D2D8B" w14:textId="743CB4B7" w:rsidR="00642983" w:rsidRDefault="00642983" w:rsidP="00642983">
            <w:pPr>
              <w:pStyle w:val="NormalWeb"/>
              <w:numPr>
                <w:ilvl w:val="0"/>
                <w:numId w:val="51"/>
              </w:numPr>
              <w:spacing w:before="0" w:beforeAutospacing="0" w:after="0" w:afterAutospacing="0"/>
              <w:rPr>
                <w:color w:val="000000"/>
              </w:rPr>
            </w:pPr>
            <w:r>
              <w:rPr>
                <w:color w:val="000000"/>
              </w:rPr>
              <w:t>Training score vector</w:t>
            </w:r>
            <w:r>
              <w:rPr>
                <w:rStyle w:val="apple-converted-space"/>
                <w:rFonts w:eastAsiaTheme="majorEastAsia"/>
                <w:color w:val="000000"/>
              </w:rPr>
              <w:t> </w:t>
            </w:r>
            <m:oMath>
              <m:sSub>
                <m:sSubPr>
                  <m:ctrlPr>
                    <w:rPr>
                      <w:rFonts w:ascii="Cambria Math" w:hAnsi="Cambria Math"/>
                    </w:rPr>
                  </m:ctrlPr>
                </m:sSubPr>
                <m:e>
                  <m:r>
                    <w:rPr>
                      <w:rFonts w:ascii="Cambria Math" w:hAnsi="Cambria Math"/>
                    </w:rPr>
                    <m:t>S</m:t>
                  </m:r>
                </m:e>
                <m:sub>
                  <m:r>
                    <m:rPr>
                      <m:nor/>
                    </m:rPr>
                    <m:t>train</m:t>
                  </m:r>
                </m:sub>
              </m:sSub>
            </m:oMath>
          </w:p>
          <w:p w14:paraId="40A93ABC" w14:textId="77777777" w:rsidR="00642983" w:rsidRDefault="00642983" w:rsidP="00642983">
            <w:pPr>
              <w:pStyle w:val="NormalWeb"/>
              <w:numPr>
                <w:ilvl w:val="0"/>
                <w:numId w:val="51"/>
              </w:numPr>
              <w:spacing w:before="0" w:beforeAutospacing="0" w:after="0" w:afterAutospacing="0"/>
              <w:rPr>
                <w:color w:val="000000"/>
              </w:rPr>
            </w:pPr>
            <w:r>
              <w:rPr>
                <w:color w:val="000000"/>
              </w:rPr>
              <w:t>Window length</w:t>
            </w:r>
            <w:r>
              <w:rPr>
                <w:rStyle w:val="apple-converted-space"/>
                <w:rFonts w:eastAsiaTheme="majorEastAsia"/>
                <w:color w:val="000000"/>
              </w:rPr>
              <w:t> </w:t>
            </w:r>
            <m:oMath>
              <m:r>
                <w:rPr>
                  <w:rFonts w:ascii="Cambria Math" w:hAnsi="Cambria Math"/>
                </w:rPr>
                <m:t>W=24</m:t>
              </m:r>
            </m:oMath>
          </w:p>
          <w:p w14:paraId="2E028A51" w14:textId="6EBEF4C5" w:rsidR="008A5C62" w:rsidRPr="00642983" w:rsidRDefault="00642983" w:rsidP="00642983">
            <w:pPr>
              <w:pStyle w:val="NormalWeb"/>
              <w:numPr>
                <w:ilvl w:val="0"/>
                <w:numId w:val="51"/>
              </w:numPr>
              <w:spacing w:before="0" w:beforeAutospacing="0" w:after="0" w:afterAutospacing="0"/>
              <w:rPr>
                <w:color w:val="000000"/>
              </w:rPr>
            </w:pPr>
            <w:r>
              <w:rPr>
                <w:color w:val="000000"/>
              </w:rPr>
              <w:t>Percentile</w:t>
            </w:r>
            <w:r>
              <w:rPr>
                <w:rStyle w:val="apple-converted-space"/>
                <w:rFonts w:eastAsiaTheme="majorEastAsia"/>
                <w:color w:val="000000"/>
              </w:rPr>
              <w:t> </w:t>
            </w:r>
            <m:oMath>
              <m:r>
                <w:rPr>
                  <w:rFonts w:ascii="Cambria Math" w:hAnsi="Cambria Math"/>
                </w:rPr>
                <m:t>p</m:t>
              </m:r>
            </m:oMath>
            <w:r>
              <w:rPr>
                <w:rStyle w:val="apple-converted-space"/>
                <w:rFonts w:eastAsiaTheme="majorEastAsia"/>
                <w:color w:val="000000"/>
              </w:rPr>
              <w:t> </w:t>
            </w:r>
            <w:r>
              <w:rPr>
                <w:color w:val="000000"/>
              </w:rPr>
              <w:t>(e.g., 70)</w:t>
            </w:r>
          </w:p>
        </w:tc>
      </w:tr>
      <w:tr w:rsidR="008A5C62" w14:paraId="25D650F6" w14:textId="77777777" w:rsidTr="008A5C62">
        <w:tc>
          <w:tcPr>
            <w:tcW w:w="4675" w:type="dxa"/>
          </w:tcPr>
          <w:p w14:paraId="1AAB32A4" w14:textId="44A31EA7" w:rsidR="008A5C62" w:rsidRDefault="00642983" w:rsidP="008A5C62">
            <w:r>
              <w:t>Single Pass Reconstruction</w:t>
            </w:r>
          </w:p>
        </w:tc>
        <w:tc>
          <w:tcPr>
            <w:tcW w:w="4675" w:type="dxa"/>
          </w:tcPr>
          <w:p w14:paraId="34C28789" w14:textId="1A3D1880" w:rsidR="008A5C62" w:rsidRPr="001033DC" w:rsidRDefault="00000000" w:rsidP="00642983">
            <w:pPr>
              <w:rPr>
                <w:color w:val="000000"/>
              </w:rPr>
            </w:pPr>
            <m:oMathPara>
              <m:oMath>
                <m:acc>
                  <m:accPr>
                    <m:ctrlPr>
                      <w:rPr>
                        <w:rFonts w:ascii="Cambria Math" w:hAnsi="Cambria Math"/>
                      </w:rPr>
                    </m:ctrlPr>
                  </m:accPr>
                  <m:e>
                    <m:r>
                      <w:rPr>
                        <w:rFonts w:ascii="Cambria Math" w:hAnsi="Cambria Math"/>
                      </w:rPr>
                      <m:t>X</m:t>
                    </m:r>
                  </m:e>
                </m:acc>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r>
                  <w:rPr>
                    <w:rFonts w:ascii="Cambria Math" w:hAnsi="Cambria Math"/>
                  </w:rPr>
                  <m:t>(X)</m:t>
                </m:r>
              </m:oMath>
            </m:oMathPara>
          </w:p>
        </w:tc>
      </w:tr>
      <w:tr w:rsidR="008A5C62" w14:paraId="2BCB9FD4" w14:textId="77777777" w:rsidTr="008A5C62">
        <w:tc>
          <w:tcPr>
            <w:tcW w:w="4675" w:type="dxa"/>
          </w:tcPr>
          <w:p w14:paraId="29ECBE11" w14:textId="39E81F3B" w:rsidR="008A5C62" w:rsidRDefault="00642983" w:rsidP="008A5C62">
            <w:r>
              <w:t>Time residual</w:t>
            </w:r>
          </w:p>
        </w:tc>
        <w:tc>
          <w:tcPr>
            <w:tcW w:w="4675" w:type="dxa"/>
          </w:tcPr>
          <w:p w14:paraId="7A445DB3" w14:textId="1B8CE106" w:rsidR="008A5C62" w:rsidRDefault="00000000" w:rsidP="008A5C62">
            <m:oMathPara>
              <m:oMath>
                <m:sSub>
                  <m:sSubPr>
                    <m:ctrlPr>
                      <w:rPr>
                        <w:rFonts w:ascii="Cambria Math" w:hAnsi="Cambria Math"/>
                      </w:rPr>
                    </m:ctrlPr>
                  </m:sSubPr>
                  <m:e>
                    <m:r>
                      <m:rPr>
                        <m:nor/>
                      </m:rPr>
                      <m:t>mae</m:t>
                    </m:r>
                  </m:e>
                  <m:sub>
                    <m:r>
                      <w:rPr>
                        <w:rFonts w:ascii="Cambria Math" w:hAnsi="Cambria Math"/>
                      </w:rPr>
                      <m:t>t</m:t>
                    </m:r>
                  </m:sub>
                </m:sSub>
                <m:r>
                  <w:rPr>
                    <w:rFonts w:ascii="Cambria Math" w:hAnsi="Cambria Math"/>
                  </w:rPr>
                  <m:t>(i)=</m:t>
                </m:r>
                <m:f>
                  <m:fPr>
                    <m:ctrlPr>
                      <w:rPr>
                        <w:rFonts w:ascii="Cambria Math" w:hAnsi="Cambria Math"/>
                      </w:rPr>
                    </m:ctrlPr>
                  </m:fPr>
                  <m:num>
                    <m:r>
                      <w:rPr>
                        <w:rFonts w:ascii="Cambria Math" w:hAnsi="Cambria Math"/>
                      </w:rPr>
                      <m:t>1</m:t>
                    </m:r>
                  </m:num>
                  <m:den>
                    <m:r>
                      <w:rPr>
                        <w:rFonts w:ascii="Cambria Math" w:hAnsi="Cambria Math"/>
                      </w:rPr>
                      <m:t>W</m:t>
                    </m:r>
                  </m:den>
                </m:f>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W</m:t>
                    </m:r>
                  </m:sup>
                  <m:e>
                    <m:r>
                      <m:rPr>
                        <m:sty m:val="p"/>
                      </m:rP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[j]-</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i</m:t>
                    </m:r>
                  </m:sub>
                </m:sSub>
                <m:r>
                  <w:rPr>
                    <w:rFonts w:ascii="Cambria Math" w:hAnsi="Cambria Math"/>
                  </w:rPr>
                  <m:t>[j]</m:t>
                </m:r>
                <m:r>
                  <m:rPr>
                    <m:sty m:val="p"/>
                  </m:rPr>
                  <w:rPr>
                    <w:rFonts w:ascii="Cambria Math" w:hAnsi="Cambria Math"/>
                  </w:rPr>
                  <m:t>∣</m:t>
                </m:r>
              </m:oMath>
            </m:oMathPara>
          </w:p>
        </w:tc>
      </w:tr>
      <w:tr w:rsidR="001033DC" w14:paraId="7E7A72C6" w14:textId="77777777" w:rsidTr="008A5C62">
        <w:tc>
          <w:tcPr>
            <w:tcW w:w="4675" w:type="dxa"/>
          </w:tcPr>
          <w:p w14:paraId="0533F4E7" w14:textId="7F75E9E5" w:rsidR="001033DC" w:rsidRDefault="00642983" w:rsidP="008A5C62">
            <w:r>
              <w:t>Frequency residual</w:t>
            </w:r>
          </w:p>
        </w:tc>
        <w:tc>
          <w:tcPr>
            <w:tcW w:w="4675" w:type="dxa"/>
          </w:tcPr>
          <w:p w14:paraId="3546F6E5" w14:textId="1C1C2318" w:rsidR="001033DC" w:rsidRPr="00642983" w:rsidRDefault="00000000" w:rsidP="008A5C62">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r>
                  <m:rPr>
                    <m:sty m:val="p"/>
                  </m:rPr>
                  <w:rPr>
                    <w:rFonts w:ascii="Cambria Math" w:hAnsi="Cambria Math"/>
                  </w:rPr>
                  <m:t>log</m:t>
                </m:r>
                <m:r>
                  <w:rPr>
                    <w:rFonts w:ascii="Cambria Math" w:hAnsi="Cambria Math"/>
                  </w:rPr>
                  <m:t>⁡(1+</m:t>
                </m:r>
                <m:r>
                  <m:rPr>
                    <m:sty m:val="p"/>
                  </m:rPr>
                  <w:rPr>
                    <w:rFonts w:ascii="Cambria Math" w:hAnsi="Cambria Math"/>
                  </w:rPr>
                  <m:t>∣</m:t>
                </m:r>
                <m:r>
                  <m:rPr>
                    <m:nor/>
                  </m:rPr>
                  <m:t>FFT</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i</m:t>
                    </m:r>
                  </m:sub>
                </m:sSub>
                <m:r>
                  <w:rPr>
                    <w:rFonts w:ascii="Cambria Math" w:hAnsi="Cambria Math"/>
                  </w:rPr>
                  <m:t>=</m:t>
                </m:r>
                <m:r>
                  <m:rPr>
                    <m:sty m:val="p"/>
                  </m:rPr>
                  <w:rPr>
                    <w:rFonts w:ascii="Cambria Math" w:hAnsi="Cambria Math"/>
                  </w:rPr>
                  <m:t>log</m:t>
                </m:r>
                <m:r>
                  <w:rPr>
                    <w:rFonts w:ascii="Cambria Math" w:hAnsi="Cambria Math"/>
                  </w:rPr>
                  <m:t>⁡(1+</m:t>
                </m:r>
                <m:r>
                  <m:rPr>
                    <m:sty m:val="p"/>
                  </m:rPr>
                  <w:rPr>
                    <w:rFonts w:ascii="Cambria Math" w:hAnsi="Cambria Math"/>
                  </w:rPr>
                  <m:t>∣</m:t>
                </m:r>
                <m:r>
                  <m:rPr>
                    <m:nor/>
                  </m:rPr>
                  <m:t>FFT</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i</m:t>
                    </m:r>
                  </m:sub>
                </m:sSub>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w:br/>
                </m:r>
              </m:oMath>
              <m:oMath>
                <m:sSub>
                  <m:sSubPr>
                    <m:ctrlPr>
                      <w:rPr>
                        <w:rFonts w:ascii="Cambria Math" w:hAnsi="Cambria Math"/>
                      </w:rPr>
                    </m:ctrlPr>
                  </m:sSubPr>
                  <m:e>
                    <m:r>
                      <m:rPr>
                        <m:nor/>
                      </m:rPr>
                      <m:t>mae</m:t>
                    </m:r>
                  </m:e>
                  <m:sub>
                    <m:r>
                      <w:rPr>
                        <w:rFonts w:ascii="Cambria Math" w:hAnsi="Cambria Math"/>
                      </w:rPr>
                      <m:t>f</m:t>
                    </m:r>
                  </m:sub>
                </m:sSub>
                <m:r>
                  <w:rPr>
                    <w:rFonts w:ascii="Cambria Math" w:hAnsi="Cambria Math"/>
                  </w:rPr>
                  <m:t>(i)=</m:t>
                </m:r>
                <m:f>
                  <m:fPr>
                    <m:ctrlPr>
                      <w:rPr>
                        <w:rFonts w:ascii="Cambria Math" w:hAnsi="Cambria Math"/>
                      </w:rPr>
                    </m:ctrlPr>
                  </m:fPr>
                  <m:num>
                    <m:r>
                      <w:rPr>
                        <w:rFonts w:ascii="Cambria Math" w:hAnsi="Cambria Math"/>
                      </w:rPr>
                      <m:t>1</m:t>
                    </m:r>
                  </m:num>
                  <m:den>
                    <m:r>
                      <w:rPr>
                        <w:rFonts w:ascii="Cambria Math" w:hAnsi="Cambria Math"/>
                      </w:rPr>
                      <m:t>W</m:t>
                    </m:r>
                  </m:den>
                </m:f>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W</m:t>
                    </m:r>
                  </m:sup>
                  <m:e>
                    <m:r>
                      <m:rPr>
                        <m:sty m:val="p"/>
                      </m:rPr>
                      <w:rPr>
                        <w:rFonts w:ascii="Cambria Math" w:hAnsi="Cambria Math"/>
                      </w:rPr>
                      <m:t>∣</m:t>
                    </m:r>
                  </m:e>
                </m:nary>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[j]-</m:t>
                </m:r>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i</m:t>
                    </m:r>
                  </m:sub>
                </m:sSub>
                <m:r>
                  <w:rPr>
                    <w:rFonts w:ascii="Cambria Math" w:hAnsi="Cambria Math"/>
                  </w:rPr>
                  <m:t>[j]</m:t>
                </m:r>
                <m:r>
                  <m:rPr>
                    <m:sty m:val="p"/>
                  </m:rPr>
                  <w:rPr>
                    <w:rFonts w:ascii="Cambria Math" w:hAnsi="Cambria Math"/>
                  </w:rPr>
                  <m:t>∣</m:t>
                </m:r>
              </m:oMath>
            </m:oMathPara>
          </w:p>
        </w:tc>
      </w:tr>
      <w:tr w:rsidR="00642983" w14:paraId="0EC4BBF1" w14:textId="77777777" w:rsidTr="008A5C62">
        <w:tc>
          <w:tcPr>
            <w:tcW w:w="4675" w:type="dxa"/>
          </w:tcPr>
          <w:p w14:paraId="774EEC61" w14:textId="33FEEB5E" w:rsidR="00642983" w:rsidRDefault="00642983" w:rsidP="008A5C62">
            <w:r>
              <w:t>Robust z-score definition</w:t>
            </w:r>
          </w:p>
        </w:tc>
        <w:tc>
          <w:tcPr>
            <w:tcW w:w="4675" w:type="dxa"/>
          </w:tcPr>
          <w:p w14:paraId="29CF3F86" w14:textId="009D237E" w:rsidR="00642983" w:rsidRDefault="00642983" w:rsidP="008A5C62">
            <m:oMathPara>
              <m:oMath>
                <m:r>
                  <w:rPr>
                    <w:rFonts w:ascii="Cambria Math" w:hAnsi="Cambria Math"/>
                  </w:rPr>
                  <m:t>z(v)=</m:t>
                </m:r>
                <m:f>
                  <m:fPr>
                    <m:ctrlPr>
                      <w:rPr>
                        <w:rFonts w:ascii="Cambria Math" w:hAnsi="Cambria Math"/>
                      </w:rPr>
                    </m:ctrlPr>
                  </m:fPr>
                  <m:num>
                    <m:r>
                      <w:rPr>
                        <w:rFonts w:ascii="Cambria Math" w:hAnsi="Cambria Math"/>
                      </w:rPr>
                      <m:t>v-</m:t>
                    </m:r>
                    <m:r>
                      <m:rPr>
                        <m:nor/>
                      </m:rPr>
                      <m:t>median</m:t>
                    </m:r>
                    <m:r>
                      <w:rPr>
                        <w:rFonts w:ascii="Cambria Math" w:hAnsi="Cambria Math"/>
                      </w:rPr>
                      <m:t>(v)</m:t>
                    </m:r>
                  </m:num>
                  <m:den>
                    <m:r>
                      <m:rPr>
                        <m:nor/>
                      </m:rPr>
                      <m:t>MAD</m:t>
                    </m:r>
                    <m:r>
                      <w:rPr>
                        <w:rFonts w:ascii="Cambria Math" w:hAnsi="Cambria Math"/>
                      </w:rPr>
                      <m:t>(v)+</m:t>
                    </m:r>
                    <m:sSup>
                      <m:sSupPr>
                        <m:ctrlPr>
                          <w:rPr>
                            <w:rFonts w:ascii="Cambria Math" w:hAnsi="Cambria Math"/>
                          </w:rPr>
                        </m:ctrlPr>
                      </m:sSupPr>
                      <m:e>
                        <m:r>
                          <w:rPr>
                            <w:rFonts w:ascii="Cambria Math" w:hAnsi="Cambria Math"/>
                          </w:rPr>
                          <m:t>10</m:t>
                        </m:r>
                      </m:e>
                      <m:sup>
                        <m:r>
                          <w:rPr>
                            <w:rFonts w:ascii="Cambria Math" w:hAnsi="Cambria Math"/>
                          </w:rPr>
                          <m:t>-6</m:t>
                        </m:r>
                      </m:sup>
                    </m:sSup>
                  </m:den>
                </m:f>
              </m:oMath>
            </m:oMathPara>
          </w:p>
        </w:tc>
      </w:tr>
      <w:tr w:rsidR="00642983" w14:paraId="619B359D" w14:textId="77777777" w:rsidTr="008A5C62">
        <w:tc>
          <w:tcPr>
            <w:tcW w:w="4675" w:type="dxa"/>
          </w:tcPr>
          <w:p w14:paraId="52168CB1" w14:textId="4FFF84B8" w:rsidR="00642983" w:rsidRDefault="00642983" w:rsidP="008A5C62">
            <w:r>
              <w:t>Final score per window</w:t>
            </w:r>
          </w:p>
        </w:tc>
        <w:tc>
          <w:tcPr>
            <w:tcW w:w="4675" w:type="dxa"/>
          </w:tcPr>
          <w:p w14:paraId="4620564A" w14:textId="5D33ABCF" w:rsidR="00642983" w:rsidRDefault="00000000" w:rsidP="008A5C62">
            <m:oMathPara>
              <m:oMath>
                <m:sSub>
                  <m:sSubPr>
                    <m:ctrlPr>
                      <w:rPr>
                        <w:rFonts w:ascii="Cambria Math" w:hAnsi="Cambria Math"/>
                      </w:rPr>
                    </m:ctrlPr>
                  </m:sSubPr>
                  <m:e>
                    <m:r>
                      <w:rPr>
                        <w:rFonts w:ascii="Cambria Math" w:hAnsi="Cambria Math"/>
                      </w:rPr>
                      <m:t>S</m:t>
                    </m:r>
                  </m:e>
                  <m:sub>
                    <m:r>
                      <m:rPr>
                        <m:nor/>
                      </m:rPr>
                      <m:t>win</m:t>
                    </m:r>
                  </m:sub>
                </m:sSub>
                <m:r>
                  <w:rPr>
                    <w:rFonts w:ascii="Cambria Math" w:hAnsi="Cambria Math"/>
                  </w:rPr>
                  <m:t>(i)=0.5(z(</m:t>
                </m:r>
                <m:sSub>
                  <m:sSubPr>
                    <m:ctrlPr>
                      <w:rPr>
                        <w:rFonts w:ascii="Cambria Math" w:hAnsi="Cambria Math"/>
                      </w:rPr>
                    </m:ctrlPr>
                  </m:sSubPr>
                  <m:e>
                    <m:r>
                      <m:rPr>
                        <m:nor/>
                      </m:rPr>
                      <m:t>mae</m:t>
                    </m:r>
                  </m:e>
                  <m:sub>
                    <m:r>
                      <w:rPr>
                        <w:rFonts w:ascii="Cambria Math" w:hAnsi="Cambria Math"/>
                      </w:rPr>
                      <m:t>t</m:t>
                    </m:r>
                  </m:sub>
                </m:sSub>
                <m:r>
                  <w:rPr>
                    <w:rFonts w:ascii="Cambria Math" w:hAnsi="Cambria Math"/>
                  </w:rPr>
                  <m:t>)(i)+z(</m:t>
                </m:r>
                <m:sSub>
                  <m:sSubPr>
                    <m:ctrlPr>
                      <w:rPr>
                        <w:rFonts w:ascii="Cambria Math" w:hAnsi="Cambria Math"/>
                      </w:rPr>
                    </m:ctrlPr>
                  </m:sSubPr>
                  <m:e>
                    <m:r>
                      <m:rPr>
                        <m:nor/>
                      </m:rPr>
                      <m:t>mae</m:t>
                    </m:r>
                  </m:e>
                  <m:sub>
                    <m:r>
                      <w:rPr>
                        <w:rFonts w:ascii="Cambria Math" w:hAnsi="Cambria Math"/>
                      </w:rPr>
                      <m:t>f</m:t>
                    </m:r>
                  </m:sub>
                </m:sSub>
                <m:r>
                  <w:rPr>
                    <w:rFonts w:ascii="Cambria Math" w:hAnsi="Cambria Math"/>
                  </w:rPr>
                  <m:t>)(i))</m:t>
                </m:r>
              </m:oMath>
            </m:oMathPara>
          </w:p>
        </w:tc>
      </w:tr>
      <w:tr w:rsidR="00642983" w14:paraId="18EAA3AC" w14:textId="77777777" w:rsidTr="008A5C62">
        <w:tc>
          <w:tcPr>
            <w:tcW w:w="4675" w:type="dxa"/>
          </w:tcPr>
          <w:p w14:paraId="4F58B999" w14:textId="656635DD" w:rsidR="00642983" w:rsidRDefault="00642983" w:rsidP="008A5C62">
            <w:r>
              <w:t>Threshold using training-score</w:t>
            </w:r>
          </w:p>
        </w:tc>
        <w:tc>
          <w:tcPr>
            <w:tcW w:w="4675" w:type="dxa"/>
          </w:tcPr>
          <w:p w14:paraId="19D4EF3D" w14:textId="0E878A4F" w:rsidR="00642983" w:rsidRDefault="00642983" w:rsidP="008A5C62">
            <m:oMathPara>
              <m:oMath>
                <m:r>
                  <w:rPr>
                    <w:rFonts w:ascii="Cambria Math" w:hAnsi="Cambria Math"/>
                  </w:rPr>
                  <m:t>τ=</m:t>
                </m:r>
                <m:r>
                  <m:rPr>
                    <m:nor/>
                  </m:rPr>
                  <m:t>percentile</m:t>
                </m:r>
                <m:r>
                  <w:rPr>
                    <w:rFonts w:ascii="Cambria Math" w:hAnsi="Cambria Math"/>
                  </w:rPr>
                  <m:t>(</m:t>
                </m:r>
                <m:sSub>
                  <m:sSubPr>
                    <m:ctrlPr>
                      <w:rPr>
                        <w:rFonts w:ascii="Cambria Math" w:hAnsi="Cambria Math"/>
                      </w:rPr>
                    </m:ctrlPr>
                  </m:sSubPr>
                  <m:e>
                    <m:r>
                      <w:rPr>
                        <w:rFonts w:ascii="Cambria Math" w:hAnsi="Cambria Math"/>
                      </w:rPr>
                      <m:t>S</m:t>
                    </m:r>
                  </m:e>
                  <m:sub>
                    <m:r>
                      <m:rPr>
                        <m:nor/>
                      </m:rPr>
                      <m:t>train</m:t>
                    </m:r>
                  </m:sub>
                </m:sSub>
                <m:r>
                  <w:rPr>
                    <w:rFonts w:ascii="Cambria Math" w:hAnsi="Cambria Math"/>
                  </w:rPr>
                  <m:t>,p)</m:t>
                </m:r>
              </m:oMath>
            </m:oMathPara>
          </w:p>
        </w:tc>
      </w:tr>
      <w:tr w:rsidR="00642983" w14:paraId="77245445" w14:textId="77777777" w:rsidTr="008A5C62">
        <w:tc>
          <w:tcPr>
            <w:tcW w:w="4675" w:type="dxa"/>
          </w:tcPr>
          <w:p w14:paraId="49DC5B88" w14:textId="6B47BB25" w:rsidR="00642983" w:rsidRDefault="00642983" w:rsidP="008A5C62">
            <w:r>
              <w:t>Anomaly Predictions</w:t>
            </w:r>
          </w:p>
        </w:tc>
        <w:tc>
          <w:tcPr>
            <w:tcW w:w="4675" w:type="dxa"/>
          </w:tcPr>
          <w:p w14:paraId="25B04A6F" w14:textId="433C6157" w:rsidR="00642983" w:rsidRDefault="00000000" w:rsidP="008A5C62">
            <m:oMathPara>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nor/>
                      </m:rPr>
                      <m:t>row</m:t>
                    </m:r>
                  </m:sub>
                </m:sSub>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m:rPr>
                              <m:nor/>
                            </m:rPr>
                            <m:t>anomaly</m:t>
                          </m:r>
                        </m:e>
                        <m:e>
                          <m:sSub>
                            <m:sSubPr>
                              <m:ctrlPr>
                                <w:rPr>
                                  <w:rFonts w:ascii="Cambria Math" w:hAnsi="Cambria Math"/>
                                </w:rPr>
                              </m:ctrlPr>
                            </m:sSubPr>
                            <m:e>
                              <m:r>
                                <w:rPr>
                                  <w:rFonts w:ascii="Cambria Math" w:hAnsi="Cambria Math"/>
                                </w:rPr>
                                <m:t>S</m:t>
                              </m:r>
                            </m:e>
                            <m:sub>
                              <m:r>
                                <m:rPr>
                                  <m:nor/>
                                </m:rPr>
                                <m:t>row</m:t>
                              </m:r>
                            </m:sub>
                          </m:sSub>
                          <m:r>
                            <w:rPr>
                              <w:rFonts w:ascii="Cambria Math" w:hAnsi="Cambria Math"/>
                            </w:rPr>
                            <m:t>&gt;τ</m:t>
                          </m:r>
                        </m:e>
                      </m:mr>
                      <m:mr>
                        <m:e>
                          <m:r>
                            <m:rPr>
                              <m:nor/>
                            </m:rPr>
                            <m:t>normal</m:t>
                          </m:r>
                        </m:e>
                        <m:e>
                          <m:r>
                            <m:rPr>
                              <m:nor/>
                            </m:rPr>
                            <m:t>otherwise</m:t>
                          </m:r>
                        </m:e>
                      </m:mr>
                    </m:m>
                  </m:e>
                </m:d>
              </m:oMath>
            </m:oMathPara>
          </w:p>
        </w:tc>
      </w:tr>
    </w:tbl>
    <w:p w14:paraId="7A32264F" w14:textId="091F9CDF" w:rsidR="00455BC6" w:rsidRDefault="00455BC6" w:rsidP="00642983">
      <w:pPr>
        <w:rPr>
          <w:color w:val="000000"/>
        </w:rPr>
      </w:pPr>
    </w:p>
    <w:p w14:paraId="39927E7F" w14:textId="4E066E52" w:rsidR="008A5C62" w:rsidRPr="008A5C62" w:rsidRDefault="008A5C62" w:rsidP="00455BC6">
      <w:r>
        <w:rPr>
          <w:rFonts w:ascii="Cambria Math" w:hAnsi="Cambria Math"/>
          <w:i/>
        </w:rPr>
        <w:br/>
      </w:r>
    </w:p>
    <w:sectPr w:rsidR="008A5C62" w:rsidRPr="008A5C62" w:rsidSect="00A76E1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0"/>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5104"/>
    <w:multiLevelType w:val="multilevel"/>
    <w:tmpl w:val="AAC00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E48FA"/>
    <w:multiLevelType w:val="multilevel"/>
    <w:tmpl w:val="CDA6F7D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BC2781"/>
    <w:multiLevelType w:val="hybridMultilevel"/>
    <w:tmpl w:val="1F30DF8E"/>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0D735E"/>
    <w:multiLevelType w:val="multilevel"/>
    <w:tmpl w:val="4DE6B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4354C2"/>
    <w:multiLevelType w:val="multilevel"/>
    <w:tmpl w:val="E1C8382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5F791A"/>
    <w:multiLevelType w:val="multilevel"/>
    <w:tmpl w:val="37504D1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41668F"/>
    <w:multiLevelType w:val="multilevel"/>
    <w:tmpl w:val="A9BE834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5B1911"/>
    <w:multiLevelType w:val="multilevel"/>
    <w:tmpl w:val="A19C731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0A2261"/>
    <w:multiLevelType w:val="multilevel"/>
    <w:tmpl w:val="46D83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1E684D"/>
    <w:multiLevelType w:val="multilevel"/>
    <w:tmpl w:val="470273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6F166F"/>
    <w:multiLevelType w:val="multilevel"/>
    <w:tmpl w:val="B64E7C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421A17"/>
    <w:multiLevelType w:val="multilevel"/>
    <w:tmpl w:val="1552549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7F1BCC"/>
    <w:multiLevelType w:val="multilevel"/>
    <w:tmpl w:val="181A1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813BC6"/>
    <w:multiLevelType w:val="multilevel"/>
    <w:tmpl w:val="D9BEDC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2F611E8"/>
    <w:multiLevelType w:val="multilevel"/>
    <w:tmpl w:val="3EE8D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F03E0E"/>
    <w:multiLevelType w:val="multilevel"/>
    <w:tmpl w:val="DCFC607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61841C7"/>
    <w:multiLevelType w:val="multilevel"/>
    <w:tmpl w:val="79402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642EC0"/>
    <w:multiLevelType w:val="multilevel"/>
    <w:tmpl w:val="836EB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D64360"/>
    <w:multiLevelType w:val="multilevel"/>
    <w:tmpl w:val="D94A63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8344753"/>
    <w:multiLevelType w:val="multilevel"/>
    <w:tmpl w:val="05FA89B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A777A4C"/>
    <w:multiLevelType w:val="multilevel"/>
    <w:tmpl w:val="16A058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D656D01"/>
    <w:multiLevelType w:val="multilevel"/>
    <w:tmpl w:val="FA7051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0DD0266"/>
    <w:multiLevelType w:val="multilevel"/>
    <w:tmpl w:val="44F6E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3814F26"/>
    <w:multiLevelType w:val="multilevel"/>
    <w:tmpl w:val="48565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A10B27"/>
    <w:multiLevelType w:val="hybridMultilevel"/>
    <w:tmpl w:val="3B768B7E"/>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A246F14"/>
    <w:multiLevelType w:val="multilevel"/>
    <w:tmpl w:val="2FA4F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48217E"/>
    <w:multiLevelType w:val="multilevel"/>
    <w:tmpl w:val="2932B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C76DA5"/>
    <w:multiLevelType w:val="multilevel"/>
    <w:tmpl w:val="69E4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5C5B01"/>
    <w:multiLevelType w:val="multilevel"/>
    <w:tmpl w:val="E8E08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CC1A7C"/>
    <w:multiLevelType w:val="multilevel"/>
    <w:tmpl w:val="6CFA3E3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BCA61A3"/>
    <w:multiLevelType w:val="multilevel"/>
    <w:tmpl w:val="CC30D9A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E050FB7"/>
    <w:multiLevelType w:val="multilevel"/>
    <w:tmpl w:val="327E7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ECC5C14"/>
    <w:multiLevelType w:val="multilevel"/>
    <w:tmpl w:val="7B5258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FCB090C"/>
    <w:multiLevelType w:val="multilevel"/>
    <w:tmpl w:val="782E181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39D1367"/>
    <w:multiLevelType w:val="multilevel"/>
    <w:tmpl w:val="1B866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886149"/>
    <w:multiLevelType w:val="multilevel"/>
    <w:tmpl w:val="0B8EB9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7A54348"/>
    <w:multiLevelType w:val="multilevel"/>
    <w:tmpl w:val="DD4E9E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7CA4C19"/>
    <w:multiLevelType w:val="hybridMultilevel"/>
    <w:tmpl w:val="EC02C9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A6D07F1"/>
    <w:multiLevelType w:val="multilevel"/>
    <w:tmpl w:val="B650A1A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A7352F9"/>
    <w:multiLevelType w:val="multilevel"/>
    <w:tmpl w:val="D1FC3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B124F6"/>
    <w:multiLevelType w:val="multilevel"/>
    <w:tmpl w:val="3EBC4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7829D0"/>
    <w:multiLevelType w:val="multilevel"/>
    <w:tmpl w:val="7AC8D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762172"/>
    <w:multiLevelType w:val="multilevel"/>
    <w:tmpl w:val="AB3ED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CA4160"/>
    <w:multiLevelType w:val="hybridMultilevel"/>
    <w:tmpl w:val="FA2060F8"/>
    <w:lvl w:ilvl="0" w:tplc="6E8A1230">
      <w:start w:val="7"/>
      <w:numFmt w:val="bullet"/>
      <w:lvlText w:val="-"/>
      <w:lvlJc w:val="left"/>
      <w:pPr>
        <w:ind w:left="660" w:hanging="360"/>
      </w:pPr>
      <w:rPr>
        <w:rFonts w:ascii="Times New Roman" w:eastAsiaTheme="majorEastAsia" w:hAnsi="Times New Roman" w:cs="Times New Roman"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44" w15:restartNumberingAfterBreak="0">
    <w:nsid w:val="58295533"/>
    <w:multiLevelType w:val="multilevel"/>
    <w:tmpl w:val="C0EC9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5E3B44"/>
    <w:multiLevelType w:val="multilevel"/>
    <w:tmpl w:val="DA0E0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9834A57"/>
    <w:multiLevelType w:val="multilevel"/>
    <w:tmpl w:val="74DEF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B4F2120"/>
    <w:multiLevelType w:val="multilevel"/>
    <w:tmpl w:val="24009E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B5336B5"/>
    <w:multiLevelType w:val="multilevel"/>
    <w:tmpl w:val="044AF4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D365E2"/>
    <w:multiLevelType w:val="multilevel"/>
    <w:tmpl w:val="C42E94B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F975FCD"/>
    <w:multiLevelType w:val="multilevel"/>
    <w:tmpl w:val="2C4E3A2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1C46745"/>
    <w:multiLevelType w:val="multilevel"/>
    <w:tmpl w:val="164476B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30F1277"/>
    <w:multiLevelType w:val="multilevel"/>
    <w:tmpl w:val="3CF6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5E55570"/>
    <w:multiLevelType w:val="multilevel"/>
    <w:tmpl w:val="DBEED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876507B"/>
    <w:multiLevelType w:val="multilevel"/>
    <w:tmpl w:val="8D36CDE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97F058C"/>
    <w:multiLevelType w:val="multilevel"/>
    <w:tmpl w:val="1F30DF8E"/>
    <w:styleLink w:val="CurrentList1"/>
    <w:lvl w:ilvl="0">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6AAD2B4F"/>
    <w:multiLevelType w:val="multilevel"/>
    <w:tmpl w:val="4E6E316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C0424EA"/>
    <w:multiLevelType w:val="multilevel"/>
    <w:tmpl w:val="BA10A16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DB80540"/>
    <w:multiLevelType w:val="multilevel"/>
    <w:tmpl w:val="210AC27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EA75B1E"/>
    <w:multiLevelType w:val="multilevel"/>
    <w:tmpl w:val="A410A8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2340E57"/>
    <w:multiLevelType w:val="multilevel"/>
    <w:tmpl w:val="7EDE784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3F95C23"/>
    <w:multiLevelType w:val="multilevel"/>
    <w:tmpl w:val="F6A83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62659FD"/>
    <w:multiLevelType w:val="multilevel"/>
    <w:tmpl w:val="FD403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DAD30E6"/>
    <w:multiLevelType w:val="multilevel"/>
    <w:tmpl w:val="28C4688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FCB6E92"/>
    <w:multiLevelType w:val="multilevel"/>
    <w:tmpl w:val="69A8CA3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6456464">
    <w:abstractNumId w:val="34"/>
  </w:num>
  <w:num w:numId="2" w16cid:durableId="1065686363">
    <w:abstractNumId w:val="42"/>
  </w:num>
  <w:num w:numId="3" w16cid:durableId="1467625554">
    <w:abstractNumId w:val="3"/>
  </w:num>
  <w:num w:numId="4" w16cid:durableId="1912619642">
    <w:abstractNumId w:val="52"/>
  </w:num>
  <w:num w:numId="5" w16cid:durableId="994533650">
    <w:abstractNumId w:val="44"/>
  </w:num>
  <w:num w:numId="6" w16cid:durableId="1061907998">
    <w:abstractNumId w:val="31"/>
  </w:num>
  <w:num w:numId="7" w16cid:durableId="571278267">
    <w:abstractNumId w:val="48"/>
  </w:num>
  <w:num w:numId="8" w16cid:durableId="361635140">
    <w:abstractNumId w:val="16"/>
  </w:num>
  <w:num w:numId="9" w16cid:durableId="1076978479">
    <w:abstractNumId w:val="61"/>
  </w:num>
  <w:num w:numId="10" w16cid:durableId="1531843512">
    <w:abstractNumId w:val="41"/>
  </w:num>
  <w:num w:numId="11" w16cid:durableId="1082990891">
    <w:abstractNumId w:val="27"/>
  </w:num>
  <w:num w:numId="12" w16cid:durableId="1629126540">
    <w:abstractNumId w:val="25"/>
  </w:num>
  <w:num w:numId="13" w16cid:durableId="1486435244">
    <w:abstractNumId w:val="0"/>
  </w:num>
  <w:num w:numId="14" w16cid:durableId="1722093516">
    <w:abstractNumId w:val="62"/>
  </w:num>
  <w:num w:numId="15" w16cid:durableId="1122919888">
    <w:abstractNumId w:val="39"/>
  </w:num>
  <w:num w:numId="16" w16cid:durableId="973171733">
    <w:abstractNumId w:val="28"/>
  </w:num>
  <w:num w:numId="17" w16cid:durableId="1861249">
    <w:abstractNumId w:val="8"/>
  </w:num>
  <w:num w:numId="18" w16cid:durableId="1397321258">
    <w:abstractNumId w:val="29"/>
  </w:num>
  <w:num w:numId="19" w16cid:durableId="23488277">
    <w:abstractNumId w:val="19"/>
  </w:num>
  <w:num w:numId="20" w16cid:durableId="1177189727">
    <w:abstractNumId w:val="46"/>
  </w:num>
  <w:num w:numId="21" w16cid:durableId="1654066087">
    <w:abstractNumId w:val="9"/>
  </w:num>
  <w:num w:numId="22" w16cid:durableId="1147934498">
    <w:abstractNumId w:val="33"/>
  </w:num>
  <w:num w:numId="23" w16cid:durableId="1265384025">
    <w:abstractNumId w:val="1"/>
  </w:num>
  <w:num w:numId="24" w16cid:durableId="1539734370">
    <w:abstractNumId w:val="30"/>
  </w:num>
  <w:num w:numId="25" w16cid:durableId="900018675">
    <w:abstractNumId w:val="5"/>
  </w:num>
  <w:num w:numId="26" w16cid:durableId="1612858081">
    <w:abstractNumId w:val="6"/>
  </w:num>
  <w:num w:numId="27" w16cid:durableId="1578662652">
    <w:abstractNumId w:val="14"/>
  </w:num>
  <w:num w:numId="28" w16cid:durableId="1724913812">
    <w:abstractNumId w:val="18"/>
  </w:num>
  <w:num w:numId="29" w16cid:durableId="374279907">
    <w:abstractNumId w:val="36"/>
  </w:num>
  <w:num w:numId="30" w16cid:durableId="149566805">
    <w:abstractNumId w:val="4"/>
  </w:num>
  <w:num w:numId="31" w16cid:durableId="888079638">
    <w:abstractNumId w:val="11"/>
  </w:num>
  <w:num w:numId="32" w16cid:durableId="1446846542">
    <w:abstractNumId w:val="51"/>
  </w:num>
  <w:num w:numId="33" w16cid:durableId="1935240474">
    <w:abstractNumId w:val="54"/>
  </w:num>
  <w:num w:numId="34" w16cid:durableId="609430546">
    <w:abstractNumId w:val="37"/>
  </w:num>
  <w:num w:numId="35" w16cid:durableId="958023374">
    <w:abstractNumId w:val="2"/>
  </w:num>
  <w:num w:numId="36" w16cid:durableId="150407755">
    <w:abstractNumId w:val="24"/>
  </w:num>
  <w:num w:numId="37" w16cid:durableId="2085252248">
    <w:abstractNumId w:val="55"/>
  </w:num>
  <w:num w:numId="38" w16cid:durableId="300621829">
    <w:abstractNumId w:val="23"/>
  </w:num>
  <w:num w:numId="39" w16cid:durableId="211355649">
    <w:abstractNumId w:val="53"/>
  </w:num>
  <w:num w:numId="40" w16cid:durableId="595870584">
    <w:abstractNumId w:val="21"/>
  </w:num>
  <w:num w:numId="41" w16cid:durableId="1679648782">
    <w:abstractNumId w:val="43"/>
  </w:num>
  <w:num w:numId="42" w16cid:durableId="1333289409">
    <w:abstractNumId w:val="26"/>
  </w:num>
  <w:num w:numId="43" w16cid:durableId="2056343107">
    <w:abstractNumId w:val="45"/>
  </w:num>
  <w:num w:numId="44" w16cid:durableId="429132599">
    <w:abstractNumId w:val="59"/>
  </w:num>
  <w:num w:numId="45" w16cid:durableId="1737586568">
    <w:abstractNumId w:val="64"/>
  </w:num>
  <w:num w:numId="46" w16cid:durableId="1379935407">
    <w:abstractNumId w:val="47"/>
  </w:num>
  <w:num w:numId="47" w16cid:durableId="804128109">
    <w:abstractNumId w:val="49"/>
  </w:num>
  <w:num w:numId="48" w16cid:durableId="2034067186">
    <w:abstractNumId w:val="63"/>
  </w:num>
  <w:num w:numId="49" w16cid:durableId="243417798">
    <w:abstractNumId w:val="7"/>
  </w:num>
  <w:num w:numId="50" w16cid:durableId="76096081">
    <w:abstractNumId w:val="13"/>
  </w:num>
  <w:num w:numId="51" w16cid:durableId="1104424429">
    <w:abstractNumId w:val="40"/>
  </w:num>
  <w:num w:numId="52" w16cid:durableId="340132110">
    <w:abstractNumId w:val="17"/>
  </w:num>
  <w:num w:numId="53" w16cid:durableId="1440415866">
    <w:abstractNumId w:val="22"/>
  </w:num>
  <w:num w:numId="54" w16cid:durableId="318577560">
    <w:abstractNumId w:val="10"/>
  </w:num>
  <w:num w:numId="55" w16cid:durableId="1265191373">
    <w:abstractNumId w:val="20"/>
  </w:num>
  <w:num w:numId="56" w16cid:durableId="1575046102">
    <w:abstractNumId w:val="50"/>
  </w:num>
  <w:num w:numId="57" w16cid:durableId="545138411">
    <w:abstractNumId w:val="38"/>
  </w:num>
  <w:num w:numId="58" w16cid:durableId="2133474016">
    <w:abstractNumId w:val="15"/>
  </w:num>
  <w:num w:numId="59" w16cid:durableId="503132630">
    <w:abstractNumId w:val="12"/>
  </w:num>
  <w:num w:numId="60" w16cid:durableId="161553770">
    <w:abstractNumId w:val="32"/>
  </w:num>
  <w:num w:numId="61" w16cid:durableId="1026246828">
    <w:abstractNumId w:val="57"/>
  </w:num>
  <w:num w:numId="62" w16cid:durableId="1046680410">
    <w:abstractNumId w:val="35"/>
  </w:num>
  <w:num w:numId="63" w16cid:durableId="91246409">
    <w:abstractNumId w:val="58"/>
  </w:num>
  <w:num w:numId="64" w16cid:durableId="615260466">
    <w:abstractNumId w:val="60"/>
  </w:num>
  <w:num w:numId="65" w16cid:durableId="1055079772">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C18"/>
    <w:rsid w:val="00030EC2"/>
    <w:rsid w:val="000A3963"/>
    <w:rsid w:val="000B3F88"/>
    <w:rsid w:val="000B7E1E"/>
    <w:rsid w:val="000C6468"/>
    <w:rsid w:val="000F7B10"/>
    <w:rsid w:val="00100F99"/>
    <w:rsid w:val="001033DC"/>
    <w:rsid w:val="001449C0"/>
    <w:rsid w:val="00165462"/>
    <w:rsid w:val="00191D43"/>
    <w:rsid w:val="001B4EDD"/>
    <w:rsid w:val="001E2F42"/>
    <w:rsid w:val="00203E28"/>
    <w:rsid w:val="00205C18"/>
    <w:rsid w:val="002060EB"/>
    <w:rsid w:val="00245616"/>
    <w:rsid w:val="002808A7"/>
    <w:rsid w:val="00291F28"/>
    <w:rsid w:val="00297812"/>
    <w:rsid w:val="002A173C"/>
    <w:rsid w:val="002D3A56"/>
    <w:rsid w:val="003069C8"/>
    <w:rsid w:val="0031203D"/>
    <w:rsid w:val="0031218C"/>
    <w:rsid w:val="00373A41"/>
    <w:rsid w:val="00387EC7"/>
    <w:rsid w:val="003A2C11"/>
    <w:rsid w:val="003E0659"/>
    <w:rsid w:val="003F238A"/>
    <w:rsid w:val="00455BC6"/>
    <w:rsid w:val="00477A56"/>
    <w:rsid w:val="00484DF0"/>
    <w:rsid w:val="004A6DE9"/>
    <w:rsid w:val="00510106"/>
    <w:rsid w:val="0052194E"/>
    <w:rsid w:val="00526F30"/>
    <w:rsid w:val="0055542B"/>
    <w:rsid w:val="005A5C70"/>
    <w:rsid w:val="005C0A4F"/>
    <w:rsid w:val="00622F38"/>
    <w:rsid w:val="00625AAA"/>
    <w:rsid w:val="00642983"/>
    <w:rsid w:val="006B157F"/>
    <w:rsid w:val="006B715F"/>
    <w:rsid w:val="007534F3"/>
    <w:rsid w:val="007574CE"/>
    <w:rsid w:val="00762C50"/>
    <w:rsid w:val="007F2250"/>
    <w:rsid w:val="0080105B"/>
    <w:rsid w:val="00877C59"/>
    <w:rsid w:val="008A5C62"/>
    <w:rsid w:val="009170DF"/>
    <w:rsid w:val="0094312F"/>
    <w:rsid w:val="00965ECC"/>
    <w:rsid w:val="00967CED"/>
    <w:rsid w:val="0098273D"/>
    <w:rsid w:val="00994B52"/>
    <w:rsid w:val="00994E55"/>
    <w:rsid w:val="009A7E60"/>
    <w:rsid w:val="009B2209"/>
    <w:rsid w:val="009B49DB"/>
    <w:rsid w:val="009C0EAE"/>
    <w:rsid w:val="009D7A5C"/>
    <w:rsid w:val="00A41C6A"/>
    <w:rsid w:val="00A76E18"/>
    <w:rsid w:val="00A95594"/>
    <w:rsid w:val="00B07F62"/>
    <w:rsid w:val="00B341B6"/>
    <w:rsid w:val="00BB6B65"/>
    <w:rsid w:val="00BC2DA2"/>
    <w:rsid w:val="00BD251A"/>
    <w:rsid w:val="00BD423D"/>
    <w:rsid w:val="00BE4BE7"/>
    <w:rsid w:val="00C15559"/>
    <w:rsid w:val="00CB6739"/>
    <w:rsid w:val="00D26598"/>
    <w:rsid w:val="00D8225B"/>
    <w:rsid w:val="00DB29EA"/>
    <w:rsid w:val="00DC7B72"/>
    <w:rsid w:val="00E84806"/>
    <w:rsid w:val="00F25C61"/>
    <w:rsid w:val="00F34079"/>
    <w:rsid w:val="00F459D8"/>
    <w:rsid w:val="00F45C0C"/>
    <w:rsid w:val="00F568D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2E6BC"/>
  <w15:chartTrackingRefBased/>
  <w15:docId w15:val="{B8FD8514-4F17-BE4E-A181-3B822ECDD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6E18"/>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205C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05C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05C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5C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5C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5C1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5C1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5C1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5C1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C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05C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05C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5C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5C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5C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5C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5C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5C18"/>
    <w:rPr>
      <w:rFonts w:eastAsiaTheme="majorEastAsia" w:cstheme="majorBidi"/>
      <w:color w:val="272727" w:themeColor="text1" w:themeTint="D8"/>
    </w:rPr>
  </w:style>
  <w:style w:type="paragraph" w:styleId="Title">
    <w:name w:val="Title"/>
    <w:basedOn w:val="Normal"/>
    <w:next w:val="Normal"/>
    <w:link w:val="TitleChar"/>
    <w:uiPriority w:val="10"/>
    <w:qFormat/>
    <w:rsid w:val="00205C1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5C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5C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5C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5C18"/>
    <w:pPr>
      <w:spacing w:before="160"/>
      <w:jc w:val="center"/>
    </w:pPr>
    <w:rPr>
      <w:i/>
      <w:iCs/>
      <w:color w:val="404040" w:themeColor="text1" w:themeTint="BF"/>
    </w:rPr>
  </w:style>
  <w:style w:type="character" w:customStyle="1" w:styleId="QuoteChar">
    <w:name w:val="Quote Char"/>
    <w:basedOn w:val="DefaultParagraphFont"/>
    <w:link w:val="Quote"/>
    <w:uiPriority w:val="29"/>
    <w:rsid w:val="00205C18"/>
    <w:rPr>
      <w:i/>
      <w:iCs/>
      <w:color w:val="404040" w:themeColor="text1" w:themeTint="BF"/>
    </w:rPr>
  </w:style>
  <w:style w:type="paragraph" w:styleId="ListParagraph">
    <w:name w:val="List Paragraph"/>
    <w:basedOn w:val="Normal"/>
    <w:uiPriority w:val="34"/>
    <w:qFormat/>
    <w:rsid w:val="00205C18"/>
    <w:pPr>
      <w:ind w:left="720"/>
      <w:contextualSpacing/>
    </w:pPr>
  </w:style>
  <w:style w:type="character" w:styleId="IntenseEmphasis">
    <w:name w:val="Intense Emphasis"/>
    <w:basedOn w:val="DefaultParagraphFont"/>
    <w:uiPriority w:val="21"/>
    <w:qFormat/>
    <w:rsid w:val="00205C18"/>
    <w:rPr>
      <w:i/>
      <w:iCs/>
      <w:color w:val="0F4761" w:themeColor="accent1" w:themeShade="BF"/>
    </w:rPr>
  </w:style>
  <w:style w:type="paragraph" w:styleId="IntenseQuote">
    <w:name w:val="Intense Quote"/>
    <w:basedOn w:val="Normal"/>
    <w:next w:val="Normal"/>
    <w:link w:val="IntenseQuoteChar"/>
    <w:uiPriority w:val="30"/>
    <w:qFormat/>
    <w:rsid w:val="00205C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5C18"/>
    <w:rPr>
      <w:i/>
      <w:iCs/>
      <w:color w:val="0F4761" w:themeColor="accent1" w:themeShade="BF"/>
    </w:rPr>
  </w:style>
  <w:style w:type="character" w:styleId="IntenseReference">
    <w:name w:val="Intense Reference"/>
    <w:basedOn w:val="DefaultParagraphFont"/>
    <w:uiPriority w:val="32"/>
    <w:qFormat/>
    <w:rsid w:val="00205C18"/>
    <w:rPr>
      <w:b/>
      <w:bCs/>
      <w:smallCaps/>
      <w:color w:val="0F4761" w:themeColor="accent1" w:themeShade="BF"/>
      <w:spacing w:val="5"/>
    </w:rPr>
  </w:style>
  <w:style w:type="paragraph" w:styleId="NormalWeb">
    <w:name w:val="Normal (Web)"/>
    <w:basedOn w:val="Normal"/>
    <w:uiPriority w:val="99"/>
    <w:unhideWhenUsed/>
    <w:rsid w:val="00205C18"/>
    <w:pPr>
      <w:spacing w:before="100" w:beforeAutospacing="1" w:after="100" w:afterAutospacing="1"/>
    </w:pPr>
  </w:style>
  <w:style w:type="character" w:customStyle="1" w:styleId="apple-converted-space">
    <w:name w:val="apple-converted-space"/>
    <w:basedOn w:val="DefaultParagraphFont"/>
    <w:rsid w:val="00205C18"/>
  </w:style>
  <w:style w:type="character" w:styleId="PlaceholderText">
    <w:name w:val="Placeholder Text"/>
    <w:basedOn w:val="DefaultParagraphFont"/>
    <w:uiPriority w:val="99"/>
    <w:semiHidden/>
    <w:rsid w:val="00F34079"/>
    <w:rPr>
      <w:color w:val="666666"/>
    </w:rPr>
  </w:style>
  <w:style w:type="character" w:styleId="Emphasis">
    <w:name w:val="Emphasis"/>
    <w:basedOn w:val="DefaultParagraphFont"/>
    <w:uiPriority w:val="20"/>
    <w:qFormat/>
    <w:rsid w:val="002808A7"/>
    <w:rPr>
      <w:i/>
      <w:iCs/>
    </w:rPr>
  </w:style>
  <w:style w:type="character" w:styleId="Strong">
    <w:name w:val="Strong"/>
    <w:basedOn w:val="DefaultParagraphFont"/>
    <w:uiPriority w:val="22"/>
    <w:qFormat/>
    <w:rsid w:val="00100F99"/>
    <w:rPr>
      <w:b/>
      <w:bCs/>
    </w:rPr>
  </w:style>
  <w:style w:type="paragraph" w:styleId="TOCHeading">
    <w:name w:val="TOC Heading"/>
    <w:basedOn w:val="Heading1"/>
    <w:next w:val="Normal"/>
    <w:uiPriority w:val="39"/>
    <w:unhideWhenUsed/>
    <w:qFormat/>
    <w:rsid w:val="00F568D4"/>
    <w:pPr>
      <w:spacing w:before="480" w:after="0" w:line="276" w:lineRule="auto"/>
      <w:outlineLvl w:val="9"/>
    </w:pPr>
    <w:rPr>
      <w:b/>
      <w:bCs/>
      <w:sz w:val="28"/>
      <w:szCs w:val="28"/>
      <w:lang w:val="en-US"/>
    </w:rPr>
  </w:style>
  <w:style w:type="paragraph" w:styleId="TOC1">
    <w:name w:val="toc 1"/>
    <w:basedOn w:val="Normal"/>
    <w:next w:val="Normal"/>
    <w:autoRedefine/>
    <w:uiPriority w:val="39"/>
    <w:unhideWhenUsed/>
    <w:rsid w:val="00F568D4"/>
    <w:pPr>
      <w:spacing w:before="120"/>
    </w:pPr>
    <w:rPr>
      <w:b/>
      <w:bCs/>
      <w:i/>
      <w:iCs/>
    </w:rPr>
  </w:style>
  <w:style w:type="paragraph" w:styleId="TOC2">
    <w:name w:val="toc 2"/>
    <w:basedOn w:val="Normal"/>
    <w:next w:val="Normal"/>
    <w:autoRedefine/>
    <w:uiPriority w:val="39"/>
    <w:unhideWhenUsed/>
    <w:rsid w:val="00F568D4"/>
    <w:pPr>
      <w:spacing w:before="120"/>
      <w:ind w:left="240"/>
    </w:pPr>
    <w:rPr>
      <w:b/>
      <w:bCs/>
      <w:sz w:val="22"/>
      <w:szCs w:val="22"/>
    </w:rPr>
  </w:style>
  <w:style w:type="character" w:styleId="Hyperlink">
    <w:name w:val="Hyperlink"/>
    <w:basedOn w:val="DefaultParagraphFont"/>
    <w:uiPriority w:val="99"/>
    <w:unhideWhenUsed/>
    <w:rsid w:val="00F568D4"/>
    <w:rPr>
      <w:color w:val="467886" w:themeColor="hyperlink"/>
      <w:u w:val="single"/>
    </w:rPr>
  </w:style>
  <w:style w:type="paragraph" w:styleId="TOC3">
    <w:name w:val="toc 3"/>
    <w:basedOn w:val="Normal"/>
    <w:next w:val="Normal"/>
    <w:autoRedefine/>
    <w:uiPriority w:val="39"/>
    <w:semiHidden/>
    <w:unhideWhenUsed/>
    <w:rsid w:val="00F568D4"/>
    <w:pPr>
      <w:ind w:left="480"/>
    </w:pPr>
    <w:rPr>
      <w:sz w:val="20"/>
      <w:szCs w:val="20"/>
    </w:rPr>
  </w:style>
  <w:style w:type="paragraph" w:styleId="TOC4">
    <w:name w:val="toc 4"/>
    <w:basedOn w:val="Normal"/>
    <w:next w:val="Normal"/>
    <w:autoRedefine/>
    <w:uiPriority w:val="39"/>
    <w:semiHidden/>
    <w:unhideWhenUsed/>
    <w:rsid w:val="00F568D4"/>
    <w:pPr>
      <w:ind w:left="720"/>
    </w:pPr>
    <w:rPr>
      <w:sz w:val="20"/>
      <w:szCs w:val="20"/>
    </w:rPr>
  </w:style>
  <w:style w:type="paragraph" w:styleId="TOC5">
    <w:name w:val="toc 5"/>
    <w:basedOn w:val="Normal"/>
    <w:next w:val="Normal"/>
    <w:autoRedefine/>
    <w:uiPriority w:val="39"/>
    <w:semiHidden/>
    <w:unhideWhenUsed/>
    <w:rsid w:val="00F568D4"/>
    <w:pPr>
      <w:ind w:left="960"/>
    </w:pPr>
    <w:rPr>
      <w:sz w:val="20"/>
      <w:szCs w:val="20"/>
    </w:rPr>
  </w:style>
  <w:style w:type="paragraph" w:styleId="TOC6">
    <w:name w:val="toc 6"/>
    <w:basedOn w:val="Normal"/>
    <w:next w:val="Normal"/>
    <w:autoRedefine/>
    <w:uiPriority w:val="39"/>
    <w:semiHidden/>
    <w:unhideWhenUsed/>
    <w:rsid w:val="00F568D4"/>
    <w:pPr>
      <w:ind w:left="1200"/>
    </w:pPr>
    <w:rPr>
      <w:sz w:val="20"/>
      <w:szCs w:val="20"/>
    </w:rPr>
  </w:style>
  <w:style w:type="paragraph" w:styleId="TOC7">
    <w:name w:val="toc 7"/>
    <w:basedOn w:val="Normal"/>
    <w:next w:val="Normal"/>
    <w:autoRedefine/>
    <w:uiPriority w:val="39"/>
    <w:semiHidden/>
    <w:unhideWhenUsed/>
    <w:rsid w:val="00F568D4"/>
    <w:pPr>
      <w:ind w:left="1440"/>
    </w:pPr>
    <w:rPr>
      <w:sz w:val="20"/>
      <w:szCs w:val="20"/>
    </w:rPr>
  </w:style>
  <w:style w:type="paragraph" w:styleId="TOC8">
    <w:name w:val="toc 8"/>
    <w:basedOn w:val="Normal"/>
    <w:next w:val="Normal"/>
    <w:autoRedefine/>
    <w:uiPriority w:val="39"/>
    <w:semiHidden/>
    <w:unhideWhenUsed/>
    <w:rsid w:val="00F568D4"/>
    <w:pPr>
      <w:ind w:left="1680"/>
    </w:pPr>
    <w:rPr>
      <w:sz w:val="20"/>
      <w:szCs w:val="20"/>
    </w:rPr>
  </w:style>
  <w:style w:type="paragraph" w:styleId="TOC9">
    <w:name w:val="toc 9"/>
    <w:basedOn w:val="Normal"/>
    <w:next w:val="Normal"/>
    <w:autoRedefine/>
    <w:uiPriority w:val="39"/>
    <w:semiHidden/>
    <w:unhideWhenUsed/>
    <w:rsid w:val="00F568D4"/>
    <w:pPr>
      <w:ind w:left="1920"/>
    </w:pPr>
    <w:rPr>
      <w:sz w:val="20"/>
      <w:szCs w:val="20"/>
    </w:rPr>
  </w:style>
  <w:style w:type="character" w:customStyle="1" w:styleId="mord">
    <w:name w:val="mord"/>
    <w:basedOn w:val="DefaultParagraphFont"/>
    <w:rsid w:val="0080105B"/>
  </w:style>
  <w:style w:type="character" w:customStyle="1" w:styleId="vlist-s">
    <w:name w:val="vlist-s"/>
    <w:basedOn w:val="DefaultParagraphFont"/>
    <w:rsid w:val="0080105B"/>
  </w:style>
  <w:style w:type="character" w:customStyle="1" w:styleId="mrel">
    <w:name w:val="mrel"/>
    <w:basedOn w:val="DefaultParagraphFont"/>
    <w:rsid w:val="0080105B"/>
  </w:style>
  <w:style w:type="character" w:customStyle="1" w:styleId="minner">
    <w:name w:val="minner"/>
    <w:basedOn w:val="DefaultParagraphFont"/>
    <w:rsid w:val="0080105B"/>
  </w:style>
  <w:style w:type="character" w:customStyle="1" w:styleId="mopen">
    <w:name w:val="mopen"/>
    <w:basedOn w:val="DefaultParagraphFont"/>
    <w:rsid w:val="0080105B"/>
  </w:style>
  <w:style w:type="character" w:customStyle="1" w:styleId="mpunct">
    <w:name w:val="mpunct"/>
    <w:basedOn w:val="DefaultParagraphFont"/>
    <w:rsid w:val="0080105B"/>
  </w:style>
  <w:style w:type="character" w:customStyle="1" w:styleId="mclose">
    <w:name w:val="mclose"/>
    <w:basedOn w:val="DefaultParagraphFont"/>
    <w:rsid w:val="0080105B"/>
  </w:style>
  <w:style w:type="character" w:customStyle="1" w:styleId="mbin">
    <w:name w:val="mbin"/>
    <w:basedOn w:val="DefaultParagraphFont"/>
    <w:rsid w:val="0080105B"/>
  </w:style>
  <w:style w:type="table" w:styleId="TableGrid">
    <w:name w:val="Table Grid"/>
    <w:basedOn w:val="TableNormal"/>
    <w:uiPriority w:val="39"/>
    <w:rsid w:val="00A76E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459D8"/>
    <w:rPr>
      <w:color w:val="605E5C"/>
      <w:shd w:val="clear" w:color="auto" w:fill="E1DFDD"/>
    </w:rPr>
  </w:style>
  <w:style w:type="numbering" w:customStyle="1" w:styleId="CurrentList1">
    <w:name w:val="Current List1"/>
    <w:uiPriority w:val="99"/>
    <w:rsid w:val="006B157F"/>
    <w:pPr>
      <w:numPr>
        <w:numId w:val="37"/>
      </w:numPr>
    </w:pPr>
  </w:style>
  <w:style w:type="character" w:styleId="HTMLCode">
    <w:name w:val="HTML Code"/>
    <w:basedOn w:val="DefaultParagraphFont"/>
    <w:uiPriority w:val="99"/>
    <w:semiHidden/>
    <w:unhideWhenUsed/>
    <w:rsid w:val="008A5C6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theaisummer.com/diffusion-models/"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0469FC-733D-AC43-B739-FC3C09FF16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10</Pages>
  <Words>1783</Words>
  <Characters>10520</Characters>
  <Application>Microsoft Office Word</Application>
  <DocSecurity>0</DocSecurity>
  <Lines>350</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Marcia Hon</dc:creator>
  <cp:keywords/>
  <dc:description/>
  <cp:lastModifiedBy>Marcia Hon</cp:lastModifiedBy>
  <cp:revision>7</cp:revision>
  <dcterms:created xsi:type="dcterms:W3CDTF">2026-02-07T14:49:00Z</dcterms:created>
  <dcterms:modified xsi:type="dcterms:W3CDTF">2026-02-07T17:07:00Z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zotero-version="8.0"&gt;&lt;session id="iWs3lCn5"/&gt;&lt;style id="http://www.zotero.org/styles/ieee" locale="en-CA" hasBibliography="1" bibliographyStyleHasBeenSet="0"/&gt;&lt;prefs&gt;&lt;pref name="fieldType" value="Field"/&gt;&lt;pref name="automaticJournal</vt:lpwstr>
  </property>
  <property fmtid="{D5CDD505-2E9C-101B-9397-08002B2CF9AE}" pid="3" name="ZOTERO_PREF_2">
    <vt:lpwstr>Abbreviations" value="true"/&gt;&lt;/prefs&gt;&lt;/data&gt;</vt:lpwstr>
  </property>
</Properties>
</file>