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3675073" w14:textId="77777777" w:rsidR="006639A1" w:rsidRDefault="006639A1" w:rsidP="00156B74">
      <w:pPr>
        <w:pStyle w:val="Author"/>
        <w:spacing w:before="5pt" w:beforeAutospacing="1" w:after="5pt" w:afterAutospacing="1"/>
        <w:rPr>
          <w:rFonts w:eastAsia="MS Mincho"/>
          <w:sz w:val="48"/>
          <w:szCs w:val="48"/>
        </w:rPr>
      </w:pPr>
      <w:r w:rsidRPr="006639A1">
        <w:rPr>
          <w:rFonts w:eastAsia="MS Mincho"/>
          <w:sz w:val="48"/>
          <w:szCs w:val="48"/>
        </w:rPr>
        <w:t>Time-Series Anomaly Imputation Using Diffusion Models Validated by Diffusion-Based Anomaly Detection</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2C2FF8AE" w14:textId="122331E3" w:rsidR="006639A1" w:rsidRDefault="006639A1" w:rsidP="006639A1">
      <w:pPr>
        <w:pStyle w:val="Author"/>
        <w:spacing w:before="0pt" w:after="0pt"/>
        <w:rPr>
          <w:sz w:val="18"/>
          <w:szCs w:val="18"/>
        </w:rPr>
      </w:pPr>
      <w:r>
        <w:rPr>
          <w:sz w:val="18"/>
          <w:szCs w:val="18"/>
        </w:rPr>
        <w:t>Marcia Hon</w:t>
      </w:r>
      <w:r w:rsidR="001A3B3D" w:rsidRPr="00F847A6">
        <w:rPr>
          <w:sz w:val="18"/>
          <w:szCs w:val="18"/>
        </w:rPr>
        <w:t xml:space="preserve"> </w:t>
      </w:r>
      <w:r w:rsidR="001A3B3D" w:rsidRPr="00F847A6">
        <w:rPr>
          <w:sz w:val="18"/>
          <w:szCs w:val="18"/>
        </w:rPr>
        <w:br/>
      </w:r>
      <w:r w:rsidRPr="006639A1">
        <w:rPr>
          <w:i/>
          <w:iCs/>
          <w:sz w:val="18"/>
          <w:szCs w:val="18"/>
        </w:rPr>
        <w:t>Environmental Applied Science and Management</w:t>
      </w:r>
      <w:r w:rsidR="00D72D06" w:rsidRPr="006639A1">
        <w:rPr>
          <w:i/>
          <w:iCs/>
          <w:sz w:val="18"/>
          <w:szCs w:val="18"/>
        </w:rPr>
        <w:br/>
      </w:r>
      <w:r w:rsidRPr="006639A1">
        <w:rPr>
          <w:i/>
          <w:iCs/>
          <w:sz w:val="18"/>
          <w:szCs w:val="18"/>
        </w:rPr>
        <w:t>Toronto Metropolitan University</w:t>
      </w:r>
      <w:r w:rsidR="001A3B3D" w:rsidRPr="00F847A6">
        <w:rPr>
          <w:i/>
          <w:sz w:val="18"/>
          <w:szCs w:val="18"/>
        </w:rPr>
        <w:br/>
      </w:r>
      <w:r>
        <w:rPr>
          <w:sz w:val="18"/>
          <w:szCs w:val="18"/>
        </w:rPr>
        <w:t>Toronto, Canada</w:t>
      </w:r>
      <w:r w:rsidR="001A3B3D" w:rsidRPr="00F847A6">
        <w:rPr>
          <w:sz w:val="18"/>
          <w:szCs w:val="18"/>
        </w:rPr>
        <w:t xml:space="preserve"> </w:t>
      </w:r>
      <w:hyperlink r:id="rId9" w:history="1">
        <w:r w:rsidR="00B8089F" w:rsidRPr="00846C0A">
          <w:rPr>
            <w:rStyle w:val="Hyperlink"/>
            <w:sz w:val="18"/>
            <w:szCs w:val="18"/>
          </w:rPr>
          <w:t>marcia.hon.29@torontomu.ca</w:t>
        </w:r>
      </w:hyperlink>
      <w:r w:rsidR="00B8089F">
        <w:rPr>
          <w:sz w:val="18"/>
          <w:szCs w:val="18"/>
        </w:rPr>
        <w:t xml:space="preserve"> </w:t>
      </w:r>
      <w:r w:rsidR="006347CF">
        <w:rPr>
          <w:sz w:val="18"/>
          <w:szCs w:val="18"/>
        </w:rPr>
        <w:br/>
      </w:r>
      <w:r>
        <w:rPr>
          <w:sz w:val="18"/>
          <w:szCs w:val="18"/>
        </w:rPr>
        <w:br w:type="column"/>
      </w:r>
      <w:r>
        <w:rPr>
          <w:sz w:val="18"/>
          <w:szCs w:val="18"/>
        </w:rPr>
        <w:t>Dr Bala Venkatesh</w:t>
      </w:r>
    </w:p>
    <w:p w14:paraId="61FADE98" w14:textId="6EB37205" w:rsidR="006639A1" w:rsidRPr="006639A1" w:rsidRDefault="006639A1" w:rsidP="006639A1">
      <w:pPr>
        <w:pStyle w:val="Author"/>
        <w:spacing w:before="0pt" w:after="0pt"/>
        <w:rPr>
          <w:i/>
          <w:iCs/>
          <w:sz w:val="18"/>
          <w:szCs w:val="18"/>
        </w:rPr>
      </w:pPr>
      <w:r w:rsidRPr="006639A1">
        <w:rPr>
          <w:i/>
          <w:iCs/>
          <w:sz w:val="18"/>
          <w:szCs w:val="18"/>
        </w:rPr>
        <w:t>Electrical Engineering</w:t>
      </w:r>
    </w:p>
    <w:p w14:paraId="6D6A0139" w14:textId="0ABFBAEE" w:rsidR="006639A1" w:rsidRPr="006639A1" w:rsidRDefault="006639A1" w:rsidP="006639A1">
      <w:pPr>
        <w:pStyle w:val="Author"/>
        <w:spacing w:before="0pt" w:after="0pt"/>
        <w:rPr>
          <w:i/>
          <w:iCs/>
          <w:sz w:val="18"/>
          <w:szCs w:val="18"/>
        </w:rPr>
      </w:pPr>
      <w:r w:rsidRPr="006639A1">
        <w:rPr>
          <w:i/>
          <w:iCs/>
          <w:sz w:val="18"/>
          <w:szCs w:val="18"/>
        </w:rPr>
        <w:t>Toronto Metropolitan University</w:t>
      </w:r>
    </w:p>
    <w:p w14:paraId="0DB7529C" w14:textId="4AF9D821" w:rsidR="006639A1" w:rsidRDefault="006639A1" w:rsidP="006639A1">
      <w:pPr>
        <w:pStyle w:val="Author"/>
        <w:spacing w:before="0pt" w:after="0pt"/>
        <w:rPr>
          <w:sz w:val="18"/>
          <w:szCs w:val="18"/>
        </w:rPr>
      </w:pPr>
      <w:r>
        <w:rPr>
          <w:sz w:val="18"/>
          <w:szCs w:val="18"/>
        </w:rPr>
        <w:t>Toronto, Canada</w:t>
      </w:r>
    </w:p>
    <w:p w14:paraId="3FFD6ECE" w14:textId="184D3432" w:rsidR="006639A1" w:rsidRDefault="00B8089F" w:rsidP="00B44586">
      <w:pPr>
        <w:pStyle w:val="Author"/>
        <w:spacing w:before="0pt" w:after="0pt"/>
        <w:rPr>
          <w:sz w:val="18"/>
          <w:szCs w:val="18"/>
        </w:rPr>
      </w:pPr>
      <w:r>
        <w:fldChar w:fldCharType="begin"/>
      </w:r>
      <w:r>
        <w:instrText>HYPERLINK "mailto:bala@torontomu.ca"</w:instrText>
      </w:r>
      <w:r>
        <w:fldChar w:fldCharType="separate"/>
      </w:r>
      <w:r w:rsidRPr="00846C0A">
        <w:rPr>
          <w:rStyle w:val="Hyperlink"/>
          <w:sz w:val="18"/>
          <w:szCs w:val="18"/>
        </w:rPr>
        <w:t>bala@torontomu.ca</w:t>
      </w:r>
      <w:r>
        <w:fldChar w:fldCharType="end"/>
      </w:r>
      <w:r>
        <w:rPr>
          <w:sz w:val="18"/>
          <w:szCs w:val="18"/>
        </w:rPr>
        <w:t xml:space="preserve"> </w:t>
      </w:r>
      <w:r w:rsidR="006639A1" w:rsidRPr="006639A1">
        <w:rPr>
          <w:sz w:val="18"/>
          <w:szCs w:val="18"/>
        </w:rPr>
        <w:br w:type="column"/>
      </w:r>
      <w:r w:rsidR="006639A1" w:rsidRPr="006639A1">
        <w:rPr>
          <w:sz w:val="18"/>
          <w:szCs w:val="18"/>
        </w:rPr>
        <w:t>Dr</w:t>
      </w:r>
      <w:r w:rsidR="006639A1">
        <w:rPr>
          <w:sz w:val="18"/>
          <w:szCs w:val="18"/>
        </w:rPr>
        <w:t xml:space="preserve"> Naimul Khan</w:t>
      </w:r>
    </w:p>
    <w:p w14:paraId="0CAF41F1" w14:textId="755CE01F" w:rsidR="006639A1" w:rsidRPr="00B44586" w:rsidRDefault="006639A1" w:rsidP="00B44586">
      <w:pPr>
        <w:pStyle w:val="Author"/>
        <w:spacing w:before="0pt" w:after="0pt"/>
        <w:rPr>
          <w:i/>
          <w:iCs/>
          <w:sz w:val="18"/>
          <w:szCs w:val="18"/>
        </w:rPr>
      </w:pPr>
      <w:r w:rsidRPr="00B44586">
        <w:rPr>
          <w:i/>
          <w:iCs/>
          <w:sz w:val="18"/>
          <w:szCs w:val="18"/>
        </w:rPr>
        <w:t>Electrical Engineering</w:t>
      </w:r>
    </w:p>
    <w:p w14:paraId="39CE197F" w14:textId="7D09A070" w:rsidR="006639A1" w:rsidRPr="00B44586" w:rsidRDefault="006639A1" w:rsidP="00B44586">
      <w:pPr>
        <w:pStyle w:val="Author"/>
        <w:spacing w:before="0pt" w:after="0pt"/>
        <w:rPr>
          <w:i/>
          <w:iCs/>
          <w:sz w:val="18"/>
          <w:szCs w:val="18"/>
        </w:rPr>
      </w:pPr>
      <w:r w:rsidRPr="00B44586">
        <w:rPr>
          <w:i/>
          <w:iCs/>
          <w:sz w:val="18"/>
          <w:szCs w:val="18"/>
        </w:rPr>
        <w:t>Toronto Metropolitan University</w:t>
      </w:r>
    </w:p>
    <w:p w14:paraId="3FEE3F49" w14:textId="60677BEA" w:rsidR="006639A1" w:rsidRDefault="006639A1" w:rsidP="00B44586">
      <w:pPr>
        <w:pStyle w:val="Author"/>
        <w:spacing w:before="0pt" w:after="0pt"/>
        <w:rPr>
          <w:sz w:val="18"/>
          <w:szCs w:val="18"/>
        </w:rPr>
      </w:pPr>
      <w:r>
        <w:rPr>
          <w:sz w:val="18"/>
          <w:szCs w:val="18"/>
        </w:rPr>
        <w:t>Toronto, Canada</w:t>
      </w:r>
    </w:p>
    <w:p w14:paraId="58935029" w14:textId="29675FAC" w:rsidR="006639A1" w:rsidRPr="006639A1" w:rsidRDefault="00B8089F" w:rsidP="006639A1">
      <w:pPr>
        <w:pStyle w:val="Author"/>
        <w:spacing w:before="0pt" w:after="0pt"/>
        <w:rPr>
          <w:sz w:val="18"/>
          <w:szCs w:val="18"/>
        </w:rPr>
        <w:sectPr w:rsidR="006639A1" w:rsidRPr="006639A1" w:rsidSect="006639A1">
          <w:type w:val="continuous"/>
          <w:pgSz w:w="612pt" w:h="792pt" w:code="1"/>
          <w:pgMar w:top="54pt" w:right="44.65pt" w:bottom="72pt" w:left="44.65pt" w:header="36pt" w:footer="36pt" w:gutter="0pt"/>
          <w:cols w:num="3" w:space="10.80pt"/>
          <w:docGrid w:linePitch="360"/>
        </w:sectPr>
      </w:pPr>
      <w:hyperlink r:id="rId10" w:history="1">
        <w:r w:rsidRPr="00846C0A">
          <w:rPr>
            <w:rStyle w:val="Hyperlink"/>
            <w:sz w:val="18"/>
            <w:szCs w:val="18"/>
          </w:rPr>
          <w:t>n77khan@torontomu.ca</w:t>
        </w:r>
      </w:hyperlink>
      <w:r>
        <w:rPr>
          <w:sz w:val="18"/>
          <w:szCs w:val="18"/>
        </w:rPr>
        <w:t xml:space="preserve"> </w:t>
      </w:r>
    </w:p>
    <w:p w14:paraId="10B49BB7" w14:textId="77777777" w:rsidR="006639A1" w:rsidRDefault="006639A1" w:rsidP="00972203">
      <w:pPr>
        <w:pStyle w:val="Abstract"/>
        <w:rPr>
          <w:i/>
          <w:iCs/>
        </w:rPr>
        <w:sectPr w:rsidR="006639A1" w:rsidSect="00C919A4">
          <w:type w:val="continuous"/>
          <w:pgSz w:w="612pt" w:h="792pt" w:code="1"/>
          <w:pgMar w:top="54pt" w:right="45.35pt" w:bottom="72pt" w:left="45.35pt" w:header="36pt" w:footer="36pt" w:gutter="0pt"/>
          <w:cols w:num="2" w:space="18pt"/>
          <w:docGrid w:linePitch="360"/>
        </w:sectPr>
      </w:pPr>
    </w:p>
    <w:p w14:paraId="267708E4" w14:textId="6947FA16" w:rsidR="004D72B5" w:rsidRDefault="009303D9" w:rsidP="00972203">
      <w:pPr>
        <w:pStyle w:val="Abstract"/>
        <w:rPr>
          <w:i/>
          <w:iCs/>
        </w:rPr>
      </w:pPr>
      <w:r>
        <w:rPr>
          <w:i/>
          <w:iCs/>
        </w:rPr>
        <w:t>Abstract</w:t>
      </w:r>
      <w:r>
        <w:t>—</w:t>
      </w:r>
      <w:r w:rsidR="00914053" w:rsidRPr="00914053">
        <w:t xml:space="preserve"> Research in anomaly detection in Smart Meter time-series data is, generally, evaluated using synthetically created anomalies. These anomalies often fail to adequately capture the complexity of real-world attributes. As a solution, we investigate a novel Diffusion-based Anomaly Imputation Model to generate realistic anomalies which are then evaluated based on its impact on anomaly detection performance (using a novel Residual-Spectral Diffusion</w:t>
      </w:r>
      <w:r w:rsidR="009E7B00">
        <w:t xml:space="preserve"> </w:t>
      </w:r>
      <w:proofErr w:type="spellStart"/>
      <w:r w:rsidR="009E7B00">
        <w:t>Inpired</w:t>
      </w:r>
      <w:proofErr w:type="spellEnd"/>
      <w:r w:rsidR="00914053" w:rsidRPr="00914053">
        <w:t xml:space="preserve"> Model). We focus on 7 anomalies (</w:t>
      </w:r>
      <w:proofErr w:type="spellStart"/>
      <w:r w:rsidR="00914053" w:rsidRPr="00914053">
        <w:t>StepChange</w:t>
      </w:r>
      <w:proofErr w:type="spellEnd"/>
      <w:r w:rsidR="00914053" w:rsidRPr="00914053">
        <w:t xml:space="preserve">, </w:t>
      </w:r>
      <w:proofErr w:type="spellStart"/>
      <w:r w:rsidR="00914053" w:rsidRPr="00914053">
        <w:t>MultiStepChange</w:t>
      </w:r>
      <w:proofErr w:type="spellEnd"/>
      <w:r w:rsidR="00914053" w:rsidRPr="00914053">
        <w:t xml:space="preserve">, Mirror, Repeating, </w:t>
      </w:r>
      <w:proofErr w:type="spellStart"/>
      <w:r w:rsidR="00914053" w:rsidRPr="00914053">
        <w:t>StuckMAX</w:t>
      </w:r>
      <w:proofErr w:type="spellEnd"/>
      <w:r w:rsidR="00914053" w:rsidRPr="00914053">
        <w:t xml:space="preserve">, </w:t>
      </w:r>
      <w:proofErr w:type="spellStart"/>
      <w:r w:rsidR="00914053" w:rsidRPr="00914053">
        <w:t>StuckMIN</w:t>
      </w:r>
      <w:proofErr w:type="spellEnd"/>
      <w:r w:rsidR="00914053" w:rsidRPr="00914053">
        <w:t xml:space="preserve">, and </w:t>
      </w:r>
      <w:proofErr w:type="spellStart"/>
      <w:r w:rsidR="00914053" w:rsidRPr="00914053">
        <w:t>PowerCycling</w:t>
      </w:r>
      <w:proofErr w:type="spellEnd"/>
      <w:r w:rsidR="00914053" w:rsidRPr="00914053">
        <w:t>) across 14 NILM (Non-Intrusive Load Monitoring) datasets: REFIT (Houses - 1, 2, 3, 5, 7, 9, 15), UKDALE (Houses - 1, 2, 5), AMPds2 (House - 1), GREEND (Houses - 0, 1, 3). The results show that diffusion imputation does not degrade overall detectability</w:t>
      </w:r>
      <w:r w:rsidR="0032523C">
        <w:t xml:space="preserve"> </w:t>
      </w:r>
      <w:r w:rsidR="009E7B00">
        <w:t>whereby</w:t>
      </w:r>
      <w:r w:rsidR="00914053" w:rsidRPr="00914053">
        <w:t xml:space="preserve"> the relative ordering of anomaly difficulty is</w:t>
      </w:r>
      <w:r w:rsidR="00472B21">
        <w:t xml:space="preserve">, for the most part, </w:t>
      </w:r>
      <w:r w:rsidR="00914053" w:rsidRPr="00914053">
        <w:t xml:space="preserve">preserved. The distribution analysis shows that diffusion anomalies, generally, overlap with normal behaviour. </w:t>
      </w:r>
      <w:r w:rsidR="009E7B00">
        <w:t xml:space="preserve">Hence, </w:t>
      </w:r>
      <w:r w:rsidR="00914053" w:rsidRPr="00914053">
        <w:t>Diffusion Imputation reshapes anomalies rather than inserting trivial or noisy characteristics, thus, producing context-aware anomalies appropriate for evaluation. In conclusions, our proposed model provides a realistic</w:t>
      </w:r>
      <w:r w:rsidR="0032523C">
        <w:t xml:space="preserve"> </w:t>
      </w:r>
      <w:r w:rsidR="009E7B00">
        <w:t>approach</w:t>
      </w:r>
      <w:r w:rsidR="00914053" w:rsidRPr="00914053">
        <w:t xml:space="preserve"> for benchmarking anomaly detection methods in Smart Meters.</w:t>
      </w:r>
    </w:p>
    <w:p w14:paraId="3F9CDE0E" w14:textId="78977172" w:rsidR="009303D9" w:rsidRPr="004D72B5" w:rsidRDefault="004D72B5" w:rsidP="00972203">
      <w:pPr>
        <w:pStyle w:val="Keywords"/>
      </w:pPr>
      <w:r w:rsidRPr="004D72B5">
        <w:t>Keywords—</w:t>
      </w:r>
      <w:r w:rsidR="00914053" w:rsidRPr="00914053">
        <w:t xml:space="preserve"> Time Series Anomaly Detection, Guided Diffusion Model, Diffusion Model Imputation, Anomaly Detection with Diffusion Model, NILM</w:t>
      </w:r>
    </w:p>
    <w:p w14:paraId="7FFFA702" w14:textId="1AE2C1E1" w:rsidR="009303D9" w:rsidRPr="00D632BE" w:rsidRDefault="009303D9" w:rsidP="006B6B66">
      <w:pPr>
        <w:pStyle w:val="Heading1"/>
      </w:pPr>
      <w:r w:rsidRPr="00D632BE">
        <w:t>Introduction</w:t>
      </w:r>
    </w:p>
    <w:p w14:paraId="6C2186C9" w14:textId="6E67F304" w:rsidR="005B7748" w:rsidRDefault="005B7748" w:rsidP="009A2B6E">
      <w:pPr>
        <w:pStyle w:val="BodyText"/>
        <w:ind w:firstLine="0pt"/>
      </w:pPr>
      <w:r>
        <w:t xml:space="preserve">Non-Intrusive Load Monitoring (NILM), developed in the early 1990s, has become a critical framework for understanding </w:t>
      </w:r>
      <w:r w:rsidR="0032523C">
        <w:t xml:space="preserve">individual </w:t>
      </w:r>
      <w:r>
        <w:t xml:space="preserve">appliance-level energy consumption from aggregate smart-meter data. Today, we have evolved to </w:t>
      </w:r>
      <w:r w:rsidR="00B07A96">
        <w:t xml:space="preserve">the era of </w:t>
      </w:r>
      <w:r w:rsidR="0032523C">
        <w:t>Generative AI</w:t>
      </w:r>
      <w:r w:rsidR="009E7B00">
        <w:t>, accordingly, new methods have been developed.</w:t>
      </w:r>
      <w:r>
        <w:t xml:space="preserve"> </w:t>
      </w:r>
      <w:r w:rsidR="009E7B00">
        <w:t>Nevertheless</w:t>
      </w:r>
      <w:r>
        <w:t xml:space="preserve">, </w:t>
      </w:r>
      <w:r w:rsidR="00B07A96">
        <w:t xml:space="preserve">throughout, </w:t>
      </w:r>
      <w:r>
        <w:t xml:space="preserve">evaluating anomaly detection remains a challenge due to the scarcity of real </w:t>
      </w:r>
      <w:r w:rsidR="009E7B00">
        <w:t xml:space="preserve">and labelled </w:t>
      </w:r>
      <w:r>
        <w:t xml:space="preserve">anomaly data. Consequently, most studies rely on synthetically inserted </w:t>
      </w:r>
      <w:r w:rsidR="00B07A96">
        <w:t xml:space="preserve">handmade </w:t>
      </w:r>
      <w:r>
        <w:t xml:space="preserve">anomalies, that often exaggerate </w:t>
      </w:r>
      <w:r w:rsidR="009E7B00">
        <w:t xml:space="preserve">characteristics </w:t>
      </w:r>
      <w:r>
        <w:t>and fail to capture the contextual and temporal complexity of real-world abnormal behavior.</w:t>
      </w:r>
    </w:p>
    <w:p w14:paraId="00EA51D6" w14:textId="44F5753A" w:rsidR="005B7748" w:rsidRDefault="005B7748" w:rsidP="009A2B6E">
      <w:pPr>
        <w:pStyle w:val="BodyText"/>
        <w:ind w:firstLine="0pt"/>
      </w:pPr>
      <w:r>
        <w:t xml:space="preserve">Diffusion models have recently demonstrated strong performance in time-series forecasting, generation and imputation. With regards to imputation, the </w:t>
      </w:r>
      <w:r w:rsidR="009E7B00">
        <w:t xml:space="preserve">general </w:t>
      </w:r>
      <w:r>
        <w:t xml:space="preserve">focus has been on restoring missing or corrupted normal data. Accordingly, the critical question we ask is can diffusion models </w:t>
      </w:r>
      <w:r>
        <w:t xml:space="preserve">be used to generate realistic </w:t>
      </w:r>
      <w:r w:rsidR="0021447B">
        <w:t xml:space="preserve">time series </w:t>
      </w:r>
      <w:r>
        <w:t>anomalies that preserve detectability while better reflecting the structure of normal behavior?</w:t>
      </w:r>
    </w:p>
    <w:p w14:paraId="454BF548" w14:textId="32AB3EE6" w:rsidR="005B7748" w:rsidRDefault="005B7748" w:rsidP="009A2B6E">
      <w:pPr>
        <w:pStyle w:val="BodyText"/>
        <w:ind w:firstLine="0pt"/>
      </w:pPr>
      <w:r>
        <w:t xml:space="preserve">In this work, we address this gap by introducing a </w:t>
      </w:r>
      <w:r w:rsidR="00B07A96">
        <w:t xml:space="preserve">Diffusion </w:t>
      </w:r>
      <w:r>
        <w:t xml:space="preserve">Anomaly Time-Series Imputation </w:t>
      </w:r>
      <w:r w:rsidR="00B07A96">
        <w:t xml:space="preserve">Model </w:t>
      </w:r>
      <w:r>
        <w:t>and a complementary Residual-Spectral Diffusion</w:t>
      </w:r>
      <w:r w:rsidR="009E7B00">
        <w:t xml:space="preserve"> Inspired</w:t>
      </w:r>
      <w:r>
        <w:t xml:space="preserve"> Model for Anomaly Detection. We conduct a large-scale evaluation across 14 widely used NILM datasets and systematically analyze 7 representative anomaly types with diverse temporal</w:t>
      </w:r>
      <w:r w:rsidR="00B07A96">
        <w:t>,</w:t>
      </w:r>
      <w:r>
        <w:t xml:space="preserve"> amplitude</w:t>
      </w:r>
      <w:r w:rsidR="00B07A96">
        <w:t>, and frequency</w:t>
      </w:r>
      <w:r>
        <w:t xml:space="preserve"> characteristics. Finally, we directly compare Imputed Anomalies with traditionally Inserted Anomalies to assess whether imputation preserves anomaly detectability while </w:t>
      </w:r>
      <w:r w:rsidR="00B07A96">
        <w:t>remaining close to the normal data input distribution</w:t>
      </w:r>
      <w:r>
        <w:t>.</w:t>
      </w:r>
    </w:p>
    <w:p w14:paraId="3EA1C3BD" w14:textId="777CE111" w:rsidR="005B7748" w:rsidRDefault="005B7748" w:rsidP="009A2B6E">
      <w:pPr>
        <w:pStyle w:val="BodyText"/>
        <w:ind w:firstLine="0pt"/>
      </w:pPr>
      <w:r>
        <w:t>Across multiple metrics, diffusion-imputed anomalies exhibit comparable detectability to inserted anomalies, while demonstrating greater statistical connection with normal behavior. These findings validate diffusion-based anomaly imputation as a realistic and effective avenue for anomaly generation and benchmarking in NILM time-series analysis.</w:t>
      </w:r>
    </w:p>
    <w:p w14:paraId="2A29331C" w14:textId="5AF077D0" w:rsidR="005B7748" w:rsidRDefault="005B7748" w:rsidP="009A2B6E">
      <w:pPr>
        <w:pStyle w:val="BodyText"/>
        <w:ind w:firstLine="0pt"/>
      </w:pPr>
      <w:r>
        <w:t>Overall, our research makes the following contributions:</w:t>
      </w:r>
    </w:p>
    <w:p w14:paraId="0560A14E" w14:textId="479930C3" w:rsidR="005B7748" w:rsidRDefault="005B7748" w:rsidP="005B7748">
      <w:pPr>
        <w:pStyle w:val="BodyText"/>
      </w:pPr>
      <w:r>
        <w:t>•</w:t>
      </w:r>
      <w:r>
        <w:tab/>
        <w:t>We conduct a comprehensive evaluation using 14 popular NILM datasets: REFIT (Houses 1, 2, 3, 5, 7, 9, 15), UKDALE (Houses 1, 2, 5), AMPds2 (House 1), and GREEND (Houses 0, 1, 3). These datasets are global with REFIT/UKDALE from United Kingdom, AMPds2 from Canada, and GREEND from Austria and Italy.</w:t>
      </w:r>
    </w:p>
    <w:p w14:paraId="431BBEB7" w14:textId="190D3660" w:rsidR="005B7748" w:rsidRDefault="005B7748" w:rsidP="005B7748">
      <w:pPr>
        <w:pStyle w:val="BodyText"/>
      </w:pPr>
      <w:r>
        <w:t>•</w:t>
      </w:r>
      <w:r>
        <w:tab/>
        <w:t xml:space="preserve">We design and evaluate </w:t>
      </w:r>
      <w:r w:rsidR="00B07A96">
        <w:t>7</w:t>
      </w:r>
      <w:r>
        <w:t xml:space="preserve"> synthetic anomaly types: </w:t>
      </w:r>
      <w:proofErr w:type="spellStart"/>
      <w:r>
        <w:t>StepChange</w:t>
      </w:r>
      <w:proofErr w:type="spellEnd"/>
      <w:r>
        <w:t xml:space="preserve">, </w:t>
      </w:r>
      <w:proofErr w:type="spellStart"/>
      <w:r>
        <w:t>MultiStepChange</w:t>
      </w:r>
      <w:proofErr w:type="spellEnd"/>
      <w:r>
        <w:t xml:space="preserve">, Mirror, Repeating, </w:t>
      </w:r>
      <w:proofErr w:type="spellStart"/>
      <w:r>
        <w:t>StuckMAX</w:t>
      </w:r>
      <w:proofErr w:type="spellEnd"/>
      <w:r>
        <w:t xml:space="preserve">, </w:t>
      </w:r>
      <w:proofErr w:type="spellStart"/>
      <w:r>
        <w:t>StuckMIN</w:t>
      </w:r>
      <w:proofErr w:type="spellEnd"/>
      <w:r>
        <w:t xml:space="preserve">, and </w:t>
      </w:r>
      <w:proofErr w:type="spellStart"/>
      <w:r>
        <w:t>PowerCycling</w:t>
      </w:r>
      <w:proofErr w:type="spellEnd"/>
      <w:r>
        <w:t>. These cover a wide range of realistic temporal</w:t>
      </w:r>
      <w:r w:rsidR="00B07A96">
        <w:t xml:space="preserve">, </w:t>
      </w:r>
      <w:r>
        <w:t>amplitude</w:t>
      </w:r>
      <w:r w:rsidR="00B07A96">
        <w:t>, and frequency</w:t>
      </w:r>
      <w:r>
        <w:t xml:space="preserve"> characteristics.</w:t>
      </w:r>
      <w:r w:rsidR="0032523C">
        <w:t xml:space="preserve"> Abrupt anomalies are those with sudden and sharp changes: </w:t>
      </w:r>
      <w:proofErr w:type="spellStart"/>
      <w:r w:rsidR="0032523C">
        <w:t>StepChange</w:t>
      </w:r>
      <w:proofErr w:type="spellEnd"/>
      <w:r w:rsidR="0032523C">
        <w:t xml:space="preserve">, </w:t>
      </w:r>
      <w:proofErr w:type="spellStart"/>
      <w:r w:rsidR="0032523C">
        <w:t>MultiStepChange</w:t>
      </w:r>
      <w:proofErr w:type="spellEnd"/>
      <w:r w:rsidR="0032523C">
        <w:t xml:space="preserve">, </w:t>
      </w:r>
      <w:proofErr w:type="spellStart"/>
      <w:r w:rsidR="0032523C">
        <w:t>StuckMAX</w:t>
      </w:r>
      <w:proofErr w:type="spellEnd"/>
      <w:r w:rsidR="0032523C">
        <w:t xml:space="preserve">, and </w:t>
      </w:r>
      <w:proofErr w:type="spellStart"/>
      <w:r w:rsidR="0032523C">
        <w:t>StuckMIN</w:t>
      </w:r>
      <w:proofErr w:type="spellEnd"/>
      <w:r w:rsidR="0032523C">
        <w:t xml:space="preserve">. Whereas, structural anomalies </w:t>
      </w:r>
      <w:r w:rsidR="00B07A96">
        <w:t xml:space="preserve">with patterns are demonstrated by </w:t>
      </w:r>
      <w:r w:rsidR="0032523C">
        <w:t xml:space="preserve">Mirror, Repeating, and </w:t>
      </w:r>
      <w:proofErr w:type="spellStart"/>
      <w:r w:rsidR="0032523C">
        <w:t>PowerCycliing</w:t>
      </w:r>
      <w:proofErr w:type="spellEnd"/>
      <w:r w:rsidR="0032523C">
        <w:t>.</w:t>
      </w:r>
    </w:p>
    <w:p w14:paraId="5F160F84" w14:textId="2AEBB806" w:rsidR="005B7748" w:rsidRDefault="005B7748" w:rsidP="005B7748">
      <w:pPr>
        <w:pStyle w:val="BodyText"/>
      </w:pPr>
      <w:r>
        <w:t>•</w:t>
      </w:r>
      <w:r>
        <w:tab/>
        <w:t>We introduce a novel Diffusion Model for Anomaly Time-Series Imputation. This is the first diffusion-based approach designed to impute anomalies rather than normal values</w:t>
      </w:r>
      <w:r w:rsidR="0032523C">
        <w:t xml:space="preserve"> in Time Series.</w:t>
      </w:r>
    </w:p>
    <w:p w14:paraId="7022837C" w14:textId="2A4ED9E2" w:rsidR="005B7748" w:rsidRDefault="005B7748" w:rsidP="005B7748">
      <w:pPr>
        <w:pStyle w:val="BodyText"/>
      </w:pPr>
      <w:r>
        <w:lastRenderedPageBreak/>
        <w:t>•</w:t>
      </w:r>
      <w:r>
        <w:tab/>
        <w:t>We propose a novel Residual-Spectral Diffusion Model for Time-Series Anomaly Detection</w:t>
      </w:r>
      <w:r w:rsidR="0032523C">
        <w:t>.</w:t>
      </w:r>
    </w:p>
    <w:p w14:paraId="66CE3865" w14:textId="592A4AA3" w:rsidR="005B7748" w:rsidRDefault="005B7748" w:rsidP="005B7748">
      <w:pPr>
        <w:pStyle w:val="BodyText"/>
      </w:pPr>
      <w:r>
        <w:t>•</w:t>
      </w:r>
      <w:r>
        <w:tab/>
        <w:t xml:space="preserve">We empirically demonstrate that diffusion-imputed anomalies perform comparably to traditionally inserted anomalies. </w:t>
      </w:r>
      <w:r w:rsidR="00B07A96">
        <w:t xml:space="preserve">Additionally, we prove that imputed anomalies are more related to normal data compared with inserted anomalies. </w:t>
      </w:r>
      <w:r>
        <w:t>Hence, validating anomaly imputation as a realistic and effective alternative for evaluation.</w:t>
      </w:r>
    </w:p>
    <w:p w14:paraId="5C996432" w14:textId="3D269E96" w:rsidR="005B7748" w:rsidRDefault="005B7748" w:rsidP="005B7748">
      <w:pPr>
        <w:pStyle w:val="BodyText"/>
      </w:pPr>
      <w:r>
        <w:t>To the best of our knowledge, this work is the first to apply a Diffusion Model for Anomaly Imputation</w:t>
      </w:r>
      <w:r w:rsidR="00B07A96">
        <w:t xml:space="preserve"> in Time Series</w:t>
      </w:r>
      <w:r>
        <w:t xml:space="preserve"> that generates comparably realistic anomalies while preserving the statistical behavior of normal NILM data. In addition, our Residual-Spectral Diffusion Anomaly Detection was first introduced in our prior work, "DANDY: Dual-stage Appliance-level NILM and Diffusion </w:t>
      </w:r>
      <w:proofErr w:type="spellStart"/>
      <w:r>
        <w:t>sYstem</w:t>
      </w:r>
      <w:proofErr w:type="spellEnd"/>
      <w:r>
        <w:t>" and is reused here to validate anomaly detection.</w:t>
      </w:r>
    </w:p>
    <w:p w14:paraId="0DB6F576" w14:textId="03A5B7B2" w:rsidR="009303D9" w:rsidRPr="005B520E" w:rsidRDefault="005B7748" w:rsidP="009A2B6E">
      <w:pPr>
        <w:pStyle w:val="BodyText"/>
        <w:ind w:firstLine="0pt"/>
      </w:pPr>
      <w:r>
        <w:t>The paper is followed by the following sections: Related Works, Methodology, Results, Discussions, Conclusions, and Future Works.</w:t>
      </w:r>
    </w:p>
    <w:p w14:paraId="3EF35B8D" w14:textId="1132DA53" w:rsidR="009303D9" w:rsidRDefault="000247FF" w:rsidP="006B6B66">
      <w:pPr>
        <w:pStyle w:val="Heading1"/>
      </w:pPr>
      <w:r>
        <w:t>Related Works</w:t>
      </w:r>
    </w:p>
    <w:p w14:paraId="046906FC" w14:textId="781EA61F" w:rsidR="000247FF" w:rsidRPr="000247FF" w:rsidRDefault="000247FF" w:rsidP="009A2B6E">
      <w:pPr>
        <w:pStyle w:val="BodyText"/>
        <w:ind w:firstLine="0pt"/>
      </w:pPr>
      <w:r w:rsidRPr="000247FF">
        <w:t xml:space="preserve">This section consists of </w:t>
      </w:r>
      <w:r w:rsidR="00087077">
        <w:t>nine</w:t>
      </w:r>
      <w:r w:rsidRPr="000247FF">
        <w:t xml:space="preserve"> sections: Anomaly Detection in Time-Series Data, Anomaly Detection in NILM, Synthetic Anomaly Generation for Evaluation, Diffusion Models for Time-Series Modeling, Diffusion-Based Imputation for Time-Series Data, Diffusion Models for Anomaly Detection, Limitations of Existing Approaches and Research Gap, Positioning of this Work, and Evaluation Metrics for Imbalanced Anomaly Detection</w:t>
      </w:r>
      <w:r>
        <w:t>.</w:t>
      </w:r>
    </w:p>
    <w:p w14:paraId="190C0618" w14:textId="146AEE37" w:rsidR="009303D9" w:rsidRDefault="000247FF" w:rsidP="00ED0149">
      <w:pPr>
        <w:pStyle w:val="Heading2"/>
      </w:pPr>
      <w:r>
        <w:t>Anomaly Detection in Time-Series Data</w:t>
      </w:r>
    </w:p>
    <w:p w14:paraId="5664EE31" w14:textId="0D9EB025" w:rsidR="00C433AA" w:rsidRDefault="002852E7" w:rsidP="00C433AA">
      <w:pPr>
        <w:pBdr>
          <w:top w:val="nil"/>
          <w:left w:val="nil"/>
          <w:bottom w:val="nil"/>
          <w:right w:val="nil"/>
          <w:between w:val="nil"/>
        </w:pBdr>
        <w:jc w:val="both"/>
        <w:rPr>
          <w:color w:val="000000"/>
        </w:rPr>
      </w:pPr>
      <w:r>
        <w:rPr>
          <w:color w:val="000000"/>
        </w:rPr>
        <w:t xml:space="preserve">Time series have the following common characteristics: stationarity, auto-regressive, cycles, trends, structural breaks, and seasonality </w:t>
      </w:r>
      <w:r>
        <w:rPr>
          <w:color w:val="000000"/>
        </w:rPr>
        <w:fldChar w:fldCharType="begin"/>
      </w:r>
      <w:r>
        <w:rPr>
          <w:color w:val="000000"/>
        </w:rPr>
        <w:instrText xml:space="preserve"> ADDIN ZOTERO_ITEM CSL_CITATION {"citationID":"stXxaAhV","properties":{"formattedCitation":"[1]","plainCitation":"[1]","noteIndex":0},"citationItems":[{"id":5337,"uris":["http://zotero.org/users/6880177/items/H6FEE9FG"],"itemData":{"id":5337,"type":"paper-conference","abstract":"Time series refers to a range of observations taken at a specific time period. For instance, a set of logins recorded for a regular period of each user. Similarly, time series data refers to a set of values arranged in the form of stock prices, sensor data, application telemetry, and click stream data. Anomaly is an unusual activity which is different from normal behavior. There are different methods adopted to find anomalies and trends in time series data in data science. Irrespective of technological advances in anomaly detection and system monitoring, there is still the risk of false positives. There are several anomaly detection models - some are generic while some are domain-specific. However, there is still a lack of a sufficient algorithm that can work with various datasets. Hence, this study will discuss various types of anomalies and components of time series data. This study will also propose a framework based on machine learning methods for detecting anomalies and selecting appropriate models for time series data analysis. This study will also present a taxonomy to define several aspects of “anomaly detection in time-series data. Performing anomaly detection regarding the context or types of activities a system is exposed to is one of the major challenges in existing techniques for anomaly detection. This study will help researchers to understand the emerging approaches of “time series anomaly detection” and computational methods.","container-title":"2024 5th International Conference on Smart Electronics and Communication (ICOSEC)","DOI":"10.1109/ICOSEC61587.2024.10722052","event-title":"2024 5th International Conference on Smart Electronics and Communication (ICOSEC)","page":"15-20","source":"IEEE Xplore","title":"Time Series Analysis in Data Science: Forecasting Trends and Anomalies","title-short":"Time Series Analysis in Data Science","URL":"https://ieeexplore.ieee.org/document/10722052","author":[{"family":"Valli","given":"Latha Narayanan"},{"family":"Sujatha","given":"N."}],"accessed":{"date-parts":[["2026",1,1]]},"issued":{"date-parts":[["2024",9]]}}}],"schema":"https://github.com/citation-style-language/schema/raw/master/csl-citation.json"} </w:instrText>
      </w:r>
      <w:r>
        <w:rPr>
          <w:color w:val="000000"/>
        </w:rPr>
        <w:fldChar w:fldCharType="separate"/>
      </w:r>
      <w:r>
        <w:rPr>
          <w:noProof/>
          <w:color w:val="000000"/>
        </w:rPr>
        <w:t>[1]</w:t>
      </w:r>
      <w:r>
        <w:rPr>
          <w:color w:val="000000"/>
        </w:rPr>
        <w:fldChar w:fldCharType="end"/>
      </w:r>
      <w:r>
        <w:rPr>
          <w:color w:val="000000"/>
        </w:rPr>
        <w:t xml:space="preserve">. With regards to time-series anomaly detection, there are three main types of anomalies: point, contextual, and collective. From these there are various categories of anomaly detection </w:t>
      </w:r>
      <w:r>
        <w:rPr>
          <w:color w:val="000000"/>
        </w:rPr>
        <w:fldChar w:fldCharType="begin"/>
      </w:r>
      <w:r>
        <w:rPr>
          <w:color w:val="000000"/>
        </w:rPr>
        <w:instrText xml:space="preserve"> ADDIN ZOTERO_ITEM CSL_CITATION {"citationID":"MJbCFS3R","properties":{"formattedCitation":"[2]","plainCitation":"[2]","noteIndex":0},"citationItems":[{"id":5339,"uris":["http://zotero.org/users/6880177/items/WKUFJMMB"],"itemData":{"id":5339,"type":"paper-conference","abstract":"Time series is an important class of temporal data objects and it can be easily obtained from scientific and financial applications, and anomaly detection for time series is becoming a hot research topic recently. This survey tries to provide a structured and comprehensive overview of the research on anomaly detection. In this paper, we have discussed the definition of anomaly and grouped existing techniques into different categories based on the underlying approach adopted by each technique. And for each category, we identify the advantages and disadvantages of the techniques in that category. Then, we provide a briefly discussion on the representative methods recently. Furthermore, we also point out some key issues about multivariate time series anomaly. Finally, some suggestions about anomaly detection are discussed and future research trends are also summarized, which is hopefully beneficial to the researchers of time series and other relative domains.","container-title":"2016 13th International Computer Conference on Wavelet Active Media Technology and Information Processing (ICCWAMTIP)","DOI":"10.1109/ICCWAMTIP.2016.8079887","event-title":"2016 13th International Computer Conference on Wavelet Active Media Technology and Information Processing (ICCWAMTIP)","page":"426-431","source":"IEEE Xplore","title":"A survey of research on anomaly detection for time series","URL":"https://ieeexplore.ieee.org/document/8079887","author":[{"family":"Wu","given":"Hu-Sheng"}],"accessed":{"date-parts":[["2026",1,1]]},"issued":{"date-parts":[["2016",12]]}}}],"schema":"https://github.com/citation-style-language/schema/raw/master/csl-citation.json"} </w:instrText>
      </w:r>
      <w:r>
        <w:rPr>
          <w:color w:val="000000"/>
        </w:rPr>
        <w:fldChar w:fldCharType="separate"/>
      </w:r>
      <w:r>
        <w:rPr>
          <w:noProof/>
          <w:color w:val="000000"/>
        </w:rPr>
        <w:t>[2]</w:t>
      </w:r>
      <w:r>
        <w:rPr>
          <w:color w:val="000000"/>
        </w:rPr>
        <w:fldChar w:fldCharType="end"/>
      </w:r>
      <w:r>
        <w:rPr>
          <w:color w:val="000000"/>
        </w:rPr>
        <w:t xml:space="preserve">: statistical, clustering, deviation, distance, and density. In </w:t>
      </w:r>
      <w:r>
        <w:rPr>
          <w:color w:val="000000"/>
        </w:rPr>
        <w:fldChar w:fldCharType="begin"/>
      </w:r>
      <w:r>
        <w:rPr>
          <w:color w:val="000000"/>
        </w:rPr>
        <w:instrText xml:space="preserve"> ADDIN ZOTERO_ITEM CSL_CITATION {"citationID":"wOaafFUB","properties":{"formattedCitation":"[3]","plainCitation":"[3]","noteIndex":0},"citationItems":[{"id":5325,"uris":["http://zotero.org/users/6880177/items/K845XAC9"],"itemData":{"id":5325,"type":"paper-conference","abstract":"Time series anomaly detection is an important part of Prognostic and Health Management (PHM), and has been widely studied and followed with interest. The data with time series features often has non-stationary properties, and its fluctuation amplitude changes with time. Traditional anomaly detection algorithms can achieve the detection of shallow level anomalies when facing such data, however they fail to detect outliers on deep features of time series data. The gate structure of the long short-term memory network (LSTM) shows obvious advantages in processing time series data, while the confrontation training of generative adversarial network (GAN) performs well in detecting and acquiring deep features of data. Therefore, this paper focuses on the anomaly detection of time series data with the fusion model of LSTM and GANs, which is named the LSTM-GAN, and the performance of the algorithm is verified from two sets of time series data. The experimental results demonstrated that the proposed algorithm achieved superior performance in processing time series data compared to conventional algorithms. The research content of this article has profound guiding significance for time series anomaly detection.","container-title":"2019 Prognostics and System Health Management Conference (PHM-Qingdao)","DOI":"10.1109/PHM-Qingdao46334.2019.8942842","event-title":"2019 Prognostics and System Health Management Conference (PHM-Qingdao)","page":"1-6","source":"IEEE Xplore","title":"A Novel LSTM-GAN Algorithm for Time Series Anomaly Detection","URL":"https://ieeexplore.ieee.org/document/8942842","author":[{"family":"Zhu","given":"Guangxuan"},{"family":"Zhao","given":"Hongbo"},{"family":"Liu","given":"Haoqiang"},{"family":"Sun","given":"Hua"}],"accessed":{"date-parts":[["2026",1,1]]},"issued":{"date-parts":[["2019",10]]}}}],"schema":"https://github.com/citation-style-language/schema/raw/master/csl-citation.json"} </w:instrText>
      </w:r>
      <w:r>
        <w:rPr>
          <w:color w:val="000000"/>
        </w:rPr>
        <w:fldChar w:fldCharType="separate"/>
      </w:r>
      <w:r>
        <w:rPr>
          <w:noProof/>
          <w:color w:val="000000"/>
        </w:rPr>
        <w:t>[3]</w:t>
      </w:r>
      <w:r>
        <w:rPr>
          <w:color w:val="000000"/>
        </w:rPr>
        <w:fldChar w:fldCharType="end"/>
      </w:r>
      <w:r>
        <w:rPr>
          <w:color w:val="000000"/>
        </w:rPr>
        <w:t xml:space="preserve"> they use LSTM-GAN (Long-Short Term Memory – Generative Adversarial Network) successfully to perform anomaly detection on PHM (Prognostic and Health Management). In </w:t>
      </w:r>
      <w:r>
        <w:rPr>
          <w:color w:val="000000"/>
        </w:rPr>
        <w:fldChar w:fldCharType="begin"/>
      </w:r>
      <w:r>
        <w:rPr>
          <w:color w:val="000000"/>
        </w:rPr>
        <w:instrText xml:space="preserve"> ADDIN ZOTERO_ITEM CSL_CITATION {"citationID":"8pzR2MPV","properties":{"formattedCitation":"[4]","plainCitation":"[4]","noteIndex":0},"citationItems":[{"id":5333,"uris":["http://zotero.org/users/6880177/items/NCHT2DFF"],"itemData":{"id":5333,"type":"paper-conference","abstract":"Anomalies in time series data contain valuable information for engineers, scientists and entrepreneurs. However, the anomaly detection in time series is facing with the complexity caused by the large volume and high dimensions of data. To mitigate the problem, we propose an unsupervised anomaly detection method for time series data based on generative adversarial networks (GANs) with the long-short term memory recurrent neural networks (LSTM-RNN) as base modules. The nature of generative models is used to capture the distributions of high dimensional data, where the LSTM module is used to learn the temporal relationships. The proposed framework is designed with the capability to reconstruct input data after training, and the reconstruction errors based anomaly scores are assigned to each time step in the time series, which determines the anomalies. Experimental results show the superiorities and efficiency of the proposed method.","container-title":"2020 International Conference on Artificial Intelligence and Computer Engineering (ICAICE)","DOI":"10.1109/ICAICE51518.2020.00070","event-title":"2020 International Conference on Artificial Intelligence and Computer Engineering (ICAICE)","page":"330-336","source":"IEEE Xplore","title":"..Dis-AE-LSTM: Generative Adversarial Networks for Anomaly Detection of Time Series Data","title-short":"..Dis-AE-LSTM","URL":"https://ieeexplore.ieee.org/document/9361278","author":[{"family":"Mao","given":"Sheng"},{"family":"Guo","given":"Jiansheng"},{"family":"Gu","given":"Taoyong"},{"family":"Ma","given":"Zhong"}],"accessed":{"date-parts":[["2026",1,1]]},"issued":{"date-parts":[["2020",10]]}}}],"schema":"https://github.com/citation-style-language/schema/raw/master/csl-citation.json"} </w:instrText>
      </w:r>
      <w:r>
        <w:rPr>
          <w:color w:val="000000"/>
        </w:rPr>
        <w:fldChar w:fldCharType="separate"/>
      </w:r>
      <w:r>
        <w:rPr>
          <w:noProof/>
          <w:color w:val="000000"/>
        </w:rPr>
        <w:t>[4]</w:t>
      </w:r>
      <w:r>
        <w:rPr>
          <w:color w:val="000000"/>
        </w:rPr>
        <w:fldChar w:fldCharType="end"/>
      </w:r>
      <w:r>
        <w:rPr>
          <w:color w:val="000000"/>
        </w:rPr>
        <w:t xml:space="preserve"> they use Dis-AE-LSTM (GAN and LSTM-RNN combination) using reconstruction error to perform anomaly detection comparing with Autoencoder, EBM, LSTM-AD, LSTM-Enc-Dec, and DAGMM. Traditionally, GAN (Generative Adversarial Network) was used for anomaly detection with images, hence in </w:t>
      </w:r>
      <w:r>
        <w:rPr>
          <w:color w:val="000000"/>
        </w:rPr>
        <w:fldChar w:fldCharType="begin"/>
      </w:r>
      <w:r>
        <w:rPr>
          <w:color w:val="000000"/>
        </w:rPr>
        <w:instrText xml:space="preserve"> ADDIN ZOTERO_ITEM CSL_CITATION {"citationID":"GxbKlDQ6","properties":{"formattedCitation":"[5]","plainCitation":"[5]","noteIndex":0},"citationItems":[{"id":5327,"uris":["http://zotero.org/users/6880177/items/9W8E2TSZ"],"itemData":{"id":5327,"type":"paper-conference","abstract":"Recently, as real-time sensor data collection increases in various fields such as power plants, smart factories, and health care systems, anomaly detection for multivariate time series data analysis becomes more important. However, extracting significant features from multivariate time series data is still challenging because it simultaneously takes into account the correlation between the pair of sensors and temporal information of each time series. Meanwhile, in the field of image based anomaly detection, Generative Adversarial Networks(GANs) is developed due to its ability to model the complex high-dimensional distribution of images. In this paper, we propose a novel GAN-based anomaly detection and localization framework along with a transformation method for time series imaging, called distance image. Our goal is to learn a mapping a series of distance image to the next distance image. The transforming multivariate time series into 2D image allows us to exploit encoder and decoder structure. Especially, the encoder with pointwise convolution in a series of images ensures to encode temporal information of each time series data as well the correlation between each variable. As a result, an anomaly can be detected and localized by conducting a residual image and an anomaly score function. We empirically demonstrate the effectiveness of our approach for anomaly detection tasks on a real-world power plant data.","container-title":"2020 IEEE International Conference on Big Data and Smart Computing (BigComp)","DOI":"10.1109/BigComp48618.2020.00-97","event-title":"2020 IEEE International Conference on Big Data and Smart Computing (BigComp)","ISSN":"2375-9356","page":"71-74","source":"IEEE Xplore","title":"GAN-Based Anomaly Detection and Localization of Multivariate Time Series Data for Power Plant","URL":"https://ieeexplore.ieee.org/document/9070362","author":[{"family":"Choi","given":"Yeji"},{"family":"Lim","given":"Hyunki"},{"family":"Choi","given":"Heeseung"},{"family":"Kim","given":"Ig-Jae"}],"accessed":{"date-parts":[["2026",1,1]]},"issued":{"date-parts":[["2020",2]]}}}],"schema":"https://github.com/citation-style-language/schema/raw/master/csl-citation.json"} </w:instrText>
      </w:r>
      <w:r>
        <w:rPr>
          <w:color w:val="000000"/>
        </w:rPr>
        <w:fldChar w:fldCharType="separate"/>
      </w:r>
      <w:r>
        <w:rPr>
          <w:noProof/>
          <w:color w:val="000000"/>
        </w:rPr>
        <w:t>[5]</w:t>
      </w:r>
      <w:r>
        <w:rPr>
          <w:color w:val="000000"/>
        </w:rPr>
        <w:fldChar w:fldCharType="end"/>
      </w:r>
      <w:r>
        <w:rPr>
          <w:color w:val="000000"/>
        </w:rPr>
        <w:t>, they propose to transform a time series into a “distance image” and then do anomaly detection with GAN. In our paper, we use the latest class of Deep Learning (specifically – a variant of Generative AI) called Diffusion Model to perform Anomaly Detection in Time Series Data</w:t>
      </w:r>
      <w:r w:rsidR="00C433AA">
        <w:rPr>
          <w:color w:val="000000"/>
        </w:rPr>
        <w:t>.</w:t>
      </w:r>
    </w:p>
    <w:p w14:paraId="427A2DB6" w14:textId="77777777" w:rsidR="0021447B" w:rsidRDefault="0021447B" w:rsidP="00C433AA">
      <w:pPr>
        <w:pBdr>
          <w:top w:val="nil"/>
          <w:left w:val="nil"/>
          <w:bottom w:val="nil"/>
          <w:right w:val="nil"/>
          <w:between w:val="nil"/>
        </w:pBdr>
        <w:jc w:val="both"/>
        <w:rPr>
          <w:color w:val="000000"/>
        </w:rPr>
      </w:pPr>
    </w:p>
    <w:p w14:paraId="4269836D" w14:textId="4AD7F0EB" w:rsidR="00C433AA" w:rsidRPr="00C433AA" w:rsidRDefault="00C433AA" w:rsidP="00C433AA">
      <w:pPr>
        <w:pBdr>
          <w:top w:val="nil"/>
          <w:left w:val="nil"/>
          <w:bottom w:val="nil"/>
          <w:right w:val="nil"/>
          <w:between w:val="nil"/>
        </w:pBdr>
        <w:jc w:val="both"/>
        <w:rPr>
          <w:i/>
          <w:iCs/>
          <w:noProof/>
        </w:rPr>
      </w:pPr>
      <w:r w:rsidRPr="00C433AA">
        <w:rPr>
          <w:i/>
          <w:iCs/>
          <w:noProof/>
        </w:rPr>
        <w:t xml:space="preserve">B. </w:t>
      </w:r>
      <w:r>
        <w:rPr>
          <w:i/>
          <w:iCs/>
          <w:noProof/>
        </w:rPr>
        <w:t>Anomaly Detection in NILM</w:t>
      </w:r>
    </w:p>
    <w:p w14:paraId="64E3CD8E" w14:textId="2A9D3223" w:rsidR="00C433AA" w:rsidRDefault="00C433AA" w:rsidP="00C433AA">
      <w:pPr>
        <w:pBdr>
          <w:top w:val="nil"/>
          <w:left w:val="nil"/>
          <w:bottom w:val="nil"/>
          <w:right w:val="nil"/>
          <w:between w:val="nil"/>
        </w:pBdr>
        <w:jc w:val="both"/>
        <w:rPr>
          <w:color w:val="000000"/>
        </w:rPr>
      </w:pPr>
      <w:r>
        <w:rPr>
          <w:color w:val="000000"/>
        </w:rPr>
        <w:t xml:space="preserve">NILM (Non-Intrusive Load Monitoring) was first introduced in 1992 by George W. Hart of MIT </w:t>
      </w:r>
      <w:r>
        <w:rPr>
          <w:color w:val="000000"/>
        </w:rPr>
        <w:fldChar w:fldCharType="begin"/>
      </w:r>
      <w:r>
        <w:rPr>
          <w:color w:val="000000"/>
        </w:rPr>
        <w:instrText xml:space="preserve"> ADDIN ZOTERO_ITEM CSL_CITATION {"citationID":"zStjbREN","properties":{"formattedCitation":"[6]","plainCitation":"[6]","noteIndex":0},"citationItems":[{"id":5355,"uris":["http://zotero.org/users/6880177/items/R37S3I9L"],"itemData":{"id":5355,"type":"document","title":"Hart1985.pdf","URL":"https://www.georgehart.com/research/Hart1985.pdf","accessed":{"date-parts":[["2026",1,2]]}}}],"schema":"https://github.com/citation-style-language/schema/raw/master/csl-citation.json"} </w:instrText>
      </w:r>
      <w:r>
        <w:rPr>
          <w:color w:val="000000"/>
        </w:rPr>
        <w:fldChar w:fldCharType="separate"/>
      </w:r>
      <w:r>
        <w:rPr>
          <w:noProof/>
          <w:color w:val="000000"/>
        </w:rPr>
        <w:t>[6]</w:t>
      </w:r>
      <w:r>
        <w:rPr>
          <w:color w:val="000000"/>
        </w:rPr>
        <w:fldChar w:fldCharType="end"/>
      </w:r>
      <w:r>
        <w:rPr>
          <w:color w:val="000000"/>
        </w:rPr>
        <w:t xml:space="preserve">. His goal was to identify the active appliance to give residents the ability to better control their electricity usage. There have been many models to classify </w:t>
      </w:r>
      <w:r>
        <w:rPr>
          <w:color w:val="000000"/>
        </w:rPr>
        <w:t xml:space="preserve">the appliances. According to our research, anomaly detection in NILM is restricted to either appliance-level or aggregate-level with yet no documented methodology to find an anomalous appliance out of the aggregate household energy consumption. In </w:t>
      </w:r>
      <w:r>
        <w:rPr>
          <w:color w:val="000000"/>
        </w:rPr>
        <w:fldChar w:fldCharType="begin"/>
      </w:r>
      <w:r>
        <w:rPr>
          <w:color w:val="000000"/>
        </w:rPr>
        <w:instrText xml:space="preserve"> ADDIN ZOTERO_ITEM CSL_CITATION {"citationID":"OJXuBLw3","properties":{"formattedCitation":"[7]","plainCitation":"[7]","noteIndex":0},"citationItems":[{"id":5317,"uris":["http://zotero.org/users/6880177/items/AVE4VW3A"],"itemData":{"id":5317,"type":"article-journal","abstract":"With the increasing prevalence and evolvement of ongoing technologies in household smart meters, nonintrusive load monitoring (NILM) becomes a convenient and cost-effective solution for appliance-level energy monitoring and analysis. As a vital tool for more informed electricity usage management, NILM is naturally intersected with the emerging field of deep learning. However, the predominant focus in deep learning-based NILM research is on enhancing the structure of neural networks, giving little emphasize on the data quality problem which heavily influences the accuracy and robustness of NILM. To address this issue, this article analyses the point-type and pattern-type abnormal data that may affect the accuracy of NILM, and proposes a data anomaly detection method accordingly based on an enhanced cycle-consistent generative adversarial network, which can represent the characteristics of load series in a low-dimensional latent space. Furthermore, by this latent space, we present an anomaly calibration approach based on clustering and nearest neighbors approximation. Extensive experiments using the open data sets are designed to demonstrate the effectiveness of the proposed method in improving NILM accuracy in both on/off states identification and appliance-level load prediction.","container-title":"IEEE Internet of Things Journal","DOI":"10.1109/JIOT.2024.3463730","ISSN":"2327-4662","issue":"1","page":"544-555","source":"IEEE Xplore","title":"Adversarial Data Anomaly Detection and Calibration for Nonintrusive Load Monitoring","volume":"12","author":[{"family":"Yang","given":"Haosen"},{"family":"Liang","given":"Zipeng"},{"family":"Shi","given":"Xin"},{"family":"Cheng","given":"Joseph"},{"family":"Liang","given":"Jian"},{"family":"Dong","given":"Hanjiang"},{"family":"Chung","given":"C. Y."}],"issued":{"date-parts":[["2025",1]]}}}],"schema":"https://github.com/citation-style-language/schema/raw/master/csl-citation.json"} </w:instrText>
      </w:r>
      <w:r>
        <w:rPr>
          <w:color w:val="000000"/>
        </w:rPr>
        <w:fldChar w:fldCharType="separate"/>
      </w:r>
      <w:r>
        <w:rPr>
          <w:noProof/>
          <w:color w:val="000000"/>
        </w:rPr>
        <w:t>[7]</w:t>
      </w:r>
      <w:r>
        <w:rPr>
          <w:color w:val="000000"/>
        </w:rPr>
        <w:fldChar w:fldCharType="end"/>
      </w:r>
      <w:r>
        <w:rPr>
          <w:color w:val="000000"/>
        </w:rPr>
        <w:t xml:space="preserve"> they successfully leverage GAN to detect anomalies at the appliance level such as kettle, refrigerator, washing machine, microwave, and dish washer. In </w:t>
      </w:r>
      <w:r>
        <w:rPr>
          <w:color w:val="000000"/>
        </w:rPr>
        <w:fldChar w:fldCharType="begin"/>
      </w:r>
      <w:r>
        <w:rPr>
          <w:color w:val="000000"/>
        </w:rPr>
        <w:instrText xml:space="preserve"> ADDIN ZOTERO_ITEM CSL_CITATION {"citationID":"iSPVrLeq","properties":{"formattedCitation":"[8]","plainCitation":"[8]","noteIndex":0},"citationItems":[{"id":5319,"uris":["http://zotero.org/users/6880177/items/IV6857GT"],"itemData":{"id":5319,"type":"paper-conference","abstract":"Non-Intrusive Load Monitoring (NILM) can give a breakdown of energy consumption per appliance downstream of the energy meter. It is planned in India that the Time of Use tariff be implemented in the residential sector with tariff during solar hours being less by 10-20% and increased by 10-20% during peak periods. To help the user make informed decisions about his energy usage, appropriate alerts and recommendations should be provided especially in case of peak load conditions in the grid and the ability to control or schedule loads. NILM can be used to disaggregate loads which can then be used to check anomalous behaviour of loads. An experimental setup was developed to enable NILM and scheduling of appliances and anomaly detection. The challenge in detecting anomalous energy consumption is choosing the right feature for detection and the pass/fail criteria. Anomaly detection using cumulative sum (CUSUM) of energy consumption and a model of average consumption is used to detect unusually high energy consumption with z score as the margin criteria.","container-title":"2024 IEEE International Conference on Power Electronics, Drives and Energy Systems (PEDES)","DOI":"10.1109/PEDES61459.2024.10961548","event-title":"2024 IEEE International Conference on Power Electronics, Drives and Energy Systems (PEDES)","ISSN":"2768-3486","page":"1-5","source":"IEEE Xplore","title":"Demand Response Based on Anomaly Detection and Non-Intrusive Load Monitoring","URL":"https://ieeexplore.ieee.org/document/10961548/","author":[{"family":"Raiker","given":"Gautam Anil"},{"family":"Ravi","given":"Deepti Lakshmi"},{"family":"Baligar","given":"Vasundhara V"},{"family":"B","given":"Subba Reddy"}],"accessed":{"date-parts":[["2026",1,1]]},"issued":{"date-parts":[["2024",12]]}}}],"schema":"https://github.com/citation-style-language/schema/raw/master/csl-citation.json"} </w:instrText>
      </w:r>
      <w:r>
        <w:rPr>
          <w:color w:val="000000"/>
        </w:rPr>
        <w:fldChar w:fldCharType="separate"/>
      </w:r>
      <w:r>
        <w:rPr>
          <w:noProof/>
          <w:color w:val="000000"/>
        </w:rPr>
        <w:t>[8]</w:t>
      </w:r>
      <w:r>
        <w:rPr>
          <w:color w:val="000000"/>
        </w:rPr>
        <w:fldChar w:fldCharType="end"/>
      </w:r>
      <w:r>
        <w:rPr>
          <w:color w:val="000000"/>
        </w:rPr>
        <w:t xml:space="preserve">, they created anomaly detection using CUSUM (Cumulative Sum) at the appliance level. In </w:t>
      </w:r>
      <w:r>
        <w:rPr>
          <w:color w:val="000000"/>
        </w:rPr>
        <w:fldChar w:fldCharType="begin"/>
      </w:r>
      <w:r>
        <w:rPr>
          <w:color w:val="000000"/>
        </w:rPr>
        <w:instrText xml:space="preserve"> ADDIN ZOTERO_ITEM CSL_CITATION {"citationID":"RLWrC792","properties":{"formattedCitation":"[9]","plainCitation":"[9]","noteIndex":0},"citationItems":[{"id":5323,"uris":["http://zotero.org/users/6880177/items/4MXQ35I5"],"itemData":{"id":5323,"type":"paper-conference","abstract":"Load recognition and anomaly detection are important tasks in Non-Intrusive Load Monitoring (NILM), which identifies individual appliances and abnormal consumption patterns based on their different energy consumption patterns. Existing NILM techniques use high-frequency measurements and require large amounts of labelled datasets, restricting their use in real-world scenarios with low-frequency data. This study presents a transfer learning-based approach that leverages a pre-trained deep learning model, fine-tuned with low-frequency datasets, to enhance load recognition and anomaly detection. The proposed approach is evaluated on two publicly available datasets, REDD and SimDataset. The experimental evaluation on the REDD dataset shows that the method achieves Fmacro of 97.23% and 97.05% for load recognition and anomaly detection, respectively. Similarly, on the SimDataset, the method achieves Fmacro of 98.52% and 99.55% for load recognition and anomaly detection, respectively. These results highlight how transfer learning can enhance the practicality and effectiveness of NILM in real-world applications, improving performance and reducing reliance on large labelled datasets.","container-title":"2025 IEEE International Conference on Electronics, Computing and Communication Technologies (CONECCT)","DOI":"10.1109/CONECCT65861.2025.11306884","event-title":"2025 IEEE International Conference on Electronics, Computing and Communication Technologies (CONECCT)","ISSN":"2766-2101","page":"1-6","source":"IEEE Xplore","title":"Enhanced Load Recognition and Anomaly Detection in Non-Intrusive Load Monitoring Using Transfer Learning","URL":"https://ieeexplore.ieee.org/document/11306884/","author":[{"family":"Afaq","given":"Mariya"},{"family":"Islam","given":"Nida Ul"},{"family":"Shah","given":"Shahid Mehraj"}],"accessed":{"date-parts":[["2026",1,1]]},"issued":{"date-parts":[["2025",7]]}}}],"schema":"https://github.com/citation-style-language/schema/raw/master/csl-citation.json"} </w:instrText>
      </w:r>
      <w:r>
        <w:rPr>
          <w:color w:val="000000"/>
        </w:rPr>
        <w:fldChar w:fldCharType="separate"/>
      </w:r>
      <w:r>
        <w:rPr>
          <w:noProof/>
          <w:color w:val="000000"/>
        </w:rPr>
        <w:t>[9]</w:t>
      </w:r>
      <w:r>
        <w:rPr>
          <w:color w:val="000000"/>
        </w:rPr>
        <w:fldChar w:fldCharType="end"/>
      </w:r>
      <w:r>
        <w:rPr>
          <w:color w:val="000000"/>
        </w:rPr>
        <w:t xml:space="preserve"> a multi-stage deep learning architecture is introduced and using transfer learning successfully finds aggregate anomalies in REDD and </w:t>
      </w:r>
      <w:proofErr w:type="spellStart"/>
      <w:r>
        <w:rPr>
          <w:color w:val="000000"/>
        </w:rPr>
        <w:t>SimDataset</w:t>
      </w:r>
      <w:proofErr w:type="spellEnd"/>
      <w:r>
        <w:rPr>
          <w:color w:val="000000"/>
        </w:rPr>
        <w:t xml:space="preserve">. In </w:t>
      </w:r>
      <w:r>
        <w:rPr>
          <w:color w:val="000000"/>
        </w:rPr>
        <w:fldChar w:fldCharType="begin"/>
      </w:r>
      <w:r>
        <w:rPr>
          <w:color w:val="000000"/>
        </w:rPr>
        <w:instrText xml:space="preserve"> ADDIN ZOTERO_ITEM CSL_CITATION {"citationID":"0W18Qs5P","properties":{"formattedCitation":"[10]","plainCitation":"[10]","noteIndex":0},"citationItems":[{"id":5357,"uris":["http://zotero.org/users/6880177/items/W9B63FK2"],"itemData":{"id":5357,"type":"article-journal","container-title":"Energy and Buildings","DOI":"10.1016/j.enbuild.2024.115069","ISSN":"03787788","journalAbbreviation":"Energy and Buildings","language":"en","page":"115069","source":"DOI.org (Crossref)","title":"An empirical evaluation of deep autoencoders for anomaly detection in the electricity consumption of buildings","volume":"327","author":[{"family":"Azzalini","given":"Davide"},{"family":"Flammini","given":"Benedetta"},{"family":"Emanuele","given":"Claudio Alfredo"},{"family":"Guadagno","given":"Antonio"},{"family":"Ragaini","given":"Enrico"},{"family":"Amigoni","given":"Francesco"}],"issued":{"date-parts":[["2025",1]]}}}],"schema":"https://github.com/citation-style-language/schema/raw/master/csl-citation.json"} </w:instrText>
      </w:r>
      <w:r>
        <w:rPr>
          <w:color w:val="000000"/>
        </w:rPr>
        <w:fldChar w:fldCharType="separate"/>
      </w:r>
      <w:r>
        <w:rPr>
          <w:noProof/>
          <w:color w:val="000000"/>
        </w:rPr>
        <w:t>[10]</w:t>
      </w:r>
      <w:r>
        <w:rPr>
          <w:color w:val="000000"/>
        </w:rPr>
        <w:fldChar w:fldCharType="end"/>
      </w:r>
      <w:r>
        <w:rPr>
          <w:color w:val="000000"/>
        </w:rPr>
        <w:t xml:space="preserve"> they compare various combinations of AE (Autoencoders), VAE (Variational Autoencoders), and LSTM (Long-Short Term Memory) to perform anomaly detection of aggregate building consumptions (Dutch and Italian dataset). In our project, we are the first to implement Diffusion Anomaly Detection in the NILM and Smart Meter domain.</w:t>
      </w:r>
    </w:p>
    <w:p w14:paraId="12519C14" w14:textId="77777777" w:rsidR="00C433AA" w:rsidRDefault="00C433AA" w:rsidP="00C433AA">
      <w:pPr>
        <w:pBdr>
          <w:top w:val="nil"/>
          <w:left w:val="nil"/>
          <w:bottom w:val="nil"/>
          <w:right w:val="nil"/>
          <w:between w:val="nil"/>
        </w:pBdr>
        <w:jc w:val="both"/>
        <w:rPr>
          <w:color w:val="000000"/>
        </w:rPr>
      </w:pPr>
    </w:p>
    <w:p w14:paraId="5FDD566C" w14:textId="5E24CE1D" w:rsidR="00C433AA" w:rsidRPr="00C433AA" w:rsidRDefault="00C433AA" w:rsidP="00C433AA">
      <w:pPr>
        <w:pBdr>
          <w:top w:val="nil"/>
          <w:left w:val="nil"/>
          <w:bottom w:val="nil"/>
          <w:right w:val="nil"/>
          <w:between w:val="nil"/>
        </w:pBdr>
        <w:jc w:val="both"/>
        <w:rPr>
          <w:i/>
          <w:iCs/>
          <w:noProof/>
        </w:rPr>
      </w:pPr>
      <w:r w:rsidRPr="00C433AA">
        <w:rPr>
          <w:i/>
          <w:iCs/>
          <w:noProof/>
        </w:rPr>
        <w:t xml:space="preserve">C. </w:t>
      </w:r>
      <w:r>
        <w:rPr>
          <w:i/>
          <w:iCs/>
          <w:noProof/>
        </w:rPr>
        <w:t>Synthetic Anomally Generation for Evaluation</w:t>
      </w:r>
    </w:p>
    <w:p w14:paraId="49495F0D" w14:textId="62F4C367" w:rsidR="00C433AA" w:rsidRDefault="00C433AA" w:rsidP="00C433AA">
      <w:pPr>
        <w:pBdr>
          <w:top w:val="nil"/>
          <w:left w:val="nil"/>
          <w:bottom w:val="nil"/>
          <w:right w:val="nil"/>
          <w:between w:val="nil"/>
        </w:pBdr>
        <w:jc w:val="both"/>
        <w:rPr>
          <w:color w:val="000000"/>
        </w:rPr>
      </w:pPr>
      <w:r>
        <w:rPr>
          <w:color w:val="000000"/>
        </w:rPr>
        <w:t xml:space="preserve">A core problem with research in anomaly detection is finding the appropriate dataset. Originally, most anomaly detection was trivial and resorted to </w:t>
      </w:r>
      <w:r w:rsidR="001A6BBB">
        <w:rPr>
          <w:color w:val="000000"/>
        </w:rPr>
        <w:t xml:space="preserve">handmade </w:t>
      </w:r>
      <w:r>
        <w:rPr>
          <w:color w:val="000000"/>
        </w:rPr>
        <w:t xml:space="preserve">thresholds such as the ubiquitous 3-sigma threshold. These characteristics implied that a Deep Learning model was overkill and, thus, anomalies could be detected with very simple statistical one-liners. In </w:t>
      </w:r>
      <w:r>
        <w:rPr>
          <w:color w:val="000000"/>
        </w:rPr>
        <w:fldChar w:fldCharType="begin"/>
      </w:r>
      <w:r>
        <w:rPr>
          <w:color w:val="000000"/>
        </w:rPr>
        <w:instrText xml:space="preserve"> ADDIN ZOTERO_ITEM CSL_CITATION {"citationID":"3vB9DwiR","properties":{"formattedCitation":"[11]","plainCitation":"[11]","noteIndex":0},"citationItems":[{"id":5303,"uris":["http://zotero.org/users/6880177/items/5KGQ4MU8"],"itemData":{"id":5303,"type":"article-journal","abstract":"Time series anomaly detection has been a perennially important topic in data science, with papers dating back to the 1950s. However, in recent years there has been an explosion of interest in this topic, much of it driven by the success of deep learning in other domains and for other time series tasks. Most of these papers test on one or more of a handful of popular benchmark datasets, created by Yahoo, Numenta, NASA, etc. In this work we make a surprising claim. The majority of the individual exemplars in these datasets suffer from one or more of four flaws. Because of these four flaws, we believe that many published comparisons of anomaly detection algorithms may be unreliable, and more importantly, much of the apparent progress in recent years may be illusionary. In addition to demonstrating these claims, with this paper we introduce the UCR Time Series Anomaly Archive. We believe that this resource will perform a similar role as the UCR Time Series Classification Archive, by providing the community with a benchmark that allows meaningful comparisons between approaches and a meaningful gauge of overall progress.","container-title":"IEEE Transactions on Knowledge and Data Engineering","DOI":"10.1109/TKDE.2021.3112126","ISSN":"1558-2191","issue":"3","page":"2421-2429","source":"IEEE Xplore","title":"Current Time Series Anomaly Detection Benchmarks are Flawed and are Creating the Illusion of Progress","volume":"35","author":[{"family":"Wu","given":"Renjie"},{"family":"Keogh","given":"Eamonn J."}],"issued":{"date-parts":[["2023",3]]}}}],"schema":"https://github.com/citation-style-language/schema/raw/master/csl-citation.json"} </w:instrText>
      </w:r>
      <w:r>
        <w:rPr>
          <w:color w:val="000000"/>
        </w:rPr>
        <w:fldChar w:fldCharType="separate"/>
      </w:r>
      <w:r>
        <w:rPr>
          <w:noProof/>
          <w:color w:val="000000"/>
        </w:rPr>
        <w:t>[11]</w:t>
      </w:r>
      <w:r>
        <w:rPr>
          <w:color w:val="000000"/>
        </w:rPr>
        <w:fldChar w:fldCharType="end"/>
      </w:r>
      <w:r>
        <w:rPr>
          <w:color w:val="000000"/>
        </w:rPr>
        <w:t xml:space="preserve">, they highlight the following issues of a poor anomaly dataset: triviality, unrealistic anomaly density, mislabeled ground truth, and run-to-failure bias. In </w:t>
      </w:r>
      <w:r>
        <w:rPr>
          <w:color w:val="000000"/>
        </w:rPr>
        <w:fldChar w:fldCharType="begin"/>
      </w:r>
      <w:r>
        <w:rPr>
          <w:color w:val="000000"/>
        </w:rPr>
        <w:instrText xml:space="preserve"> ADDIN ZOTERO_ITEM CSL_CITATION {"citationID":"KzEvBHSX","properties":{"formattedCitation":"[12]","plainCitation":"[12]","noteIndex":0},"citationItems":[{"id":5352,"uris":["http://zotero.org/users/6880177/items/3X88PEQW"],"itemData":{"id":5352,"type":"article","abstract":"The UCR Time Series Archive - introduced in 2002, has become an important resource in the time series data mining community, with at least one thousand published papers making use of at least one data set from the archive. The original incarnation of the archive had sixteen data sets but since that time, it has gone through periodic expansions. The last expansion took place in the summer of 2015 when the archive grew from 45 to 85 data sets. This paper introduces and will focus on the new data expansion from 85 to 128 data sets. Beyond expanding this valuable resource, this paper offers pragmatic advice to anyone who may wish to evaluate a new algorithm on the archive. Finally, this paper makes a novel and yet actionable claim: of the hundreds of papers that show an improvement over the standard baseline (1-nearest neighbor classification), a large fraction may be mis-attributing the reasons for their improvement. Moreover, they may have been able to achieve the same improvement with a much simpler modification, requiring just a single line of code.","DOI":"10.48550/arXiv.1810.07758","note":"arXiv:1810.07758 [cs]","number":"arXiv:1810.07758","publisher":"arXiv","source":"arXiv.org","title":"The UCR Time Series Archive","URL":"http://arxiv.org/abs/1810.07758","author":[{"family":"Dau","given":"Hoang Anh"},{"family":"Bagnall","given":"Anthony"},{"family":"Kamgar","given":"Kaveh"},{"family":"Yeh","given":"Chin-Chia Michael"},{"family":"Zhu","given":"Yan"},{"family":"Gharghabi","given":"Shaghayegh"},{"family":"Ratanamahatana","given":"Chotirat Ann"},{"family":"Keogh","given":"Eamonn"}],"accessed":{"date-parts":[["2026",1,2]]},"issued":{"date-parts":[["2019",9,9]]}}}],"schema":"https://github.com/citation-style-language/schema/raw/master/csl-citation.json"} </w:instrText>
      </w:r>
      <w:r>
        <w:rPr>
          <w:color w:val="000000"/>
        </w:rPr>
        <w:fldChar w:fldCharType="separate"/>
      </w:r>
      <w:r>
        <w:rPr>
          <w:noProof/>
          <w:color w:val="000000"/>
        </w:rPr>
        <w:t>[12]</w:t>
      </w:r>
      <w:r>
        <w:rPr>
          <w:color w:val="000000"/>
        </w:rPr>
        <w:fldChar w:fldCharType="end"/>
      </w:r>
      <w:r>
        <w:rPr>
          <w:color w:val="000000"/>
        </w:rPr>
        <w:t xml:space="preserve"> they augment the prevalent “UCR Time Series Archive” from 85 to 128 datasets addressing the following criticisms: unrealistic assumptions, provenance of the data is poor, data already normalized, individual data sets are too small, data sets are not reflective of real-world problems, and benchmark results are from a single train/test split. They further suggest that anomaly research tend to “cherry pick” rather than seek appropriate justification and explanation. In our research, we seek to create realistic and non-trivial anomalies based on Diffusion Imputation.</w:t>
      </w:r>
    </w:p>
    <w:p w14:paraId="1ED04C31" w14:textId="77777777" w:rsidR="00C433AA" w:rsidRDefault="00C433AA" w:rsidP="00C433AA">
      <w:pPr>
        <w:pBdr>
          <w:top w:val="nil"/>
          <w:left w:val="nil"/>
          <w:bottom w:val="nil"/>
          <w:right w:val="nil"/>
          <w:between w:val="nil"/>
        </w:pBdr>
        <w:jc w:val="both"/>
        <w:rPr>
          <w:color w:val="000000"/>
        </w:rPr>
      </w:pPr>
    </w:p>
    <w:p w14:paraId="3807BECE" w14:textId="1A468B6B" w:rsidR="00C433AA" w:rsidRPr="00C433AA" w:rsidRDefault="00C433AA" w:rsidP="00C433AA">
      <w:pPr>
        <w:pBdr>
          <w:top w:val="nil"/>
          <w:left w:val="nil"/>
          <w:bottom w:val="nil"/>
          <w:right w:val="nil"/>
          <w:between w:val="nil"/>
        </w:pBdr>
        <w:jc w:val="both"/>
        <w:rPr>
          <w:i/>
          <w:iCs/>
          <w:noProof/>
        </w:rPr>
      </w:pPr>
      <w:r w:rsidRPr="00C433AA">
        <w:rPr>
          <w:i/>
          <w:iCs/>
          <w:noProof/>
        </w:rPr>
        <w:t xml:space="preserve">D. </w:t>
      </w:r>
      <w:r>
        <w:rPr>
          <w:i/>
          <w:iCs/>
          <w:noProof/>
        </w:rPr>
        <w:t>Diffusion Models for Time-Series Modeling</w:t>
      </w:r>
    </w:p>
    <w:p w14:paraId="1C2FB7DC" w14:textId="5F200485" w:rsidR="00C433AA" w:rsidRDefault="00C433AA" w:rsidP="00C433AA">
      <w:pPr>
        <w:pBdr>
          <w:top w:val="nil"/>
          <w:left w:val="nil"/>
          <w:bottom w:val="nil"/>
          <w:right w:val="nil"/>
          <w:between w:val="nil"/>
        </w:pBdr>
        <w:jc w:val="both"/>
        <w:rPr>
          <w:color w:val="000000"/>
        </w:rPr>
      </w:pPr>
      <w:r>
        <w:rPr>
          <w:color w:val="000000"/>
        </w:rPr>
        <w:t xml:space="preserve">Diffusion Models are a relatively new form of </w:t>
      </w:r>
      <w:r w:rsidR="00087077">
        <w:rPr>
          <w:color w:val="000000"/>
        </w:rPr>
        <w:t>G</w:t>
      </w:r>
      <w:r>
        <w:rPr>
          <w:color w:val="000000"/>
        </w:rPr>
        <w:t xml:space="preserve">enerative AI pioneered in 2015 </w:t>
      </w:r>
      <w:r>
        <w:rPr>
          <w:color w:val="000000"/>
        </w:rPr>
        <w:fldChar w:fldCharType="begin"/>
      </w:r>
      <w:r>
        <w:rPr>
          <w:color w:val="000000"/>
        </w:rPr>
        <w:instrText xml:space="preserve"> ADDIN ZOTERO_ITEM CSL_CITATION {"citationID":"CUAyEogP","properties":{"formattedCitation":"[13]","plainCitation":"[13]","noteIndex":0},"citationItems":[{"id":5341,"uris":["http://zotero.org/users/6880177/items/F7IE3NVZ"],"itemData":{"id":5341,"type":"article","abstract":"A central problem in machine learning involves modeling complex data-sets using highly flexible families of probability distributions in which learning, sampling, inference, and evaluation are still analytically or computationally tractable. Here, we develop an approach that simultaneously achieves both flexibility and tractability. The essential idea, inspired by non-equilibrium statistical physics, is to systematically and slowly destroy structure in a data distribution through an iterative forward diffusion process. We then learn a reverse diffusion process that restores structure in data, yielding a highly flexible and tractable generative model of the data. This approach allows us to rapidly learn, sample from, and evaluate probabilities in deep generative models with thousands of layers or time steps, as well as to compute conditional and posterior probabilities under the learned model. We additionally release an open source reference implementation of the algorithm.","DOI":"10.48550/arXiv.1503.03585","note":"arXiv:1503.03585 [cs]","number":"arXiv:1503.03585","publisher":"arXiv","source":"arXiv.org","title":"Deep Unsupervised Learning using Nonequilibrium Thermodynamics","URL":"http://arxiv.org/abs/1503.03585","author":[{"family":"Sohl-Dickstein","given":"Jascha"},{"family":"Weiss","given":"Eric A."},{"family":"Maheswaranathan","given":"Niru"},{"family":"Ganguli","given":"Surya"}],"accessed":{"date-parts":[["2026",1,2]]},"issued":{"date-parts":[["2015",11,18]]}}}],"schema":"https://github.com/citation-style-language/schema/raw/master/csl-citation.json"} </w:instrText>
      </w:r>
      <w:r>
        <w:rPr>
          <w:color w:val="000000"/>
        </w:rPr>
        <w:fldChar w:fldCharType="separate"/>
      </w:r>
      <w:r>
        <w:rPr>
          <w:noProof/>
          <w:color w:val="000000"/>
        </w:rPr>
        <w:t>[13]</w:t>
      </w:r>
      <w:r>
        <w:rPr>
          <w:color w:val="000000"/>
        </w:rPr>
        <w:fldChar w:fldCharType="end"/>
      </w:r>
      <w:r>
        <w:rPr>
          <w:color w:val="000000"/>
        </w:rPr>
        <w:t>. At first its usage was directed to image (such as the famous DALL-E), video, text, and recently to time series</w:t>
      </w:r>
      <w:r w:rsidR="00AC2BE0">
        <w:rPr>
          <w:color w:val="000000"/>
        </w:rPr>
        <w:t xml:space="preserve"> and LLM (Large Language Models)</w:t>
      </w:r>
      <w:r>
        <w:rPr>
          <w:color w:val="000000"/>
        </w:rPr>
        <w:t>. Regarding time series, the methodologies include forecasting, generation, imputation, and anomaly detection. The last two, we cover in this paper. Essentially, diffusion models work by progressively perturbing data</w:t>
      </w:r>
      <w:r w:rsidR="00087077">
        <w:rPr>
          <w:color w:val="000000"/>
        </w:rPr>
        <w:t xml:space="preserve"> until it becomes random</w:t>
      </w:r>
      <w:r>
        <w:rPr>
          <w:color w:val="000000"/>
        </w:rPr>
        <w:t xml:space="preserve"> in the forward process and then recover this data in a backward process that undoes the </w:t>
      </w:r>
      <w:r w:rsidR="00087077">
        <w:rPr>
          <w:color w:val="000000"/>
        </w:rPr>
        <w:t xml:space="preserve">added </w:t>
      </w:r>
      <w:r>
        <w:rPr>
          <w:color w:val="000000"/>
        </w:rPr>
        <w:t xml:space="preserve">noise. Hence, it effectively learns the distribution of the input dataset. There are </w:t>
      </w:r>
      <w:r w:rsidR="00087077">
        <w:rPr>
          <w:color w:val="000000"/>
        </w:rPr>
        <w:t>three</w:t>
      </w:r>
      <w:r>
        <w:rPr>
          <w:color w:val="000000"/>
        </w:rPr>
        <w:t xml:space="preserve"> core approaches for diffusion </w:t>
      </w:r>
      <w:r>
        <w:rPr>
          <w:color w:val="000000"/>
        </w:rPr>
        <w:fldChar w:fldCharType="begin"/>
      </w:r>
      <w:r w:rsidR="000161E7">
        <w:rPr>
          <w:color w:val="000000"/>
        </w:rPr>
        <w:instrText xml:space="preserve"> ADDIN ZOTERO_ITEM CSL_CITATION {"citationID":"hnWErKDf","properties":{"formattedCitation":"[14]","plainCitation":"[14]","noteIndex":0},"citationItems":[{"id":"xcJifMAc/oOOyDJUw","uris":["http://zotero.org/users/6880177/items/PM2VTVQJ"],"itemData":{"id":5094,"type":"article","abstract":"Diﬀusion models, a family of generative models based on deep learning, have become increasingly prominent in cutting-edge machine learning research. With a distinguished performance in generating samples that resemble the observed data, diﬀusion models are widely used in image, video, and text synthesis nowadays. In recent years, the concept of diﬀusion has been extended to time series applications, and many powerful models have been developed. Considering the deﬁciency of a methodical summary and discourse on these models, we provide this survey as an elementary resource for new researchers in this area and also an inspiration to motivate future research. For better understanding, we include an introduction about the basics of diﬀusion models. Except for this, we primarily focus on diﬀusion-based methods for time series forecasting, imputation, and generation, and present them respectively in three individual sections. We also compare diﬀerent methods for the same application and highlight their connections if applicable. Lastly, we conclude the common limitation of diﬀusion-based methods and highlight potential future research directions.","DOI":"10.48550/arXiv.2305.00624","language":"en","note":"arXiv:2305.00624 [cs]","number":"arXiv:2305.00624","publisher":"arXiv","source":"arXiv.org","title":"Diffusion Models for Time Series Applications: A Survey","title-short":"Diffusion Models for Time Series Applications","URL":"http://arxiv.org/abs/2305.00624","author":[{"family":"Lin","given":"Lequan"},{"family":"Li","given":"Zhengkun"},{"family":"Li","given":"Ruikun"},{"family":"Li","given":"Xuliang"},{"family":"Gao","given":"Junbin"}],"accessed":{"date-parts":[["2025",12,5]]},"issued":{"date-parts":[["2023",5,1]]}}}],"schema":"https://github.com/citation-style-language/schema/raw/master/csl-citation.json"} </w:instrText>
      </w:r>
      <w:r>
        <w:rPr>
          <w:color w:val="000000"/>
        </w:rPr>
        <w:fldChar w:fldCharType="separate"/>
      </w:r>
      <w:r>
        <w:rPr>
          <w:noProof/>
          <w:color w:val="000000"/>
        </w:rPr>
        <w:t>[14]</w:t>
      </w:r>
      <w:r>
        <w:rPr>
          <w:color w:val="000000"/>
        </w:rPr>
        <w:fldChar w:fldCharType="end"/>
      </w:r>
      <w:r>
        <w:rPr>
          <w:color w:val="000000"/>
        </w:rPr>
        <w:t xml:space="preserve">: Denoising Diffusion Probabilistic Models (DDPMs), Score-based Generative Models (SGMs), and Stochastic Differential Equations (SDEs). With generation, in </w:t>
      </w:r>
      <w:r>
        <w:rPr>
          <w:color w:val="000000"/>
        </w:rPr>
        <w:fldChar w:fldCharType="begin"/>
      </w:r>
      <w:r>
        <w:rPr>
          <w:color w:val="000000"/>
        </w:rPr>
        <w:instrText xml:space="preserve"> ADDIN ZOTERO_ITEM CSL_CITATION {"citationID":"2Oo8wFjw","properties":{"formattedCitation":"[15]","plainCitation":"[15]","noteIndex":0},"citationItems":[{"id":5282,"uris":["http://zotero.org/users/6880177/items/BCG33C7S"],"itemData":{"id":5282,"type":"article-journal","abstract":"High-resolution time series data are crucial for the operation and planning of energy systems such as electrical power systems and heating systems. Such data often cannot be shared due to privacy concerns, necessitating the use of synthetic data. However, high-resolution time series data is difficult to model due to its inherent high dimensionality and complex temporal dependencies. Leveraging the recent development of generative AI, especially diffusion models, we propose EnergyDiff, a universal data generation framework for energy time series data. EnergyDiff builds on state-of-the-art denoising diffusion probabilistic models, utilizing a proposed denoising network dedicated to high-resolution time series data and introducing a novel Marginal Calibration technique. Our extensive experimental results demonstrate that EnergyDiff achieves significant improvement in capturing the temporal dependencies and marginal distributions compared to baselines, particularly at the 1-minute resolution. EnergyDiff‘s universality is validated across diverse energy domains (e.g., electricity demand, heat pump, PV), multiple time resolutions (1 minute, 15 minutes, 30 minutes and 1 hour), and at both customer and transformer levels.","container-title":"IEEE Transactions on Smart Grid","DOI":"10.1109/TSG.2025.3581472","ISSN":"1949-3061","issue":"5","page":"4252-4265","source":"IEEE Xplore","title":"EnergyDiff: Universal Time-Series Energy Data Generation Using Diffusion Models","title-short":"EnergyDiff","volume":"16","author":[{"family":"Lin","given":"Nan"},{"family":"Palensky","given":"Peter"},{"family":"Vergara","given":"Pedro P."}],"issued":{"date-parts":[["2025",9]]}}}],"schema":"https://github.com/citation-style-language/schema/raw/master/csl-citation.json"} </w:instrText>
      </w:r>
      <w:r>
        <w:rPr>
          <w:color w:val="000000"/>
        </w:rPr>
        <w:fldChar w:fldCharType="separate"/>
      </w:r>
      <w:r>
        <w:rPr>
          <w:noProof/>
          <w:color w:val="000000"/>
        </w:rPr>
        <w:t>[15]</w:t>
      </w:r>
      <w:r>
        <w:rPr>
          <w:color w:val="000000"/>
        </w:rPr>
        <w:fldChar w:fldCharType="end"/>
      </w:r>
      <w:r>
        <w:rPr>
          <w:color w:val="000000"/>
        </w:rPr>
        <w:t xml:space="preserve"> they propose </w:t>
      </w:r>
      <w:proofErr w:type="spellStart"/>
      <w:r w:rsidRPr="00380A93">
        <w:rPr>
          <w:color w:val="000000"/>
        </w:rPr>
        <w:t>EnergyDiff</w:t>
      </w:r>
      <w:proofErr w:type="spellEnd"/>
      <w:r>
        <w:rPr>
          <w:color w:val="000000"/>
        </w:rPr>
        <w:t xml:space="preserve"> which is </w:t>
      </w:r>
      <w:r w:rsidRPr="00380A93">
        <w:rPr>
          <w:color w:val="000000"/>
        </w:rPr>
        <w:t xml:space="preserve">a DDPM-based universal energy time series generation </w:t>
      </w:r>
      <w:r>
        <w:rPr>
          <w:color w:val="000000"/>
        </w:rPr>
        <w:t xml:space="preserve">framework, similarly, </w:t>
      </w:r>
      <w:r>
        <w:rPr>
          <w:color w:val="000000"/>
        </w:rPr>
        <w:fldChar w:fldCharType="begin"/>
      </w:r>
      <w:r>
        <w:rPr>
          <w:color w:val="000000"/>
        </w:rPr>
        <w:instrText xml:space="preserve"> ADDIN ZOTERO_ITEM CSL_CITATION {"citationID":"46T98UVB","properties":{"formattedCitation":"[16]","plainCitation":"[16]","noteIndex":0},"citationItems":[{"id":5275,"uris":["http://zotero.org/users/6880177/items/YVUC63N8"],"itemData":{"id":5275,"type":"paper-conference","abstract":"We propose a novel household-level electricity demand data generation method based on Denoising Diffusion Probabilistic Models (DDPM), aiming to address the shortage of publicly available consumer-level datasets due to privacy concerns. By incorporating consumer-specific embeddings and multiple external factors, including temperature, day of the week, and holidays, our model generates high-fidelity demand patterns at 30-minute intervals. Experimental results on real-world data from 21,916 households demonstrate that the synthetic data reproduce both broad daily consumption trends and finer oscillations observed in the actual data. Furthermore, a forecasting model trained and validated on the generated data yields accuracy comparable to that obtained with the real dataset, suggesting that our approach can serve as a realistic and privacy-preserving platform for model validation. In addition to confirming the robustness of the method, we present how multiple variations of demand scenarios can be generated under the same conditions by altering initial random seeds. Future work will focus on adapting the model to broader temporal spans, exploring its applicability to other time-series domains, and investigating ways to compress and accelerate the diffusion model for large-scale adoption.","container-title":"2025 International Conference on Clean Electrical Power (ICCEP)","DOI":"10.1109/ICCEP65222.2025.11143722","event-title":"2025 International Conference on Clean Electrical Power (ICCEP)","ISSN":"2474-9664","page":"794-797","source":"IEEE Xplore","title":"Generation of Household Electricity Demand Data Using Diffusion Models","URL":"https://ieeexplore.ieee.org/document/11143722/","author":[{"family":"Sagawa","given":"Daishi"},{"family":"Tanaka","given":"Kenji"}],"accessed":{"date-parts":[["2026",1,1]]},"issued":{"date-parts":[["2025",6]]}}}],"schema":"https://github.com/citation-style-language/schema/raw/master/csl-citation.json"} </w:instrText>
      </w:r>
      <w:r>
        <w:rPr>
          <w:color w:val="000000"/>
        </w:rPr>
        <w:fldChar w:fldCharType="separate"/>
      </w:r>
      <w:r>
        <w:rPr>
          <w:noProof/>
          <w:color w:val="000000"/>
        </w:rPr>
        <w:t>[16]</w:t>
      </w:r>
      <w:r>
        <w:rPr>
          <w:color w:val="000000"/>
        </w:rPr>
        <w:fldChar w:fldCharType="end"/>
      </w:r>
      <w:r>
        <w:rPr>
          <w:color w:val="000000"/>
        </w:rPr>
        <w:t xml:space="preserve"> also produces a DDPM for generation of household electricity demand. </w:t>
      </w:r>
      <w:r>
        <w:rPr>
          <w:color w:val="000000"/>
        </w:rPr>
        <w:lastRenderedPageBreak/>
        <w:t>Imputation will be described next because it is a core aspect of this research.</w:t>
      </w:r>
    </w:p>
    <w:p w14:paraId="6DAD3049" w14:textId="77777777" w:rsidR="00C433AA" w:rsidRDefault="00C433AA" w:rsidP="00C433AA">
      <w:pPr>
        <w:pBdr>
          <w:top w:val="nil"/>
          <w:left w:val="nil"/>
          <w:bottom w:val="nil"/>
          <w:right w:val="nil"/>
          <w:between w:val="nil"/>
        </w:pBdr>
        <w:jc w:val="both"/>
        <w:rPr>
          <w:color w:val="000000"/>
        </w:rPr>
      </w:pPr>
    </w:p>
    <w:p w14:paraId="282257A8" w14:textId="10E22234" w:rsidR="00C433AA" w:rsidRPr="00C433AA" w:rsidRDefault="00C433AA" w:rsidP="00C433AA">
      <w:pPr>
        <w:pBdr>
          <w:top w:val="nil"/>
          <w:left w:val="nil"/>
          <w:bottom w:val="nil"/>
          <w:right w:val="nil"/>
          <w:between w:val="nil"/>
        </w:pBdr>
        <w:jc w:val="both"/>
        <w:rPr>
          <w:i/>
          <w:iCs/>
          <w:noProof/>
        </w:rPr>
      </w:pPr>
      <w:r w:rsidRPr="00C433AA">
        <w:rPr>
          <w:i/>
          <w:iCs/>
          <w:noProof/>
        </w:rPr>
        <w:t xml:space="preserve">E. </w:t>
      </w:r>
      <w:r>
        <w:rPr>
          <w:i/>
          <w:iCs/>
          <w:noProof/>
        </w:rPr>
        <w:t>Diffusion-Based Imputation of Time-Series Data</w:t>
      </w:r>
    </w:p>
    <w:p w14:paraId="48899A87" w14:textId="62F935AF" w:rsidR="00C433AA" w:rsidRDefault="00C433AA" w:rsidP="00C433AA">
      <w:pPr>
        <w:pBdr>
          <w:top w:val="nil"/>
          <w:left w:val="nil"/>
          <w:bottom w:val="nil"/>
          <w:right w:val="nil"/>
          <w:between w:val="nil"/>
        </w:pBdr>
        <w:jc w:val="both"/>
        <w:rPr>
          <w:color w:val="000000"/>
        </w:rPr>
      </w:pPr>
      <w:r>
        <w:rPr>
          <w:color w:val="000000"/>
        </w:rPr>
        <w:t xml:space="preserve">The traditional purpose of time series imputation is to fill gaps with normal data to facilitate downstream tasks that relies on having complete data. In </w:t>
      </w:r>
      <w:r>
        <w:rPr>
          <w:color w:val="000000"/>
        </w:rPr>
        <w:fldChar w:fldCharType="begin"/>
      </w:r>
      <w:r>
        <w:rPr>
          <w:color w:val="000000"/>
        </w:rPr>
        <w:instrText xml:space="preserve"> ADDIN ZOTERO_ITEM CSL_CITATION {"citationID":"Pikq55q7","properties":{"formattedCitation":"[17]","plainCitation":"[17]","noteIndex":0},"citationItems":[{"id":5287,"uris":["http://zotero.org/users/6880177/items/RC3IQBWH"],"itemData":{"id":5287,"type":"paper-conference","abstract":"The rapid proliferation of sensors in modern power systems has generated vast time-series datasets that are rich in critical operational information. To maximize the utility of these datasets and support the development of high-quality pre-trained models, it is crucial to implement efficient preprocessing methods that effectively address both anomaly detection and data imputation. This paper introduces ShapeDiff, a novel integrated framework that addresses anomaly detection and imputation inefficiencies within time-series preprocessing. ShapeDiff combines shapelet-based anomaly detection for enhanced stability and interpretability with diffusion model-based imputation to ensure superior performance and adaptability to non-stationary data. A self-supervised parallel training strategy facilitates the efficient processing of large-scale datasets while maintaining inference consistency. Experiments demonstrate that ShapeDiff achieves efficient anomaly detection, provides accurate and reliable imputation for common source-load time series, and significantly improves preprocessing efficiency.","container-title":"2025 4th International Conference on Smart Grid and Green Energy (ICSGGE)","DOI":"10.1109/ICSGGE64667.2025.10984485","event-title":"2025 4th International Conference on Smart Grid and Green Energy (ICSGGE)","page":"203-208","source":"IEEE Xplore","title":"ShapeDiff: A Universal Source-Load Time Series Anomaly Detection and Imputation Model","title-short":"ShapeDiff","URL":"https://ieeexplore.ieee.org/document/10984485/","author":[{"family":"Wang","given":"Ziyue"},{"family":"Chen","given":"Dawei"},{"family":"Wan","given":"Can"},{"family":"Wang","given":"Qingliang"},{"family":"Li","given":"Biao"},{"family":"Zhu","given":"Lixuan"}],"accessed":{"date-parts":[["2026",1,1]]},"issued":{"date-parts":[["2025",2]]}}}],"schema":"https://github.com/citation-style-language/schema/raw/master/csl-citation.json"} </w:instrText>
      </w:r>
      <w:r>
        <w:rPr>
          <w:color w:val="000000"/>
        </w:rPr>
        <w:fldChar w:fldCharType="separate"/>
      </w:r>
      <w:r>
        <w:rPr>
          <w:noProof/>
          <w:color w:val="000000"/>
        </w:rPr>
        <w:t>[17]</w:t>
      </w:r>
      <w:r>
        <w:rPr>
          <w:color w:val="000000"/>
        </w:rPr>
        <w:fldChar w:fldCharType="end"/>
      </w:r>
      <w:r>
        <w:rPr>
          <w:color w:val="000000"/>
        </w:rPr>
        <w:t xml:space="preserve"> they introduce </w:t>
      </w:r>
      <w:proofErr w:type="spellStart"/>
      <w:r>
        <w:rPr>
          <w:color w:val="000000"/>
        </w:rPr>
        <w:t>ShapeDiff</w:t>
      </w:r>
      <w:proofErr w:type="spellEnd"/>
      <w:r>
        <w:rPr>
          <w:color w:val="000000"/>
        </w:rPr>
        <w:t xml:space="preserve"> that performs </w:t>
      </w:r>
      <w:proofErr w:type="spellStart"/>
      <w:r>
        <w:rPr>
          <w:color w:val="000000"/>
        </w:rPr>
        <w:t>shapelet</w:t>
      </w:r>
      <w:proofErr w:type="spellEnd"/>
      <w:r>
        <w:rPr>
          <w:color w:val="000000"/>
        </w:rPr>
        <w:t xml:space="preserve">-based anomaly detection on data whose missing and corrupted regions are diffusion imputed with normal signals. In </w:t>
      </w:r>
      <w:r>
        <w:rPr>
          <w:color w:val="000000"/>
        </w:rPr>
        <w:fldChar w:fldCharType="begin"/>
      </w:r>
      <w:r>
        <w:rPr>
          <w:color w:val="000000"/>
        </w:rPr>
        <w:instrText xml:space="preserve"> ADDIN ZOTERO_ITEM CSL_CITATION {"citationID":"EN7ym06i","properties":{"formattedCitation":"[18]","plainCitation":"[18]","noteIndex":0},"citationItems":[{"id":5091,"uris":["http://zotero.org/users/6880177/items/DXBQKKVF"],"itemData":{"id":5091,"type":"article-journal","abstract":"The imputation of missing values represents a significant obstacle for many real-world data analysis pipelines. Here, we focus on time series data and put forward SSSD, an imputation model that relies on two emerging technologies, (conditional) diffusion models as state-ofthe-art generative models and structured state space models as internal model architecture, which are particularly suited to capture long-term dependencies in time series data. We demonstrate that SSSD matches or even exceeds state-of-the-art probabilistic imputation and forecasting performance on a broad range of data sets and different missingness scenarios, including the challenging blackout-missing scenarios, where prior approaches failed to provide meaningful results.","language":"en","source":"Zotero","title":"Diffusion-based Time Series Imputation and Forecasting with Structured State Space Models","author":[{"family":"Alcaraz","given":"Juan Miguel Lopez"},{"family":"Ai","given":"Division"}]}}],"schema":"https://github.com/citation-style-language/schema/raw/master/csl-citation.json"} </w:instrText>
      </w:r>
      <w:r>
        <w:rPr>
          <w:color w:val="000000"/>
        </w:rPr>
        <w:fldChar w:fldCharType="separate"/>
      </w:r>
      <w:r>
        <w:rPr>
          <w:noProof/>
          <w:color w:val="000000"/>
        </w:rPr>
        <w:t>[18]</w:t>
      </w:r>
      <w:r>
        <w:rPr>
          <w:color w:val="000000"/>
        </w:rPr>
        <w:fldChar w:fldCharType="end"/>
      </w:r>
      <w:r>
        <w:rPr>
          <w:color w:val="000000"/>
        </w:rPr>
        <w:t xml:space="preserve"> they propose SSSD (structured state space diffusion) model for time series imputation, at its release in 2023, it was a top performer. Another success is </w:t>
      </w:r>
      <w:r>
        <w:rPr>
          <w:color w:val="000000"/>
        </w:rPr>
        <w:fldChar w:fldCharType="begin"/>
      </w:r>
      <w:r>
        <w:rPr>
          <w:color w:val="000000"/>
        </w:rPr>
        <w:instrText xml:space="preserve"> ADDIN ZOTERO_ITEM CSL_CITATION {"citationID":"g5gAC88c","properties":{"formattedCitation":"[19]","plainCitation":"[19]","noteIndex":0},"citationItems":[{"id":5101,"uris":["http://zotero.org/users/6880177/items/YNDSS6C5"],"itemData":{"id":5101,"type":"article-journal","abstract":"The imputation of missing values in time series has many applications in healthcare and ﬁnance. While autoregressive models are natural candidates for time series imputation, score-based diffusion models have recently outperformed existing counterparts including autoregressive models in many tasks such as image generation and audio synthesis, and would be promising for time series imputation. In this paper, we propose Conditional Score-based Diffusion models for Imputation (CSDI), a novel time series imputation method that utilizes score-based diffusion models conditioned on observed data. Unlike existing score-based approaches, the conditional diffusion model is explicitly trained for imputation and can exploit correlations between observed values. On healthcare and environmental data, CSDI improves by 40-65% over existing probabilistic imputation methods on popular performance metrics. In addition, deterministic imputation by CSDI reduces the error by 5-20% compared to the state-of-the-art deterministic imputation methods. Furthermore, CSDI can also be applied to time series interpolation and probabilistic forecasting, and is competitive with existing baselines. The code is available at https://github.com/ermongroup/CSDI.","language":"en","source":"Zotero","title":"CSDI: Conditional Score-based Diffusion Models for Probabilistic Time Series Imputation","author":[{"family":"Tashiro","given":"Yusuke"},{"family":"Song","given":"Jiaming"},{"family":"Song","given":"Yang"},{"family":"Ermon","given":"Stefano"}]}}],"schema":"https://github.com/citation-style-language/schema/raw/master/csl-citation.json"} </w:instrText>
      </w:r>
      <w:r>
        <w:rPr>
          <w:color w:val="000000"/>
        </w:rPr>
        <w:fldChar w:fldCharType="separate"/>
      </w:r>
      <w:r>
        <w:rPr>
          <w:noProof/>
          <w:color w:val="000000"/>
        </w:rPr>
        <w:t>[19]</w:t>
      </w:r>
      <w:r>
        <w:rPr>
          <w:color w:val="000000"/>
        </w:rPr>
        <w:fldChar w:fldCharType="end"/>
      </w:r>
      <w:r>
        <w:rPr>
          <w:color w:val="000000"/>
        </w:rPr>
        <w:t xml:space="preserve"> whereby they propose CSDI (Conditional Score-based Diffusion model for Imputation). In </w:t>
      </w:r>
      <w:r>
        <w:rPr>
          <w:color w:val="000000"/>
        </w:rPr>
        <w:fldChar w:fldCharType="begin"/>
      </w:r>
      <w:r>
        <w:rPr>
          <w:color w:val="000000"/>
        </w:rPr>
        <w:instrText xml:space="preserve"> ADDIN ZOTERO_ITEM CSL_CITATION {"citationID":"VwzTiWww","properties":{"formattedCitation":"[20]","plainCitation":"[20]","noteIndex":0},"citationItems":[{"id":5284,"uris":["http://zotero.org/users/6880177/items/PBBH6UK7"],"itemData":{"id":5284,"type":"paper-conference","abstract":"Reconstructing missing data in high-dimensional time-series remains a challenging task, especially when the underlying signals exhibit complex temporal dynamics and nonlinear relationships. While most traditional approaches can not model such intricacies, generative models—particularly conditional score-based diffusion methods—have emerged as powerful alternatives, offering significant improvements in imputation accuracy. Despite their success, these models typically rely on isotropic white noise during training, which treats all frequency components uniformly and fails to preserve critical frequency-dependent correlations. Relying solely on white noise can lead to the loss of fine-scale temporal patterns, compromising the accuracy and reliability of the reconstructed data. Our recent work introduces a time-varying blue noise-based conditional score-based diffusion model for imputation (tBN-CSDI) by incorporating a time-varying blue noise schedule into the diffusion process to address the limitations of existing methods in handling missing values in time series data. Experimental results on real-world datasets demonstrate that tBN-CSDI outperforms conventional methods based on white noise schedules. We also discuss the integration of pseudotime analysis with diffusion models as a promising direction for future research, particularly for applications in dynamic biological systems where temporal ordering is critical yet uncertain.","container-title":"2025 15th International Conference on Information Science and Technology (ICIST)","DOI":"10.1109/ICIST66592.2025.11306560","event-title":"2025 15th International Conference on Information Science and Technology (ICIST)","ISSN":"2573-3311","page":"256-259","source":"IEEE Xplore","title":"Blue Noise-based Generative Models for the Imputation of Time-series Data","URL":"https://ieeexplore.ieee.org/document/11306560/","author":[{"family":"Bishop","given":"Graham"},{"family":"Si","given":"Tong"},{"family":"Gong","given":"Haijun"}],"accessed":{"date-parts":[["2026",1,1]]},"issued":{"date-parts":[["2025",12]]}}}],"schema":"https://github.com/citation-style-language/schema/raw/master/csl-citation.json"} </w:instrText>
      </w:r>
      <w:r>
        <w:rPr>
          <w:color w:val="000000"/>
        </w:rPr>
        <w:fldChar w:fldCharType="separate"/>
      </w:r>
      <w:r>
        <w:rPr>
          <w:noProof/>
          <w:color w:val="000000"/>
        </w:rPr>
        <w:t>[20]</w:t>
      </w:r>
      <w:r>
        <w:rPr>
          <w:color w:val="000000"/>
        </w:rPr>
        <w:fldChar w:fldCharType="end"/>
      </w:r>
      <w:r>
        <w:rPr>
          <w:color w:val="000000"/>
        </w:rPr>
        <w:t xml:space="preserve">, they create </w:t>
      </w:r>
      <w:proofErr w:type="spellStart"/>
      <w:r>
        <w:rPr>
          <w:color w:val="000000"/>
        </w:rPr>
        <w:t>tBN</w:t>
      </w:r>
      <w:proofErr w:type="spellEnd"/>
      <w:r>
        <w:rPr>
          <w:color w:val="000000"/>
        </w:rPr>
        <w:t xml:space="preserve">-CSDI (Time-varying Blue Noise-based Conditional Score-based Diffusion model for Imputation) which uses blue noise (low frequencies are suppressed and high frequencies dominate) instead of white noise (random) for diffusion and they find that it performs better. In </w:t>
      </w:r>
      <w:r>
        <w:rPr>
          <w:color w:val="000000"/>
        </w:rPr>
        <w:fldChar w:fldCharType="begin"/>
      </w:r>
      <w:r>
        <w:rPr>
          <w:color w:val="000000"/>
        </w:rPr>
        <w:instrText xml:space="preserve"> ADDIN ZOTERO_ITEM CSL_CITATION {"citationID":"wEe1TfVp","properties":{"formattedCitation":"[21]","plainCitation":"[21]","noteIndex":0},"citationItems":[{"id":5350,"uris":["http://zotero.org/users/6880177/items/U9P7VD78"],"itemData":{"id":5350,"type":"article-journal","abstract":"Sensors are widely deployed on high-speed trains for real-time operational status monitoring. The integrity of multi-sensor signals over time is critical for the train’s Prognostics and Health Management (PHM) system. However, data missing during multi-sensor signal acquisition and transmission can severely limit the performance of PHM systems. Therefore, this paper proposes a novel Conditional Time Series Diffusion (CTSDiff) model designed for efficient and accurate imputation of missing values in high-speed trains’ multi-sensor time series signals. Firstly, CTSDiff utilizes the non-missing sensor signals collected as conditional information to guide missing data generation, thereby achieving data imputation. Secondly, CTSDiff employs one-dimensional convolutional residual blocks with dilation parameters to capture complex temporal dependencies and adopts a skip-step non-Markovian sampling process to accelerate the imputation procedure. Finally, experimental results demonstrate that CTSDiff can generate high-quality and diverse imputations across various missing data scenarios. The imputation data provided by CTSDiff ensures consistency with actual data distribution and obtains confidence information of the imputed data, significantly enhancing the integrity of multi-sensor signals in high-speed trains and the accuracy of intelligent analysis within PHM systems. Notably, this study opens new avenues for addressing missing data issues in high-speed train multi-sensor datasets and showcases the great potential of diffusion models in generating sensor signals.","container-title":"IEEE Transactions on Intelligent Transportation Systems","DOI":"10.1109/TITS.2025.3557088","ISSN":"1558-0016","issue":"8","page":"12518-12531","source":"IEEE Xplore","title":"Conditional Time Series Diffusion Model for High-Speed Train Multi-Sensor Signals Imputation","volume":"26","author":[{"family":"Yang","given":"Zhiqiang"},{"family":"Dong","given":"Honghui"},{"family":"Zhang","given":"Huipeng"},{"family":"Wang","given":"Ruojin"}],"issued":{"date-parts":[["2025",8]]}}}],"schema":"https://github.com/citation-style-language/schema/raw/master/csl-citation.json"} </w:instrText>
      </w:r>
      <w:r>
        <w:rPr>
          <w:color w:val="000000"/>
        </w:rPr>
        <w:fldChar w:fldCharType="separate"/>
      </w:r>
      <w:r>
        <w:rPr>
          <w:noProof/>
          <w:color w:val="000000"/>
        </w:rPr>
        <w:t>[21]</w:t>
      </w:r>
      <w:r>
        <w:rPr>
          <w:color w:val="000000"/>
        </w:rPr>
        <w:fldChar w:fldCharType="end"/>
      </w:r>
      <w:r>
        <w:rPr>
          <w:color w:val="000000"/>
        </w:rPr>
        <w:t xml:space="preserve"> they create </w:t>
      </w:r>
      <w:proofErr w:type="spellStart"/>
      <w:r>
        <w:rPr>
          <w:color w:val="000000"/>
        </w:rPr>
        <w:t>CTSDiff</w:t>
      </w:r>
      <w:proofErr w:type="spellEnd"/>
      <w:r>
        <w:rPr>
          <w:color w:val="000000"/>
        </w:rPr>
        <w:t xml:space="preserve"> (Conditional Time Series Diffusion) to successfully impute high-speed train’s Prognostics and Health Management (PHM) system. As of the time of our publication, we have not found instances of Diffusion Imputation of Anomalous Data</w:t>
      </w:r>
      <w:r w:rsidR="00087077">
        <w:rPr>
          <w:color w:val="000000"/>
        </w:rPr>
        <w:t xml:space="preserve"> in Time Series.</w:t>
      </w:r>
    </w:p>
    <w:p w14:paraId="61FA065B" w14:textId="77777777" w:rsidR="00C433AA" w:rsidRDefault="00C433AA" w:rsidP="00C433AA">
      <w:pPr>
        <w:pBdr>
          <w:top w:val="nil"/>
          <w:left w:val="nil"/>
          <w:bottom w:val="nil"/>
          <w:right w:val="nil"/>
          <w:between w:val="nil"/>
        </w:pBdr>
        <w:jc w:val="both"/>
        <w:rPr>
          <w:color w:val="000000"/>
        </w:rPr>
      </w:pPr>
    </w:p>
    <w:p w14:paraId="4FD2BEAE" w14:textId="18AA9F91" w:rsidR="00C433AA" w:rsidRPr="00C433AA" w:rsidRDefault="00C433AA" w:rsidP="00C433AA">
      <w:pPr>
        <w:pBdr>
          <w:top w:val="nil"/>
          <w:left w:val="nil"/>
          <w:bottom w:val="nil"/>
          <w:right w:val="nil"/>
          <w:between w:val="nil"/>
        </w:pBdr>
        <w:jc w:val="both"/>
        <w:rPr>
          <w:i/>
          <w:iCs/>
          <w:noProof/>
        </w:rPr>
      </w:pPr>
      <w:bookmarkStart w:id="0" w:name="_Hlk219537670"/>
      <w:r w:rsidRPr="00C433AA">
        <w:rPr>
          <w:i/>
          <w:iCs/>
          <w:noProof/>
        </w:rPr>
        <w:t>F.</w:t>
      </w:r>
      <w:r>
        <w:rPr>
          <w:i/>
          <w:iCs/>
          <w:noProof/>
        </w:rPr>
        <w:t xml:space="preserve"> Diffusion Models for Anomaly Detection</w:t>
      </w:r>
    </w:p>
    <w:p w14:paraId="62E9E915" w14:textId="01748DE5" w:rsidR="00C433AA" w:rsidRDefault="00C433AA" w:rsidP="00C433AA">
      <w:pPr>
        <w:pBdr>
          <w:top w:val="nil"/>
          <w:left w:val="nil"/>
          <w:bottom w:val="nil"/>
          <w:right w:val="nil"/>
          <w:between w:val="nil"/>
        </w:pBdr>
        <w:jc w:val="both"/>
        <w:rPr>
          <w:color w:val="000000"/>
        </w:rPr>
      </w:pPr>
      <w:r>
        <w:rPr>
          <w:color w:val="000000"/>
        </w:rPr>
        <w:t xml:space="preserve">According to </w:t>
      </w:r>
      <w:r>
        <w:rPr>
          <w:color w:val="000000"/>
        </w:rPr>
        <w:fldChar w:fldCharType="begin"/>
      </w:r>
      <w:r>
        <w:rPr>
          <w:color w:val="000000"/>
        </w:rPr>
        <w:instrText xml:space="preserve"> ADDIN ZOTERO_ITEM CSL_CITATION {"citationID":"KKLI1ltS","properties":{"formattedCitation":"[22]","plainCitation":"[22]","noteIndex":0},"citationItems":[{"id":5289,"uris":["http://zotero.org/users/6880177/items/XAH3RCQK"],"itemData":{"id":5289,"type":"article","abstract":"Diffusion models (DMs) have emerged as a powerful class of generative AI models, showing remarkable potential in anomaly detection (AD) tasks across various domains, such as cybersecurity, fraud detection, healthcare, and manufacturing. The intersection of these two fields, termed diffusion models for anomaly detection (DMAD), offers promising solutions for identifying deviations in increasingly complex and high-dimensional data. In this survey, we review recent advances in DMAD research. We begin by presenting the fundamental concepts of AD and DMs, followed by a comprehensive analysis of classic DM architectures including DDPMs, DDIMs, and Score SDEs. We further categorize existing DMAD methods into reconstruction-based, density-based, and hybrid approaches, providing detailed examinations of their methodological innovations. We also explore the diverse tasks across different data modalities, encompassing image, time series, video, and multimodal data analysis. Furthermore, we discuss critical challenges and emerging research directions, including computational efficiency, model interpretability, robustness enhancement, edge-cloud collaboration, and integration with large language models. The collection of DMAD research papers and resources is available at https://github.com/fdjingliu/DMAD.","DOI":"10.48550/arXiv.2501.11430","note":"arXiv:2501.11430 [cs]","number":"arXiv:2501.11430","publisher":"arXiv","source":"arXiv.org","title":"A Survey on Diffusion Models for Anomaly Detection","URL":"http://arxiv.org/abs/2501.11430","author":[{"family":"Liu","given":"Jing"},{"family":"Ma","given":"Zhenchao"},{"family":"Wang","given":"Zepu"},{"family":"Zou","given":"Chenxuanyin"},{"family":"Ren","given":"Jiayang"},{"family":"Wang","given":"Zehua"},{"family":"Song","given":"Liang"},{"family":"Hu","given":"Bo"},{"family":"Liu","given":"Yang"},{"family":"Leung","given":"Victor C. M."}],"accessed":{"date-parts":[["2026",1,1]]},"issued":{"date-parts":[["2025",2,27]]}}}],"schema":"https://github.com/citation-style-language/schema/raw/master/csl-citation.json"} </w:instrText>
      </w:r>
      <w:r>
        <w:rPr>
          <w:color w:val="000000"/>
        </w:rPr>
        <w:fldChar w:fldCharType="separate"/>
      </w:r>
      <w:r>
        <w:rPr>
          <w:noProof/>
          <w:color w:val="000000"/>
        </w:rPr>
        <w:t>[22]</w:t>
      </w:r>
      <w:r>
        <w:rPr>
          <w:color w:val="000000"/>
        </w:rPr>
        <w:fldChar w:fldCharType="end"/>
      </w:r>
      <w:r>
        <w:rPr>
          <w:color w:val="000000"/>
        </w:rPr>
        <w:t xml:space="preserve">, there are </w:t>
      </w:r>
      <w:r w:rsidR="00087077">
        <w:rPr>
          <w:color w:val="000000"/>
        </w:rPr>
        <w:t>three</w:t>
      </w:r>
      <w:r>
        <w:rPr>
          <w:color w:val="000000"/>
        </w:rPr>
        <w:t xml:space="preserve"> prominent diffusion models for anomaly detection: DDPMs (Denoising Diffusion Probabilistic Models), </w:t>
      </w:r>
      <w:bookmarkEnd w:id="0"/>
      <w:r>
        <w:rPr>
          <w:color w:val="000000"/>
        </w:rPr>
        <w:t xml:space="preserve">DDIMs (Denoising Diffusion Implicit Models), and Score SDEs (stochastic differential equations). There are also </w:t>
      </w:r>
      <w:r w:rsidR="00087077">
        <w:rPr>
          <w:color w:val="000000"/>
        </w:rPr>
        <w:t>three</w:t>
      </w:r>
      <w:r>
        <w:rPr>
          <w:color w:val="000000"/>
        </w:rPr>
        <w:t xml:space="preserve"> types of anomaly detection: reconstruction-based, density-based, and hybrid of both. Anomaly detection includes the domains of image, video, and time series. In </w:t>
      </w:r>
      <w:r>
        <w:rPr>
          <w:color w:val="000000"/>
        </w:rPr>
        <w:fldChar w:fldCharType="begin"/>
      </w:r>
      <w:r>
        <w:rPr>
          <w:color w:val="000000"/>
        </w:rPr>
        <w:instrText xml:space="preserve"> ADDIN ZOTERO_ITEM CSL_CITATION {"citationID":"dYh9HpK0","properties":{"formattedCitation":"[23]","plainCitation":"[23]","noteIndex":0},"citationItems":[{"id":5300,"uris":["http://zotero.org/users/6880177/items/VWVXZMC6"],"itemData":{"id":5300,"type":"article","abstract":"This paper explores the utility of diffusion-based models for anomaly detection, focusing on their efﬁcacy in identifying deviations in both compact and highresolution datasets. Diffusion-based architectures, including Denoising Diffusion Probabilistic Models (DDPMs) and Diffusion Transformers (DiTs), are evaluated for their performance using reconstruction objectives. By leveraging the strengths of these models, this study benchmarks their performance against traditional anomaly detection methods such as Isolation Forests, One-Class SVMs, and COPOD. The results demonstrate the superior adaptability, scalability, and robustness of diffusion-based methods in handling complex real-world anomaly detection tasks. Key ﬁndings highlight the role of reconstruction error in enhancing detection accuracy and underscore the scalability of these models to highdimensional datasets. Future directions include optimizing encoder-decoder architectures and exploring multi-modal datasets to further advance diffusion-based anomaly detection.","DOI":"10.48550/arXiv.2412.07539","language":"en","note":"arXiv:2412.07539 [cs]","number":"arXiv:2412.07539","publisher":"arXiv","source":"arXiv.org","title":"Anomaly detection using Diffusion-based methods","URL":"http://arxiv.org/abs/2412.07539","author":[{"family":"Bhosale","given":"Aryan"},{"family":"Mukherjee","given":"Samrat"},{"family":"Banerjee","given":"Biplab"},{"family":"Cuzzolin","given":"Fabio"}],"accessed":{"date-parts":[["2026",1,1]]},"issued":{"date-parts":[["2024",12,10]]}}}],"schema":"https://github.com/citation-style-language/schema/raw/master/csl-citation.json"} </w:instrText>
      </w:r>
      <w:r>
        <w:rPr>
          <w:color w:val="000000"/>
        </w:rPr>
        <w:fldChar w:fldCharType="separate"/>
      </w:r>
      <w:r>
        <w:rPr>
          <w:noProof/>
          <w:color w:val="000000"/>
        </w:rPr>
        <w:t>[23]</w:t>
      </w:r>
      <w:r>
        <w:rPr>
          <w:color w:val="000000"/>
        </w:rPr>
        <w:fldChar w:fldCharType="end"/>
      </w:r>
      <w:r>
        <w:rPr>
          <w:color w:val="000000"/>
        </w:rPr>
        <w:t xml:space="preserve">, DDPMs and </w:t>
      </w:r>
      <w:proofErr w:type="spellStart"/>
      <w:r>
        <w:rPr>
          <w:color w:val="000000"/>
        </w:rPr>
        <w:t>DiTs</w:t>
      </w:r>
      <w:proofErr w:type="spellEnd"/>
      <w:r>
        <w:rPr>
          <w:color w:val="000000"/>
        </w:rPr>
        <w:t xml:space="preserve"> (Diffusion Transformers) outperformed Isolation Forests, One-Class SVMs, and COPOD (</w:t>
      </w:r>
      <w:r w:rsidRPr="009A6AA5">
        <w:rPr>
          <w:color w:val="000000"/>
        </w:rPr>
        <w:t>Copula-based outlier detection</w:t>
      </w:r>
      <w:r>
        <w:rPr>
          <w:color w:val="000000"/>
        </w:rPr>
        <w:t xml:space="preserve">). In </w:t>
      </w:r>
      <w:r>
        <w:rPr>
          <w:color w:val="000000"/>
        </w:rPr>
        <w:fldChar w:fldCharType="begin"/>
      </w:r>
      <w:r>
        <w:rPr>
          <w:color w:val="000000"/>
        </w:rPr>
        <w:instrText xml:space="preserve"> ADDIN ZOTERO_ITEM CSL_CITATION {"citationID":"yD4u3SOR","properties":{"formattedCitation":"[24]","plainCitation":"[24]","noteIndex":0},"citationItems":[{"id":5294,"uris":["http://zotero.org/users/6880177/items/FNDLFE5D"],"itemData":{"id":5294,"type":"article","abstract":"Known for their impressive performance in generative modeling, diffusion models are attractive candidates for density-based anomaly detection. This paper investigates different variations of diffusion modeling for unsupervised and semi-supervised anomaly detection. In particular, we find that Denoising Diffusion Probability Models (DDPM) are performant on anomaly detection benchmarks yet computationally expensive. By simplifying DDPM in application to anomaly detection, we are naturally led to an alternative approach called Diffusion Time Estimation (DTE). DTE estimates the distribution over diffusion time for a given input and uses the mode or mean of this distribution as the anomaly score. We derive an analytical form for this density and leverage a deep neural network to improve inference efficiency. Through empirical evaluations on the ADBench benchmark, we demonstrate that all diffusion-based anomaly detection methods perform competitively for both semi-supervised and unsupervised settings. Notably, DTE achieves orders of magnitude faster inference time than DDPM, while outperforming it on this benchmark. These results establish diffusion-based anomaly detection as a scalable alternative to traditional methods and recent deep-learning techniques for standard unsupervised and semi-supervised anomaly detection settings.","DOI":"10.48550/arXiv.2305.18593","note":"arXiv:2305.18593 [cs]","number":"arXiv:2305.18593","publisher":"arXiv","source":"arXiv.org","title":"On Diffusion Modeling for Anomaly Detection","URL":"http://arxiv.org/abs/2305.18593","author":[{"family":"Livernoche","given":"Victor"},{"family":"Jain","given":"Vineet"},{"family":"Hezaveh","given":"Yashar"},{"family":"Ravanbakhsh","given":"Siamak"}],"accessed":{"date-parts":[["2026",1,1]]},"issued":{"date-parts":[["2025",3,25]]}}}],"schema":"https://github.com/citation-style-language/schema/raw/master/csl-citation.json"} </w:instrText>
      </w:r>
      <w:r>
        <w:rPr>
          <w:color w:val="000000"/>
        </w:rPr>
        <w:fldChar w:fldCharType="separate"/>
      </w:r>
      <w:r>
        <w:rPr>
          <w:noProof/>
          <w:color w:val="000000"/>
        </w:rPr>
        <w:t>[24]</w:t>
      </w:r>
      <w:r>
        <w:rPr>
          <w:color w:val="000000"/>
        </w:rPr>
        <w:fldChar w:fldCharType="end"/>
      </w:r>
      <w:r>
        <w:rPr>
          <w:color w:val="000000"/>
        </w:rPr>
        <w:t xml:space="preserve"> they investigate DDPMs performance and find it is computationally expensive, hence, they propose DTE (Diffusion Time Estimation). In </w:t>
      </w:r>
      <w:r>
        <w:rPr>
          <w:color w:val="000000"/>
        </w:rPr>
        <w:fldChar w:fldCharType="begin"/>
      </w:r>
      <w:r>
        <w:rPr>
          <w:color w:val="000000"/>
        </w:rPr>
        <w:instrText xml:space="preserve"> ADDIN ZOTERO_ITEM CSL_CITATION {"citationID":"6A8FVgFy","properties":{"formattedCitation":"[25]","plainCitation":"[25]","noteIndex":0},"citationItems":[{"id":5293,"uris":["http://zotero.org/users/6880177/items/DDZQLFN7"],"itemData":{"id":5293,"type":"article-journal","language":"en","source":"Zotero","title":"One-for-More: Continual Diffusion Model for Anomaly Detection","author":[{"family":"Li","given":"Xiaofan"},{"family":"Tan","given":"Xin"},{"family":"Chen","given":"Zhuo"},{"family":"Zhang","given":"Zhizhong"},{"family":"Zhang","given":"Ruixin"},{"family":"Guo","given":"Rizen"},{"family":"Jiang","given":"Guanna"},{"family":"Chen","given":"Yulong"},{"family":"Qu","given":"Yanyun"},{"family":"Ma","given":"Lizhuang"},{"family":"Xie","given":"Yuan"}]}}],"schema":"https://github.com/citation-style-language/schema/raw/master/csl-citation.json"} </w:instrText>
      </w:r>
      <w:r>
        <w:rPr>
          <w:color w:val="000000"/>
        </w:rPr>
        <w:fldChar w:fldCharType="separate"/>
      </w:r>
      <w:r>
        <w:rPr>
          <w:noProof/>
          <w:color w:val="000000"/>
        </w:rPr>
        <w:t>[25]</w:t>
      </w:r>
      <w:r>
        <w:rPr>
          <w:color w:val="000000"/>
        </w:rPr>
        <w:fldChar w:fldCharType="end"/>
      </w:r>
      <w:r>
        <w:rPr>
          <w:color w:val="000000"/>
        </w:rPr>
        <w:t xml:space="preserve"> they learn that diffusion models suffer from “faithfulness hallucination” and “catastrophic forgetting” with the progression of patterns, accordingly, they proposed CDAD (Continual Diffusion model for Anomaly Detection). Our approach is a Residual-Spectral Diffusion model which has not been done before.</w:t>
      </w:r>
    </w:p>
    <w:p w14:paraId="429FBC98" w14:textId="77777777" w:rsidR="00C433AA" w:rsidRDefault="00C433AA" w:rsidP="00C433AA">
      <w:pPr>
        <w:pBdr>
          <w:top w:val="nil"/>
          <w:left w:val="nil"/>
          <w:bottom w:val="nil"/>
          <w:right w:val="nil"/>
          <w:between w:val="nil"/>
        </w:pBdr>
        <w:jc w:val="both"/>
        <w:rPr>
          <w:color w:val="000000"/>
        </w:rPr>
      </w:pPr>
    </w:p>
    <w:p w14:paraId="7BC22823" w14:textId="3DEBCEB0" w:rsidR="00450700" w:rsidRPr="00C433AA" w:rsidRDefault="00450700" w:rsidP="00450700">
      <w:pPr>
        <w:pBdr>
          <w:top w:val="nil"/>
          <w:left w:val="nil"/>
          <w:bottom w:val="nil"/>
          <w:right w:val="nil"/>
          <w:between w:val="nil"/>
        </w:pBdr>
        <w:jc w:val="both"/>
        <w:rPr>
          <w:i/>
          <w:iCs/>
          <w:noProof/>
        </w:rPr>
      </w:pPr>
      <w:r>
        <w:rPr>
          <w:i/>
          <w:iCs/>
          <w:noProof/>
        </w:rPr>
        <w:t>G</w:t>
      </w:r>
      <w:r w:rsidRPr="00C433AA">
        <w:rPr>
          <w:i/>
          <w:iCs/>
          <w:noProof/>
        </w:rPr>
        <w:t>.</w:t>
      </w:r>
      <w:r>
        <w:rPr>
          <w:i/>
          <w:iCs/>
          <w:noProof/>
        </w:rPr>
        <w:t xml:space="preserve"> Diffusion Models for Anomaly Inpainting</w:t>
      </w:r>
    </w:p>
    <w:p w14:paraId="109D222E" w14:textId="1BD57ADE" w:rsidR="001B6F42" w:rsidRDefault="001B6F42" w:rsidP="00C433AA">
      <w:pPr>
        <w:pBdr>
          <w:top w:val="nil"/>
          <w:left w:val="nil"/>
          <w:bottom w:val="nil"/>
          <w:right w:val="nil"/>
          <w:between w:val="nil"/>
        </w:pBdr>
        <w:jc w:val="both"/>
        <w:rPr>
          <w:color w:val="000000"/>
        </w:rPr>
      </w:pPr>
      <w:r>
        <w:rPr>
          <w:color w:val="000000"/>
        </w:rPr>
        <w:t>In the literature, there is a Diffusion Model technique known as Anomaly Inpainting. It is essentially Imputation of Anomalous values, however, instead of being design</w:t>
      </w:r>
      <w:r w:rsidR="001A6BBB">
        <w:rPr>
          <w:color w:val="000000"/>
        </w:rPr>
        <w:t>ated</w:t>
      </w:r>
      <w:r>
        <w:rPr>
          <w:color w:val="000000"/>
        </w:rPr>
        <w:t xml:space="preserve"> as “Anomaly Imputation” it is called “Anomaly Inpainting”. From our research, there has not been many explorations of this topic. Additionally, the papers that we found solve Anomaly Inpainting exclusively with images. In </w:t>
      </w:r>
      <w:r>
        <w:rPr>
          <w:color w:val="000000"/>
        </w:rPr>
        <w:fldChar w:fldCharType="begin"/>
      </w:r>
      <w:r>
        <w:rPr>
          <w:color w:val="000000"/>
        </w:rPr>
        <w:instrText xml:space="preserve"> ADDIN ZOTERO_ITEM CSL_CITATION {"citationID":"NzPvjVAH","properties":{"formattedCitation":"[26]","plainCitation":"[26]","noteIndex":0},"citationItems":[{"id":5631,"uris":["http://zotero.org/users/6880177/items/29WGXLPW"],"itemData":{"id":5631,"type":"article","abstract":"Few-shot anomaly generation is emerging as a practical solution for augmenting the scarce anomaly data in industrial quality control settings. An ideal generator would meet three demands at once, namely (i) keep the normal background intact, (ii) inpaint anomalous regions to tightly overlap with the corresponding anomaly masks, and (iii) generate anomalous regions in a semantically valid location, while still producing realistic, diverse appearances from only a handful of real examples. Existing diffusion-based methods usually satisfy at most two of these requirements: global anomaly generators corrupt the background, whereas mask-guided ones often falter when the mask is imprecise or misplaced. We propose MAGIC--Mask-guided inpainting with multi-level perturbations and Context-aware alignment--to resolve all three issues. At its core, MAGIC fine-tunes a Stable Diffusion inpainting backbone that preserves normal regions and ensures strict adherence of the synthesized anomaly to the supplied mask, directly addressing background corruption and misalignment. To offset the diversity loss that fine-tuning can cause, MAGIC adds two complementary perturbation strategies: (i) Gaussian prompt-level perturbation applied during fine-tuning and inference that broadens the global appearance of anomalies while avoiding low-fidelity textual appearances, and (ii) mask-guided spatial noise injection that enriches local texture variations. Additionally, the context-aware mask alignment module forms semantic correspondences and relocates masks so that every anomaly remains plausibly contained within the host object, eliminating out-of-boundary artifacts. Under a consistent identical evaluation protocol on the MVTec-AD dataset, MAGIC outperforms previous state-of-the-arts in downstream anomaly tasks.","DOI":"10.48550/arXiv.2507.02314","note":"arXiv:2507.02314 [cs]\nversion: 1","number":"arXiv:2507.02314","publisher":"arXiv","source":"arXiv.org","title":"MAGIC: Mask-Guided Diffusion Inpainting with Multi-Level Perturbations and Context-Aware Alignment for Few-Shot Anomaly Generation","title-short":"MAGIC","URL":"http://arxiv.org/abs/2507.02314","author":[{"family":"Choi","given":"JaeHyuck"},{"family":"Kim","given":"MinJun"},{"family":"Hong","given":"JeHyeong"}],"accessed":{"date-parts":[["2026",1,17]]},"issued":{"date-parts":[["2025",7,3]]}}}],"schema":"https://github.com/citation-style-language/schema/raw/master/csl-citation.json"} </w:instrText>
      </w:r>
      <w:r>
        <w:rPr>
          <w:color w:val="000000"/>
        </w:rPr>
        <w:fldChar w:fldCharType="separate"/>
      </w:r>
      <w:r>
        <w:rPr>
          <w:noProof/>
          <w:color w:val="000000"/>
        </w:rPr>
        <w:t>[26]</w:t>
      </w:r>
      <w:r>
        <w:rPr>
          <w:color w:val="000000"/>
        </w:rPr>
        <w:fldChar w:fldCharType="end"/>
      </w:r>
      <w:r>
        <w:rPr>
          <w:color w:val="000000"/>
        </w:rPr>
        <w:t xml:space="preserve">, they propose </w:t>
      </w:r>
      <w:r w:rsidRPr="001B6F42">
        <w:rPr>
          <w:color w:val="000000"/>
        </w:rPr>
        <w:t>MAGIC</w:t>
      </w:r>
      <w:r>
        <w:rPr>
          <w:color w:val="000000"/>
        </w:rPr>
        <w:t xml:space="preserve"> (</w:t>
      </w:r>
      <w:r w:rsidRPr="001B6F42">
        <w:rPr>
          <w:color w:val="000000"/>
        </w:rPr>
        <w:t>Mask-guided inpainting with multi-level perturbations and Context</w:t>
      </w:r>
      <w:r>
        <w:rPr>
          <w:color w:val="000000"/>
        </w:rPr>
        <w:t xml:space="preserve"> </w:t>
      </w:r>
      <w:r w:rsidRPr="001B6F42">
        <w:rPr>
          <w:color w:val="000000"/>
        </w:rPr>
        <w:t>aware alignment</w:t>
      </w:r>
      <w:r>
        <w:rPr>
          <w:color w:val="000000"/>
        </w:rPr>
        <w:t xml:space="preserve">) to generate anomalies in images so as to help solve the normal vs anomaly dataset imbalance. Similarly in </w:t>
      </w:r>
      <w:r>
        <w:rPr>
          <w:color w:val="000000"/>
        </w:rPr>
        <w:fldChar w:fldCharType="begin"/>
      </w:r>
      <w:r>
        <w:rPr>
          <w:color w:val="000000"/>
        </w:rPr>
        <w:instrText xml:space="preserve"> ADDIN ZOTERO_ITEM CSL_CITATION {"citationID":"Y4pSBFQF","properties":{"formattedCitation":"[27]","plainCitation":"[27]","noteIndex":0},"citationItems":[{"id":5636,"uris":["http://zotero.org/users/6880177/items/4D8T7L7R"],"itemData":{"id":5636,"type":"article-journal","abstract":"Developing effective visual inspection models remains challenging due to the scarcity of defect data. While image generation models have been used to synthesize defect images, producing highly realistic defects remains difficult. We propose DefectFill, a novel method for realistic defect generation that requires only a few reference defect images. It leverages a fine-tuned inpainting diffusion model, optimized with our custom loss functions incorporating defect, object, and attention terms. It enables precise capture of detailed, localized defect features and their seamless integration into defect-free objects. Additionally, our Low-Fidelity Selection method further enhances the defect sample quality. Experiments show that DefectFill generates high-quality defect images, enabling visual inspection models to achieve stateof-the-art performance on the MVTec AD dataset.","language":"en","source":"Zotero","title":"DefectFill: Realistic Defect Generation with Inpainting Diffusion Model for Visual Inspection","author":[{"family":"Song","given":"Jaewoo"},{"family":"Park","given":"Daemin"},{"family":"Baek","given":"Kanghyun"},{"family":"Lee","given":"Sangyub"},{"family":"Choi","given":"Jooyoung"},{"family":"Kim","given":"Eunji"},{"family":"Yoon","given":"Sungroh"}]}}],"schema":"https://github.com/citation-style-language/schema/raw/master/csl-citation.json"} </w:instrText>
      </w:r>
      <w:r>
        <w:rPr>
          <w:color w:val="000000"/>
        </w:rPr>
        <w:fldChar w:fldCharType="separate"/>
      </w:r>
      <w:r>
        <w:rPr>
          <w:noProof/>
          <w:color w:val="000000"/>
        </w:rPr>
        <w:t>[27]</w:t>
      </w:r>
      <w:r>
        <w:rPr>
          <w:color w:val="000000"/>
        </w:rPr>
        <w:fldChar w:fldCharType="end"/>
      </w:r>
      <w:r>
        <w:rPr>
          <w:color w:val="000000"/>
        </w:rPr>
        <w:t xml:space="preserve">, they propose </w:t>
      </w:r>
      <w:proofErr w:type="spellStart"/>
      <w:r w:rsidRPr="001B6F42">
        <w:rPr>
          <w:color w:val="000000"/>
        </w:rPr>
        <w:t>DefectFill</w:t>
      </w:r>
      <w:proofErr w:type="spellEnd"/>
      <w:r w:rsidRPr="001B6F42">
        <w:rPr>
          <w:color w:val="000000"/>
        </w:rPr>
        <w:t xml:space="preserve">, a novel method for realistic </w:t>
      </w:r>
      <w:r>
        <w:rPr>
          <w:color w:val="000000"/>
        </w:rPr>
        <w:t>anomaly</w:t>
      </w:r>
      <w:r w:rsidRPr="001B6F42">
        <w:rPr>
          <w:color w:val="000000"/>
        </w:rPr>
        <w:t xml:space="preserve"> generation that requires </w:t>
      </w:r>
      <w:r w:rsidRPr="001B6F42">
        <w:rPr>
          <w:color w:val="000000"/>
        </w:rPr>
        <w:t>only a few reference defect images</w:t>
      </w:r>
      <w:r>
        <w:rPr>
          <w:color w:val="000000"/>
        </w:rPr>
        <w:t>. Our research expands on Anomaly Inpainting from images</w:t>
      </w:r>
      <w:r w:rsidR="007C382D">
        <w:rPr>
          <w:color w:val="000000"/>
        </w:rPr>
        <w:t xml:space="preserve"> (as is done in the literature)</w:t>
      </w:r>
      <w:r>
        <w:rPr>
          <w:color w:val="000000"/>
        </w:rPr>
        <w:t xml:space="preserve"> to </w:t>
      </w:r>
      <w:r w:rsidR="00AC2BE0">
        <w:rPr>
          <w:color w:val="000000"/>
        </w:rPr>
        <w:t>T</w:t>
      </w:r>
      <w:r>
        <w:rPr>
          <w:color w:val="000000"/>
        </w:rPr>
        <w:t xml:space="preserve">ime </w:t>
      </w:r>
      <w:r w:rsidR="00AC2BE0">
        <w:rPr>
          <w:color w:val="000000"/>
        </w:rPr>
        <w:t>S</w:t>
      </w:r>
      <w:r>
        <w:rPr>
          <w:color w:val="000000"/>
        </w:rPr>
        <w:t>eries. Additionally, we have decided to use the term Anomaly Imputation</w:t>
      </w:r>
      <w:r w:rsidR="007C382D">
        <w:rPr>
          <w:color w:val="000000"/>
        </w:rPr>
        <w:t xml:space="preserve"> rather than Anomaly Inpainting. </w:t>
      </w:r>
    </w:p>
    <w:p w14:paraId="04D5488A" w14:textId="77777777" w:rsidR="001B6F42" w:rsidRDefault="001B6F42" w:rsidP="00C433AA">
      <w:pPr>
        <w:pBdr>
          <w:top w:val="nil"/>
          <w:left w:val="nil"/>
          <w:bottom w:val="nil"/>
          <w:right w:val="nil"/>
          <w:between w:val="nil"/>
        </w:pBdr>
        <w:jc w:val="both"/>
        <w:rPr>
          <w:color w:val="000000"/>
        </w:rPr>
      </w:pPr>
    </w:p>
    <w:p w14:paraId="0512F7A0" w14:textId="54FC3431" w:rsidR="00C433AA" w:rsidRPr="00C433AA" w:rsidRDefault="00450700" w:rsidP="00C433AA">
      <w:pPr>
        <w:pBdr>
          <w:top w:val="nil"/>
          <w:left w:val="nil"/>
          <w:bottom w:val="nil"/>
          <w:right w:val="nil"/>
          <w:between w:val="nil"/>
        </w:pBdr>
        <w:jc w:val="both"/>
        <w:rPr>
          <w:i/>
          <w:iCs/>
          <w:noProof/>
        </w:rPr>
      </w:pPr>
      <w:r>
        <w:rPr>
          <w:i/>
          <w:iCs/>
          <w:noProof/>
        </w:rPr>
        <w:t>H</w:t>
      </w:r>
      <w:r w:rsidR="00C433AA" w:rsidRPr="00C433AA">
        <w:rPr>
          <w:i/>
          <w:iCs/>
          <w:noProof/>
        </w:rPr>
        <w:t xml:space="preserve">. </w:t>
      </w:r>
      <w:r w:rsidR="00C433AA">
        <w:rPr>
          <w:i/>
          <w:iCs/>
          <w:noProof/>
        </w:rPr>
        <w:t>Limitations of Existing Approaches and Research Gap</w:t>
      </w:r>
    </w:p>
    <w:p w14:paraId="43B277E3" w14:textId="6F34A2F0" w:rsidR="00C433AA" w:rsidRDefault="00C433AA" w:rsidP="00C433AA">
      <w:pPr>
        <w:pBdr>
          <w:top w:val="nil"/>
          <w:left w:val="nil"/>
          <w:bottom w:val="nil"/>
          <w:right w:val="nil"/>
          <w:between w:val="nil"/>
        </w:pBdr>
        <w:jc w:val="both"/>
        <w:rPr>
          <w:color w:val="000000"/>
        </w:rPr>
      </w:pPr>
      <w:r>
        <w:rPr>
          <w:color w:val="000000"/>
        </w:rPr>
        <w:t xml:space="preserve">Throughout the literature, when investigating anomaly detection, researchers </w:t>
      </w:r>
      <w:r w:rsidR="00AC2BE0">
        <w:rPr>
          <w:color w:val="000000"/>
        </w:rPr>
        <w:t xml:space="preserve">almost unanimously </w:t>
      </w:r>
      <w:r>
        <w:rPr>
          <w:color w:val="000000"/>
        </w:rPr>
        <w:t>refer to synthesized</w:t>
      </w:r>
      <w:r w:rsidR="00AC2BE0">
        <w:rPr>
          <w:color w:val="000000"/>
        </w:rPr>
        <w:t>/hardcoded</w:t>
      </w:r>
      <w:r>
        <w:rPr>
          <w:color w:val="000000"/>
        </w:rPr>
        <w:t xml:space="preserve"> anomalies. Overall, real-life anomalies are very difficult to gather, hence, the overwhelming dependence on simplistic synthetic anomalies. By leveraging Imputation with Diffusion Models, we seek to bridge this gap by automating a process that creates anomalies within the context of the normal data. At this point in time, Imputation for Diffusion Models are focused on imputation of normal values such as for ECG (</w:t>
      </w:r>
      <w:r w:rsidRPr="00AC7312">
        <w:rPr>
          <w:color w:val="000000"/>
        </w:rPr>
        <w:t>Electrocardiogram</w:t>
      </w:r>
      <w:r>
        <w:rPr>
          <w:color w:val="000000"/>
        </w:rPr>
        <w:t xml:space="preserve">) data that is missing. We are the first to perform Diffusion Imputation </w:t>
      </w:r>
      <w:r w:rsidR="00AC2BE0">
        <w:rPr>
          <w:color w:val="000000"/>
        </w:rPr>
        <w:t xml:space="preserve">Time Series </w:t>
      </w:r>
      <w:r>
        <w:rPr>
          <w:color w:val="000000"/>
        </w:rPr>
        <w:t xml:space="preserve">for anomalies rather than normal values. Additionally, our version of Anomaly Detection Diffusion Model was first introduced in our previous paper on “DANDY”. Overall, the universal trend, is to move towards </w:t>
      </w:r>
      <w:r w:rsidR="00087077">
        <w:rPr>
          <w:color w:val="000000"/>
        </w:rPr>
        <w:t>G</w:t>
      </w:r>
      <w:r>
        <w:rPr>
          <w:color w:val="000000"/>
        </w:rPr>
        <w:t>enerative</w:t>
      </w:r>
      <w:r w:rsidR="00087077">
        <w:rPr>
          <w:color w:val="000000"/>
        </w:rPr>
        <w:t xml:space="preserve"> AI</w:t>
      </w:r>
      <w:r>
        <w:rPr>
          <w:color w:val="000000"/>
        </w:rPr>
        <w:t xml:space="preserve"> models that can produce coherent anomalous behaviour and verify the existence of anomalies. </w:t>
      </w:r>
      <w:r w:rsidRPr="000A6F70">
        <w:rPr>
          <w:color w:val="000000"/>
        </w:rPr>
        <w:t>In this research, we address these gaps by systematically evaluating our proposed architecture through a controlled comparison of traditionally inserted anomalies and diffusion-imputed anomalies, enabling an explicit assessment of how anomaly construction influences detectability.</w:t>
      </w:r>
    </w:p>
    <w:p w14:paraId="30AE133C" w14:textId="77777777" w:rsidR="00C433AA" w:rsidRDefault="00C433AA" w:rsidP="00C433AA">
      <w:pPr>
        <w:pBdr>
          <w:top w:val="nil"/>
          <w:left w:val="nil"/>
          <w:bottom w:val="nil"/>
          <w:right w:val="nil"/>
          <w:between w:val="nil"/>
        </w:pBdr>
        <w:jc w:val="both"/>
        <w:rPr>
          <w:color w:val="000000"/>
        </w:rPr>
      </w:pPr>
    </w:p>
    <w:p w14:paraId="2124C17C" w14:textId="2B7D0B7B" w:rsidR="00C433AA" w:rsidRPr="00C433AA" w:rsidRDefault="00450700" w:rsidP="00C433AA">
      <w:pPr>
        <w:pBdr>
          <w:top w:val="nil"/>
          <w:left w:val="nil"/>
          <w:bottom w:val="nil"/>
          <w:right w:val="nil"/>
          <w:between w:val="nil"/>
        </w:pBdr>
        <w:jc w:val="both"/>
        <w:rPr>
          <w:i/>
          <w:iCs/>
          <w:noProof/>
        </w:rPr>
      </w:pPr>
      <w:r>
        <w:rPr>
          <w:i/>
          <w:iCs/>
          <w:noProof/>
        </w:rPr>
        <w:t>I</w:t>
      </w:r>
      <w:r w:rsidR="00C433AA" w:rsidRPr="00C433AA">
        <w:rPr>
          <w:i/>
          <w:iCs/>
          <w:noProof/>
        </w:rPr>
        <w:t xml:space="preserve">. </w:t>
      </w:r>
      <w:r w:rsidR="00C433AA">
        <w:rPr>
          <w:i/>
          <w:iCs/>
          <w:noProof/>
        </w:rPr>
        <w:t>Positioning of this Work</w:t>
      </w:r>
    </w:p>
    <w:p w14:paraId="1A1F7FFA" w14:textId="56465C28" w:rsidR="00C433AA" w:rsidRDefault="00C433AA" w:rsidP="00C433AA">
      <w:pPr>
        <w:pBdr>
          <w:top w:val="nil"/>
          <w:left w:val="nil"/>
          <w:bottom w:val="nil"/>
          <w:right w:val="nil"/>
          <w:between w:val="nil"/>
        </w:pBdr>
        <w:jc w:val="both"/>
        <w:rPr>
          <w:color w:val="000000"/>
        </w:rPr>
      </w:pPr>
      <w:r>
        <w:rPr>
          <w:color w:val="000000"/>
        </w:rPr>
        <w:t xml:space="preserve">We advance time-series anomaly analysis by introducing diffusion for anomaly imputation and evaluating it by comparing with the ubiquitous inserted anomalies. Traditionally, diffusion-based imputation </w:t>
      </w:r>
      <w:r w:rsidR="00AC2BE0">
        <w:rPr>
          <w:color w:val="000000"/>
        </w:rPr>
        <w:t>performed on</w:t>
      </w:r>
      <w:r>
        <w:rPr>
          <w:color w:val="000000"/>
        </w:rPr>
        <w:t xml:space="preserve"> only normal values, whereas we generate structurally coherent anomalous segments. Our anomaly detection is also diffusion based leveraging residual and spectral aspects of the data: temporal and frequency</w:t>
      </w:r>
      <w:r w:rsidR="00AC2BE0">
        <w:rPr>
          <w:color w:val="000000"/>
        </w:rPr>
        <w:t xml:space="preserve"> residual reconstruction</w:t>
      </w:r>
      <w:r>
        <w:rPr>
          <w:color w:val="000000"/>
        </w:rPr>
        <w:t>. It is the anomaly detection framework we created in the previous paper (DANDY). These contributions, position this work to examine the applicability of Diffusion Anomaly Imputation.</w:t>
      </w:r>
    </w:p>
    <w:p w14:paraId="457D49B3" w14:textId="77777777" w:rsidR="00C433AA" w:rsidRDefault="00C433AA" w:rsidP="00C433AA">
      <w:pPr>
        <w:pBdr>
          <w:top w:val="nil"/>
          <w:left w:val="nil"/>
          <w:bottom w:val="nil"/>
          <w:right w:val="nil"/>
          <w:between w:val="nil"/>
        </w:pBdr>
        <w:jc w:val="both"/>
        <w:rPr>
          <w:color w:val="000000"/>
        </w:rPr>
      </w:pPr>
    </w:p>
    <w:p w14:paraId="7281347C" w14:textId="6A8E6756" w:rsidR="00C433AA" w:rsidRPr="00C433AA" w:rsidRDefault="00450700" w:rsidP="00C433AA">
      <w:pPr>
        <w:pBdr>
          <w:top w:val="nil"/>
          <w:left w:val="nil"/>
          <w:bottom w:val="nil"/>
          <w:right w:val="nil"/>
          <w:between w:val="nil"/>
        </w:pBdr>
        <w:jc w:val="both"/>
        <w:rPr>
          <w:i/>
          <w:iCs/>
          <w:noProof/>
        </w:rPr>
      </w:pPr>
      <w:r>
        <w:rPr>
          <w:i/>
          <w:iCs/>
          <w:noProof/>
        </w:rPr>
        <w:t>J</w:t>
      </w:r>
      <w:r w:rsidR="00C433AA" w:rsidRPr="00C433AA">
        <w:rPr>
          <w:i/>
          <w:iCs/>
          <w:noProof/>
        </w:rPr>
        <w:t xml:space="preserve">. </w:t>
      </w:r>
      <w:r w:rsidR="00C433AA">
        <w:rPr>
          <w:i/>
          <w:iCs/>
          <w:noProof/>
        </w:rPr>
        <w:t>Evaluation Metrics for Imbalanced Anomaly Detection</w:t>
      </w:r>
    </w:p>
    <w:p w14:paraId="61C77ECB" w14:textId="3452D175" w:rsidR="00C433AA" w:rsidRDefault="00C433AA" w:rsidP="00C433AA">
      <w:pPr>
        <w:pBdr>
          <w:top w:val="nil"/>
          <w:left w:val="nil"/>
          <w:bottom w:val="nil"/>
          <w:right w:val="nil"/>
          <w:between w:val="nil"/>
        </w:pBdr>
        <w:jc w:val="both"/>
        <w:rPr>
          <w:color w:val="000000"/>
        </w:rPr>
      </w:pPr>
      <w:r>
        <w:rPr>
          <w:color w:val="000000"/>
        </w:rPr>
        <w:t>As is the nature of the anomaly datasets used for research, there is a very high imbalance generally of normal versus anomaly. Hence, this renders accuracy and precision as unreliable, thus, necessitating other metrics</w:t>
      </w:r>
      <w:r w:rsidR="00AC2BE0">
        <w:rPr>
          <w:color w:val="000000"/>
        </w:rPr>
        <w:t>: ROC-AUC, PR-AUC, Separation Delta, and Cohen’s d</w:t>
      </w:r>
      <w:r w:rsidRPr="00384086">
        <w:rPr>
          <w:color w:val="000000"/>
        </w:rPr>
        <w:t>.</w:t>
      </w:r>
    </w:p>
    <w:p w14:paraId="3D58146D" w14:textId="77777777" w:rsidR="00C433AA" w:rsidRDefault="00C433AA" w:rsidP="00C433AA">
      <w:pPr>
        <w:pBdr>
          <w:top w:val="nil"/>
          <w:left w:val="nil"/>
          <w:bottom w:val="nil"/>
          <w:right w:val="nil"/>
          <w:between w:val="nil"/>
        </w:pBdr>
        <w:jc w:val="both"/>
        <w:rPr>
          <w:color w:val="000000"/>
        </w:rPr>
      </w:pPr>
    </w:p>
    <w:p w14:paraId="73E579A9" w14:textId="77777777" w:rsidR="006862F8" w:rsidRPr="008D7949" w:rsidRDefault="006862F8" w:rsidP="006862F8">
      <w:pPr>
        <w:pBdr>
          <w:top w:val="nil"/>
          <w:left w:val="nil"/>
          <w:bottom w:val="nil"/>
          <w:right w:val="nil"/>
          <w:between w:val="nil"/>
        </w:pBdr>
        <w:jc w:val="both"/>
        <w:rPr>
          <w:color w:val="000000"/>
        </w:rPr>
      </w:pPr>
      <w:r>
        <w:rPr>
          <w:color w:val="000000"/>
        </w:rPr>
        <w:t xml:space="preserve">The following sections are Methodology, Results, Discussions, Conclusions, and Future Works. </w:t>
      </w:r>
    </w:p>
    <w:p w14:paraId="59A9F9D9" w14:textId="6F38032C" w:rsidR="006862F8" w:rsidRPr="006862F8" w:rsidRDefault="006862F8" w:rsidP="006862F8">
      <w:pPr>
        <w:pStyle w:val="Heading1"/>
      </w:pPr>
      <w:r>
        <w:t>Methodology</w:t>
      </w:r>
    </w:p>
    <w:p w14:paraId="57016BF0" w14:textId="77777777" w:rsidR="008D7949" w:rsidRDefault="006862F8" w:rsidP="006862F8">
      <w:pPr>
        <w:pBdr>
          <w:top w:val="nil"/>
          <w:left w:val="nil"/>
          <w:bottom w:val="nil"/>
          <w:right w:val="nil"/>
          <w:between w:val="nil"/>
        </w:pBdr>
        <w:jc w:val="both"/>
        <w:rPr>
          <w:color w:val="000000"/>
        </w:rPr>
      </w:pPr>
      <w:r>
        <w:rPr>
          <w:color w:val="000000"/>
        </w:rPr>
        <w:t>This section is separated into: Dataset Selection, Anomaly Selection, Metrics Explanations, Anomaly Inserted, Anomaly Imputation - Diffusion, and Anomaly Detection with Diffusion.</w:t>
      </w:r>
    </w:p>
    <w:p w14:paraId="1B4ECD46" w14:textId="77777777" w:rsidR="006862F8" w:rsidRDefault="006862F8" w:rsidP="006862F8">
      <w:pPr>
        <w:pBdr>
          <w:top w:val="nil"/>
          <w:left w:val="nil"/>
          <w:bottom w:val="nil"/>
          <w:right w:val="nil"/>
          <w:between w:val="nil"/>
        </w:pBdr>
        <w:jc w:val="both"/>
        <w:rPr>
          <w:color w:val="000000"/>
        </w:rPr>
      </w:pPr>
    </w:p>
    <w:p w14:paraId="3925B6CB" w14:textId="62EB8E96" w:rsidR="006862F8" w:rsidRDefault="006862F8" w:rsidP="006862F8">
      <w:pPr>
        <w:pStyle w:val="Heading2"/>
      </w:pPr>
      <w:r>
        <w:lastRenderedPageBreak/>
        <w:t>Dataset Selection</w:t>
      </w:r>
    </w:p>
    <w:p w14:paraId="76E264B5" w14:textId="415BE7B9" w:rsidR="006862F8" w:rsidRDefault="006862F8" w:rsidP="006862F8">
      <w:pPr>
        <w:pBdr>
          <w:top w:val="nil"/>
          <w:left w:val="nil"/>
          <w:bottom w:val="nil"/>
          <w:right w:val="nil"/>
          <w:between w:val="nil"/>
        </w:pBdr>
        <w:jc w:val="both"/>
        <w:rPr>
          <w:color w:val="000000"/>
        </w:rPr>
      </w:pPr>
      <w:r>
        <w:rPr>
          <w:color w:val="000000"/>
        </w:rPr>
        <w:t xml:space="preserve">In this research, </w:t>
      </w:r>
      <w:r w:rsidR="00087077">
        <w:rPr>
          <w:color w:val="000000"/>
        </w:rPr>
        <w:t>fourteen</w:t>
      </w:r>
      <w:r>
        <w:rPr>
          <w:color w:val="000000"/>
        </w:rPr>
        <w:t xml:space="preserve"> typical NILM datasets were leveraged from various locations around the world. They were REFIT (United Kingdom), UKDALE (United Kingdom), GREEND (Austria &amp; Italy), and AMPds2 (Canada). All datasets were specifically of the Fridge appliance due to its prevalence. The datasets contained the timestamp for 15-minute intervals of the active power, thus, mimicking Smart Meter measurement analysis. The following TABLE I lists the size of the datasets, first and last dates, the minimum and maximum active power, and the active power range. In the table, residences are R – REFIT, U – UKDALE, G – GREEND, and A – AMPds2. Also, the residence numbers correspond to the house number.</w:t>
      </w:r>
    </w:p>
    <w:p w14:paraId="3675CA6F" w14:textId="77777777" w:rsidR="006862F8" w:rsidRDefault="006862F8" w:rsidP="006862F8">
      <w:pPr>
        <w:pBdr>
          <w:top w:val="nil"/>
          <w:left w:val="nil"/>
          <w:bottom w:val="nil"/>
          <w:right w:val="nil"/>
          <w:between w:val="nil"/>
        </w:pBdr>
        <w:jc w:val="both"/>
        <w:rPr>
          <w:color w:val="000000"/>
        </w:rPr>
      </w:pPr>
    </w:p>
    <w:p w14:paraId="42F44CC2" w14:textId="10FE5254" w:rsidR="006862F8" w:rsidRPr="006862F8" w:rsidRDefault="006862F8" w:rsidP="006862F8">
      <w:pPr>
        <w:pStyle w:val="Caption"/>
        <w:rPr>
          <w:sz w:val="20"/>
          <w:szCs w:val="20"/>
          <w:lang w:val="en" w:eastAsia="en-CA"/>
        </w:rPr>
      </w:pPr>
      <w:r w:rsidRPr="00D7028F">
        <w:rPr>
          <w:i w:val="0"/>
          <w:caps/>
        </w:rPr>
        <w:t xml:space="preserve">Table </w:t>
      </w:r>
      <w:r>
        <w:rPr>
          <w:i w:val="0"/>
          <w:caps/>
        </w:rPr>
        <w:t>I</w:t>
      </w:r>
      <w:r w:rsidRPr="00D7028F">
        <w:rPr>
          <w:i w:val="0"/>
          <w:caps/>
        </w:rPr>
        <w:t>.</w:t>
      </w:r>
      <w:r>
        <w:t xml:space="preserve"> </w:t>
      </w:r>
      <w:r>
        <w:rPr>
          <w:i w:val="0"/>
          <w:smallCaps/>
        </w:rPr>
        <w:t>Description of Datasets</w:t>
      </w:r>
    </w:p>
    <w:tbl>
      <w:tblPr>
        <w:tblStyle w:val="TableGrid"/>
        <w:tblW w:w="0pt" w:type="dxa"/>
        <w:jc w:val="center"/>
        <w:tblLayout w:type="fixed"/>
        <w:tblLook w:firstRow="1" w:lastRow="0" w:firstColumn="1" w:lastColumn="0" w:noHBand="0" w:noVBand="1"/>
      </w:tblPr>
      <w:tblGrid>
        <w:gridCol w:w="626"/>
        <w:gridCol w:w="696"/>
        <w:gridCol w:w="619"/>
        <w:gridCol w:w="619"/>
        <w:gridCol w:w="538"/>
        <w:gridCol w:w="776"/>
        <w:gridCol w:w="776"/>
      </w:tblGrid>
      <w:tr w:rsidR="006862F8" w:rsidRPr="00A53252" w14:paraId="2C580B0E" w14:textId="77777777" w:rsidTr="006862F8">
        <w:trPr>
          <w:jc w:val="center"/>
        </w:trPr>
        <w:tc>
          <w:tcPr>
            <w:tcW w:w="31.30pt" w:type="dxa"/>
            <w:shd w:val="clear" w:color="auto" w:fill="D0CECE" w:themeFill="background2" w:themeFillShade="E6"/>
          </w:tcPr>
          <w:p w14:paraId="31318E29" w14:textId="77777777" w:rsidR="006862F8" w:rsidRPr="00A53252" w:rsidRDefault="006862F8" w:rsidP="00BB1A77">
            <w:pPr>
              <w:jc w:val="both"/>
              <w:rPr>
                <w:b/>
                <w:bCs/>
                <w:color w:val="000000"/>
                <w:sz w:val="16"/>
                <w:szCs w:val="16"/>
              </w:rPr>
            </w:pPr>
            <w:r w:rsidRPr="00A53252">
              <w:rPr>
                <w:b/>
                <w:bCs/>
                <w:color w:val="000000"/>
                <w:sz w:val="16"/>
                <w:szCs w:val="16"/>
              </w:rPr>
              <w:t>Res</w:t>
            </w:r>
          </w:p>
        </w:tc>
        <w:tc>
          <w:tcPr>
            <w:tcW w:w="34.80pt" w:type="dxa"/>
            <w:shd w:val="clear" w:color="auto" w:fill="D0CECE" w:themeFill="background2" w:themeFillShade="E6"/>
          </w:tcPr>
          <w:p w14:paraId="55279302" w14:textId="77777777" w:rsidR="006862F8" w:rsidRPr="00A53252" w:rsidRDefault="006862F8" w:rsidP="00BB1A77">
            <w:pPr>
              <w:rPr>
                <w:b/>
                <w:bCs/>
                <w:color w:val="000000"/>
                <w:sz w:val="16"/>
                <w:szCs w:val="16"/>
              </w:rPr>
            </w:pPr>
            <w:r w:rsidRPr="00A53252">
              <w:rPr>
                <w:b/>
                <w:bCs/>
                <w:color w:val="000000"/>
                <w:sz w:val="16"/>
                <w:szCs w:val="16"/>
              </w:rPr>
              <w:t>Rows</w:t>
            </w:r>
          </w:p>
        </w:tc>
        <w:tc>
          <w:tcPr>
            <w:tcW w:w="30.95pt" w:type="dxa"/>
            <w:shd w:val="clear" w:color="auto" w:fill="D0CECE" w:themeFill="background2" w:themeFillShade="E6"/>
          </w:tcPr>
          <w:p w14:paraId="6A3FA4F1" w14:textId="77777777" w:rsidR="006862F8" w:rsidRPr="00A53252" w:rsidRDefault="006862F8" w:rsidP="00BB1A77">
            <w:pPr>
              <w:rPr>
                <w:b/>
                <w:bCs/>
                <w:color w:val="000000"/>
                <w:sz w:val="16"/>
                <w:szCs w:val="16"/>
              </w:rPr>
            </w:pPr>
            <w:r w:rsidRPr="00A53252">
              <w:rPr>
                <w:b/>
                <w:bCs/>
                <w:color w:val="000000"/>
                <w:sz w:val="16"/>
                <w:szCs w:val="16"/>
              </w:rPr>
              <w:t>First</w:t>
            </w:r>
          </w:p>
        </w:tc>
        <w:tc>
          <w:tcPr>
            <w:tcW w:w="30.95pt" w:type="dxa"/>
            <w:shd w:val="clear" w:color="auto" w:fill="D0CECE" w:themeFill="background2" w:themeFillShade="E6"/>
          </w:tcPr>
          <w:p w14:paraId="26A79D00" w14:textId="77777777" w:rsidR="006862F8" w:rsidRPr="00A53252" w:rsidRDefault="006862F8" w:rsidP="00BB1A77">
            <w:pPr>
              <w:rPr>
                <w:b/>
                <w:bCs/>
                <w:color w:val="000000"/>
                <w:sz w:val="16"/>
                <w:szCs w:val="16"/>
              </w:rPr>
            </w:pPr>
            <w:r w:rsidRPr="00A53252">
              <w:rPr>
                <w:b/>
                <w:bCs/>
                <w:color w:val="000000"/>
                <w:sz w:val="16"/>
                <w:szCs w:val="16"/>
              </w:rPr>
              <w:t>Last</w:t>
            </w:r>
          </w:p>
        </w:tc>
        <w:tc>
          <w:tcPr>
            <w:tcW w:w="26.90pt" w:type="dxa"/>
            <w:shd w:val="clear" w:color="auto" w:fill="D0CECE" w:themeFill="background2" w:themeFillShade="E6"/>
          </w:tcPr>
          <w:p w14:paraId="073ECE9D" w14:textId="77777777" w:rsidR="006862F8" w:rsidRPr="00A53252" w:rsidRDefault="006862F8" w:rsidP="00BB1A77">
            <w:pPr>
              <w:rPr>
                <w:b/>
                <w:bCs/>
                <w:color w:val="000000"/>
                <w:sz w:val="16"/>
                <w:szCs w:val="16"/>
              </w:rPr>
            </w:pPr>
            <w:r w:rsidRPr="00A53252">
              <w:rPr>
                <w:b/>
                <w:bCs/>
                <w:color w:val="000000"/>
                <w:sz w:val="16"/>
                <w:szCs w:val="16"/>
              </w:rPr>
              <w:t>Min</w:t>
            </w:r>
          </w:p>
        </w:tc>
        <w:tc>
          <w:tcPr>
            <w:tcW w:w="38.80pt" w:type="dxa"/>
            <w:shd w:val="clear" w:color="auto" w:fill="D0CECE" w:themeFill="background2" w:themeFillShade="E6"/>
          </w:tcPr>
          <w:p w14:paraId="0F8906B3" w14:textId="77777777" w:rsidR="006862F8" w:rsidRPr="00A53252" w:rsidRDefault="006862F8" w:rsidP="00BB1A77">
            <w:pPr>
              <w:rPr>
                <w:b/>
                <w:bCs/>
                <w:color w:val="000000"/>
                <w:sz w:val="16"/>
                <w:szCs w:val="16"/>
              </w:rPr>
            </w:pPr>
            <w:r w:rsidRPr="00A53252">
              <w:rPr>
                <w:b/>
                <w:bCs/>
                <w:color w:val="000000"/>
                <w:sz w:val="16"/>
                <w:szCs w:val="16"/>
              </w:rPr>
              <w:t>Max</w:t>
            </w:r>
          </w:p>
        </w:tc>
        <w:tc>
          <w:tcPr>
            <w:tcW w:w="38.80pt" w:type="dxa"/>
            <w:shd w:val="clear" w:color="auto" w:fill="D0CECE" w:themeFill="background2" w:themeFillShade="E6"/>
          </w:tcPr>
          <w:p w14:paraId="16D2B435" w14:textId="77777777" w:rsidR="006862F8" w:rsidRPr="00A53252" w:rsidRDefault="006862F8" w:rsidP="00BB1A77">
            <w:pPr>
              <w:rPr>
                <w:b/>
                <w:bCs/>
                <w:color w:val="000000"/>
                <w:sz w:val="16"/>
                <w:szCs w:val="16"/>
              </w:rPr>
            </w:pPr>
            <w:r w:rsidRPr="00A53252">
              <w:rPr>
                <w:b/>
                <w:bCs/>
                <w:color w:val="000000"/>
                <w:sz w:val="16"/>
                <w:szCs w:val="16"/>
              </w:rPr>
              <w:t>Range</w:t>
            </w:r>
          </w:p>
        </w:tc>
      </w:tr>
      <w:tr w:rsidR="006862F8" w:rsidRPr="00A53252" w14:paraId="3A08DDD7" w14:textId="77777777" w:rsidTr="006862F8">
        <w:trPr>
          <w:jc w:val="center"/>
        </w:trPr>
        <w:tc>
          <w:tcPr>
            <w:tcW w:w="31.30pt" w:type="dxa"/>
          </w:tcPr>
          <w:p w14:paraId="48ACDB99" w14:textId="77777777" w:rsidR="006862F8" w:rsidRPr="00A53252" w:rsidRDefault="006862F8" w:rsidP="00BB1A77">
            <w:pPr>
              <w:jc w:val="both"/>
              <w:rPr>
                <w:color w:val="000000"/>
                <w:sz w:val="16"/>
                <w:szCs w:val="16"/>
              </w:rPr>
            </w:pPr>
            <w:r w:rsidRPr="00A53252">
              <w:rPr>
                <w:sz w:val="16"/>
                <w:szCs w:val="16"/>
              </w:rPr>
              <w:t>R_01</w:t>
            </w:r>
          </w:p>
        </w:tc>
        <w:tc>
          <w:tcPr>
            <w:tcW w:w="34.80pt" w:type="dxa"/>
          </w:tcPr>
          <w:p w14:paraId="2A71494F" w14:textId="77777777" w:rsidR="006862F8" w:rsidRPr="00A53252" w:rsidRDefault="006862F8" w:rsidP="00BB1A77">
            <w:pPr>
              <w:rPr>
                <w:color w:val="000000"/>
                <w:sz w:val="16"/>
                <w:szCs w:val="16"/>
              </w:rPr>
            </w:pPr>
            <w:r w:rsidRPr="00A53252">
              <w:rPr>
                <w:sz w:val="16"/>
                <w:szCs w:val="16"/>
              </w:rPr>
              <w:t>61340</w:t>
            </w:r>
          </w:p>
        </w:tc>
        <w:tc>
          <w:tcPr>
            <w:tcW w:w="30.95pt" w:type="dxa"/>
          </w:tcPr>
          <w:p w14:paraId="5716358A" w14:textId="77777777" w:rsidR="006862F8" w:rsidRPr="00A53252" w:rsidRDefault="006862F8" w:rsidP="00BB1A77">
            <w:pPr>
              <w:rPr>
                <w:color w:val="000000"/>
                <w:sz w:val="16"/>
                <w:szCs w:val="16"/>
              </w:rPr>
            </w:pPr>
            <w:r w:rsidRPr="00A53252">
              <w:rPr>
                <w:sz w:val="16"/>
                <w:szCs w:val="16"/>
              </w:rPr>
              <w:t>2013-10-09</w:t>
            </w:r>
          </w:p>
        </w:tc>
        <w:tc>
          <w:tcPr>
            <w:tcW w:w="30.95pt" w:type="dxa"/>
          </w:tcPr>
          <w:p w14:paraId="0A10C0CF" w14:textId="77777777" w:rsidR="006862F8" w:rsidRPr="00A53252" w:rsidRDefault="006862F8" w:rsidP="00BB1A77">
            <w:pPr>
              <w:rPr>
                <w:color w:val="000000"/>
                <w:sz w:val="16"/>
                <w:szCs w:val="16"/>
              </w:rPr>
            </w:pPr>
            <w:r w:rsidRPr="00A53252">
              <w:rPr>
                <w:sz w:val="16"/>
                <w:szCs w:val="16"/>
              </w:rPr>
              <w:t>2015-07-10</w:t>
            </w:r>
          </w:p>
        </w:tc>
        <w:tc>
          <w:tcPr>
            <w:tcW w:w="26.90pt" w:type="dxa"/>
          </w:tcPr>
          <w:p w14:paraId="3FC1783A" w14:textId="77777777" w:rsidR="006862F8" w:rsidRPr="00A53252" w:rsidRDefault="006862F8" w:rsidP="00BB1A77">
            <w:pPr>
              <w:rPr>
                <w:color w:val="000000"/>
                <w:sz w:val="16"/>
                <w:szCs w:val="16"/>
              </w:rPr>
            </w:pPr>
            <w:r w:rsidRPr="00A53252">
              <w:rPr>
                <w:sz w:val="16"/>
                <w:szCs w:val="16"/>
              </w:rPr>
              <w:t>0</w:t>
            </w:r>
          </w:p>
        </w:tc>
        <w:tc>
          <w:tcPr>
            <w:tcW w:w="38.80pt" w:type="dxa"/>
          </w:tcPr>
          <w:p w14:paraId="7C2E174B" w14:textId="77777777" w:rsidR="006862F8" w:rsidRPr="00A53252" w:rsidRDefault="006862F8" w:rsidP="00BB1A77">
            <w:pPr>
              <w:rPr>
                <w:color w:val="000000"/>
                <w:sz w:val="16"/>
                <w:szCs w:val="16"/>
              </w:rPr>
            </w:pPr>
            <w:r w:rsidRPr="00A53252">
              <w:rPr>
                <w:sz w:val="16"/>
                <w:szCs w:val="16"/>
              </w:rPr>
              <w:t>376027</w:t>
            </w:r>
          </w:p>
        </w:tc>
        <w:tc>
          <w:tcPr>
            <w:tcW w:w="38.80pt" w:type="dxa"/>
          </w:tcPr>
          <w:p w14:paraId="0F408A5D" w14:textId="77777777" w:rsidR="006862F8" w:rsidRPr="00A53252" w:rsidRDefault="006862F8" w:rsidP="00BB1A77">
            <w:pPr>
              <w:rPr>
                <w:color w:val="000000"/>
                <w:sz w:val="16"/>
                <w:szCs w:val="16"/>
              </w:rPr>
            </w:pPr>
            <w:r w:rsidRPr="00A53252">
              <w:rPr>
                <w:sz w:val="16"/>
                <w:szCs w:val="16"/>
              </w:rPr>
              <w:t>376027</w:t>
            </w:r>
          </w:p>
        </w:tc>
      </w:tr>
      <w:tr w:rsidR="006862F8" w:rsidRPr="00A53252" w14:paraId="7768147D" w14:textId="77777777" w:rsidTr="006862F8">
        <w:trPr>
          <w:jc w:val="center"/>
        </w:trPr>
        <w:tc>
          <w:tcPr>
            <w:tcW w:w="31.30pt" w:type="dxa"/>
          </w:tcPr>
          <w:p w14:paraId="01334299" w14:textId="77777777" w:rsidR="006862F8" w:rsidRPr="00A53252" w:rsidRDefault="006862F8" w:rsidP="00BB1A77">
            <w:pPr>
              <w:jc w:val="both"/>
              <w:rPr>
                <w:color w:val="000000"/>
                <w:sz w:val="16"/>
                <w:szCs w:val="16"/>
              </w:rPr>
            </w:pPr>
            <w:r w:rsidRPr="00A53252">
              <w:rPr>
                <w:sz w:val="16"/>
                <w:szCs w:val="16"/>
              </w:rPr>
              <w:t>R_02</w:t>
            </w:r>
          </w:p>
        </w:tc>
        <w:tc>
          <w:tcPr>
            <w:tcW w:w="34.80pt" w:type="dxa"/>
          </w:tcPr>
          <w:p w14:paraId="268E919E" w14:textId="77777777" w:rsidR="006862F8" w:rsidRPr="00A53252" w:rsidRDefault="006862F8" w:rsidP="00BB1A77">
            <w:pPr>
              <w:rPr>
                <w:color w:val="000000"/>
                <w:sz w:val="16"/>
                <w:szCs w:val="16"/>
              </w:rPr>
            </w:pPr>
            <w:r w:rsidRPr="00A53252">
              <w:rPr>
                <w:sz w:val="16"/>
                <w:szCs w:val="16"/>
              </w:rPr>
              <w:t>59273</w:t>
            </w:r>
          </w:p>
        </w:tc>
        <w:tc>
          <w:tcPr>
            <w:tcW w:w="30.95pt" w:type="dxa"/>
          </w:tcPr>
          <w:p w14:paraId="4675306B" w14:textId="77777777" w:rsidR="006862F8" w:rsidRPr="00A53252" w:rsidRDefault="006862F8" w:rsidP="00BB1A77">
            <w:pPr>
              <w:rPr>
                <w:color w:val="000000"/>
                <w:sz w:val="16"/>
                <w:szCs w:val="16"/>
              </w:rPr>
            </w:pPr>
            <w:r w:rsidRPr="00A53252">
              <w:rPr>
                <w:sz w:val="16"/>
                <w:szCs w:val="16"/>
              </w:rPr>
              <w:t>2013-09-17</w:t>
            </w:r>
          </w:p>
        </w:tc>
        <w:tc>
          <w:tcPr>
            <w:tcW w:w="30.95pt" w:type="dxa"/>
          </w:tcPr>
          <w:p w14:paraId="18CF4BEF" w14:textId="77777777" w:rsidR="006862F8" w:rsidRPr="00A53252" w:rsidRDefault="006862F8" w:rsidP="00BB1A77">
            <w:pPr>
              <w:rPr>
                <w:color w:val="000000"/>
                <w:sz w:val="16"/>
                <w:szCs w:val="16"/>
              </w:rPr>
            </w:pPr>
            <w:r w:rsidRPr="00A53252">
              <w:rPr>
                <w:sz w:val="16"/>
                <w:szCs w:val="16"/>
              </w:rPr>
              <w:t>2015-05-28</w:t>
            </w:r>
          </w:p>
        </w:tc>
        <w:tc>
          <w:tcPr>
            <w:tcW w:w="26.90pt" w:type="dxa"/>
          </w:tcPr>
          <w:p w14:paraId="63A0BD87" w14:textId="77777777" w:rsidR="006862F8" w:rsidRPr="00A53252" w:rsidRDefault="006862F8" w:rsidP="00BB1A77">
            <w:pPr>
              <w:rPr>
                <w:color w:val="000000"/>
                <w:sz w:val="16"/>
                <w:szCs w:val="16"/>
              </w:rPr>
            </w:pPr>
            <w:r w:rsidRPr="00A53252">
              <w:rPr>
                <w:sz w:val="16"/>
                <w:szCs w:val="16"/>
              </w:rPr>
              <w:t>0</w:t>
            </w:r>
          </w:p>
        </w:tc>
        <w:tc>
          <w:tcPr>
            <w:tcW w:w="38.80pt" w:type="dxa"/>
          </w:tcPr>
          <w:p w14:paraId="2893DC9B" w14:textId="77777777" w:rsidR="006862F8" w:rsidRPr="00A53252" w:rsidRDefault="006862F8" w:rsidP="00BB1A77">
            <w:pPr>
              <w:rPr>
                <w:color w:val="000000"/>
                <w:sz w:val="16"/>
                <w:szCs w:val="16"/>
              </w:rPr>
            </w:pPr>
            <w:r w:rsidRPr="00A53252">
              <w:rPr>
                <w:sz w:val="16"/>
                <w:szCs w:val="16"/>
              </w:rPr>
              <w:t>24719</w:t>
            </w:r>
          </w:p>
        </w:tc>
        <w:tc>
          <w:tcPr>
            <w:tcW w:w="38.80pt" w:type="dxa"/>
          </w:tcPr>
          <w:p w14:paraId="4B82E3C0" w14:textId="77777777" w:rsidR="006862F8" w:rsidRPr="00A53252" w:rsidRDefault="006862F8" w:rsidP="00BB1A77">
            <w:pPr>
              <w:rPr>
                <w:color w:val="000000"/>
                <w:sz w:val="16"/>
                <w:szCs w:val="16"/>
              </w:rPr>
            </w:pPr>
            <w:r w:rsidRPr="00A53252">
              <w:rPr>
                <w:sz w:val="16"/>
                <w:szCs w:val="16"/>
              </w:rPr>
              <w:t>24719</w:t>
            </w:r>
          </w:p>
        </w:tc>
      </w:tr>
      <w:tr w:rsidR="006862F8" w:rsidRPr="00A53252" w14:paraId="1B4C81F5" w14:textId="77777777" w:rsidTr="006862F8">
        <w:trPr>
          <w:jc w:val="center"/>
        </w:trPr>
        <w:tc>
          <w:tcPr>
            <w:tcW w:w="31.30pt" w:type="dxa"/>
          </w:tcPr>
          <w:p w14:paraId="6EE6F425" w14:textId="77777777" w:rsidR="006862F8" w:rsidRPr="00A53252" w:rsidRDefault="006862F8" w:rsidP="00BB1A77">
            <w:pPr>
              <w:jc w:val="both"/>
              <w:rPr>
                <w:color w:val="000000"/>
                <w:sz w:val="16"/>
                <w:szCs w:val="16"/>
              </w:rPr>
            </w:pPr>
            <w:r w:rsidRPr="00A53252">
              <w:rPr>
                <w:sz w:val="16"/>
                <w:szCs w:val="16"/>
              </w:rPr>
              <w:t>R_03</w:t>
            </w:r>
          </w:p>
        </w:tc>
        <w:tc>
          <w:tcPr>
            <w:tcW w:w="34.80pt" w:type="dxa"/>
          </w:tcPr>
          <w:p w14:paraId="2D312F7F" w14:textId="77777777" w:rsidR="006862F8" w:rsidRPr="00A53252" w:rsidRDefault="006862F8" w:rsidP="00BB1A77">
            <w:pPr>
              <w:rPr>
                <w:color w:val="000000"/>
                <w:sz w:val="16"/>
                <w:szCs w:val="16"/>
              </w:rPr>
            </w:pPr>
            <w:r w:rsidRPr="00A53252">
              <w:rPr>
                <w:sz w:val="16"/>
                <w:szCs w:val="16"/>
              </w:rPr>
              <w:t>59007</w:t>
            </w:r>
          </w:p>
        </w:tc>
        <w:tc>
          <w:tcPr>
            <w:tcW w:w="30.95pt" w:type="dxa"/>
          </w:tcPr>
          <w:p w14:paraId="52F7DEF2" w14:textId="77777777" w:rsidR="006862F8" w:rsidRPr="00A53252" w:rsidRDefault="006862F8" w:rsidP="00BB1A77">
            <w:pPr>
              <w:rPr>
                <w:color w:val="000000"/>
                <w:sz w:val="16"/>
                <w:szCs w:val="16"/>
              </w:rPr>
            </w:pPr>
            <w:r w:rsidRPr="00A53252">
              <w:rPr>
                <w:sz w:val="16"/>
                <w:szCs w:val="16"/>
              </w:rPr>
              <w:t>2013-09-25</w:t>
            </w:r>
          </w:p>
        </w:tc>
        <w:tc>
          <w:tcPr>
            <w:tcW w:w="30.95pt" w:type="dxa"/>
          </w:tcPr>
          <w:p w14:paraId="0A30D284" w14:textId="77777777" w:rsidR="006862F8" w:rsidRPr="00A53252" w:rsidRDefault="006862F8" w:rsidP="00BB1A77">
            <w:pPr>
              <w:rPr>
                <w:color w:val="000000"/>
                <w:sz w:val="16"/>
                <w:szCs w:val="16"/>
              </w:rPr>
            </w:pPr>
            <w:r w:rsidRPr="00A53252">
              <w:rPr>
                <w:sz w:val="16"/>
                <w:szCs w:val="16"/>
              </w:rPr>
              <w:t>2015-06-02</w:t>
            </w:r>
          </w:p>
        </w:tc>
        <w:tc>
          <w:tcPr>
            <w:tcW w:w="26.90pt" w:type="dxa"/>
          </w:tcPr>
          <w:p w14:paraId="0E08DB50" w14:textId="77777777" w:rsidR="006862F8" w:rsidRPr="00A53252" w:rsidRDefault="006862F8" w:rsidP="00BB1A77">
            <w:pPr>
              <w:rPr>
                <w:color w:val="000000"/>
                <w:sz w:val="16"/>
                <w:szCs w:val="16"/>
              </w:rPr>
            </w:pPr>
            <w:r w:rsidRPr="00A53252">
              <w:rPr>
                <w:sz w:val="16"/>
                <w:szCs w:val="16"/>
              </w:rPr>
              <w:t>0</w:t>
            </w:r>
          </w:p>
        </w:tc>
        <w:tc>
          <w:tcPr>
            <w:tcW w:w="38.80pt" w:type="dxa"/>
          </w:tcPr>
          <w:p w14:paraId="04D238E0" w14:textId="77777777" w:rsidR="006862F8" w:rsidRPr="00A53252" w:rsidRDefault="006862F8" w:rsidP="00BB1A77">
            <w:pPr>
              <w:rPr>
                <w:color w:val="000000"/>
                <w:sz w:val="16"/>
                <w:szCs w:val="16"/>
              </w:rPr>
            </w:pPr>
            <w:r w:rsidRPr="00A53252">
              <w:rPr>
                <w:sz w:val="16"/>
                <w:szCs w:val="16"/>
              </w:rPr>
              <w:t>280576</w:t>
            </w:r>
          </w:p>
        </w:tc>
        <w:tc>
          <w:tcPr>
            <w:tcW w:w="38.80pt" w:type="dxa"/>
          </w:tcPr>
          <w:p w14:paraId="0FDC8E51" w14:textId="77777777" w:rsidR="006862F8" w:rsidRPr="00A53252" w:rsidRDefault="006862F8" w:rsidP="00BB1A77">
            <w:pPr>
              <w:rPr>
                <w:color w:val="000000"/>
                <w:sz w:val="16"/>
                <w:szCs w:val="16"/>
              </w:rPr>
            </w:pPr>
            <w:r w:rsidRPr="00A53252">
              <w:rPr>
                <w:sz w:val="16"/>
                <w:szCs w:val="16"/>
              </w:rPr>
              <w:t>280576</w:t>
            </w:r>
          </w:p>
        </w:tc>
      </w:tr>
      <w:tr w:rsidR="006862F8" w:rsidRPr="00A53252" w14:paraId="2EE63E43" w14:textId="77777777" w:rsidTr="006862F8">
        <w:trPr>
          <w:jc w:val="center"/>
        </w:trPr>
        <w:tc>
          <w:tcPr>
            <w:tcW w:w="31.30pt" w:type="dxa"/>
          </w:tcPr>
          <w:p w14:paraId="6122673F" w14:textId="77777777" w:rsidR="006862F8" w:rsidRPr="00A53252" w:rsidRDefault="006862F8" w:rsidP="00BB1A77">
            <w:pPr>
              <w:jc w:val="both"/>
              <w:rPr>
                <w:color w:val="000000"/>
                <w:sz w:val="16"/>
                <w:szCs w:val="16"/>
              </w:rPr>
            </w:pPr>
            <w:r w:rsidRPr="00A53252">
              <w:rPr>
                <w:sz w:val="16"/>
                <w:szCs w:val="16"/>
              </w:rPr>
              <w:t>R_05</w:t>
            </w:r>
          </w:p>
        </w:tc>
        <w:tc>
          <w:tcPr>
            <w:tcW w:w="34.80pt" w:type="dxa"/>
          </w:tcPr>
          <w:p w14:paraId="7FDFD485" w14:textId="77777777" w:rsidR="006862F8" w:rsidRPr="00A53252" w:rsidRDefault="006862F8" w:rsidP="00BB1A77">
            <w:pPr>
              <w:rPr>
                <w:color w:val="000000"/>
                <w:sz w:val="16"/>
                <w:szCs w:val="16"/>
              </w:rPr>
            </w:pPr>
            <w:r w:rsidRPr="00A53252">
              <w:rPr>
                <w:sz w:val="16"/>
                <w:szCs w:val="16"/>
              </w:rPr>
              <w:t>62241</w:t>
            </w:r>
          </w:p>
        </w:tc>
        <w:tc>
          <w:tcPr>
            <w:tcW w:w="30.95pt" w:type="dxa"/>
          </w:tcPr>
          <w:p w14:paraId="48E8DD17" w14:textId="77777777" w:rsidR="006862F8" w:rsidRPr="00A53252" w:rsidRDefault="006862F8" w:rsidP="00BB1A77">
            <w:pPr>
              <w:rPr>
                <w:color w:val="000000"/>
                <w:sz w:val="16"/>
                <w:szCs w:val="16"/>
              </w:rPr>
            </w:pPr>
            <w:r w:rsidRPr="00A53252">
              <w:rPr>
                <w:sz w:val="16"/>
                <w:szCs w:val="16"/>
              </w:rPr>
              <w:t>2013-09-26</w:t>
            </w:r>
          </w:p>
        </w:tc>
        <w:tc>
          <w:tcPr>
            <w:tcW w:w="30.95pt" w:type="dxa"/>
          </w:tcPr>
          <w:p w14:paraId="28768F0D" w14:textId="77777777" w:rsidR="006862F8" w:rsidRPr="00A53252" w:rsidRDefault="006862F8" w:rsidP="00BB1A77">
            <w:pPr>
              <w:rPr>
                <w:color w:val="000000"/>
                <w:sz w:val="16"/>
                <w:szCs w:val="16"/>
              </w:rPr>
            </w:pPr>
            <w:r w:rsidRPr="00A53252">
              <w:rPr>
                <w:sz w:val="16"/>
                <w:szCs w:val="16"/>
              </w:rPr>
              <w:t>2015-07-06</w:t>
            </w:r>
          </w:p>
        </w:tc>
        <w:tc>
          <w:tcPr>
            <w:tcW w:w="26.90pt" w:type="dxa"/>
          </w:tcPr>
          <w:p w14:paraId="675ABB70" w14:textId="77777777" w:rsidR="006862F8" w:rsidRPr="00A53252" w:rsidRDefault="006862F8" w:rsidP="00BB1A77">
            <w:pPr>
              <w:rPr>
                <w:color w:val="000000"/>
                <w:sz w:val="16"/>
                <w:szCs w:val="16"/>
              </w:rPr>
            </w:pPr>
            <w:r w:rsidRPr="00A53252">
              <w:rPr>
                <w:sz w:val="16"/>
                <w:szCs w:val="16"/>
              </w:rPr>
              <w:t>0</w:t>
            </w:r>
          </w:p>
        </w:tc>
        <w:tc>
          <w:tcPr>
            <w:tcW w:w="38.80pt" w:type="dxa"/>
          </w:tcPr>
          <w:p w14:paraId="1ED5B01A" w14:textId="77777777" w:rsidR="006862F8" w:rsidRPr="00A53252" w:rsidRDefault="006862F8" w:rsidP="00BB1A77">
            <w:pPr>
              <w:rPr>
                <w:color w:val="000000"/>
                <w:sz w:val="16"/>
                <w:szCs w:val="16"/>
              </w:rPr>
            </w:pPr>
            <w:r w:rsidRPr="00A53252">
              <w:rPr>
                <w:sz w:val="16"/>
                <w:szCs w:val="16"/>
              </w:rPr>
              <w:t>60672</w:t>
            </w:r>
          </w:p>
        </w:tc>
        <w:tc>
          <w:tcPr>
            <w:tcW w:w="38.80pt" w:type="dxa"/>
          </w:tcPr>
          <w:p w14:paraId="06D184F4" w14:textId="77777777" w:rsidR="006862F8" w:rsidRPr="00A53252" w:rsidRDefault="006862F8" w:rsidP="00BB1A77">
            <w:pPr>
              <w:rPr>
                <w:color w:val="000000"/>
                <w:sz w:val="16"/>
                <w:szCs w:val="16"/>
              </w:rPr>
            </w:pPr>
            <w:r w:rsidRPr="00A53252">
              <w:rPr>
                <w:sz w:val="16"/>
                <w:szCs w:val="16"/>
              </w:rPr>
              <w:t>60672</w:t>
            </w:r>
          </w:p>
        </w:tc>
      </w:tr>
      <w:tr w:rsidR="006862F8" w:rsidRPr="00A53252" w14:paraId="1E5CFAB7" w14:textId="77777777" w:rsidTr="006862F8">
        <w:trPr>
          <w:jc w:val="center"/>
        </w:trPr>
        <w:tc>
          <w:tcPr>
            <w:tcW w:w="31.30pt" w:type="dxa"/>
          </w:tcPr>
          <w:p w14:paraId="51EF5DF7" w14:textId="77777777" w:rsidR="006862F8" w:rsidRPr="00A53252" w:rsidRDefault="006862F8" w:rsidP="00BB1A77">
            <w:pPr>
              <w:jc w:val="both"/>
              <w:rPr>
                <w:color w:val="000000"/>
                <w:sz w:val="16"/>
                <w:szCs w:val="16"/>
              </w:rPr>
            </w:pPr>
            <w:r w:rsidRPr="00A53252">
              <w:rPr>
                <w:sz w:val="16"/>
                <w:szCs w:val="16"/>
              </w:rPr>
              <w:t>R_07</w:t>
            </w:r>
          </w:p>
        </w:tc>
        <w:tc>
          <w:tcPr>
            <w:tcW w:w="34.80pt" w:type="dxa"/>
          </w:tcPr>
          <w:p w14:paraId="66F4AD76" w14:textId="77777777" w:rsidR="006862F8" w:rsidRPr="00A53252" w:rsidRDefault="006862F8" w:rsidP="00BB1A77">
            <w:pPr>
              <w:rPr>
                <w:color w:val="000000"/>
                <w:sz w:val="16"/>
                <w:szCs w:val="16"/>
              </w:rPr>
            </w:pPr>
            <w:r w:rsidRPr="00A53252">
              <w:rPr>
                <w:sz w:val="16"/>
                <w:szCs w:val="16"/>
              </w:rPr>
              <w:t>58865</w:t>
            </w:r>
          </w:p>
        </w:tc>
        <w:tc>
          <w:tcPr>
            <w:tcW w:w="30.95pt" w:type="dxa"/>
          </w:tcPr>
          <w:p w14:paraId="53AF74D0" w14:textId="77777777" w:rsidR="006862F8" w:rsidRPr="00A53252" w:rsidRDefault="006862F8" w:rsidP="00BB1A77">
            <w:pPr>
              <w:rPr>
                <w:color w:val="000000"/>
                <w:sz w:val="16"/>
                <w:szCs w:val="16"/>
              </w:rPr>
            </w:pPr>
            <w:r w:rsidRPr="00A53252">
              <w:rPr>
                <w:sz w:val="16"/>
                <w:szCs w:val="16"/>
              </w:rPr>
              <w:t>2013-11-01</w:t>
            </w:r>
          </w:p>
        </w:tc>
        <w:tc>
          <w:tcPr>
            <w:tcW w:w="30.95pt" w:type="dxa"/>
          </w:tcPr>
          <w:p w14:paraId="0D212D73" w14:textId="77777777" w:rsidR="006862F8" w:rsidRPr="00A53252" w:rsidRDefault="006862F8" w:rsidP="00BB1A77">
            <w:pPr>
              <w:rPr>
                <w:color w:val="000000"/>
                <w:sz w:val="16"/>
                <w:szCs w:val="16"/>
              </w:rPr>
            </w:pPr>
            <w:r w:rsidRPr="00A53252">
              <w:rPr>
                <w:sz w:val="16"/>
                <w:szCs w:val="16"/>
              </w:rPr>
              <w:t>2015-07-08</w:t>
            </w:r>
          </w:p>
        </w:tc>
        <w:tc>
          <w:tcPr>
            <w:tcW w:w="26.90pt" w:type="dxa"/>
          </w:tcPr>
          <w:p w14:paraId="4CD95F1B" w14:textId="77777777" w:rsidR="006862F8" w:rsidRPr="00A53252" w:rsidRDefault="006862F8" w:rsidP="00BB1A77">
            <w:pPr>
              <w:rPr>
                <w:color w:val="000000"/>
                <w:sz w:val="16"/>
                <w:szCs w:val="16"/>
              </w:rPr>
            </w:pPr>
            <w:r w:rsidRPr="00A53252">
              <w:rPr>
                <w:sz w:val="16"/>
                <w:szCs w:val="16"/>
              </w:rPr>
              <w:t>0</w:t>
            </w:r>
          </w:p>
        </w:tc>
        <w:tc>
          <w:tcPr>
            <w:tcW w:w="38.80pt" w:type="dxa"/>
          </w:tcPr>
          <w:p w14:paraId="4A226FD7" w14:textId="77777777" w:rsidR="006862F8" w:rsidRPr="00A53252" w:rsidRDefault="006862F8" w:rsidP="00BB1A77">
            <w:pPr>
              <w:rPr>
                <w:color w:val="000000"/>
                <w:sz w:val="16"/>
                <w:szCs w:val="16"/>
              </w:rPr>
            </w:pPr>
            <w:r w:rsidRPr="00A53252">
              <w:rPr>
                <w:sz w:val="16"/>
                <w:szCs w:val="16"/>
              </w:rPr>
              <w:t>35328</w:t>
            </w:r>
          </w:p>
        </w:tc>
        <w:tc>
          <w:tcPr>
            <w:tcW w:w="38.80pt" w:type="dxa"/>
          </w:tcPr>
          <w:p w14:paraId="26296D90" w14:textId="77777777" w:rsidR="006862F8" w:rsidRPr="00A53252" w:rsidRDefault="006862F8" w:rsidP="00BB1A77">
            <w:pPr>
              <w:rPr>
                <w:color w:val="000000"/>
                <w:sz w:val="16"/>
                <w:szCs w:val="16"/>
              </w:rPr>
            </w:pPr>
            <w:r w:rsidRPr="00A53252">
              <w:rPr>
                <w:sz w:val="16"/>
                <w:szCs w:val="16"/>
              </w:rPr>
              <w:t>35328</w:t>
            </w:r>
          </w:p>
        </w:tc>
      </w:tr>
      <w:tr w:rsidR="006862F8" w:rsidRPr="00A53252" w14:paraId="3CEE43CA" w14:textId="77777777" w:rsidTr="006862F8">
        <w:trPr>
          <w:jc w:val="center"/>
        </w:trPr>
        <w:tc>
          <w:tcPr>
            <w:tcW w:w="31.30pt" w:type="dxa"/>
          </w:tcPr>
          <w:p w14:paraId="700B0A4E" w14:textId="77777777" w:rsidR="006862F8" w:rsidRPr="00A53252" w:rsidRDefault="006862F8" w:rsidP="00BB1A77">
            <w:pPr>
              <w:jc w:val="both"/>
              <w:rPr>
                <w:color w:val="000000"/>
                <w:sz w:val="16"/>
                <w:szCs w:val="16"/>
              </w:rPr>
            </w:pPr>
            <w:r w:rsidRPr="00A53252">
              <w:rPr>
                <w:sz w:val="16"/>
                <w:szCs w:val="16"/>
              </w:rPr>
              <w:t>R_09</w:t>
            </w:r>
          </w:p>
        </w:tc>
        <w:tc>
          <w:tcPr>
            <w:tcW w:w="34.80pt" w:type="dxa"/>
          </w:tcPr>
          <w:p w14:paraId="72974BA4" w14:textId="77777777" w:rsidR="006862F8" w:rsidRPr="00A53252" w:rsidRDefault="006862F8" w:rsidP="00BB1A77">
            <w:pPr>
              <w:rPr>
                <w:color w:val="000000"/>
                <w:sz w:val="16"/>
                <w:szCs w:val="16"/>
              </w:rPr>
            </w:pPr>
            <w:r w:rsidRPr="00A53252">
              <w:rPr>
                <w:sz w:val="16"/>
                <w:szCs w:val="16"/>
              </w:rPr>
              <w:t>54535</w:t>
            </w:r>
          </w:p>
        </w:tc>
        <w:tc>
          <w:tcPr>
            <w:tcW w:w="30.95pt" w:type="dxa"/>
          </w:tcPr>
          <w:p w14:paraId="313DD5C7" w14:textId="77777777" w:rsidR="006862F8" w:rsidRPr="00A53252" w:rsidRDefault="006862F8" w:rsidP="00BB1A77">
            <w:pPr>
              <w:rPr>
                <w:color w:val="000000"/>
                <w:sz w:val="16"/>
                <w:szCs w:val="16"/>
              </w:rPr>
            </w:pPr>
            <w:r w:rsidRPr="00A53252">
              <w:rPr>
                <w:sz w:val="16"/>
                <w:szCs w:val="16"/>
              </w:rPr>
              <w:t>2013-12-17</w:t>
            </w:r>
          </w:p>
        </w:tc>
        <w:tc>
          <w:tcPr>
            <w:tcW w:w="30.95pt" w:type="dxa"/>
          </w:tcPr>
          <w:p w14:paraId="2C3F0F3B" w14:textId="77777777" w:rsidR="006862F8" w:rsidRPr="00A53252" w:rsidRDefault="006862F8" w:rsidP="00BB1A77">
            <w:pPr>
              <w:rPr>
                <w:color w:val="000000"/>
                <w:sz w:val="16"/>
                <w:szCs w:val="16"/>
              </w:rPr>
            </w:pPr>
            <w:r w:rsidRPr="00A53252">
              <w:rPr>
                <w:sz w:val="16"/>
                <w:szCs w:val="16"/>
              </w:rPr>
              <w:t>2015-07-08</w:t>
            </w:r>
          </w:p>
        </w:tc>
        <w:tc>
          <w:tcPr>
            <w:tcW w:w="26.90pt" w:type="dxa"/>
          </w:tcPr>
          <w:p w14:paraId="0A381F68" w14:textId="77777777" w:rsidR="006862F8" w:rsidRPr="00A53252" w:rsidRDefault="006862F8" w:rsidP="00BB1A77">
            <w:pPr>
              <w:rPr>
                <w:color w:val="000000"/>
                <w:sz w:val="16"/>
                <w:szCs w:val="16"/>
              </w:rPr>
            </w:pPr>
            <w:r w:rsidRPr="00A53252">
              <w:rPr>
                <w:sz w:val="16"/>
                <w:szCs w:val="16"/>
              </w:rPr>
              <w:t>0</w:t>
            </w:r>
          </w:p>
        </w:tc>
        <w:tc>
          <w:tcPr>
            <w:tcW w:w="38.80pt" w:type="dxa"/>
          </w:tcPr>
          <w:p w14:paraId="26198B82" w14:textId="77777777" w:rsidR="006862F8" w:rsidRPr="00A53252" w:rsidRDefault="006862F8" w:rsidP="00BB1A77">
            <w:pPr>
              <w:rPr>
                <w:color w:val="000000"/>
                <w:sz w:val="16"/>
                <w:szCs w:val="16"/>
              </w:rPr>
            </w:pPr>
            <w:r w:rsidRPr="00A53252">
              <w:rPr>
                <w:sz w:val="16"/>
                <w:szCs w:val="16"/>
              </w:rPr>
              <w:t>335894</w:t>
            </w:r>
          </w:p>
        </w:tc>
        <w:tc>
          <w:tcPr>
            <w:tcW w:w="38.80pt" w:type="dxa"/>
          </w:tcPr>
          <w:p w14:paraId="3D09D2F1" w14:textId="77777777" w:rsidR="006862F8" w:rsidRPr="00A53252" w:rsidRDefault="006862F8" w:rsidP="00BB1A77">
            <w:pPr>
              <w:rPr>
                <w:color w:val="000000"/>
                <w:sz w:val="16"/>
                <w:szCs w:val="16"/>
              </w:rPr>
            </w:pPr>
            <w:r w:rsidRPr="00A53252">
              <w:rPr>
                <w:sz w:val="16"/>
                <w:szCs w:val="16"/>
              </w:rPr>
              <w:t>335894</w:t>
            </w:r>
          </w:p>
        </w:tc>
      </w:tr>
      <w:tr w:rsidR="006862F8" w:rsidRPr="00A53252" w14:paraId="2A6EFDD9" w14:textId="77777777" w:rsidTr="006862F8">
        <w:trPr>
          <w:jc w:val="center"/>
        </w:trPr>
        <w:tc>
          <w:tcPr>
            <w:tcW w:w="31.30pt" w:type="dxa"/>
          </w:tcPr>
          <w:p w14:paraId="1BAB66DD" w14:textId="77777777" w:rsidR="006862F8" w:rsidRPr="00A53252" w:rsidRDefault="006862F8" w:rsidP="00BB1A77">
            <w:pPr>
              <w:jc w:val="both"/>
              <w:rPr>
                <w:color w:val="000000"/>
                <w:sz w:val="16"/>
                <w:szCs w:val="16"/>
              </w:rPr>
            </w:pPr>
            <w:r w:rsidRPr="00A53252">
              <w:rPr>
                <w:sz w:val="16"/>
                <w:szCs w:val="16"/>
              </w:rPr>
              <w:t>R_15</w:t>
            </w:r>
          </w:p>
        </w:tc>
        <w:tc>
          <w:tcPr>
            <w:tcW w:w="34.80pt" w:type="dxa"/>
          </w:tcPr>
          <w:p w14:paraId="1995F4E5" w14:textId="77777777" w:rsidR="006862F8" w:rsidRPr="00A53252" w:rsidRDefault="006862F8" w:rsidP="00BB1A77">
            <w:pPr>
              <w:rPr>
                <w:color w:val="000000"/>
                <w:sz w:val="16"/>
                <w:szCs w:val="16"/>
              </w:rPr>
            </w:pPr>
            <w:r w:rsidRPr="00A53252">
              <w:rPr>
                <w:sz w:val="16"/>
                <w:szCs w:val="16"/>
              </w:rPr>
              <w:t>54468</w:t>
            </w:r>
          </w:p>
        </w:tc>
        <w:tc>
          <w:tcPr>
            <w:tcW w:w="30.95pt" w:type="dxa"/>
          </w:tcPr>
          <w:p w14:paraId="28E0A90B" w14:textId="77777777" w:rsidR="006862F8" w:rsidRPr="00A53252" w:rsidRDefault="006862F8" w:rsidP="00BB1A77">
            <w:pPr>
              <w:rPr>
                <w:color w:val="000000"/>
                <w:sz w:val="16"/>
                <w:szCs w:val="16"/>
              </w:rPr>
            </w:pPr>
            <w:r w:rsidRPr="00A53252">
              <w:rPr>
                <w:sz w:val="16"/>
                <w:szCs w:val="16"/>
              </w:rPr>
              <w:t>2013-12-17</w:t>
            </w:r>
          </w:p>
        </w:tc>
        <w:tc>
          <w:tcPr>
            <w:tcW w:w="30.95pt" w:type="dxa"/>
          </w:tcPr>
          <w:p w14:paraId="4DC1D925" w14:textId="77777777" w:rsidR="006862F8" w:rsidRPr="00A53252" w:rsidRDefault="006862F8" w:rsidP="00BB1A77">
            <w:pPr>
              <w:rPr>
                <w:color w:val="000000"/>
                <w:sz w:val="16"/>
                <w:szCs w:val="16"/>
              </w:rPr>
            </w:pPr>
            <w:r w:rsidRPr="00A53252">
              <w:rPr>
                <w:sz w:val="16"/>
                <w:szCs w:val="16"/>
              </w:rPr>
              <w:t>2015-07-08</w:t>
            </w:r>
          </w:p>
        </w:tc>
        <w:tc>
          <w:tcPr>
            <w:tcW w:w="26.90pt" w:type="dxa"/>
          </w:tcPr>
          <w:p w14:paraId="20B44B97" w14:textId="77777777" w:rsidR="006862F8" w:rsidRPr="00A53252" w:rsidRDefault="006862F8" w:rsidP="00BB1A77">
            <w:pPr>
              <w:rPr>
                <w:color w:val="000000"/>
                <w:sz w:val="16"/>
                <w:szCs w:val="16"/>
              </w:rPr>
            </w:pPr>
            <w:r w:rsidRPr="00A53252">
              <w:rPr>
                <w:sz w:val="16"/>
                <w:szCs w:val="16"/>
              </w:rPr>
              <w:t>0</w:t>
            </w:r>
          </w:p>
        </w:tc>
        <w:tc>
          <w:tcPr>
            <w:tcW w:w="38.80pt" w:type="dxa"/>
          </w:tcPr>
          <w:p w14:paraId="3FC4AFF4" w14:textId="77777777" w:rsidR="006862F8" w:rsidRPr="00A53252" w:rsidRDefault="006862F8" w:rsidP="00BB1A77">
            <w:pPr>
              <w:rPr>
                <w:color w:val="000000"/>
                <w:sz w:val="16"/>
                <w:szCs w:val="16"/>
              </w:rPr>
            </w:pPr>
            <w:r w:rsidRPr="00A53252">
              <w:rPr>
                <w:sz w:val="16"/>
                <w:szCs w:val="16"/>
              </w:rPr>
              <w:t>26485</w:t>
            </w:r>
          </w:p>
        </w:tc>
        <w:tc>
          <w:tcPr>
            <w:tcW w:w="38.80pt" w:type="dxa"/>
          </w:tcPr>
          <w:p w14:paraId="779F0425" w14:textId="77777777" w:rsidR="006862F8" w:rsidRPr="00A53252" w:rsidRDefault="006862F8" w:rsidP="00BB1A77">
            <w:pPr>
              <w:rPr>
                <w:color w:val="000000"/>
                <w:sz w:val="16"/>
                <w:szCs w:val="16"/>
              </w:rPr>
            </w:pPr>
            <w:r w:rsidRPr="00A53252">
              <w:rPr>
                <w:sz w:val="16"/>
                <w:szCs w:val="16"/>
              </w:rPr>
              <w:t>26485</w:t>
            </w:r>
          </w:p>
        </w:tc>
      </w:tr>
      <w:tr w:rsidR="006862F8" w:rsidRPr="00A53252" w14:paraId="2343E4F9" w14:textId="77777777" w:rsidTr="006862F8">
        <w:trPr>
          <w:jc w:val="center"/>
        </w:trPr>
        <w:tc>
          <w:tcPr>
            <w:tcW w:w="31.30pt" w:type="dxa"/>
          </w:tcPr>
          <w:p w14:paraId="7F0D31CA" w14:textId="77777777" w:rsidR="006862F8" w:rsidRPr="00A53252" w:rsidRDefault="006862F8" w:rsidP="00BB1A77">
            <w:pPr>
              <w:jc w:val="both"/>
              <w:rPr>
                <w:color w:val="000000"/>
                <w:sz w:val="16"/>
                <w:szCs w:val="16"/>
              </w:rPr>
            </w:pPr>
            <w:r w:rsidRPr="00A53252">
              <w:rPr>
                <w:sz w:val="16"/>
                <w:szCs w:val="16"/>
              </w:rPr>
              <w:t>U_01</w:t>
            </w:r>
          </w:p>
        </w:tc>
        <w:tc>
          <w:tcPr>
            <w:tcW w:w="34.80pt" w:type="dxa"/>
          </w:tcPr>
          <w:p w14:paraId="383C08EC" w14:textId="77777777" w:rsidR="006862F8" w:rsidRPr="00A53252" w:rsidRDefault="006862F8" w:rsidP="00BB1A77">
            <w:pPr>
              <w:rPr>
                <w:color w:val="000000"/>
                <w:sz w:val="16"/>
                <w:szCs w:val="16"/>
              </w:rPr>
            </w:pPr>
            <w:r w:rsidRPr="00A53252">
              <w:rPr>
                <w:sz w:val="16"/>
                <w:szCs w:val="16"/>
              </w:rPr>
              <w:t>153006</w:t>
            </w:r>
          </w:p>
        </w:tc>
        <w:tc>
          <w:tcPr>
            <w:tcW w:w="30.95pt" w:type="dxa"/>
          </w:tcPr>
          <w:p w14:paraId="722F06D8" w14:textId="77777777" w:rsidR="006862F8" w:rsidRPr="00A53252" w:rsidRDefault="006862F8" w:rsidP="00BB1A77">
            <w:pPr>
              <w:rPr>
                <w:color w:val="000000"/>
                <w:sz w:val="16"/>
                <w:szCs w:val="16"/>
              </w:rPr>
            </w:pPr>
            <w:r w:rsidRPr="00A53252">
              <w:rPr>
                <w:sz w:val="16"/>
                <w:szCs w:val="16"/>
              </w:rPr>
              <w:t>2012-12-14</w:t>
            </w:r>
          </w:p>
        </w:tc>
        <w:tc>
          <w:tcPr>
            <w:tcW w:w="30.95pt" w:type="dxa"/>
          </w:tcPr>
          <w:p w14:paraId="112686C1" w14:textId="77777777" w:rsidR="006862F8" w:rsidRPr="00A53252" w:rsidRDefault="006862F8" w:rsidP="00BB1A77">
            <w:pPr>
              <w:rPr>
                <w:color w:val="000000"/>
                <w:sz w:val="16"/>
                <w:szCs w:val="16"/>
              </w:rPr>
            </w:pPr>
            <w:r w:rsidRPr="00A53252">
              <w:rPr>
                <w:sz w:val="16"/>
                <w:szCs w:val="16"/>
              </w:rPr>
              <w:t>2017-04-26</w:t>
            </w:r>
          </w:p>
        </w:tc>
        <w:tc>
          <w:tcPr>
            <w:tcW w:w="26.90pt" w:type="dxa"/>
          </w:tcPr>
          <w:p w14:paraId="0E0C5E60" w14:textId="77777777" w:rsidR="006862F8" w:rsidRPr="00A53252" w:rsidRDefault="006862F8" w:rsidP="00BB1A77">
            <w:pPr>
              <w:rPr>
                <w:color w:val="000000"/>
                <w:sz w:val="16"/>
                <w:szCs w:val="16"/>
              </w:rPr>
            </w:pPr>
            <w:r w:rsidRPr="00A53252">
              <w:rPr>
                <w:sz w:val="16"/>
                <w:szCs w:val="16"/>
              </w:rPr>
              <w:t>0</w:t>
            </w:r>
          </w:p>
        </w:tc>
        <w:tc>
          <w:tcPr>
            <w:tcW w:w="38.80pt" w:type="dxa"/>
          </w:tcPr>
          <w:p w14:paraId="0B8D4E90" w14:textId="77777777" w:rsidR="006862F8" w:rsidRPr="00A53252" w:rsidRDefault="006862F8" w:rsidP="00BB1A77">
            <w:pPr>
              <w:rPr>
                <w:color w:val="000000"/>
                <w:sz w:val="16"/>
                <w:szCs w:val="16"/>
              </w:rPr>
            </w:pPr>
            <w:r w:rsidRPr="00A53252">
              <w:rPr>
                <w:sz w:val="16"/>
                <w:szCs w:val="16"/>
              </w:rPr>
              <w:t>32362</w:t>
            </w:r>
          </w:p>
        </w:tc>
        <w:tc>
          <w:tcPr>
            <w:tcW w:w="38.80pt" w:type="dxa"/>
          </w:tcPr>
          <w:p w14:paraId="470B9AF1" w14:textId="77777777" w:rsidR="006862F8" w:rsidRPr="00A53252" w:rsidRDefault="006862F8" w:rsidP="00BB1A77">
            <w:pPr>
              <w:rPr>
                <w:color w:val="000000"/>
                <w:sz w:val="16"/>
                <w:szCs w:val="16"/>
              </w:rPr>
            </w:pPr>
            <w:r w:rsidRPr="00A53252">
              <w:rPr>
                <w:sz w:val="16"/>
                <w:szCs w:val="16"/>
              </w:rPr>
              <w:t>32362</w:t>
            </w:r>
          </w:p>
        </w:tc>
      </w:tr>
      <w:tr w:rsidR="006862F8" w:rsidRPr="00A53252" w14:paraId="794E6021" w14:textId="77777777" w:rsidTr="006862F8">
        <w:trPr>
          <w:jc w:val="center"/>
        </w:trPr>
        <w:tc>
          <w:tcPr>
            <w:tcW w:w="31.30pt" w:type="dxa"/>
          </w:tcPr>
          <w:p w14:paraId="7EB3DAA0" w14:textId="77777777" w:rsidR="006862F8" w:rsidRPr="00A53252" w:rsidRDefault="006862F8" w:rsidP="00BB1A77">
            <w:pPr>
              <w:jc w:val="both"/>
              <w:rPr>
                <w:color w:val="000000"/>
                <w:sz w:val="16"/>
                <w:szCs w:val="16"/>
              </w:rPr>
            </w:pPr>
            <w:r w:rsidRPr="00A53252">
              <w:rPr>
                <w:sz w:val="16"/>
                <w:szCs w:val="16"/>
              </w:rPr>
              <w:t>U_02</w:t>
            </w:r>
          </w:p>
        </w:tc>
        <w:tc>
          <w:tcPr>
            <w:tcW w:w="34.80pt" w:type="dxa"/>
          </w:tcPr>
          <w:p w14:paraId="54D738D7" w14:textId="77777777" w:rsidR="006862F8" w:rsidRPr="00A53252" w:rsidRDefault="006862F8" w:rsidP="00BB1A77">
            <w:pPr>
              <w:rPr>
                <w:color w:val="000000"/>
                <w:sz w:val="16"/>
                <w:szCs w:val="16"/>
              </w:rPr>
            </w:pPr>
            <w:r w:rsidRPr="00A53252">
              <w:rPr>
                <w:sz w:val="16"/>
                <w:szCs w:val="16"/>
              </w:rPr>
              <w:t>13665</w:t>
            </w:r>
          </w:p>
        </w:tc>
        <w:tc>
          <w:tcPr>
            <w:tcW w:w="30.95pt" w:type="dxa"/>
          </w:tcPr>
          <w:p w14:paraId="5FAC6E97" w14:textId="77777777" w:rsidR="006862F8" w:rsidRPr="00A53252" w:rsidRDefault="006862F8" w:rsidP="00BB1A77">
            <w:pPr>
              <w:rPr>
                <w:color w:val="000000"/>
                <w:sz w:val="16"/>
                <w:szCs w:val="16"/>
              </w:rPr>
            </w:pPr>
            <w:r w:rsidRPr="00A53252">
              <w:rPr>
                <w:sz w:val="16"/>
                <w:szCs w:val="16"/>
              </w:rPr>
              <w:t>2013-05-20</w:t>
            </w:r>
          </w:p>
        </w:tc>
        <w:tc>
          <w:tcPr>
            <w:tcW w:w="30.95pt" w:type="dxa"/>
          </w:tcPr>
          <w:p w14:paraId="751B7291" w14:textId="77777777" w:rsidR="006862F8" w:rsidRPr="00A53252" w:rsidRDefault="006862F8" w:rsidP="00BB1A77">
            <w:pPr>
              <w:rPr>
                <w:color w:val="000000"/>
                <w:sz w:val="16"/>
                <w:szCs w:val="16"/>
              </w:rPr>
            </w:pPr>
            <w:r w:rsidRPr="00A53252">
              <w:rPr>
                <w:sz w:val="16"/>
                <w:szCs w:val="16"/>
              </w:rPr>
              <w:t>2013-10-10</w:t>
            </w:r>
          </w:p>
        </w:tc>
        <w:tc>
          <w:tcPr>
            <w:tcW w:w="26.90pt" w:type="dxa"/>
          </w:tcPr>
          <w:p w14:paraId="39070B1A" w14:textId="77777777" w:rsidR="006862F8" w:rsidRPr="00A53252" w:rsidRDefault="006862F8" w:rsidP="00BB1A77">
            <w:pPr>
              <w:rPr>
                <w:color w:val="000000"/>
                <w:sz w:val="16"/>
                <w:szCs w:val="16"/>
              </w:rPr>
            </w:pPr>
            <w:r w:rsidRPr="00A53252">
              <w:rPr>
                <w:sz w:val="16"/>
                <w:szCs w:val="16"/>
              </w:rPr>
              <w:t>0</w:t>
            </w:r>
          </w:p>
        </w:tc>
        <w:tc>
          <w:tcPr>
            <w:tcW w:w="38.80pt" w:type="dxa"/>
          </w:tcPr>
          <w:p w14:paraId="5E41C9F9" w14:textId="77777777" w:rsidR="006862F8" w:rsidRPr="00A53252" w:rsidRDefault="006862F8" w:rsidP="00BB1A77">
            <w:pPr>
              <w:rPr>
                <w:color w:val="000000"/>
                <w:sz w:val="16"/>
                <w:szCs w:val="16"/>
              </w:rPr>
            </w:pPr>
            <w:r w:rsidRPr="00A53252">
              <w:rPr>
                <w:sz w:val="16"/>
                <w:szCs w:val="16"/>
              </w:rPr>
              <w:t>12440</w:t>
            </w:r>
          </w:p>
        </w:tc>
        <w:tc>
          <w:tcPr>
            <w:tcW w:w="38.80pt" w:type="dxa"/>
          </w:tcPr>
          <w:p w14:paraId="1CEE3405" w14:textId="77777777" w:rsidR="006862F8" w:rsidRPr="00A53252" w:rsidRDefault="006862F8" w:rsidP="00BB1A77">
            <w:pPr>
              <w:rPr>
                <w:color w:val="000000"/>
                <w:sz w:val="16"/>
                <w:szCs w:val="16"/>
              </w:rPr>
            </w:pPr>
            <w:r w:rsidRPr="00A53252">
              <w:rPr>
                <w:sz w:val="16"/>
                <w:szCs w:val="16"/>
              </w:rPr>
              <w:t>12440</w:t>
            </w:r>
          </w:p>
        </w:tc>
      </w:tr>
      <w:tr w:rsidR="006862F8" w:rsidRPr="00A53252" w14:paraId="7ADEBE9A" w14:textId="77777777" w:rsidTr="006862F8">
        <w:trPr>
          <w:jc w:val="center"/>
        </w:trPr>
        <w:tc>
          <w:tcPr>
            <w:tcW w:w="31.30pt" w:type="dxa"/>
          </w:tcPr>
          <w:p w14:paraId="4ECADAA8" w14:textId="77777777" w:rsidR="006862F8" w:rsidRPr="00A53252" w:rsidRDefault="006862F8" w:rsidP="00BB1A77">
            <w:pPr>
              <w:jc w:val="both"/>
              <w:rPr>
                <w:color w:val="000000"/>
                <w:sz w:val="16"/>
                <w:szCs w:val="16"/>
              </w:rPr>
            </w:pPr>
            <w:r w:rsidRPr="00A53252">
              <w:rPr>
                <w:sz w:val="16"/>
                <w:szCs w:val="16"/>
              </w:rPr>
              <w:t>U_05</w:t>
            </w:r>
          </w:p>
        </w:tc>
        <w:tc>
          <w:tcPr>
            <w:tcW w:w="34.80pt" w:type="dxa"/>
          </w:tcPr>
          <w:p w14:paraId="573344DC" w14:textId="77777777" w:rsidR="006862F8" w:rsidRPr="00A53252" w:rsidRDefault="006862F8" w:rsidP="00BB1A77">
            <w:pPr>
              <w:rPr>
                <w:color w:val="000000"/>
                <w:sz w:val="16"/>
                <w:szCs w:val="16"/>
              </w:rPr>
            </w:pPr>
            <w:r w:rsidRPr="00A53252">
              <w:rPr>
                <w:sz w:val="16"/>
                <w:szCs w:val="16"/>
              </w:rPr>
              <w:t>13159</w:t>
            </w:r>
          </w:p>
        </w:tc>
        <w:tc>
          <w:tcPr>
            <w:tcW w:w="30.95pt" w:type="dxa"/>
          </w:tcPr>
          <w:p w14:paraId="64E57FFD" w14:textId="77777777" w:rsidR="006862F8" w:rsidRPr="00A53252" w:rsidRDefault="006862F8" w:rsidP="00BB1A77">
            <w:pPr>
              <w:rPr>
                <w:color w:val="000000"/>
                <w:sz w:val="16"/>
                <w:szCs w:val="16"/>
              </w:rPr>
            </w:pPr>
            <w:r w:rsidRPr="00A53252">
              <w:rPr>
                <w:sz w:val="16"/>
                <w:szCs w:val="16"/>
              </w:rPr>
              <w:t>2014-06-29</w:t>
            </w:r>
          </w:p>
        </w:tc>
        <w:tc>
          <w:tcPr>
            <w:tcW w:w="30.95pt" w:type="dxa"/>
          </w:tcPr>
          <w:p w14:paraId="536C0578" w14:textId="77777777" w:rsidR="006862F8" w:rsidRPr="00A53252" w:rsidRDefault="006862F8" w:rsidP="00BB1A77">
            <w:pPr>
              <w:rPr>
                <w:color w:val="000000"/>
                <w:sz w:val="16"/>
                <w:szCs w:val="16"/>
              </w:rPr>
            </w:pPr>
            <w:r w:rsidRPr="00A53252">
              <w:rPr>
                <w:sz w:val="16"/>
                <w:szCs w:val="16"/>
              </w:rPr>
              <w:t>2014-11-13</w:t>
            </w:r>
          </w:p>
        </w:tc>
        <w:tc>
          <w:tcPr>
            <w:tcW w:w="26.90pt" w:type="dxa"/>
          </w:tcPr>
          <w:p w14:paraId="721AB065" w14:textId="77777777" w:rsidR="006862F8" w:rsidRPr="00A53252" w:rsidRDefault="006862F8" w:rsidP="00BB1A77">
            <w:pPr>
              <w:rPr>
                <w:color w:val="000000"/>
                <w:sz w:val="16"/>
                <w:szCs w:val="16"/>
              </w:rPr>
            </w:pPr>
            <w:r w:rsidRPr="00A53252">
              <w:rPr>
                <w:sz w:val="16"/>
                <w:szCs w:val="16"/>
              </w:rPr>
              <w:t>0</w:t>
            </w:r>
          </w:p>
        </w:tc>
        <w:tc>
          <w:tcPr>
            <w:tcW w:w="38.80pt" w:type="dxa"/>
          </w:tcPr>
          <w:p w14:paraId="04EE10CD" w14:textId="77777777" w:rsidR="006862F8" w:rsidRPr="00A53252" w:rsidRDefault="006862F8" w:rsidP="00BB1A77">
            <w:pPr>
              <w:rPr>
                <w:color w:val="000000"/>
                <w:sz w:val="16"/>
                <w:szCs w:val="16"/>
              </w:rPr>
            </w:pPr>
            <w:r w:rsidRPr="00A53252">
              <w:rPr>
                <w:sz w:val="16"/>
                <w:szCs w:val="16"/>
              </w:rPr>
              <w:t>17228</w:t>
            </w:r>
          </w:p>
        </w:tc>
        <w:tc>
          <w:tcPr>
            <w:tcW w:w="38.80pt" w:type="dxa"/>
          </w:tcPr>
          <w:p w14:paraId="3C07308F" w14:textId="77777777" w:rsidR="006862F8" w:rsidRPr="00A53252" w:rsidRDefault="006862F8" w:rsidP="00BB1A77">
            <w:pPr>
              <w:rPr>
                <w:color w:val="000000"/>
                <w:sz w:val="16"/>
                <w:szCs w:val="16"/>
              </w:rPr>
            </w:pPr>
            <w:r w:rsidRPr="00A53252">
              <w:rPr>
                <w:sz w:val="16"/>
                <w:szCs w:val="16"/>
              </w:rPr>
              <w:t>17228</w:t>
            </w:r>
          </w:p>
        </w:tc>
      </w:tr>
      <w:tr w:rsidR="006862F8" w:rsidRPr="00A53252" w14:paraId="171F293F" w14:textId="77777777" w:rsidTr="006862F8">
        <w:trPr>
          <w:jc w:val="center"/>
        </w:trPr>
        <w:tc>
          <w:tcPr>
            <w:tcW w:w="31.30pt" w:type="dxa"/>
          </w:tcPr>
          <w:p w14:paraId="4E432649" w14:textId="77777777" w:rsidR="006862F8" w:rsidRPr="00A53252" w:rsidRDefault="006862F8" w:rsidP="00BB1A77">
            <w:pPr>
              <w:jc w:val="both"/>
              <w:rPr>
                <w:color w:val="000000"/>
                <w:sz w:val="16"/>
                <w:szCs w:val="16"/>
              </w:rPr>
            </w:pPr>
            <w:r w:rsidRPr="00A53252">
              <w:rPr>
                <w:sz w:val="16"/>
                <w:szCs w:val="16"/>
              </w:rPr>
              <w:t>G_00</w:t>
            </w:r>
          </w:p>
        </w:tc>
        <w:tc>
          <w:tcPr>
            <w:tcW w:w="34.80pt" w:type="dxa"/>
          </w:tcPr>
          <w:p w14:paraId="0120A09B" w14:textId="77777777" w:rsidR="006862F8" w:rsidRPr="00A53252" w:rsidRDefault="006862F8" w:rsidP="00BB1A77">
            <w:pPr>
              <w:rPr>
                <w:color w:val="000000"/>
                <w:sz w:val="16"/>
                <w:szCs w:val="16"/>
              </w:rPr>
            </w:pPr>
            <w:r w:rsidRPr="00A53252">
              <w:rPr>
                <w:sz w:val="16"/>
                <w:szCs w:val="16"/>
              </w:rPr>
              <w:t>29812</w:t>
            </w:r>
          </w:p>
        </w:tc>
        <w:tc>
          <w:tcPr>
            <w:tcW w:w="30.95pt" w:type="dxa"/>
          </w:tcPr>
          <w:p w14:paraId="5BBE04DE" w14:textId="77777777" w:rsidR="006862F8" w:rsidRPr="00A53252" w:rsidRDefault="006862F8" w:rsidP="00BB1A77">
            <w:pPr>
              <w:rPr>
                <w:color w:val="000000"/>
                <w:sz w:val="16"/>
                <w:szCs w:val="16"/>
              </w:rPr>
            </w:pPr>
            <w:r w:rsidRPr="00A53252">
              <w:rPr>
                <w:sz w:val="16"/>
                <w:szCs w:val="16"/>
              </w:rPr>
              <w:t>2013-12-06</w:t>
            </w:r>
          </w:p>
        </w:tc>
        <w:tc>
          <w:tcPr>
            <w:tcW w:w="30.95pt" w:type="dxa"/>
          </w:tcPr>
          <w:p w14:paraId="23CD9916" w14:textId="77777777" w:rsidR="006862F8" w:rsidRPr="00A53252" w:rsidRDefault="006862F8" w:rsidP="00BB1A77">
            <w:pPr>
              <w:rPr>
                <w:color w:val="000000"/>
                <w:sz w:val="16"/>
                <w:szCs w:val="16"/>
              </w:rPr>
            </w:pPr>
            <w:r w:rsidRPr="00A53252">
              <w:rPr>
                <w:sz w:val="16"/>
                <w:szCs w:val="16"/>
              </w:rPr>
              <w:t>2014-10-13</w:t>
            </w:r>
          </w:p>
        </w:tc>
        <w:tc>
          <w:tcPr>
            <w:tcW w:w="26.90pt" w:type="dxa"/>
          </w:tcPr>
          <w:p w14:paraId="2176972B" w14:textId="77777777" w:rsidR="006862F8" w:rsidRPr="00A53252" w:rsidRDefault="006862F8" w:rsidP="00BB1A77">
            <w:pPr>
              <w:rPr>
                <w:color w:val="000000"/>
                <w:sz w:val="16"/>
                <w:szCs w:val="16"/>
              </w:rPr>
            </w:pPr>
            <w:r w:rsidRPr="00A53252">
              <w:rPr>
                <w:sz w:val="16"/>
                <w:szCs w:val="16"/>
              </w:rPr>
              <w:t>0</w:t>
            </w:r>
          </w:p>
        </w:tc>
        <w:tc>
          <w:tcPr>
            <w:tcW w:w="38.80pt" w:type="dxa"/>
          </w:tcPr>
          <w:p w14:paraId="5D920C9C" w14:textId="77777777" w:rsidR="006862F8" w:rsidRPr="00A53252" w:rsidRDefault="006862F8" w:rsidP="00BB1A77">
            <w:pPr>
              <w:rPr>
                <w:color w:val="000000"/>
                <w:sz w:val="16"/>
                <w:szCs w:val="16"/>
              </w:rPr>
            </w:pPr>
            <w:r w:rsidRPr="00A53252">
              <w:rPr>
                <w:sz w:val="16"/>
                <w:szCs w:val="16"/>
              </w:rPr>
              <w:t>1704062</w:t>
            </w:r>
          </w:p>
        </w:tc>
        <w:tc>
          <w:tcPr>
            <w:tcW w:w="38.80pt" w:type="dxa"/>
          </w:tcPr>
          <w:p w14:paraId="46FA9B28" w14:textId="77777777" w:rsidR="006862F8" w:rsidRPr="00A53252" w:rsidRDefault="006862F8" w:rsidP="00BB1A77">
            <w:pPr>
              <w:rPr>
                <w:color w:val="000000"/>
                <w:sz w:val="16"/>
                <w:szCs w:val="16"/>
              </w:rPr>
            </w:pPr>
            <w:r w:rsidRPr="00A53252">
              <w:rPr>
                <w:sz w:val="16"/>
                <w:szCs w:val="16"/>
              </w:rPr>
              <w:t>1704062</w:t>
            </w:r>
          </w:p>
        </w:tc>
      </w:tr>
      <w:tr w:rsidR="006862F8" w:rsidRPr="00A53252" w14:paraId="5A94F77C" w14:textId="77777777" w:rsidTr="006862F8">
        <w:trPr>
          <w:jc w:val="center"/>
        </w:trPr>
        <w:tc>
          <w:tcPr>
            <w:tcW w:w="31.30pt" w:type="dxa"/>
          </w:tcPr>
          <w:p w14:paraId="217E15F4" w14:textId="77777777" w:rsidR="006862F8" w:rsidRPr="00A53252" w:rsidRDefault="006862F8" w:rsidP="00BB1A77">
            <w:pPr>
              <w:jc w:val="both"/>
              <w:rPr>
                <w:color w:val="000000"/>
                <w:sz w:val="16"/>
                <w:szCs w:val="16"/>
              </w:rPr>
            </w:pPr>
            <w:r w:rsidRPr="00A53252">
              <w:rPr>
                <w:sz w:val="16"/>
                <w:szCs w:val="16"/>
              </w:rPr>
              <w:t>G_01</w:t>
            </w:r>
          </w:p>
        </w:tc>
        <w:tc>
          <w:tcPr>
            <w:tcW w:w="34.80pt" w:type="dxa"/>
          </w:tcPr>
          <w:p w14:paraId="7D1CF0BA" w14:textId="77777777" w:rsidR="006862F8" w:rsidRPr="00A53252" w:rsidRDefault="006862F8" w:rsidP="00BB1A77">
            <w:pPr>
              <w:rPr>
                <w:color w:val="000000"/>
                <w:sz w:val="16"/>
                <w:szCs w:val="16"/>
              </w:rPr>
            </w:pPr>
            <w:r w:rsidRPr="00A53252">
              <w:rPr>
                <w:sz w:val="16"/>
                <w:szCs w:val="16"/>
              </w:rPr>
              <w:t>22333</w:t>
            </w:r>
          </w:p>
        </w:tc>
        <w:tc>
          <w:tcPr>
            <w:tcW w:w="30.95pt" w:type="dxa"/>
          </w:tcPr>
          <w:p w14:paraId="5A4C0D86" w14:textId="77777777" w:rsidR="006862F8" w:rsidRPr="00A53252" w:rsidRDefault="006862F8" w:rsidP="00BB1A77">
            <w:pPr>
              <w:rPr>
                <w:color w:val="000000"/>
                <w:sz w:val="16"/>
                <w:szCs w:val="16"/>
              </w:rPr>
            </w:pPr>
            <w:r w:rsidRPr="00A53252">
              <w:rPr>
                <w:sz w:val="16"/>
                <w:szCs w:val="16"/>
              </w:rPr>
              <w:t>2014-03-12</w:t>
            </w:r>
          </w:p>
        </w:tc>
        <w:tc>
          <w:tcPr>
            <w:tcW w:w="30.95pt" w:type="dxa"/>
          </w:tcPr>
          <w:p w14:paraId="32AFB48F" w14:textId="77777777" w:rsidR="006862F8" w:rsidRPr="00A53252" w:rsidRDefault="006862F8" w:rsidP="00BB1A77">
            <w:pPr>
              <w:rPr>
                <w:color w:val="000000"/>
                <w:sz w:val="16"/>
                <w:szCs w:val="16"/>
              </w:rPr>
            </w:pPr>
            <w:r w:rsidRPr="00A53252">
              <w:rPr>
                <w:sz w:val="16"/>
                <w:szCs w:val="16"/>
              </w:rPr>
              <w:t>2014-10-30</w:t>
            </w:r>
          </w:p>
        </w:tc>
        <w:tc>
          <w:tcPr>
            <w:tcW w:w="26.90pt" w:type="dxa"/>
          </w:tcPr>
          <w:p w14:paraId="19AE947D" w14:textId="77777777" w:rsidR="006862F8" w:rsidRPr="00A53252" w:rsidRDefault="006862F8" w:rsidP="00BB1A77">
            <w:pPr>
              <w:rPr>
                <w:color w:val="000000"/>
                <w:sz w:val="16"/>
                <w:szCs w:val="16"/>
              </w:rPr>
            </w:pPr>
            <w:r w:rsidRPr="00A53252">
              <w:rPr>
                <w:sz w:val="16"/>
                <w:szCs w:val="16"/>
              </w:rPr>
              <w:t>0</w:t>
            </w:r>
          </w:p>
        </w:tc>
        <w:tc>
          <w:tcPr>
            <w:tcW w:w="38.80pt" w:type="dxa"/>
          </w:tcPr>
          <w:p w14:paraId="59833E46" w14:textId="77777777" w:rsidR="006862F8" w:rsidRPr="00A53252" w:rsidRDefault="006862F8" w:rsidP="00BB1A77">
            <w:pPr>
              <w:rPr>
                <w:color w:val="000000"/>
                <w:sz w:val="16"/>
                <w:szCs w:val="16"/>
              </w:rPr>
            </w:pPr>
            <w:r w:rsidRPr="00A53252">
              <w:rPr>
                <w:sz w:val="16"/>
                <w:szCs w:val="16"/>
              </w:rPr>
              <w:t>62871</w:t>
            </w:r>
          </w:p>
        </w:tc>
        <w:tc>
          <w:tcPr>
            <w:tcW w:w="38.80pt" w:type="dxa"/>
          </w:tcPr>
          <w:p w14:paraId="1AF8EC7B" w14:textId="77777777" w:rsidR="006862F8" w:rsidRPr="00A53252" w:rsidRDefault="006862F8" w:rsidP="00BB1A77">
            <w:pPr>
              <w:rPr>
                <w:color w:val="000000"/>
                <w:sz w:val="16"/>
                <w:szCs w:val="16"/>
              </w:rPr>
            </w:pPr>
            <w:r w:rsidRPr="00A53252">
              <w:rPr>
                <w:sz w:val="16"/>
                <w:szCs w:val="16"/>
              </w:rPr>
              <w:t>62871</w:t>
            </w:r>
          </w:p>
        </w:tc>
      </w:tr>
      <w:tr w:rsidR="006862F8" w:rsidRPr="00A53252" w14:paraId="41D01404" w14:textId="77777777" w:rsidTr="006862F8">
        <w:trPr>
          <w:jc w:val="center"/>
        </w:trPr>
        <w:tc>
          <w:tcPr>
            <w:tcW w:w="31.30pt" w:type="dxa"/>
          </w:tcPr>
          <w:p w14:paraId="1FE730DB" w14:textId="77777777" w:rsidR="006862F8" w:rsidRPr="00A53252" w:rsidRDefault="006862F8" w:rsidP="00BB1A77">
            <w:pPr>
              <w:jc w:val="both"/>
              <w:rPr>
                <w:color w:val="000000"/>
                <w:sz w:val="16"/>
                <w:szCs w:val="16"/>
              </w:rPr>
            </w:pPr>
            <w:r w:rsidRPr="00A53252">
              <w:rPr>
                <w:sz w:val="16"/>
                <w:szCs w:val="16"/>
              </w:rPr>
              <w:t>G_03</w:t>
            </w:r>
          </w:p>
        </w:tc>
        <w:tc>
          <w:tcPr>
            <w:tcW w:w="34.80pt" w:type="dxa"/>
          </w:tcPr>
          <w:p w14:paraId="034A0F1D" w14:textId="77777777" w:rsidR="006862F8" w:rsidRPr="00A53252" w:rsidRDefault="006862F8" w:rsidP="00BB1A77">
            <w:pPr>
              <w:rPr>
                <w:color w:val="000000"/>
                <w:sz w:val="16"/>
                <w:szCs w:val="16"/>
              </w:rPr>
            </w:pPr>
            <w:r w:rsidRPr="00A53252">
              <w:rPr>
                <w:sz w:val="16"/>
                <w:szCs w:val="16"/>
              </w:rPr>
              <w:t>21145</w:t>
            </w:r>
          </w:p>
        </w:tc>
        <w:tc>
          <w:tcPr>
            <w:tcW w:w="30.95pt" w:type="dxa"/>
          </w:tcPr>
          <w:p w14:paraId="4B327EF0" w14:textId="77777777" w:rsidR="006862F8" w:rsidRPr="00A53252" w:rsidRDefault="006862F8" w:rsidP="00BB1A77">
            <w:pPr>
              <w:rPr>
                <w:color w:val="000000"/>
                <w:sz w:val="16"/>
                <w:szCs w:val="16"/>
              </w:rPr>
            </w:pPr>
            <w:r w:rsidRPr="00A53252">
              <w:rPr>
                <w:sz w:val="16"/>
                <w:szCs w:val="16"/>
              </w:rPr>
              <w:t>2014-03-24</w:t>
            </w:r>
          </w:p>
        </w:tc>
        <w:tc>
          <w:tcPr>
            <w:tcW w:w="30.95pt" w:type="dxa"/>
          </w:tcPr>
          <w:p w14:paraId="6B3C87E4" w14:textId="77777777" w:rsidR="006862F8" w:rsidRPr="00A53252" w:rsidRDefault="006862F8" w:rsidP="00BB1A77">
            <w:pPr>
              <w:rPr>
                <w:color w:val="000000"/>
                <w:sz w:val="16"/>
                <w:szCs w:val="16"/>
              </w:rPr>
            </w:pPr>
            <w:r w:rsidRPr="00A53252">
              <w:rPr>
                <w:sz w:val="16"/>
                <w:szCs w:val="16"/>
              </w:rPr>
              <w:t>2014-10-30</w:t>
            </w:r>
          </w:p>
        </w:tc>
        <w:tc>
          <w:tcPr>
            <w:tcW w:w="26.90pt" w:type="dxa"/>
          </w:tcPr>
          <w:p w14:paraId="0C362A58" w14:textId="77777777" w:rsidR="006862F8" w:rsidRPr="00A53252" w:rsidRDefault="006862F8" w:rsidP="00BB1A77">
            <w:pPr>
              <w:rPr>
                <w:color w:val="000000"/>
                <w:sz w:val="16"/>
                <w:szCs w:val="16"/>
              </w:rPr>
            </w:pPr>
            <w:r w:rsidRPr="00A53252">
              <w:rPr>
                <w:sz w:val="16"/>
                <w:szCs w:val="16"/>
              </w:rPr>
              <w:t>0</w:t>
            </w:r>
          </w:p>
        </w:tc>
        <w:tc>
          <w:tcPr>
            <w:tcW w:w="38.80pt" w:type="dxa"/>
          </w:tcPr>
          <w:p w14:paraId="150336D5" w14:textId="77777777" w:rsidR="006862F8" w:rsidRPr="00A53252" w:rsidRDefault="006862F8" w:rsidP="00BB1A77">
            <w:pPr>
              <w:rPr>
                <w:color w:val="000000"/>
                <w:sz w:val="16"/>
                <w:szCs w:val="16"/>
              </w:rPr>
            </w:pPr>
            <w:r w:rsidRPr="00A53252">
              <w:rPr>
                <w:sz w:val="16"/>
                <w:szCs w:val="16"/>
              </w:rPr>
              <w:t>106273</w:t>
            </w:r>
          </w:p>
        </w:tc>
        <w:tc>
          <w:tcPr>
            <w:tcW w:w="38.80pt" w:type="dxa"/>
          </w:tcPr>
          <w:p w14:paraId="375B3A15" w14:textId="77777777" w:rsidR="006862F8" w:rsidRPr="00A53252" w:rsidRDefault="006862F8" w:rsidP="00BB1A77">
            <w:pPr>
              <w:rPr>
                <w:color w:val="000000"/>
                <w:sz w:val="16"/>
                <w:szCs w:val="16"/>
              </w:rPr>
            </w:pPr>
            <w:r w:rsidRPr="00A53252">
              <w:rPr>
                <w:sz w:val="16"/>
                <w:szCs w:val="16"/>
              </w:rPr>
              <w:t>106273</w:t>
            </w:r>
          </w:p>
        </w:tc>
      </w:tr>
      <w:tr w:rsidR="006862F8" w:rsidRPr="00A53252" w14:paraId="37B18605" w14:textId="77777777" w:rsidTr="006862F8">
        <w:trPr>
          <w:jc w:val="center"/>
        </w:trPr>
        <w:tc>
          <w:tcPr>
            <w:tcW w:w="31.30pt" w:type="dxa"/>
          </w:tcPr>
          <w:p w14:paraId="669CB5DE" w14:textId="77777777" w:rsidR="006862F8" w:rsidRPr="00A53252" w:rsidRDefault="006862F8" w:rsidP="00BB1A77">
            <w:pPr>
              <w:jc w:val="both"/>
              <w:rPr>
                <w:color w:val="000000"/>
                <w:sz w:val="16"/>
                <w:szCs w:val="16"/>
              </w:rPr>
            </w:pPr>
            <w:r w:rsidRPr="00A53252">
              <w:rPr>
                <w:sz w:val="16"/>
                <w:szCs w:val="16"/>
              </w:rPr>
              <w:t>A_01</w:t>
            </w:r>
          </w:p>
        </w:tc>
        <w:tc>
          <w:tcPr>
            <w:tcW w:w="34.80pt" w:type="dxa"/>
          </w:tcPr>
          <w:p w14:paraId="24F9EC61" w14:textId="77777777" w:rsidR="006862F8" w:rsidRPr="00A53252" w:rsidRDefault="006862F8" w:rsidP="00BB1A77">
            <w:pPr>
              <w:rPr>
                <w:color w:val="000000"/>
                <w:sz w:val="16"/>
                <w:szCs w:val="16"/>
              </w:rPr>
            </w:pPr>
            <w:r w:rsidRPr="00A53252">
              <w:rPr>
                <w:sz w:val="16"/>
                <w:szCs w:val="16"/>
              </w:rPr>
              <w:t>70080</w:t>
            </w:r>
          </w:p>
        </w:tc>
        <w:tc>
          <w:tcPr>
            <w:tcW w:w="30.95pt" w:type="dxa"/>
          </w:tcPr>
          <w:p w14:paraId="22EDF9D7" w14:textId="77777777" w:rsidR="006862F8" w:rsidRPr="00A53252" w:rsidRDefault="006862F8" w:rsidP="00BB1A77">
            <w:pPr>
              <w:rPr>
                <w:color w:val="000000"/>
                <w:sz w:val="16"/>
                <w:szCs w:val="16"/>
              </w:rPr>
            </w:pPr>
            <w:r w:rsidRPr="00A53252">
              <w:rPr>
                <w:sz w:val="16"/>
                <w:szCs w:val="16"/>
              </w:rPr>
              <w:t>2012-04-01</w:t>
            </w:r>
          </w:p>
        </w:tc>
        <w:tc>
          <w:tcPr>
            <w:tcW w:w="30.95pt" w:type="dxa"/>
          </w:tcPr>
          <w:p w14:paraId="1E967437" w14:textId="77777777" w:rsidR="006862F8" w:rsidRPr="00A53252" w:rsidRDefault="006862F8" w:rsidP="00BB1A77">
            <w:pPr>
              <w:rPr>
                <w:color w:val="000000"/>
                <w:sz w:val="16"/>
                <w:szCs w:val="16"/>
              </w:rPr>
            </w:pPr>
            <w:r w:rsidRPr="00A53252">
              <w:rPr>
                <w:sz w:val="16"/>
                <w:szCs w:val="16"/>
              </w:rPr>
              <w:t>2014-04-01</w:t>
            </w:r>
          </w:p>
        </w:tc>
        <w:tc>
          <w:tcPr>
            <w:tcW w:w="26.90pt" w:type="dxa"/>
          </w:tcPr>
          <w:p w14:paraId="0CF523EC" w14:textId="77777777" w:rsidR="006862F8" w:rsidRPr="00A53252" w:rsidRDefault="006862F8" w:rsidP="00BB1A77">
            <w:pPr>
              <w:rPr>
                <w:color w:val="000000"/>
                <w:sz w:val="16"/>
                <w:szCs w:val="16"/>
              </w:rPr>
            </w:pPr>
            <w:r w:rsidRPr="00A53252">
              <w:rPr>
                <w:sz w:val="16"/>
                <w:szCs w:val="16"/>
              </w:rPr>
              <w:t>0</w:t>
            </w:r>
          </w:p>
        </w:tc>
        <w:tc>
          <w:tcPr>
            <w:tcW w:w="38.80pt" w:type="dxa"/>
          </w:tcPr>
          <w:p w14:paraId="336FC238" w14:textId="77777777" w:rsidR="006862F8" w:rsidRPr="00A53252" w:rsidRDefault="006862F8" w:rsidP="00BB1A77">
            <w:pPr>
              <w:rPr>
                <w:color w:val="000000"/>
                <w:sz w:val="16"/>
                <w:szCs w:val="16"/>
              </w:rPr>
            </w:pPr>
            <w:r w:rsidRPr="00A53252">
              <w:rPr>
                <w:sz w:val="16"/>
                <w:szCs w:val="16"/>
              </w:rPr>
              <w:t>7022</w:t>
            </w:r>
          </w:p>
        </w:tc>
        <w:tc>
          <w:tcPr>
            <w:tcW w:w="38.80pt" w:type="dxa"/>
          </w:tcPr>
          <w:p w14:paraId="617A9BA2" w14:textId="77777777" w:rsidR="006862F8" w:rsidRPr="00A53252" w:rsidRDefault="006862F8" w:rsidP="00BB1A77">
            <w:pPr>
              <w:rPr>
                <w:color w:val="000000"/>
                <w:sz w:val="16"/>
                <w:szCs w:val="16"/>
              </w:rPr>
            </w:pPr>
            <w:r w:rsidRPr="00A53252">
              <w:rPr>
                <w:sz w:val="16"/>
                <w:szCs w:val="16"/>
              </w:rPr>
              <w:t>7022</w:t>
            </w:r>
          </w:p>
        </w:tc>
      </w:tr>
    </w:tbl>
    <w:p w14:paraId="747BFD55" w14:textId="77777777" w:rsidR="006862F8" w:rsidRDefault="006862F8" w:rsidP="006862F8">
      <w:pPr>
        <w:pBdr>
          <w:top w:val="nil"/>
          <w:left w:val="nil"/>
          <w:bottom w:val="nil"/>
          <w:right w:val="nil"/>
          <w:between w:val="nil"/>
        </w:pBdr>
        <w:jc w:val="both"/>
        <w:rPr>
          <w:rFonts w:ascii="Helvetica Neue" w:eastAsia="Helvetica Neue" w:hAnsi="Helvetica Neue" w:cs="Helvetica Neue"/>
          <w:b/>
          <w:i/>
          <w:color w:val="000000"/>
          <w:sz w:val="18"/>
          <w:szCs w:val="18"/>
        </w:rPr>
      </w:pPr>
    </w:p>
    <w:p w14:paraId="7F856DF4" w14:textId="3D667821" w:rsidR="006862F8" w:rsidRPr="006862F8" w:rsidRDefault="006862F8" w:rsidP="006862F8">
      <w:pPr>
        <w:pBdr>
          <w:top w:val="nil"/>
          <w:left w:val="nil"/>
          <w:bottom w:val="nil"/>
          <w:right w:val="nil"/>
          <w:between w:val="nil"/>
        </w:pBdr>
        <w:jc w:val="both"/>
        <w:rPr>
          <w:i/>
          <w:iCs/>
          <w:noProof/>
        </w:rPr>
      </w:pPr>
      <w:r w:rsidRPr="006862F8">
        <w:rPr>
          <w:i/>
          <w:iCs/>
          <w:noProof/>
        </w:rPr>
        <w:t>B. A</w:t>
      </w:r>
      <w:r>
        <w:rPr>
          <w:i/>
          <w:iCs/>
          <w:noProof/>
        </w:rPr>
        <w:t>nomaly Selection</w:t>
      </w:r>
    </w:p>
    <w:p w14:paraId="3CD82E7D" w14:textId="49CD71A5" w:rsidR="006862F8" w:rsidRDefault="006862F8" w:rsidP="006862F8">
      <w:pPr>
        <w:widowControl w:val="0"/>
        <w:pBdr>
          <w:top w:val="nil"/>
          <w:left w:val="nil"/>
          <w:bottom w:val="nil"/>
          <w:right w:val="nil"/>
          <w:between w:val="nil"/>
        </w:pBdr>
        <w:jc w:val="both"/>
        <w:rPr>
          <w:color w:val="000000"/>
        </w:rPr>
      </w:pPr>
      <w:r>
        <w:rPr>
          <w:color w:val="000000"/>
        </w:rPr>
        <w:t xml:space="preserve">We decided to model </w:t>
      </w:r>
      <w:r w:rsidR="00C805DF">
        <w:rPr>
          <w:color w:val="000000"/>
        </w:rPr>
        <w:t>7</w:t>
      </w:r>
      <w:r>
        <w:rPr>
          <w:color w:val="000000"/>
        </w:rPr>
        <w:t xml:space="preserve"> types of anomalies. Each anomaly was created to mimic real-life appliance electricity consumption anomalies. The following table lists the anomalies and their </w:t>
      </w:r>
      <w:r>
        <w:rPr>
          <w:color w:val="000000"/>
        </w:rPr>
        <w:t>descriptions.</w:t>
      </w:r>
    </w:p>
    <w:p w14:paraId="4C7C4D32" w14:textId="77777777" w:rsidR="006862F8" w:rsidRDefault="006862F8" w:rsidP="006862F8">
      <w:pPr>
        <w:widowControl w:val="0"/>
        <w:pBdr>
          <w:top w:val="nil"/>
          <w:left w:val="nil"/>
          <w:bottom w:val="nil"/>
          <w:right w:val="nil"/>
          <w:between w:val="nil"/>
        </w:pBdr>
        <w:jc w:val="both"/>
        <w:rPr>
          <w:rFonts w:ascii="Helvetica Neue" w:eastAsia="Helvetica Neue" w:hAnsi="Helvetica Neue" w:cs="Helvetica Neue"/>
          <w:b/>
          <w:i/>
          <w:color w:val="000000"/>
          <w:sz w:val="18"/>
          <w:szCs w:val="18"/>
        </w:rPr>
      </w:pPr>
    </w:p>
    <w:p w14:paraId="4D00E3A7" w14:textId="5E862C0C" w:rsidR="006862F8" w:rsidRPr="006862F8" w:rsidRDefault="006862F8" w:rsidP="006862F8">
      <w:pPr>
        <w:pStyle w:val="Caption"/>
        <w:rPr>
          <w:sz w:val="20"/>
          <w:szCs w:val="20"/>
          <w:lang w:val="en" w:eastAsia="en-CA"/>
        </w:rPr>
      </w:pPr>
      <w:r w:rsidRPr="00D7028F">
        <w:rPr>
          <w:i w:val="0"/>
          <w:caps/>
        </w:rPr>
        <w:t xml:space="preserve">Table </w:t>
      </w:r>
      <w:r>
        <w:rPr>
          <w:i w:val="0"/>
          <w:caps/>
        </w:rPr>
        <w:t>II</w:t>
      </w:r>
      <w:r w:rsidRPr="00D7028F">
        <w:rPr>
          <w:i w:val="0"/>
          <w:caps/>
        </w:rPr>
        <w:t>.</w:t>
      </w:r>
      <w:r>
        <w:t xml:space="preserve"> </w:t>
      </w:r>
      <w:r>
        <w:rPr>
          <w:i w:val="0"/>
          <w:smallCaps/>
        </w:rPr>
        <w:t>Description of Anomalies</w:t>
      </w:r>
    </w:p>
    <w:tbl>
      <w:tblPr>
        <w:tblW w:w="228pt" w:type="dxa"/>
        <w:jc w:val="center"/>
        <w:tblLayout w:type="fixed"/>
        <w:tblLook w:firstRow="0" w:lastRow="0" w:firstColumn="0" w:lastColumn="0" w:noHBand="0" w:noVBand="1"/>
      </w:tblPr>
      <w:tblGrid>
        <w:gridCol w:w="1442"/>
        <w:gridCol w:w="3118"/>
      </w:tblGrid>
      <w:tr w:rsidR="006862F8" w14:paraId="4AE4D91F" w14:textId="77777777" w:rsidTr="006862F8">
        <w:trPr>
          <w:trHeight w:val="20"/>
          <w:jc w:val="center"/>
        </w:trPr>
        <w:tc>
          <w:tcPr>
            <w:tcW w:w="72.10pt" w:type="dxa"/>
            <w:tcBorders>
              <w:top w:val="single" w:sz="4" w:space="0" w:color="000000"/>
              <w:start w:val="single" w:sz="4" w:space="0" w:color="000000"/>
              <w:bottom w:val="single" w:sz="4" w:space="0" w:color="000000"/>
              <w:end w:val="single" w:sz="4" w:space="0" w:color="000000"/>
            </w:tcBorders>
            <w:shd w:val="clear" w:color="auto" w:fill="E7E6E6" w:themeFill="background2"/>
            <w:vAlign w:val="bottom"/>
          </w:tcPr>
          <w:p w14:paraId="57AA648F" w14:textId="77777777" w:rsidR="006862F8" w:rsidRDefault="006862F8" w:rsidP="00BB1A77">
            <w:pPr>
              <w:rPr>
                <w:b/>
                <w:color w:val="000000"/>
                <w:sz w:val="16"/>
                <w:szCs w:val="16"/>
              </w:rPr>
            </w:pPr>
            <w:r>
              <w:rPr>
                <w:b/>
                <w:color w:val="000000"/>
                <w:sz w:val="16"/>
                <w:szCs w:val="16"/>
              </w:rPr>
              <w:t xml:space="preserve">Anomaly </w:t>
            </w:r>
          </w:p>
        </w:tc>
        <w:tc>
          <w:tcPr>
            <w:tcW w:w="155.90pt" w:type="dxa"/>
            <w:tcBorders>
              <w:top w:val="single" w:sz="4" w:space="0" w:color="000000"/>
              <w:start w:val="nil"/>
              <w:bottom w:val="single" w:sz="4" w:space="0" w:color="000000"/>
              <w:end w:val="single" w:sz="4" w:space="0" w:color="000000"/>
            </w:tcBorders>
            <w:shd w:val="clear" w:color="auto" w:fill="E7E6E6" w:themeFill="background2"/>
            <w:vAlign w:val="bottom"/>
          </w:tcPr>
          <w:p w14:paraId="3EE0A348" w14:textId="77777777" w:rsidR="006862F8" w:rsidRDefault="006862F8" w:rsidP="00BB1A77">
            <w:pPr>
              <w:rPr>
                <w:b/>
                <w:color w:val="000000"/>
                <w:sz w:val="16"/>
                <w:szCs w:val="16"/>
              </w:rPr>
            </w:pPr>
            <w:r>
              <w:rPr>
                <w:b/>
                <w:color w:val="000000"/>
                <w:sz w:val="16"/>
                <w:szCs w:val="16"/>
              </w:rPr>
              <w:t>Description</w:t>
            </w:r>
          </w:p>
        </w:tc>
      </w:tr>
      <w:tr w:rsidR="006862F8" w14:paraId="3975E583" w14:textId="77777777" w:rsidTr="006862F8">
        <w:trPr>
          <w:trHeight w:val="20"/>
          <w:jc w:val="center"/>
        </w:trPr>
        <w:tc>
          <w:tcPr>
            <w:tcW w:w="72.10pt" w:type="dxa"/>
            <w:tcBorders>
              <w:top w:val="nil"/>
              <w:start w:val="single" w:sz="4" w:space="0" w:color="000000"/>
              <w:bottom w:val="single" w:sz="4" w:space="0" w:color="000000"/>
              <w:end w:val="single" w:sz="4" w:space="0" w:color="000000"/>
            </w:tcBorders>
          </w:tcPr>
          <w:p w14:paraId="486A5D8B" w14:textId="77777777" w:rsidR="006862F8" w:rsidRDefault="006862F8" w:rsidP="00BB1A77">
            <w:pPr>
              <w:rPr>
                <w:color w:val="000000"/>
                <w:sz w:val="16"/>
                <w:szCs w:val="16"/>
              </w:rPr>
            </w:pPr>
            <w:proofErr w:type="spellStart"/>
            <w:r>
              <w:rPr>
                <w:color w:val="000000"/>
                <w:sz w:val="16"/>
                <w:szCs w:val="16"/>
              </w:rPr>
              <w:t>StepChange</w:t>
            </w:r>
            <w:proofErr w:type="spellEnd"/>
          </w:p>
        </w:tc>
        <w:tc>
          <w:tcPr>
            <w:tcW w:w="155.90pt" w:type="dxa"/>
            <w:tcBorders>
              <w:top w:val="nil"/>
              <w:start w:val="nil"/>
              <w:bottom w:val="single" w:sz="4" w:space="0" w:color="000000"/>
              <w:end w:val="single" w:sz="4" w:space="0" w:color="000000"/>
            </w:tcBorders>
          </w:tcPr>
          <w:p w14:paraId="33936AD3" w14:textId="77777777" w:rsidR="006862F8" w:rsidRDefault="006862F8" w:rsidP="00087077">
            <w:pPr>
              <w:jc w:val="both"/>
              <w:rPr>
                <w:color w:val="000000"/>
                <w:sz w:val="16"/>
                <w:szCs w:val="16"/>
              </w:rPr>
            </w:pPr>
            <w:r>
              <w:rPr>
                <w:color w:val="000000"/>
                <w:sz w:val="16"/>
                <w:szCs w:val="16"/>
              </w:rPr>
              <w:t>A sudden, large, and sustained jump in power, mimics sensor faults or abnormal switching.</w:t>
            </w:r>
          </w:p>
        </w:tc>
      </w:tr>
      <w:tr w:rsidR="006862F8" w14:paraId="638FD75C" w14:textId="77777777" w:rsidTr="006862F8">
        <w:trPr>
          <w:trHeight w:val="20"/>
          <w:jc w:val="center"/>
        </w:trPr>
        <w:tc>
          <w:tcPr>
            <w:tcW w:w="72.10pt" w:type="dxa"/>
            <w:tcBorders>
              <w:top w:val="nil"/>
              <w:start w:val="single" w:sz="4" w:space="0" w:color="000000"/>
              <w:bottom w:val="single" w:sz="4" w:space="0" w:color="000000"/>
              <w:end w:val="single" w:sz="4" w:space="0" w:color="000000"/>
            </w:tcBorders>
          </w:tcPr>
          <w:p w14:paraId="7AF2A9A7" w14:textId="77777777" w:rsidR="006862F8" w:rsidRDefault="006862F8" w:rsidP="00BB1A77">
            <w:pPr>
              <w:rPr>
                <w:color w:val="000000"/>
                <w:sz w:val="16"/>
                <w:szCs w:val="16"/>
              </w:rPr>
            </w:pPr>
            <w:proofErr w:type="spellStart"/>
            <w:r>
              <w:rPr>
                <w:color w:val="000000"/>
                <w:sz w:val="16"/>
                <w:szCs w:val="16"/>
              </w:rPr>
              <w:t>MultiStepChange</w:t>
            </w:r>
            <w:proofErr w:type="spellEnd"/>
          </w:p>
        </w:tc>
        <w:tc>
          <w:tcPr>
            <w:tcW w:w="155.90pt" w:type="dxa"/>
            <w:tcBorders>
              <w:top w:val="nil"/>
              <w:start w:val="nil"/>
              <w:bottom w:val="single" w:sz="4" w:space="0" w:color="000000"/>
              <w:end w:val="single" w:sz="4" w:space="0" w:color="000000"/>
            </w:tcBorders>
          </w:tcPr>
          <w:p w14:paraId="4A636E6B" w14:textId="77777777" w:rsidR="006862F8" w:rsidRDefault="006862F8" w:rsidP="00087077">
            <w:pPr>
              <w:jc w:val="both"/>
              <w:rPr>
                <w:color w:val="000000"/>
                <w:sz w:val="16"/>
                <w:szCs w:val="16"/>
              </w:rPr>
            </w:pPr>
            <w:r>
              <w:rPr>
                <w:color w:val="000000"/>
                <w:sz w:val="16"/>
                <w:szCs w:val="16"/>
              </w:rPr>
              <w:t>A series of abrupt power jumps simulating erratic or degrading appliance behavior.</w:t>
            </w:r>
          </w:p>
        </w:tc>
      </w:tr>
      <w:tr w:rsidR="006862F8" w14:paraId="13EF0382" w14:textId="77777777" w:rsidTr="006862F8">
        <w:trPr>
          <w:trHeight w:val="20"/>
          <w:jc w:val="center"/>
        </w:trPr>
        <w:tc>
          <w:tcPr>
            <w:tcW w:w="72.10pt" w:type="dxa"/>
            <w:tcBorders>
              <w:top w:val="nil"/>
              <w:start w:val="single" w:sz="4" w:space="0" w:color="000000"/>
              <w:bottom w:val="single" w:sz="4" w:space="0" w:color="000000"/>
              <w:end w:val="single" w:sz="4" w:space="0" w:color="000000"/>
            </w:tcBorders>
          </w:tcPr>
          <w:p w14:paraId="2045D21F" w14:textId="77777777" w:rsidR="006862F8" w:rsidRDefault="006862F8" w:rsidP="00BB1A77">
            <w:pPr>
              <w:rPr>
                <w:color w:val="000000"/>
                <w:sz w:val="16"/>
                <w:szCs w:val="16"/>
              </w:rPr>
            </w:pPr>
            <w:r>
              <w:rPr>
                <w:color w:val="000000"/>
                <w:sz w:val="16"/>
                <w:szCs w:val="16"/>
              </w:rPr>
              <w:t>Mirror</w:t>
            </w:r>
          </w:p>
        </w:tc>
        <w:tc>
          <w:tcPr>
            <w:tcW w:w="155.90pt" w:type="dxa"/>
            <w:tcBorders>
              <w:top w:val="nil"/>
              <w:start w:val="nil"/>
              <w:bottom w:val="single" w:sz="4" w:space="0" w:color="000000"/>
              <w:end w:val="single" w:sz="4" w:space="0" w:color="000000"/>
            </w:tcBorders>
          </w:tcPr>
          <w:p w14:paraId="319A9FBE" w14:textId="77777777" w:rsidR="006862F8" w:rsidRDefault="006862F8" w:rsidP="00087077">
            <w:pPr>
              <w:jc w:val="both"/>
              <w:rPr>
                <w:color w:val="000000"/>
                <w:sz w:val="16"/>
                <w:szCs w:val="16"/>
              </w:rPr>
            </w:pPr>
            <w:r>
              <w:rPr>
                <w:color w:val="000000"/>
                <w:sz w:val="16"/>
                <w:szCs w:val="16"/>
              </w:rPr>
              <w:t>A segment of power data reversed mimics data corruption or reverse logging.</w:t>
            </w:r>
          </w:p>
        </w:tc>
      </w:tr>
      <w:tr w:rsidR="006862F8" w14:paraId="3C0B8F3D" w14:textId="77777777" w:rsidTr="006862F8">
        <w:trPr>
          <w:trHeight w:val="20"/>
          <w:jc w:val="center"/>
        </w:trPr>
        <w:tc>
          <w:tcPr>
            <w:tcW w:w="72.10pt" w:type="dxa"/>
            <w:tcBorders>
              <w:top w:val="nil"/>
              <w:start w:val="single" w:sz="4" w:space="0" w:color="000000"/>
              <w:bottom w:val="single" w:sz="4" w:space="0" w:color="000000"/>
              <w:end w:val="single" w:sz="4" w:space="0" w:color="000000"/>
            </w:tcBorders>
          </w:tcPr>
          <w:p w14:paraId="536650A4" w14:textId="77777777" w:rsidR="006862F8" w:rsidRDefault="006862F8" w:rsidP="00BB1A77">
            <w:pPr>
              <w:rPr>
                <w:color w:val="000000"/>
                <w:sz w:val="16"/>
                <w:szCs w:val="16"/>
              </w:rPr>
            </w:pPr>
            <w:r>
              <w:rPr>
                <w:color w:val="000000"/>
                <w:sz w:val="16"/>
                <w:szCs w:val="16"/>
              </w:rPr>
              <w:t>Repeating</w:t>
            </w:r>
          </w:p>
        </w:tc>
        <w:tc>
          <w:tcPr>
            <w:tcW w:w="155.90pt" w:type="dxa"/>
            <w:tcBorders>
              <w:top w:val="nil"/>
              <w:start w:val="nil"/>
              <w:bottom w:val="single" w:sz="4" w:space="0" w:color="000000"/>
              <w:end w:val="single" w:sz="4" w:space="0" w:color="000000"/>
            </w:tcBorders>
          </w:tcPr>
          <w:p w14:paraId="1730892F" w14:textId="77777777" w:rsidR="006862F8" w:rsidRDefault="006862F8" w:rsidP="00087077">
            <w:pPr>
              <w:jc w:val="both"/>
              <w:rPr>
                <w:color w:val="000000"/>
                <w:sz w:val="16"/>
                <w:szCs w:val="16"/>
              </w:rPr>
            </w:pPr>
            <w:r>
              <w:rPr>
                <w:color w:val="000000"/>
                <w:sz w:val="16"/>
                <w:szCs w:val="16"/>
              </w:rPr>
              <w:t>Duplications simulating loops or stuck cycles in control.</w:t>
            </w:r>
          </w:p>
        </w:tc>
      </w:tr>
      <w:tr w:rsidR="006862F8" w14:paraId="0CE4D4FD" w14:textId="77777777" w:rsidTr="006862F8">
        <w:trPr>
          <w:trHeight w:val="20"/>
          <w:jc w:val="center"/>
        </w:trPr>
        <w:tc>
          <w:tcPr>
            <w:tcW w:w="72.10pt" w:type="dxa"/>
            <w:tcBorders>
              <w:top w:val="nil"/>
              <w:start w:val="single" w:sz="4" w:space="0" w:color="000000"/>
              <w:bottom w:val="single" w:sz="4" w:space="0" w:color="000000"/>
              <w:end w:val="single" w:sz="4" w:space="0" w:color="000000"/>
            </w:tcBorders>
          </w:tcPr>
          <w:p w14:paraId="2282F5B9" w14:textId="77777777" w:rsidR="006862F8" w:rsidRDefault="006862F8" w:rsidP="00BB1A77">
            <w:pPr>
              <w:rPr>
                <w:color w:val="000000"/>
                <w:sz w:val="16"/>
                <w:szCs w:val="16"/>
              </w:rPr>
            </w:pPr>
            <w:proofErr w:type="spellStart"/>
            <w:r>
              <w:rPr>
                <w:color w:val="000000"/>
                <w:sz w:val="16"/>
                <w:szCs w:val="16"/>
              </w:rPr>
              <w:t>StuckMAX</w:t>
            </w:r>
            <w:proofErr w:type="spellEnd"/>
          </w:p>
        </w:tc>
        <w:tc>
          <w:tcPr>
            <w:tcW w:w="155.90pt" w:type="dxa"/>
            <w:tcBorders>
              <w:top w:val="nil"/>
              <w:start w:val="nil"/>
              <w:bottom w:val="single" w:sz="4" w:space="0" w:color="000000"/>
              <w:end w:val="single" w:sz="4" w:space="0" w:color="000000"/>
            </w:tcBorders>
          </w:tcPr>
          <w:p w14:paraId="15197687" w14:textId="77777777" w:rsidR="006862F8" w:rsidRDefault="006862F8" w:rsidP="00087077">
            <w:pPr>
              <w:jc w:val="both"/>
              <w:rPr>
                <w:color w:val="000000"/>
                <w:sz w:val="16"/>
                <w:szCs w:val="16"/>
              </w:rPr>
            </w:pPr>
            <w:r>
              <w:rPr>
                <w:color w:val="000000"/>
                <w:sz w:val="16"/>
                <w:szCs w:val="16"/>
              </w:rPr>
              <w:t>Continuously stuck at its highest level, simulating runaway or failed components.</w:t>
            </w:r>
          </w:p>
        </w:tc>
      </w:tr>
      <w:tr w:rsidR="006862F8" w14:paraId="18BB891D" w14:textId="77777777" w:rsidTr="006862F8">
        <w:trPr>
          <w:trHeight w:val="20"/>
          <w:jc w:val="center"/>
        </w:trPr>
        <w:tc>
          <w:tcPr>
            <w:tcW w:w="72.10pt" w:type="dxa"/>
            <w:tcBorders>
              <w:top w:val="nil"/>
              <w:start w:val="single" w:sz="4" w:space="0" w:color="000000"/>
              <w:bottom w:val="single" w:sz="4" w:space="0" w:color="000000"/>
              <w:end w:val="single" w:sz="4" w:space="0" w:color="000000"/>
            </w:tcBorders>
          </w:tcPr>
          <w:p w14:paraId="41CBAD60" w14:textId="77777777" w:rsidR="006862F8" w:rsidRDefault="006862F8" w:rsidP="00BB1A77">
            <w:pPr>
              <w:rPr>
                <w:color w:val="000000"/>
                <w:sz w:val="16"/>
                <w:szCs w:val="16"/>
              </w:rPr>
            </w:pPr>
            <w:proofErr w:type="spellStart"/>
            <w:r>
              <w:rPr>
                <w:color w:val="000000"/>
                <w:sz w:val="16"/>
                <w:szCs w:val="16"/>
              </w:rPr>
              <w:t>StuckMIN</w:t>
            </w:r>
            <w:proofErr w:type="spellEnd"/>
          </w:p>
        </w:tc>
        <w:tc>
          <w:tcPr>
            <w:tcW w:w="155.90pt" w:type="dxa"/>
            <w:tcBorders>
              <w:top w:val="nil"/>
              <w:start w:val="nil"/>
              <w:bottom w:val="single" w:sz="4" w:space="0" w:color="000000"/>
              <w:end w:val="single" w:sz="4" w:space="0" w:color="000000"/>
            </w:tcBorders>
          </w:tcPr>
          <w:p w14:paraId="3DC70FF2" w14:textId="77777777" w:rsidR="006862F8" w:rsidRDefault="006862F8" w:rsidP="00087077">
            <w:pPr>
              <w:jc w:val="both"/>
              <w:rPr>
                <w:color w:val="000000"/>
                <w:sz w:val="16"/>
                <w:szCs w:val="16"/>
              </w:rPr>
            </w:pPr>
            <w:r>
              <w:rPr>
                <w:color w:val="000000"/>
                <w:sz w:val="16"/>
                <w:szCs w:val="16"/>
              </w:rPr>
              <w:t>Continuously stuck at its lowest level, simulating sensor errors or idle-state bugs.</w:t>
            </w:r>
          </w:p>
        </w:tc>
      </w:tr>
      <w:tr w:rsidR="006862F8" w14:paraId="6598E2C3" w14:textId="77777777" w:rsidTr="006862F8">
        <w:trPr>
          <w:trHeight w:val="20"/>
          <w:jc w:val="center"/>
        </w:trPr>
        <w:tc>
          <w:tcPr>
            <w:tcW w:w="72.10pt" w:type="dxa"/>
            <w:tcBorders>
              <w:top w:val="nil"/>
              <w:start w:val="single" w:sz="4" w:space="0" w:color="000000"/>
              <w:bottom w:val="single" w:sz="4" w:space="0" w:color="000000"/>
              <w:end w:val="single" w:sz="4" w:space="0" w:color="000000"/>
            </w:tcBorders>
          </w:tcPr>
          <w:p w14:paraId="6D87DAF9" w14:textId="77777777" w:rsidR="006862F8" w:rsidRDefault="006862F8" w:rsidP="00BB1A77">
            <w:pPr>
              <w:rPr>
                <w:color w:val="000000"/>
                <w:sz w:val="16"/>
                <w:szCs w:val="16"/>
              </w:rPr>
            </w:pPr>
            <w:proofErr w:type="spellStart"/>
            <w:r>
              <w:rPr>
                <w:color w:val="000000"/>
                <w:sz w:val="16"/>
                <w:szCs w:val="16"/>
              </w:rPr>
              <w:t>PowerCycling</w:t>
            </w:r>
            <w:proofErr w:type="spellEnd"/>
          </w:p>
        </w:tc>
        <w:tc>
          <w:tcPr>
            <w:tcW w:w="155.90pt" w:type="dxa"/>
            <w:tcBorders>
              <w:top w:val="nil"/>
              <w:start w:val="nil"/>
              <w:bottom w:val="single" w:sz="4" w:space="0" w:color="000000"/>
              <w:end w:val="single" w:sz="4" w:space="0" w:color="000000"/>
            </w:tcBorders>
          </w:tcPr>
          <w:p w14:paraId="0FE88091" w14:textId="77777777" w:rsidR="006862F8" w:rsidRDefault="006862F8" w:rsidP="00087077">
            <w:pPr>
              <w:jc w:val="both"/>
              <w:rPr>
                <w:color w:val="000000"/>
                <w:sz w:val="16"/>
                <w:szCs w:val="16"/>
              </w:rPr>
            </w:pPr>
            <w:r>
              <w:rPr>
                <w:color w:val="000000"/>
                <w:sz w:val="16"/>
                <w:szCs w:val="16"/>
              </w:rPr>
              <w:t>A rapid switching on/off, simulating relay bounce, unstable power supply, or hardware faults.</w:t>
            </w:r>
          </w:p>
        </w:tc>
      </w:tr>
    </w:tbl>
    <w:p w14:paraId="7B04751C" w14:textId="77777777" w:rsidR="006862F8" w:rsidRDefault="006862F8" w:rsidP="006862F8">
      <w:pPr>
        <w:pBdr>
          <w:top w:val="nil"/>
          <w:left w:val="nil"/>
          <w:bottom w:val="nil"/>
          <w:right w:val="nil"/>
          <w:between w:val="nil"/>
        </w:pBdr>
        <w:jc w:val="both"/>
        <w:rPr>
          <w:color w:val="000000"/>
        </w:rPr>
      </w:pPr>
    </w:p>
    <w:p w14:paraId="750DBB8A" w14:textId="77777777" w:rsidR="006862F8" w:rsidRPr="00A53252" w:rsidRDefault="006862F8" w:rsidP="006862F8">
      <w:pPr>
        <w:pBdr>
          <w:top w:val="nil"/>
          <w:left w:val="nil"/>
          <w:bottom w:val="nil"/>
          <w:right w:val="nil"/>
          <w:between w:val="nil"/>
        </w:pBdr>
        <w:jc w:val="both"/>
        <w:rPr>
          <w:color w:val="000000"/>
        </w:rPr>
      </w:pPr>
      <w:r w:rsidRPr="00A53252">
        <w:rPr>
          <w:color w:val="000000"/>
        </w:rPr>
        <w:t xml:space="preserve">In addition, the following </w:t>
      </w:r>
      <w:r>
        <w:rPr>
          <w:color w:val="000000"/>
        </w:rPr>
        <w:t xml:space="preserve">full </w:t>
      </w:r>
      <w:r w:rsidRPr="00A53252">
        <w:rPr>
          <w:color w:val="000000"/>
        </w:rPr>
        <w:t>days were picked to insert anomalies</w:t>
      </w:r>
      <w:r>
        <w:rPr>
          <w:color w:val="000000"/>
        </w:rPr>
        <w:t>:</w:t>
      </w:r>
    </w:p>
    <w:p w14:paraId="2AE08D74" w14:textId="77777777" w:rsidR="006862F8" w:rsidRPr="00A53252" w:rsidRDefault="006862F8" w:rsidP="006862F8">
      <w:pPr>
        <w:pBdr>
          <w:top w:val="nil"/>
          <w:left w:val="nil"/>
          <w:bottom w:val="nil"/>
          <w:right w:val="nil"/>
          <w:between w:val="nil"/>
        </w:pBdr>
        <w:jc w:val="both"/>
        <w:rPr>
          <w:color w:val="000000"/>
        </w:rPr>
      </w:pPr>
    </w:p>
    <w:p w14:paraId="039F5969" w14:textId="77777777" w:rsidR="006862F8" w:rsidRPr="00A53252" w:rsidRDefault="006862F8" w:rsidP="006862F8">
      <w:pPr>
        <w:pStyle w:val="ListParagraph"/>
        <w:numPr>
          <w:ilvl w:val="0"/>
          <w:numId w:val="42"/>
        </w:numPr>
        <w:shd w:val="clear" w:color="auto" w:fill="FFFFFF"/>
        <w:spacing w:line="14.25pt" w:lineRule="atLeast"/>
        <w:jc w:val="both"/>
        <w:rPr>
          <w:color w:val="000000"/>
        </w:rPr>
      </w:pPr>
      <w:r w:rsidRPr="00A53252">
        <w:rPr>
          <w:color w:val="000000"/>
        </w:rPr>
        <w:t>REFIT_House01:  2015-03-09</w:t>
      </w:r>
    </w:p>
    <w:p w14:paraId="1335C273" w14:textId="77777777" w:rsidR="006862F8" w:rsidRPr="00A53252" w:rsidRDefault="006862F8" w:rsidP="006862F8">
      <w:pPr>
        <w:pStyle w:val="ListParagraph"/>
        <w:numPr>
          <w:ilvl w:val="0"/>
          <w:numId w:val="42"/>
        </w:numPr>
        <w:shd w:val="clear" w:color="auto" w:fill="FFFFFF"/>
        <w:spacing w:line="14.25pt" w:lineRule="atLeast"/>
        <w:jc w:val="both"/>
        <w:rPr>
          <w:color w:val="000000"/>
        </w:rPr>
      </w:pPr>
      <w:r w:rsidRPr="00A53252">
        <w:rPr>
          <w:color w:val="000000"/>
        </w:rPr>
        <w:t>REFIT_House02:  2015-01-26</w:t>
      </w:r>
    </w:p>
    <w:p w14:paraId="10717D30" w14:textId="77777777" w:rsidR="006862F8" w:rsidRPr="00A53252" w:rsidRDefault="006862F8" w:rsidP="006862F8">
      <w:pPr>
        <w:pStyle w:val="ListParagraph"/>
        <w:numPr>
          <w:ilvl w:val="0"/>
          <w:numId w:val="42"/>
        </w:numPr>
        <w:shd w:val="clear" w:color="auto" w:fill="FFFFFF"/>
        <w:spacing w:line="14.25pt" w:lineRule="atLeast"/>
        <w:jc w:val="both"/>
        <w:rPr>
          <w:color w:val="000000"/>
        </w:rPr>
      </w:pPr>
      <w:r w:rsidRPr="00A53252">
        <w:rPr>
          <w:color w:val="000000"/>
        </w:rPr>
        <w:t>REFIT_House03:  2015-02-02</w:t>
      </w:r>
    </w:p>
    <w:p w14:paraId="6CDC51E2" w14:textId="77777777" w:rsidR="006862F8" w:rsidRPr="00A53252" w:rsidRDefault="006862F8" w:rsidP="006862F8">
      <w:pPr>
        <w:pStyle w:val="ListParagraph"/>
        <w:numPr>
          <w:ilvl w:val="0"/>
          <w:numId w:val="42"/>
        </w:numPr>
        <w:shd w:val="clear" w:color="auto" w:fill="FFFFFF"/>
        <w:spacing w:line="14.25pt" w:lineRule="atLeast"/>
        <w:jc w:val="both"/>
        <w:rPr>
          <w:color w:val="000000"/>
        </w:rPr>
      </w:pPr>
      <w:r w:rsidRPr="00A53252">
        <w:rPr>
          <w:color w:val="000000"/>
        </w:rPr>
        <w:t>REFIT_House05:  2015-03-02</w:t>
      </w:r>
    </w:p>
    <w:p w14:paraId="5B3E34D3" w14:textId="77777777" w:rsidR="006862F8" w:rsidRPr="00A53252" w:rsidRDefault="006862F8" w:rsidP="006862F8">
      <w:pPr>
        <w:pStyle w:val="ListParagraph"/>
        <w:numPr>
          <w:ilvl w:val="0"/>
          <w:numId w:val="42"/>
        </w:numPr>
        <w:shd w:val="clear" w:color="auto" w:fill="FFFFFF"/>
        <w:spacing w:line="14.25pt" w:lineRule="atLeast"/>
        <w:jc w:val="both"/>
        <w:rPr>
          <w:color w:val="000000"/>
        </w:rPr>
      </w:pPr>
      <w:r w:rsidRPr="00A53252">
        <w:rPr>
          <w:color w:val="000000"/>
        </w:rPr>
        <w:t>REFIT_House07:  2015-03-09</w:t>
      </w:r>
    </w:p>
    <w:p w14:paraId="7C7D67E1" w14:textId="77777777" w:rsidR="006862F8" w:rsidRPr="00A53252" w:rsidRDefault="006862F8" w:rsidP="006862F8">
      <w:pPr>
        <w:pStyle w:val="ListParagraph"/>
        <w:numPr>
          <w:ilvl w:val="0"/>
          <w:numId w:val="42"/>
        </w:numPr>
        <w:shd w:val="clear" w:color="auto" w:fill="FFFFFF"/>
        <w:spacing w:line="14.25pt" w:lineRule="atLeast"/>
        <w:jc w:val="both"/>
        <w:rPr>
          <w:color w:val="000000"/>
        </w:rPr>
      </w:pPr>
      <w:r w:rsidRPr="00A53252">
        <w:rPr>
          <w:color w:val="000000"/>
        </w:rPr>
        <w:t>REFIT_House09:  2015-03-23</w:t>
      </w:r>
    </w:p>
    <w:p w14:paraId="72070BC9" w14:textId="77777777" w:rsidR="006862F8" w:rsidRPr="00A53252" w:rsidRDefault="006862F8" w:rsidP="006862F8">
      <w:pPr>
        <w:pStyle w:val="ListParagraph"/>
        <w:numPr>
          <w:ilvl w:val="0"/>
          <w:numId w:val="42"/>
        </w:numPr>
        <w:shd w:val="clear" w:color="auto" w:fill="FFFFFF"/>
        <w:spacing w:line="14.25pt" w:lineRule="atLeast"/>
        <w:jc w:val="both"/>
        <w:rPr>
          <w:color w:val="000000"/>
        </w:rPr>
      </w:pPr>
      <w:r w:rsidRPr="00A53252">
        <w:rPr>
          <w:color w:val="000000"/>
        </w:rPr>
        <w:t>REFIT_House15:  2015-03-16</w:t>
      </w:r>
    </w:p>
    <w:p w14:paraId="135C1130" w14:textId="77777777" w:rsidR="006862F8" w:rsidRPr="00A53252" w:rsidRDefault="006862F8" w:rsidP="006862F8">
      <w:pPr>
        <w:pStyle w:val="ListParagraph"/>
        <w:numPr>
          <w:ilvl w:val="0"/>
          <w:numId w:val="42"/>
        </w:numPr>
        <w:shd w:val="clear" w:color="auto" w:fill="FFFFFF"/>
        <w:spacing w:line="14.25pt" w:lineRule="atLeast"/>
        <w:jc w:val="both"/>
        <w:rPr>
          <w:color w:val="000000"/>
        </w:rPr>
      </w:pPr>
      <w:r w:rsidRPr="00A53252">
        <w:rPr>
          <w:color w:val="000000"/>
        </w:rPr>
        <w:t>UKDALE_House01: 2016-06-06</w:t>
      </w:r>
    </w:p>
    <w:p w14:paraId="4E0C18F5" w14:textId="77777777" w:rsidR="006862F8" w:rsidRPr="00A53252" w:rsidRDefault="006862F8" w:rsidP="006862F8">
      <w:pPr>
        <w:pStyle w:val="ListParagraph"/>
        <w:numPr>
          <w:ilvl w:val="0"/>
          <w:numId w:val="42"/>
        </w:numPr>
        <w:shd w:val="clear" w:color="auto" w:fill="FFFFFF"/>
        <w:spacing w:line="14.25pt" w:lineRule="atLeast"/>
        <w:jc w:val="both"/>
        <w:rPr>
          <w:color w:val="000000"/>
        </w:rPr>
      </w:pPr>
      <w:r w:rsidRPr="00A53252">
        <w:rPr>
          <w:color w:val="000000"/>
        </w:rPr>
        <w:t>UKDALE_House02: 2013-09-16</w:t>
      </w:r>
    </w:p>
    <w:p w14:paraId="41264386" w14:textId="77777777" w:rsidR="006862F8" w:rsidRPr="00A53252" w:rsidRDefault="006862F8" w:rsidP="006862F8">
      <w:pPr>
        <w:pStyle w:val="ListParagraph"/>
        <w:numPr>
          <w:ilvl w:val="0"/>
          <w:numId w:val="42"/>
        </w:numPr>
        <w:shd w:val="clear" w:color="auto" w:fill="FFFFFF"/>
        <w:spacing w:line="14.25pt" w:lineRule="atLeast"/>
        <w:jc w:val="both"/>
        <w:rPr>
          <w:color w:val="000000"/>
        </w:rPr>
      </w:pPr>
      <w:r w:rsidRPr="00A53252">
        <w:rPr>
          <w:color w:val="000000"/>
        </w:rPr>
        <w:t>UKDALE_House05: 2014-10-20</w:t>
      </w:r>
    </w:p>
    <w:p w14:paraId="73F94152" w14:textId="77777777" w:rsidR="006862F8" w:rsidRPr="00A53252" w:rsidRDefault="006862F8" w:rsidP="006862F8">
      <w:pPr>
        <w:pStyle w:val="ListParagraph"/>
        <w:numPr>
          <w:ilvl w:val="0"/>
          <w:numId w:val="42"/>
        </w:numPr>
        <w:shd w:val="clear" w:color="auto" w:fill="FFFFFF"/>
        <w:spacing w:line="14.25pt" w:lineRule="atLeast"/>
        <w:jc w:val="both"/>
        <w:rPr>
          <w:color w:val="000000"/>
        </w:rPr>
      </w:pPr>
      <w:r w:rsidRPr="00A53252">
        <w:rPr>
          <w:color w:val="000000"/>
        </w:rPr>
        <w:t>AMPds2_House01: 2013-11-11</w:t>
      </w:r>
    </w:p>
    <w:p w14:paraId="3C4BD83B" w14:textId="77777777" w:rsidR="006862F8" w:rsidRPr="00A53252" w:rsidRDefault="006862F8" w:rsidP="006862F8">
      <w:pPr>
        <w:pStyle w:val="ListParagraph"/>
        <w:numPr>
          <w:ilvl w:val="0"/>
          <w:numId w:val="42"/>
        </w:numPr>
        <w:shd w:val="clear" w:color="auto" w:fill="FFFFFF"/>
        <w:spacing w:line="14.25pt" w:lineRule="atLeast"/>
        <w:jc w:val="both"/>
        <w:rPr>
          <w:color w:val="000000"/>
        </w:rPr>
      </w:pPr>
      <w:r w:rsidRPr="00A53252">
        <w:rPr>
          <w:color w:val="000000"/>
        </w:rPr>
        <w:t>GREEND_House00: 2014-08-18</w:t>
      </w:r>
    </w:p>
    <w:p w14:paraId="44B3296C" w14:textId="77777777" w:rsidR="006862F8" w:rsidRDefault="006862F8" w:rsidP="006862F8">
      <w:pPr>
        <w:pStyle w:val="ListParagraph"/>
        <w:numPr>
          <w:ilvl w:val="0"/>
          <w:numId w:val="42"/>
        </w:numPr>
        <w:shd w:val="clear" w:color="auto" w:fill="FFFFFF"/>
        <w:spacing w:line="14.25pt" w:lineRule="atLeast"/>
        <w:jc w:val="both"/>
        <w:rPr>
          <w:color w:val="000000"/>
        </w:rPr>
      </w:pPr>
      <w:r w:rsidRPr="00A53252">
        <w:rPr>
          <w:color w:val="000000"/>
        </w:rPr>
        <w:t>GREEND_House01: 2014-09-15</w:t>
      </w:r>
    </w:p>
    <w:p w14:paraId="2848F3D8" w14:textId="77777777" w:rsidR="006862F8" w:rsidRDefault="006862F8" w:rsidP="006862F8">
      <w:pPr>
        <w:pStyle w:val="ListParagraph"/>
        <w:numPr>
          <w:ilvl w:val="0"/>
          <w:numId w:val="42"/>
        </w:numPr>
        <w:shd w:val="clear" w:color="auto" w:fill="FFFFFF"/>
        <w:spacing w:line="14.25pt" w:lineRule="atLeast"/>
        <w:jc w:val="both"/>
        <w:rPr>
          <w:color w:val="000000"/>
        </w:rPr>
      </w:pPr>
      <w:r w:rsidRPr="008F45D6">
        <w:rPr>
          <w:color w:val="000000"/>
        </w:rPr>
        <w:t>GREEND_House03: 2014-09-22</w:t>
      </w:r>
    </w:p>
    <w:p w14:paraId="11BF769F" w14:textId="77777777" w:rsidR="006862F8" w:rsidRDefault="006862F8" w:rsidP="006862F8">
      <w:pPr>
        <w:shd w:val="clear" w:color="auto" w:fill="FFFFFF"/>
        <w:spacing w:line="14.25pt" w:lineRule="atLeast"/>
        <w:jc w:val="both"/>
        <w:rPr>
          <w:color w:val="000000"/>
        </w:rPr>
      </w:pPr>
    </w:p>
    <w:p w14:paraId="79365A5F" w14:textId="77777777" w:rsidR="006862F8" w:rsidRDefault="006862F8" w:rsidP="006862F8">
      <w:pPr>
        <w:shd w:val="clear" w:color="auto" w:fill="FFFFFF"/>
        <w:spacing w:line="14.25pt" w:lineRule="atLeast"/>
        <w:jc w:val="both"/>
        <w:rPr>
          <w:color w:val="000000"/>
        </w:rPr>
      </w:pPr>
      <w:r w:rsidRPr="00537CBB">
        <w:rPr>
          <w:color w:val="000000"/>
        </w:rPr>
        <w:t xml:space="preserve">The following </w:t>
      </w:r>
      <w:r>
        <w:rPr>
          <w:color w:val="000000"/>
        </w:rPr>
        <w:t>FIGURES I and II are examples of the Anomalies as applied to REFIT_House01 for both Anomalies Inserted and Anomalies Inserted with Diffusion Imputation.</w:t>
      </w:r>
    </w:p>
    <w:p w14:paraId="00AE4C7D" w14:textId="50887036" w:rsidR="000F2875" w:rsidRDefault="000F2875">
      <w:pPr>
        <w:jc w:val="start"/>
        <w:rPr>
          <w:color w:val="000000"/>
        </w:rPr>
      </w:pPr>
      <w:r>
        <w:rPr>
          <w:color w:val="000000"/>
        </w:rPr>
        <w:br w:type="page"/>
      </w:r>
    </w:p>
    <w:p w14:paraId="2B7EA96B" w14:textId="77777777" w:rsidR="000F2875" w:rsidRDefault="000F2875" w:rsidP="006862F8">
      <w:pPr>
        <w:shd w:val="clear" w:color="auto" w:fill="FFFFFF"/>
        <w:spacing w:line="14.25pt" w:lineRule="atLeast"/>
        <w:jc w:val="both"/>
        <w:rPr>
          <w:color w:val="000000"/>
        </w:rPr>
        <w:sectPr w:rsidR="000F2875" w:rsidSect="00C919A4">
          <w:type w:val="continuous"/>
          <w:pgSz w:w="612pt" w:h="792pt" w:code="1"/>
          <w:pgMar w:top="54pt" w:right="45.35pt" w:bottom="72pt" w:left="45.35pt" w:header="36pt" w:footer="36pt" w:gutter="0pt"/>
          <w:cols w:num="2" w:space="18pt"/>
          <w:docGrid w:linePitch="360"/>
        </w:sectPr>
      </w:pPr>
    </w:p>
    <w:p w14:paraId="1D45B46A" w14:textId="77777777" w:rsidR="000F2875" w:rsidRDefault="000F2875" w:rsidP="000F2875">
      <w:pPr>
        <w:shd w:val="clear" w:color="auto" w:fill="FFFFFF"/>
        <w:spacing w:line="14.25pt" w:lineRule="atLeast"/>
        <w:rPr>
          <w:color w:val="000000"/>
        </w:rPr>
      </w:pPr>
    </w:p>
    <w:p w14:paraId="16271676" w14:textId="6A1A8F50" w:rsidR="000F2875" w:rsidRPr="000F2875" w:rsidRDefault="000F2875" w:rsidP="000F2875">
      <w:pPr>
        <w:pStyle w:val="Caption"/>
        <w:rPr>
          <w:sz w:val="20"/>
          <w:szCs w:val="20"/>
          <w:lang w:val="en" w:eastAsia="en-CA"/>
        </w:rPr>
        <w:sectPr w:rsidR="000F2875" w:rsidRPr="000F2875" w:rsidSect="000F2875">
          <w:type w:val="continuous"/>
          <w:pgSz w:w="612pt" w:h="792pt" w:code="1"/>
          <w:pgMar w:top="54pt" w:right="45.35pt" w:bottom="72pt" w:left="45.35pt" w:header="36pt" w:footer="36pt" w:gutter="0pt"/>
          <w:cols w:space="18pt"/>
          <w:docGrid w:linePitch="360"/>
        </w:sectPr>
      </w:pPr>
      <w:r>
        <w:rPr>
          <w:i w:val="0"/>
          <w:caps/>
        </w:rPr>
        <w:t>FIGURE I</w:t>
      </w:r>
      <w:r w:rsidRPr="00D7028F">
        <w:rPr>
          <w:i w:val="0"/>
          <w:caps/>
        </w:rPr>
        <w:t>.</w:t>
      </w:r>
      <w:r>
        <w:t xml:space="preserve"> </w:t>
      </w:r>
      <w:r>
        <w:rPr>
          <w:i w:val="0"/>
          <w:smallCaps/>
        </w:rPr>
        <w:t>Inserted Anomalies</w:t>
      </w:r>
    </w:p>
    <w:p w14:paraId="47AE5CC1" w14:textId="7EE52F29" w:rsidR="000F2875" w:rsidRDefault="000F2875" w:rsidP="000F2875">
      <w:pPr>
        <w:shd w:val="clear" w:color="auto" w:fill="FFFFFF"/>
        <w:spacing w:line="14.25pt" w:lineRule="atLeast"/>
        <w:rPr>
          <w:color w:val="000000"/>
        </w:rPr>
      </w:pPr>
      <w:r w:rsidRPr="00140520">
        <w:rPr>
          <w:noProof/>
          <w:color w:val="000000"/>
        </w:rPr>
        <w:lastRenderedPageBreak/>
        <w:drawing>
          <wp:inline distT="0" distB="0" distL="0" distR="0" wp14:anchorId="139324D9" wp14:editId="77AD2FB1">
            <wp:extent cx="5022453" cy="3350302"/>
            <wp:effectExtent l="0" t="0" r="0" b="2540"/>
            <wp:docPr id="453278252" name="Picture 1" descr="A group of blue and orange graph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53278252" name="Picture 1" descr="A group of blue and orange graph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19153" cy="3414807"/>
                    </a:xfrm>
                    <a:prstGeom prst="rect">
                      <a:avLst/>
                    </a:prstGeom>
                  </pic:spPr>
                </pic:pic>
              </a:graphicData>
            </a:graphic>
          </wp:inline>
        </w:drawing>
      </w:r>
    </w:p>
    <w:p w14:paraId="4E519348" w14:textId="77777777" w:rsidR="000F2875" w:rsidRDefault="000F2875" w:rsidP="000F2875">
      <w:pPr>
        <w:pStyle w:val="Caption"/>
        <w:rPr>
          <w:i w:val="0"/>
          <w:caps/>
        </w:rPr>
      </w:pPr>
    </w:p>
    <w:p w14:paraId="056DCE76" w14:textId="2B758913" w:rsidR="000F2875" w:rsidRPr="000F2875" w:rsidRDefault="000F2875" w:rsidP="000F2875">
      <w:pPr>
        <w:pStyle w:val="Caption"/>
        <w:rPr>
          <w:sz w:val="20"/>
          <w:szCs w:val="20"/>
          <w:lang w:val="en" w:eastAsia="en-CA"/>
        </w:rPr>
        <w:sectPr w:rsidR="000F2875" w:rsidRPr="000F2875" w:rsidSect="000F2875">
          <w:type w:val="continuous"/>
          <w:pgSz w:w="612pt" w:h="792pt" w:code="1"/>
          <w:pgMar w:top="54pt" w:right="45.35pt" w:bottom="72pt" w:left="45.35pt" w:header="36pt" w:footer="36pt" w:gutter="0pt"/>
          <w:cols w:space="18pt"/>
          <w:docGrid w:linePitch="360"/>
        </w:sectPr>
      </w:pPr>
      <w:r>
        <w:rPr>
          <w:i w:val="0"/>
          <w:caps/>
        </w:rPr>
        <w:t>FIGURE II</w:t>
      </w:r>
      <w:r w:rsidRPr="00D7028F">
        <w:rPr>
          <w:i w:val="0"/>
          <w:caps/>
        </w:rPr>
        <w:t>.</w:t>
      </w:r>
      <w:r>
        <w:t xml:space="preserve"> </w:t>
      </w:r>
      <w:r>
        <w:rPr>
          <w:i w:val="0"/>
          <w:smallCaps/>
        </w:rPr>
        <w:t>Imputed Anomalies</w:t>
      </w:r>
    </w:p>
    <w:p w14:paraId="53F55294" w14:textId="77777777" w:rsidR="000F2875" w:rsidRDefault="000F2875" w:rsidP="006862F8">
      <w:pPr>
        <w:shd w:val="clear" w:color="auto" w:fill="FFFFFF"/>
        <w:spacing w:line="14.25pt" w:lineRule="atLeast"/>
        <w:jc w:val="both"/>
        <w:rPr>
          <w:color w:val="000000"/>
        </w:rPr>
      </w:pPr>
    </w:p>
    <w:p w14:paraId="328FCFCE" w14:textId="615EA36B" w:rsidR="000F2875" w:rsidRDefault="000F2875" w:rsidP="000F2875">
      <w:pPr>
        <w:shd w:val="clear" w:color="auto" w:fill="FFFFFF"/>
        <w:spacing w:line="14.25pt" w:lineRule="atLeast"/>
        <w:rPr>
          <w:color w:val="000000"/>
        </w:rPr>
      </w:pPr>
      <w:r w:rsidRPr="00276D3E">
        <w:rPr>
          <w:rFonts w:ascii="Helvetica Neue" w:eastAsia="Helvetica Neue" w:hAnsi="Helvetica Neue" w:cs="Helvetica Neue"/>
          <w:b/>
          <w:i/>
          <w:noProof/>
          <w:color w:val="000000"/>
          <w:sz w:val="18"/>
          <w:szCs w:val="18"/>
        </w:rPr>
        <w:drawing>
          <wp:inline distT="0" distB="0" distL="0" distR="0" wp14:anchorId="06B035D0" wp14:editId="2B2798F8">
            <wp:extent cx="5111646" cy="3507600"/>
            <wp:effectExtent l="0" t="0" r="0" b="0"/>
            <wp:docPr id="115041937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50419375"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11646" cy="3507600"/>
                    </a:xfrm>
                    <a:prstGeom prst="rect">
                      <a:avLst/>
                    </a:prstGeom>
                  </pic:spPr>
                </pic:pic>
              </a:graphicData>
            </a:graphic>
          </wp:inline>
        </w:drawing>
      </w:r>
    </w:p>
    <w:p w14:paraId="0F74DE96" w14:textId="4BA67E93" w:rsidR="000F2875" w:rsidRDefault="000F2875">
      <w:pPr>
        <w:jc w:val="start"/>
        <w:rPr>
          <w:color w:val="000000"/>
        </w:rPr>
      </w:pPr>
      <w:r>
        <w:rPr>
          <w:color w:val="000000"/>
        </w:rPr>
        <w:br w:type="page"/>
      </w:r>
    </w:p>
    <w:p w14:paraId="6AA00564" w14:textId="7F252C3C" w:rsidR="000F2875" w:rsidRPr="000F2875" w:rsidRDefault="000F2875" w:rsidP="000F2875">
      <w:pPr>
        <w:widowControl w:val="0"/>
        <w:pBdr>
          <w:top w:val="nil"/>
          <w:left w:val="nil"/>
          <w:bottom w:val="nil"/>
          <w:right w:val="nil"/>
          <w:between w:val="nil"/>
        </w:pBdr>
        <w:jc w:val="both"/>
        <w:rPr>
          <w:rFonts w:eastAsia="Helvetica Neue"/>
          <w:bCs/>
          <w:i/>
          <w:color w:val="000000"/>
        </w:rPr>
      </w:pPr>
      <w:r w:rsidRPr="000F2875">
        <w:rPr>
          <w:rFonts w:eastAsia="Helvetica Neue"/>
          <w:bCs/>
          <w:color w:val="000000"/>
        </w:rPr>
        <w:lastRenderedPageBreak/>
        <w:t xml:space="preserve"> </w:t>
      </w:r>
      <w:r w:rsidRPr="000F2875">
        <w:rPr>
          <w:rFonts w:eastAsia="Helvetica Neue"/>
          <w:bCs/>
          <w:i/>
          <w:color w:val="000000"/>
        </w:rPr>
        <w:t xml:space="preserve">C. </w:t>
      </w:r>
      <w:r>
        <w:rPr>
          <w:rFonts w:eastAsia="Helvetica Neue"/>
          <w:bCs/>
          <w:i/>
          <w:color w:val="000000"/>
        </w:rPr>
        <w:t>Metrics Explanations</w:t>
      </w:r>
    </w:p>
    <w:p w14:paraId="17FBAAC4" w14:textId="2DC284B7" w:rsidR="000F2875" w:rsidRDefault="000F2875" w:rsidP="000F2875">
      <w:pPr>
        <w:pBdr>
          <w:top w:val="nil"/>
          <w:left w:val="nil"/>
          <w:bottom w:val="nil"/>
          <w:right w:val="nil"/>
          <w:between w:val="nil"/>
        </w:pBdr>
        <w:jc w:val="both"/>
        <w:rPr>
          <w:color w:val="000000"/>
        </w:rPr>
      </w:pPr>
      <w:r>
        <w:rPr>
          <w:color w:val="000000"/>
        </w:rPr>
        <w:t xml:space="preserve">In this experiment, </w:t>
      </w:r>
      <w:r w:rsidR="00087077">
        <w:rPr>
          <w:color w:val="000000"/>
        </w:rPr>
        <w:t>eight</w:t>
      </w:r>
      <w:r>
        <w:rPr>
          <w:color w:val="000000"/>
        </w:rPr>
        <w:t xml:space="preserve"> metrics were used to evaluate Anomaly Evaluation: Accuracy, Precision, Recall, F1-Score, Separation Delta, Cohen’s d, ROC-AUC, and PR-AUC. The next TABLE III lists the theoretical range, the meaning behind the metric, and a reference to explain these metrics.</w:t>
      </w:r>
      <w:r w:rsidR="00C805DF">
        <w:rPr>
          <w:color w:val="000000"/>
        </w:rPr>
        <w:t xml:space="preserve"> Following TABLE III, we have further descriptions of the metrics.</w:t>
      </w:r>
    </w:p>
    <w:p w14:paraId="2CD2E816" w14:textId="77777777" w:rsidR="000F2875" w:rsidRDefault="000F2875" w:rsidP="000F2875">
      <w:pPr>
        <w:pBdr>
          <w:top w:val="nil"/>
          <w:left w:val="nil"/>
          <w:bottom w:val="nil"/>
          <w:right w:val="nil"/>
          <w:between w:val="nil"/>
        </w:pBdr>
        <w:jc w:val="both"/>
        <w:rPr>
          <w:rFonts w:ascii="Helvetica Neue" w:eastAsia="Helvetica Neue" w:hAnsi="Helvetica Neue" w:cs="Helvetica Neue"/>
          <w:b/>
          <w:i/>
          <w:color w:val="000000"/>
          <w:sz w:val="18"/>
          <w:szCs w:val="18"/>
        </w:rPr>
      </w:pPr>
    </w:p>
    <w:p w14:paraId="321E6763" w14:textId="77777777" w:rsidR="000F2875" w:rsidRPr="00933857" w:rsidRDefault="000F2875" w:rsidP="000F2875">
      <w:pPr>
        <w:pStyle w:val="ListParagraph"/>
        <w:numPr>
          <w:ilvl w:val="0"/>
          <w:numId w:val="43"/>
        </w:numPr>
        <w:pBdr>
          <w:top w:val="nil"/>
          <w:left w:val="nil"/>
          <w:bottom w:val="nil"/>
          <w:right w:val="nil"/>
          <w:between w:val="nil"/>
        </w:pBdr>
        <w:jc w:val="both"/>
        <w:rPr>
          <w:rFonts w:ascii="Helvetica Neue" w:eastAsia="Helvetica Neue" w:hAnsi="Helvetica Neue" w:cs="Helvetica Neue"/>
          <w:bCs/>
          <w:iCs/>
          <w:color w:val="000000"/>
          <w:sz w:val="18"/>
          <w:szCs w:val="18"/>
        </w:rPr>
      </w:pPr>
      <w:r w:rsidRPr="00933857">
        <w:rPr>
          <w:rFonts w:ascii="Helvetica Neue" w:eastAsia="Helvetica Neue" w:hAnsi="Helvetica Neue" w:cs="Helvetica Neue"/>
          <w:bCs/>
          <w:iCs/>
          <w:color w:val="000000"/>
          <w:sz w:val="18"/>
          <w:szCs w:val="18"/>
        </w:rPr>
        <w:t>TP = true positives (anomalies correctly detected)</w:t>
      </w:r>
    </w:p>
    <w:p w14:paraId="5371212C" w14:textId="77777777" w:rsidR="000F2875" w:rsidRPr="00933857" w:rsidRDefault="000F2875" w:rsidP="000F2875">
      <w:pPr>
        <w:pStyle w:val="ListParagraph"/>
        <w:numPr>
          <w:ilvl w:val="0"/>
          <w:numId w:val="43"/>
        </w:numPr>
        <w:pBdr>
          <w:top w:val="nil"/>
          <w:left w:val="nil"/>
          <w:bottom w:val="nil"/>
          <w:right w:val="nil"/>
          <w:between w:val="nil"/>
        </w:pBdr>
        <w:jc w:val="both"/>
        <w:rPr>
          <w:rFonts w:ascii="Helvetica Neue" w:eastAsia="Helvetica Neue" w:hAnsi="Helvetica Neue" w:cs="Helvetica Neue"/>
          <w:bCs/>
          <w:iCs/>
          <w:color w:val="000000"/>
          <w:sz w:val="18"/>
          <w:szCs w:val="18"/>
        </w:rPr>
      </w:pPr>
      <w:r w:rsidRPr="00933857">
        <w:rPr>
          <w:rFonts w:ascii="Helvetica Neue" w:eastAsia="Helvetica Neue" w:hAnsi="Helvetica Neue" w:cs="Helvetica Neue"/>
          <w:bCs/>
          <w:iCs/>
          <w:color w:val="000000"/>
          <w:sz w:val="18"/>
          <w:szCs w:val="18"/>
        </w:rPr>
        <w:t>TN = true negatives (normal points correctly detected)</w:t>
      </w:r>
    </w:p>
    <w:p w14:paraId="36127784" w14:textId="77777777" w:rsidR="000F2875" w:rsidRPr="00933857" w:rsidRDefault="000F2875" w:rsidP="000F2875">
      <w:pPr>
        <w:pStyle w:val="ListParagraph"/>
        <w:numPr>
          <w:ilvl w:val="0"/>
          <w:numId w:val="43"/>
        </w:numPr>
        <w:pBdr>
          <w:top w:val="nil"/>
          <w:left w:val="nil"/>
          <w:bottom w:val="nil"/>
          <w:right w:val="nil"/>
          <w:between w:val="nil"/>
        </w:pBdr>
        <w:jc w:val="both"/>
        <w:rPr>
          <w:rFonts w:ascii="Helvetica Neue" w:eastAsia="Helvetica Neue" w:hAnsi="Helvetica Neue" w:cs="Helvetica Neue"/>
          <w:bCs/>
          <w:iCs/>
          <w:color w:val="000000"/>
          <w:sz w:val="18"/>
          <w:szCs w:val="18"/>
        </w:rPr>
      </w:pPr>
      <w:r w:rsidRPr="00933857">
        <w:rPr>
          <w:rFonts w:ascii="Helvetica Neue" w:eastAsia="Helvetica Neue" w:hAnsi="Helvetica Neue" w:cs="Helvetica Neue"/>
          <w:bCs/>
          <w:iCs/>
          <w:color w:val="000000"/>
          <w:sz w:val="18"/>
          <w:szCs w:val="18"/>
        </w:rPr>
        <w:t>FP = false positives (normal flagged as anomaly)</w:t>
      </w:r>
    </w:p>
    <w:p w14:paraId="7D7FD752" w14:textId="77777777" w:rsidR="000F2875" w:rsidRPr="00933857" w:rsidRDefault="000F2875" w:rsidP="000F2875">
      <w:pPr>
        <w:pStyle w:val="ListParagraph"/>
        <w:numPr>
          <w:ilvl w:val="0"/>
          <w:numId w:val="43"/>
        </w:numPr>
        <w:pBdr>
          <w:top w:val="nil"/>
          <w:left w:val="nil"/>
          <w:bottom w:val="nil"/>
          <w:right w:val="nil"/>
          <w:between w:val="nil"/>
        </w:pBdr>
        <w:jc w:val="both"/>
        <w:rPr>
          <w:rFonts w:ascii="Helvetica Neue" w:eastAsia="Helvetica Neue" w:hAnsi="Helvetica Neue" w:cs="Helvetica Neue"/>
          <w:bCs/>
          <w:iCs/>
          <w:color w:val="000000"/>
          <w:sz w:val="18"/>
          <w:szCs w:val="18"/>
        </w:rPr>
      </w:pPr>
      <w:r w:rsidRPr="00933857">
        <w:rPr>
          <w:rFonts w:ascii="Helvetica Neue" w:eastAsia="Helvetica Neue" w:hAnsi="Helvetica Neue" w:cs="Helvetica Neue"/>
          <w:bCs/>
          <w:iCs/>
          <w:color w:val="000000"/>
          <w:sz w:val="18"/>
          <w:szCs w:val="18"/>
        </w:rPr>
        <w:t>FN = false negatives (missed anomalies)</w:t>
      </w:r>
    </w:p>
    <w:p w14:paraId="2C7452DC" w14:textId="77777777" w:rsidR="000F2875" w:rsidRDefault="000F2875" w:rsidP="000F2875">
      <w:pPr>
        <w:pBdr>
          <w:top w:val="nil"/>
          <w:left w:val="nil"/>
          <w:bottom w:val="nil"/>
          <w:right w:val="nil"/>
          <w:between w:val="nil"/>
        </w:pBdr>
        <w:jc w:val="both"/>
        <w:rPr>
          <w:rFonts w:ascii="Helvetica Neue" w:eastAsia="Helvetica Neue" w:hAnsi="Helvetica Neue" w:cs="Helvetica Neue"/>
          <w:bCs/>
          <w:iCs/>
          <w:color w:val="000000"/>
          <w:sz w:val="18"/>
          <w:szCs w:val="18"/>
        </w:rPr>
      </w:pPr>
    </w:p>
    <w:p w14:paraId="76DF7918" w14:textId="77777777" w:rsidR="000F2875" w:rsidRDefault="000F2875" w:rsidP="000F2875">
      <w:pPr>
        <w:pBdr>
          <w:top w:val="nil"/>
          <w:left w:val="nil"/>
          <w:bottom w:val="nil"/>
          <w:right w:val="nil"/>
          <w:between w:val="nil"/>
        </w:pBdr>
        <w:jc w:val="both"/>
        <w:rPr>
          <w:rFonts w:ascii="Helvetica Neue" w:eastAsia="Helvetica Neue" w:hAnsi="Helvetica Neue" w:cs="Helvetica Neue"/>
          <w:bCs/>
          <w:iCs/>
          <w:color w:val="000000"/>
          <w:sz w:val="18"/>
          <w:szCs w:val="18"/>
        </w:rPr>
      </w:pPr>
    </w:p>
    <w:p w14:paraId="616E4B95" w14:textId="6E916DB9" w:rsidR="000F2875" w:rsidRPr="000F2875" w:rsidRDefault="000F2875" w:rsidP="000F2875">
      <w:pPr>
        <w:pStyle w:val="Caption"/>
        <w:rPr>
          <w:sz w:val="20"/>
          <w:szCs w:val="20"/>
          <w:lang w:val="en" w:eastAsia="en-CA"/>
        </w:rPr>
        <w:sectPr w:rsidR="000F2875" w:rsidRPr="000F2875" w:rsidSect="000F2875">
          <w:type w:val="continuous"/>
          <w:pgSz w:w="612pt" w:h="792pt" w:code="1"/>
          <w:pgMar w:top="54pt" w:right="45.35pt" w:bottom="72pt" w:left="45.35pt" w:header="36pt" w:footer="36pt" w:gutter="0pt"/>
          <w:cols w:space="18pt"/>
          <w:docGrid w:linePitch="360"/>
        </w:sectPr>
      </w:pPr>
      <w:r>
        <w:rPr>
          <w:i w:val="0"/>
          <w:caps/>
        </w:rPr>
        <w:t xml:space="preserve">TABLE III. </w:t>
      </w:r>
      <w:r>
        <w:rPr>
          <w:i w:val="0"/>
          <w:smallCaps/>
        </w:rPr>
        <w:t>Metric Definitions</w:t>
      </w:r>
    </w:p>
    <w:p w14:paraId="4FB15748" w14:textId="77777777" w:rsidR="000F2875" w:rsidRPr="00933857" w:rsidRDefault="000F2875" w:rsidP="000F2875">
      <w:pPr>
        <w:pBdr>
          <w:top w:val="nil"/>
          <w:left w:val="nil"/>
          <w:bottom w:val="nil"/>
          <w:right w:val="nil"/>
          <w:between w:val="nil"/>
        </w:pBdr>
        <w:jc w:val="both"/>
        <w:rPr>
          <w:rFonts w:ascii="Helvetica Neue" w:eastAsia="Helvetica Neue" w:hAnsi="Helvetica Neue" w:cs="Helvetica Neue"/>
          <w:bCs/>
          <w:iCs/>
          <w:color w:val="000000"/>
          <w:sz w:val="18"/>
          <w:szCs w:val="18"/>
        </w:rPr>
      </w:pPr>
    </w:p>
    <w:tbl>
      <w:tblPr>
        <w:tblStyle w:val="TableGrid"/>
        <w:tblW w:w="503pt" w:type="dxa"/>
        <w:tblLook w:firstRow="1" w:lastRow="0" w:firstColumn="1" w:lastColumn="0" w:noHBand="0" w:noVBand="1"/>
      </w:tblPr>
      <w:tblGrid>
        <w:gridCol w:w="1396"/>
        <w:gridCol w:w="998"/>
        <w:gridCol w:w="2988"/>
        <w:gridCol w:w="4678"/>
      </w:tblGrid>
      <w:tr w:rsidR="000F2875" w:rsidRPr="00051038" w14:paraId="37E1942A" w14:textId="77777777" w:rsidTr="00BB1A77">
        <w:tc>
          <w:tcPr>
            <w:tcW w:w="69.80pt" w:type="dxa"/>
            <w:shd w:val="clear" w:color="auto" w:fill="D0CECE" w:themeFill="background2" w:themeFillShade="E6"/>
            <w:vAlign w:val="center"/>
          </w:tcPr>
          <w:p w14:paraId="059B9552" w14:textId="77777777" w:rsidR="000F2875" w:rsidRPr="00A53252" w:rsidRDefault="000F2875" w:rsidP="00BB1A77">
            <w:pPr>
              <w:jc w:val="both"/>
              <w:rPr>
                <w:rFonts w:ascii="Helvetica Neue" w:eastAsia="Helvetica Neue" w:hAnsi="Helvetica Neue" w:cs="Helvetica Neue"/>
                <w:b/>
                <w:i/>
                <w:color w:val="000000"/>
                <w:sz w:val="16"/>
                <w:szCs w:val="16"/>
              </w:rPr>
            </w:pPr>
            <w:r w:rsidRPr="00A53252">
              <w:rPr>
                <w:b/>
                <w:bCs/>
                <w:color w:val="000000"/>
                <w:sz w:val="16"/>
                <w:szCs w:val="16"/>
              </w:rPr>
              <w:t>Metric</w:t>
            </w:r>
          </w:p>
        </w:tc>
        <w:tc>
          <w:tcPr>
            <w:tcW w:w="49.90pt" w:type="dxa"/>
            <w:shd w:val="clear" w:color="auto" w:fill="D0CECE" w:themeFill="background2" w:themeFillShade="E6"/>
            <w:vAlign w:val="center"/>
          </w:tcPr>
          <w:p w14:paraId="3CBC24A2" w14:textId="77777777" w:rsidR="000F2875" w:rsidRPr="00A53252" w:rsidRDefault="000F2875" w:rsidP="00BB1A77">
            <w:pPr>
              <w:rPr>
                <w:rFonts w:ascii="Helvetica Neue" w:eastAsia="Helvetica Neue" w:hAnsi="Helvetica Neue" w:cs="Helvetica Neue"/>
                <w:b/>
                <w:i/>
                <w:color w:val="000000"/>
                <w:sz w:val="16"/>
                <w:szCs w:val="16"/>
              </w:rPr>
            </w:pPr>
            <w:r w:rsidRPr="00A53252">
              <w:rPr>
                <w:b/>
                <w:bCs/>
                <w:color w:val="000000"/>
                <w:sz w:val="16"/>
                <w:szCs w:val="16"/>
              </w:rPr>
              <w:t>Theoretical Range</w:t>
            </w:r>
          </w:p>
        </w:tc>
        <w:tc>
          <w:tcPr>
            <w:tcW w:w="149.40pt" w:type="dxa"/>
            <w:shd w:val="clear" w:color="auto" w:fill="D0CECE" w:themeFill="background2" w:themeFillShade="E6"/>
            <w:vAlign w:val="center"/>
          </w:tcPr>
          <w:p w14:paraId="18D63D63" w14:textId="77777777" w:rsidR="000F2875" w:rsidRPr="00A53252" w:rsidRDefault="000F2875" w:rsidP="00BB1A77">
            <w:pPr>
              <w:rPr>
                <w:rFonts w:ascii="Helvetica Neue" w:eastAsia="Helvetica Neue" w:hAnsi="Helvetica Neue" w:cs="Helvetica Neue"/>
                <w:b/>
                <w:i/>
                <w:color w:val="000000"/>
                <w:sz w:val="16"/>
                <w:szCs w:val="16"/>
              </w:rPr>
            </w:pPr>
            <w:r w:rsidRPr="00A53252">
              <w:rPr>
                <w:b/>
                <w:bCs/>
                <w:color w:val="000000"/>
                <w:sz w:val="16"/>
                <w:szCs w:val="16"/>
              </w:rPr>
              <w:t>What Indicates Better Performance</w:t>
            </w:r>
          </w:p>
        </w:tc>
        <w:tc>
          <w:tcPr>
            <w:tcW w:w="233.90pt" w:type="dxa"/>
            <w:shd w:val="clear" w:color="auto" w:fill="D0CECE" w:themeFill="background2" w:themeFillShade="E6"/>
            <w:vAlign w:val="center"/>
          </w:tcPr>
          <w:p w14:paraId="6DFDACF8" w14:textId="77777777" w:rsidR="000F2875" w:rsidRPr="00A53252" w:rsidRDefault="000F2875" w:rsidP="00BB1A77">
            <w:pPr>
              <w:rPr>
                <w:b/>
                <w:bCs/>
                <w:color w:val="000000"/>
                <w:sz w:val="16"/>
                <w:szCs w:val="16"/>
              </w:rPr>
            </w:pPr>
            <w:r>
              <w:rPr>
                <w:b/>
                <w:bCs/>
                <w:color w:val="000000"/>
                <w:sz w:val="16"/>
                <w:szCs w:val="16"/>
              </w:rPr>
              <w:t>Formula</w:t>
            </w:r>
          </w:p>
        </w:tc>
      </w:tr>
      <w:tr w:rsidR="000F2875" w:rsidRPr="00051038" w14:paraId="39005160" w14:textId="77777777" w:rsidTr="00BB1A77">
        <w:trPr>
          <w:trHeight w:val="457"/>
        </w:trPr>
        <w:tc>
          <w:tcPr>
            <w:tcW w:w="69.80pt" w:type="dxa"/>
            <w:vAlign w:val="center"/>
          </w:tcPr>
          <w:p w14:paraId="63FDE2A7" w14:textId="4BB00E15" w:rsidR="000F2875" w:rsidRPr="00A53252" w:rsidRDefault="000F2875" w:rsidP="00BB1A77">
            <w:pPr>
              <w:jc w:val="both"/>
              <w:rPr>
                <w:rFonts w:ascii="Helvetica Neue" w:eastAsia="Helvetica Neue" w:hAnsi="Helvetica Neue" w:cs="Helvetica Neue"/>
                <w:b/>
                <w:i/>
                <w:color w:val="000000"/>
                <w:sz w:val="16"/>
                <w:szCs w:val="16"/>
              </w:rPr>
            </w:pPr>
            <w:r w:rsidRPr="00A53252">
              <w:rPr>
                <w:color w:val="000000"/>
                <w:sz w:val="16"/>
                <w:szCs w:val="16"/>
              </w:rPr>
              <w:t>Accuracy</w:t>
            </w:r>
          </w:p>
        </w:tc>
        <w:tc>
          <w:tcPr>
            <w:tcW w:w="49.90pt" w:type="dxa"/>
            <w:vAlign w:val="center"/>
          </w:tcPr>
          <w:p w14:paraId="1DED00E1" w14:textId="77777777" w:rsidR="000F2875" w:rsidRPr="00A53252" w:rsidRDefault="000F2875" w:rsidP="00BB1A77">
            <w:pPr>
              <w:rPr>
                <w:rFonts w:ascii="Helvetica Neue" w:eastAsia="Helvetica Neue" w:hAnsi="Helvetica Neue" w:cs="Helvetica Neue"/>
                <w:b/>
                <w:i/>
                <w:color w:val="000000"/>
                <w:sz w:val="16"/>
                <w:szCs w:val="16"/>
              </w:rPr>
            </w:pPr>
            <w:r w:rsidRPr="00A53252">
              <w:rPr>
                <w:color w:val="000000"/>
                <w:sz w:val="16"/>
                <w:szCs w:val="16"/>
              </w:rPr>
              <w:t>[0, 1]</w:t>
            </w:r>
          </w:p>
        </w:tc>
        <w:tc>
          <w:tcPr>
            <w:tcW w:w="149.40pt" w:type="dxa"/>
            <w:vAlign w:val="center"/>
          </w:tcPr>
          <w:p w14:paraId="284773E8" w14:textId="6D6FCB97" w:rsidR="000F2875" w:rsidRPr="00BD0B4C" w:rsidRDefault="00BD0B4C" w:rsidP="00BD0B4C">
            <w:pPr>
              <w:pStyle w:val="NormalWeb"/>
              <w:jc w:val="both"/>
              <w:rPr>
                <w:rFonts w:eastAsia="SimSun"/>
                <w:color w:val="000000"/>
                <w:sz w:val="16"/>
                <w:szCs w:val="16"/>
                <w:lang w:val="en-US"/>
              </w:rPr>
            </w:pPr>
            <w:r w:rsidRPr="00BD0B4C">
              <w:rPr>
                <w:rFonts w:eastAsia="SimSun"/>
                <w:color w:val="000000"/>
                <w:sz w:val="16"/>
                <w:szCs w:val="16"/>
                <w:lang w:val="en-US"/>
              </w:rPr>
              <w:t xml:space="preserve">Overall correctness across all predictions </w:t>
            </w:r>
          </w:p>
        </w:tc>
        <w:tc>
          <w:tcPr>
            <w:tcW w:w="233.90pt" w:type="dxa"/>
            <w:vAlign w:val="center"/>
          </w:tcPr>
          <w:p w14:paraId="58365FA6" w14:textId="77777777" w:rsidR="000F2875" w:rsidRPr="00A53252" w:rsidRDefault="000F2875" w:rsidP="00BB1A77">
            <w:pPr>
              <w:rPr>
                <w:color w:val="000000"/>
                <w:sz w:val="16"/>
                <w:szCs w:val="16"/>
              </w:rPr>
            </w:pPr>
            <m:oMathPara>
              <m:oMath>
                <m:r>
                  <w:rPr>
                    <w:rFonts w:ascii="Cambria Math" w:hAnsi="Cambria Math"/>
                    <w:color w:val="000000"/>
                    <w:sz w:val="16"/>
                    <w:szCs w:val="16"/>
                  </w:rPr>
                  <m:t xml:space="preserve">Accuracy= </m:t>
                </m:r>
                <m:f>
                  <m:fPr>
                    <m:ctrlPr>
                      <w:rPr>
                        <w:rFonts w:ascii="Cambria Math" w:hAnsi="Cambria Math"/>
                        <w:i/>
                        <w:color w:val="000000"/>
                        <w:sz w:val="16"/>
                        <w:szCs w:val="16"/>
                      </w:rPr>
                    </m:ctrlPr>
                  </m:fPr>
                  <m:num>
                    <m:r>
                      <w:rPr>
                        <w:rFonts w:ascii="Cambria Math" w:hAnsi="Cambria Math"/>
                        <w:color w:val="000000"/>
                        <w:sz w:val="16"/>
                        <w:szCs w:val="16"/>
                      </w:rPr>
                      <m:t>TP+TN</m:t>
                    </m:r>
                  </m:num>
                  <m:den>
                    <m:r>
                      <w:rPr>
                        <w:rFonts w:ascii="Cambria Math" w:hAnsi="Cambria Math"/>
                        <w:color w:val="000000"/>
                        <w:sz w:val="16"/>
                        <w:szCs w:val="16"/>
                      </w:rPr>
                      <m:t>TP+TN+FP+FN</m:t>
                    </m:r>
                  </m:den>
                </m:f>
              </m:oMath>
            </m:oMathPara>
          </w:p>
        </w:tc>
      </w:tr>
      <w:tr w:rsidR="000F2875" w:rsidRPr="00051038" w14:paraId="1F7C4D00" w14:textId="77777777" w:rsidTr="00BB1A77">
        <w:trPr>
          <w:trHeight w:val="407"/>
        </w:trPr>
        <w:tc>
          <w:tcPr>
            <w:tcW w:w="69.80pt" w:type="dxa"/>
            <w:vAlign w:val="center"/>
          </w:tcPr>
          <w:p w14:paraId="5C3EA332" w14:textId="2B8FEE27" w:rsidR="000F2875" w:rsidRPr="00A53252" w:rsidRDefault="000F2875" w:rsidP="00BB1A77">
            <w:pPr>
              <w:jc w:val="both"/>
              <w:rPr>
                <w:rFonts w:ascii="Helvetica Neue" w:eastAsia="Helvetica Neue" w:hAnsi="Helvetica Neue" w:cs="Helvetica Neue"/>
                <w:b/>
                <w:i/>
                <w:color w:val="000000"/>
                <w:sz w:val="16"/>
                <w:szCs w:val="16"/>
              </w:rPr>
            </w:pPr>
            <w:r w:rsidRPr="00A53252">
              <w:rPr>
                <w:color w:val="000000"/>
                <w:sz w:val="16"/>
                <w:szCs w:val="16"/>
              </w:rPr>
              <w:t>Precision</w:t>
            </w:r>
          </w:p>
        </w:tc>
        <w:tc>
          <w:tcPr>
            <w:tcW w:w="49.90pt" w:type="dxa"/>
            <w:vAlign w:val="center"/>
          </w:tcPr>
          <w:p w14:paraId="6A078E67" w14:textId="77777777" w:rsidR="000F2875" w:rsidRPr="00A53252" w:rsidRDefault="000F2875" w:rsidP="00BB1A77">
            <w:pPr>
              <w:rPr>
                <w:rFonts w:ascii="Helvetica Neue" w:eastAsia="Helvetica Neue" w:hAnsi="Helvetica Neue" w:cs="Helvetica Neue"/>
                <w:b/>
                <w:i/>
                <w:color w:val="000000"/>
                <w:sz w:val="16"/>
                <w:szCs w:val="16"/>
              </w:rPr>
            </w:pPr>
            <w:r w:rsidRPr="00A53252">
              <w:rPr>
                <w:color w:val="000000"/>
                <w:sz w:val="16"/>
                <w:szCs w:val="16"/>
              </w:rPr>
              <w:t>[0, 1]</w:t>
            </w:r>
          </w:p>
        </w:tc>
        <w:tc>
          <w:tcPr>
            <w:tcW w:w="149.40pt" w:type="dxa"/>
            <w:vAlign w:val="center"/>
          </w:tcPr>
          <w:p w14:paraId="3EEEEC12" w14:textId="042962FE" w:rsidR="000F2875" w:rsidRPr="00BD0B4C" w:rsidRDefault="00BD0B4C" w:rsidP="00BD0B4C">
            <w:pPr>
              <w:jc w:val="both"/>
              <w:rPr>
                <w:color w:val="000000"/>
                <w:sz w:val="16"/>
                <w:szCs w:val="16"/>
              </w:rPr>
            </w:pPr>
            <w:r w:rsidRPr="00BD0B4C">
              <w:rPr>
                <w:color w:val="000000"/>
                <w:sz w:val="16"/>
                <w:szCs w:val="16"/>
              </w:rPr>
              <w:t>How many detected anomalies were correct</w:t>
            </w:r>
          </w:p>
        </w:tc>
        <w:tc>
          <w:tcPr>
            <w:tcW w:w="233.90pt" w:type="dxa"/>
            <w:vAlign w:val="center"/>
          </w:tcPr>
          <w:p w14:paraId="6EE34288" w14:textId="77777777" w:rsidR="000F2875" w:rsidRPr="00A53252" w:rsidRDefault="000F2875" w:rsidP="00BB1A77">
            <w:pPr>
              <w:rPr>
                <w:color w:val="000000"/>
                <w:sz w:val="16"/>
                <w:szCs w:val="16"/>
              </w:rPr>
            </w:pPr>
            <m:oMathPara>
              <m:oMath>
                <m:r>
                  <w:rPr>
                    <w:rFonts w:ascii="Cambria Math" w:hAnsi="Cambria Math"/>
                    <w:color w:val="000000"/>
                    <w:sz w:val="16"/>
                    <w:szCs w:val="16"/>
                  </w:rPr>
                  <m:t xml:space="preserve">Precision= </m:t>
                </m:r>
                <m:f>
                  <m:fPr>
                    <m:ctrlPr>
                      <w:rPr>
                        <w:rFonts w:ascii="Cambria Math" w:hAnsi="Cambria Math"/>
                        <w:i/>
                        <w:color w:val="000000"/>
                        <w:sz w:val="16"/>
                        <w:szCs w:val="16"/>
                      </w:rPr>
                    </m:ctrlPr>
                  </m:fPr>
                  <m:num>
                    <m:r>
                      <w:rPr>
                        <w:rFonts w:ascii="Cambria Math" w:hAnsi="Cambria Math"/>
                        <w:color w:val="000000"/>
                        <w:sz w:val="16"/>
                        <w:szCs w:val="16"/>
                      </w:rPr>
                      <m:t>TP</m:t>
                    </m:r>
                  </m:num>
                  <m:den>
                    <m:r>
                      <w:rPr>
                        <w:rFonts w:ascii="Cambria Math" w:hAnsi="Cambria Math"/>
                        <w:color w:val="000000"/>
                        <w:sz w:val="16"/>
                        <w:szCs w:val="16"/>
                      </w:rPr>
                      <m:t>TP+FP</m:t>
                    </m:r>
                  </m:den>
                </m:f>
              </m:oMath>
            </m:oMathPara>
          </w:p>
        </w:tc>
      </w:tr>
      <w:tr w:rsidR="000F2875" w:rsidRPr="00051038" w14:paraId="10E65DAC" w14:textId="77777777" w:rsidTr="00BB1A77">
        <w:trPr>
          <w:trHeight w:val="412"/>
        </w:trPr>
        <w:tc>
          <w:tcPr>
            <w:tcW w:w="69.80pt" w:type="dxa"/>
            <w:vAlign w:val="center"/>
          </w:tcPr>
          <w:p w14:paraId="7EA2BA8F" w14:textId="29005247" w:rsidR="000F2875" w:rsidRPr="00A53252" w:rsidRDefault="000F2875" w:rsidP="00BB1A77">
            <w:pPr>
              <w:jc w:val="both"/>
              <w:rPr>
                <w:rFonts w:ascii="Helvetica Neue" w:eastAsia="Helvetica Neue" w:hAnsi="Helvetica Neue" w:cs="Helvetica Neue"/>
                <w:b/>
                <w:i/>
                <w:color w:val="000000"/>
                <w:sz w:val="16"/>
                <w:szCs w:val="16"/>
              </w:rPr>
            </w:pPr>
            <w:r w:rsidRPr="00A53252">
              <w:rPr>
                <w:color w:val="000000"/>
                <w:sz w:val="16"/>
                <w:szCs w:val="16"/>
              </w:rPr>
              <w:t>Recall</w:t>
            </w:r>
          </w:p>
        </w:tc>
        <w:tc>
          <w:tcPr>
            <w:tcW w:w="49.90pt" w:type="dxa"/>
            <w:vAlign w:val="center"/>
          </w:tcPr>
          <w:p w14:paraId="43DBFDAE" w14:textId="77777777" w:rsidR="000F2875" w:rsidRPr="00A53252" w:rsidRDefault="000F2875" w:rsidP="00BB1A77">
            <w:pPr>
              <w:rPr>
                <w:rFonts w:ascii="Helvetica Neue" w:eastAsia="Helvetica Neue" w:hAnsi="Helvetica Neue" w:cs="Helvetica Neue"/>
                <w:b/>
                <w:i/>
                <w:color w:val="000000"/>
                <w:sz w:val="16"/>
                <w:szCs w:val="16"/>
              </w:rPr>
            </w:pPr>
            <w:r w:rsidRPr="00A53252">
              <w:rPr>
                <w:color w:val="000000"/>
                <w:sz w:val="16"/>
                <w:szCs w:val="16"/>
              </w:rPr>
              <w:t>[0, 1]</w:t>
            </w:r>
          </w:p>
        </w:tc>
        <w:tc>
          <w:tcPr>
            <w:tcW w:w="149.40pt" w:type="dxa"/>
            <w:vAlign w:val="center"/>
          </w:tcPr>
          <w:p w14:paraId="699FCE1B" w14:textId="76C1B350" w:rsidR="000F2875" w:rsidRPr="00BD0B4C" w:rsidRDefault="00BD0B4C" w:rsidP="00BD0B4C">
            <w:pPr>
              <w:jc w:val="both"/>
              <w:rPr>
                <w:color w:val="000000"/>
                <w:sz w:val="16"/>
                <w:szCs w:val="16"/>
              </w:rPr>
            </w:pPr>
            <w:r w:rsidRPr="00BD0B4C">
              <w:rPr>
                <w:color w:val="000000"/>
                <w:sz w:val="16"/>
                <w:szCs w:val="16"/>
              </w:rPr>
              <w:t>How many true anomalies were detected</w:t>
            </w:r>
          </w:p>
        </w:tc>
        <w:tc>
          <w:tcPr>
            <w:tcW w:w="233.90pt" w:type="dxa"/>
            <w:vAlign w:val="center"/>
          </w:tcPr>
          <w:p w14:paraId="32B2D01B" w14:textId="77777777" w:rsidR="000F2875" w:rsidRPr="00A53252" w:rsidRDefault="000F2875" w:rsidP="00BB1A77">
            <w:pPr>
              <w:rPr>
                <w:color w:val="000000"/>
                <w:sz w:val="16"/>
                <w:szCs w:val="16"/>
              </w:rPr>
            </w:pPr>
            <m:oMathPara>
              <m:oMath>
                <m:r>
                  <w:rPr>
                    <w:rFonts w:ascii="Cambria Math" w:hAnsi="Cambria Math"/>
                    <w:color w:val="000000"/>
                    <w:sz w:val="16"/>
                    <w:szCs w:val="16"/>
                  </w:rPr>
                  <m:t>Recall=</m:t>
                </m:r>
                <m:f>
                  <m:fPr>
                    <m:ctrlPr>
                      <w:rPr>
                        <w:rFonts w:ascii="Cambria Math" w:hAnsi="Cambria Math"/>
                        <w:i/>
                        <w:color w:val="000000"/>
                        <w:sz w:val="16"/>
                        <w:szCs w:val="16"/>
                      </w:rPr>
                    </m:ctrlPr>
                  </m:fPr>
                  <m:num>
                    <m:r>
                      <w:rPr>
                        <w:rFonts w:ascii="Cambria Math" w:hAnsi="Cambria Math"/>
                        <w:color w:val="000000"/>
                        <w:sz w:val="16"/>
                        <w:szCs w:val="16"/>
                      </w:rPr>
                      <m:t>TP</m:t>
                    </m:r>
                  </m:num>
                  <m:den>
                    <m:r>
                      <w:rPr>
                        <w:rFonts w:ascii="Cambria Math" w:hAnsi="Cambria Math"/>
                        <w:color w:val="000000"/>
                        <w:sz w:val="16"/>
                        <w:szCs w:val="16"/>
                      </w:rPr>
                      <m:t>TP+FN</m:t>
                    </m:r>
                  </m:den>
                </m:f>
              </m:oMath>
            </m:oMathPara>
          </w:p>
        </w:tc>
      </w:tr>
      <w:tr w:rsidR="000F2875" w:rsidRPr="00051038" w14:paraId="4C666F62" w14:textId="77777777" w:rsidTr="00BB1A77">
        <w:trPr>
          <w:trHeight w:val="433"/>
        </w:trPr>
        <w:tc>
          <w:tcPr>
            <w:tcW w:w="69.80pt" w:type="dxa"/>
            <w:vAlign w:val="center"/>
          </w:tcPr>
          <w:p w14:paraId="70A45C5C" w14:textId="071AB0A9" w:rsidR="000F2875" w:rsidRPr="00A53252" w:rsidRDefault="000F2875" w:rsidP="00BB1A77">
            <w:pPr>
              <w:jc w:val="both"/>
              <w:rPr>
                <w:rFonts w:ascii="Helvetica Neue" w:eastAsia="Helvetica Neue" w:hAnsi="Helvetica Neue" w:cs="Helvetica Neue"/>
                <w:b/>
                <w:i/>
                <w:color w:val="000000"/>
                <w:sz w:val="16"/>
                <w:szCs w:val="16"/>
              </w:rPr>
            </w:pPr>
            <w:r w:rsidRPr="00A53252">
              <w:rPr>
                <w:color w:val="000000"/>
                <w:sz w:val="16"/>
                <w:szCs w:val="16"/>
              </w:rPr>
              <w:t>F1-score</w:t>
            </w:r>
          </w:p>
        </w:tc>
        <w:tc>
          <w:tcPr>
            <w:tcW w:w="49.90pt" w:type="dxa"/>
            <w:vAlign w:val="center"/>
          </w:tcPr>
          <w:p w14:paraId="6C781D32" w14:textId="77777777" w:rsidR="000F2875" w:rsidRPr="00A53252" w:rsidRDefault="000F2875" w:rsidP="00BB1A77">
            <w:pPr>
              <w:rPr>
                <w:rFonts w:ascii="Helvetica Neue" w:eastAsia="Helvetica Neue" w:hAnsi="Helvetica Neue" w:cs="Helvetica Neue"/>
                <w:b/>
                <w:i/>
                <w:color w:val="000000"/>
                <w:sz w:val="16"/>
                <w:szCs w:val="16"/>
              </w:rPr>
            </w:pPr>
            <w:r w:rsidRPr="00A53252">
              <w:rPr>
                <w:color w:val="000000"/>
                <w:sz w:val="16"/>
                <w:szCs w:val="16"/>
              </w:rPr>
              <w:t>[0, 1]</w:t>
            </w:r>
          </w:p>
        </w:tc>
        <w:tc>
          <w:tcPr>
            <w:tcW w:w="149.40pt" w:type="dxa"/>
            <w:vAlign w:val="center"/>
          </w:tcPr>
          <w:p w14:paraId="5704F708" w14:textId="211B00FD" w:rsidR="000F2875" w:rsidRPr="00BD0B4C" w:rsidRDefault="00BD0B4C" w:rsidP="00BD0B4C">
            <w:pPr>
              <w:jc w:val="both"/>
              <w:rPr>
                <w:color w:val="000000"/>
                <w:sz w:val="16"/>
                <w:szCs w:val="16"/>
              </w:rPr>
            </w:pPr>
            <w:r w:rsidRPr="00BD0B4C">
              <w:rPr>
                <w:color w:val="000000"/>
                <w:sz w:val="16"/>
                <w:szCs w:val="16"/>
              </w:rPr>
              <w:t>Balance between precision and recall</w:t>
            </w:r>
          </w:p>
        </w:tc>
        <w:tc>
          <w:tcPr>
            <w:tcW w:w="233.90pt" w:type="dxa"/>
            <w:vAlign w:val="center"/>
          </w:tcPr>
          <w:p w14:paraId="7485CF16" w14:textId="77777777" w:rsidR="000F2875" w:rsidRPr="00A53252" w:rsidRDefault="000F2875" w:rsidP="00BB1A77">
            <w:pPr>
              <w:rPr>
                <w:color w:val="000000"/>
                <w:sz w:val="16"/>
                <w:szCs w:val="16"/>
              </w:rPr>
            </w:pPr>
            <m:oMathPara>
              <m:oMath>
                <m:r>
                  <w:rPr>
                    <w:rFonts w:ascii="Cambria Math" w:hAnsi="Cambria Math"/>
                    <w:color w:val="000000"/>
                    <w:sz w:val="16"/>
                    <w:szCs w:val="16"/>
                  </w:rPr>
                  <m:t xml:space="preserve">F1=2 ∙ </m:t>
                </m:r>
                <m:f>
                  <m:fPr>
                    <m:ctrlPr>
                      <w:rPr>
                        <w:rFonts w:ascii="Cambria Math" w:hAnsi="Cambria Math"/>
                        <w:i/>
                        <w:color w:val="000000"/>
                        <w:sz w:val="16"/>
                        <w:szCs w:val="16"/>
                      </w:rPr>
                    </m:ctrlPr>
                  </m:fPr>
                  <m:num>
                    <m:r>
                      <w:rPr>
                        <w:rFonts w:ascii="Cambria Math" w:hAnsi="Cambria Math"/>
                        <w:color w:val="000000"/>
                        <w:sz w:val="16"/>
                        <w:szCs w:val="16"/>
                      </w:rPr>
                      <m:t>Precision ∙Recall</m:t>
                    </m:r>
                  </m:num>
                  <m:den>
                    <m:r>
                      <w:rPr>
                        <w:rFonts w:ascii="Cambria Math" w:hAnsi="Cambria Math"/>
                        <w:color w:val="000000"/>
                        <w:sz w:val="16"/>
                        <w:szCs w:val="16"/>
                      </w:rPr>
                      <m:t>Precision+Recall</m:t>
                    </m:r>
                  </m:den>
                </m:f>
              </m:oMath>
            </m:oMathPara>
          </w:p>
        </w:tc>
      </w:tr>
      <w:tr w:rsidR="000F2875" w:rsidRPr="00051038" w14:paraId="3834C306" w14:textId="77777777" w:rsidTr="00BB1A77">
        <w:trPr>
          <w:trHeight w:val="265"/>
        </w:trPr>
        <w:tc>
          <w:tcPr>
            <w:tcW w:w="69.80pt" w:type="dxa"/>
            <w:vAlign w:val="center"/>
          </w:tcPr>
          <w:p w14:paraId="49441C72" w14:textId="51A74D88" w:rsidR="000F2875" w:rsidRPr="00A53252" w:rsidRDefault="000F2875" w:rsidP="00BB1A77">
            <w:pPr>
              <w:jc w:val="both"/>
              <w:rPr>
                <w:rFonts w:ascii="Helvetica Neue" w:eastAsia="Helvetica Neue" w:hAnsi="Helvetica Neue" w:cs="Helvetica Neue"/>
                <w:b/>
                <w:i/>
                <w:color w:val="000000"/>
                <w:sz w:val="16"/>
                <w:szCs w:val="16"/>
              </w:rPr>
            </w:pPr>
            <w:r w:rsidRPr="00A53252">
              <w:rPr>
                <w:color w:val="000000"/>
                <w:sz w:val="16"/>
                <w:szCs w:val="16"/>
              </w:rPr>
              <w:t>Separation Δ</w:t>
            </w:r>
          </w:p>
        </w:tc>
        <w:tc>
          <w:tcPr>
            <w:tcW w:w="49.90pt" w:type="dxa"/>
            <w:vAlign w:val="center"/>
          </w:tcPr>
          <w:p w14:paraId="55042FA2" w14:textId="77777777" w:rsidR="000F2875" w:rsidRPr="00A53252" w:rsidRDefault="000F2875" w:rsidP="00BB1A77">
            <w:pPr>
              <w:rPr>
                <w:rFonts w:ascii="Helvetica Neue" w:eastAsia="Helvetica Neue" w:hAnsi="Helvetica Neue" w:cs="Helvetica Neue"/>
                <w:b/>
                <w:i/>
                <w:color w:val="000000"/>
                <w:sz w:val="16"/>
                <w:szCs w:val="16"/>
              </w:rPr>
            </w:pPr>
            <w:r w:rsidRPr="00A53252">
              <w:rPr>
                <w:color w:val="000000"/>
                <w:sz w:val="16"/>
                <w:szCs w:val="16"/>
              </w:rPr>
              <w:t>(−∞, +∞)</w:t>
            </w:r>
          </w:p>
        </w:tc>
        <w:tc>
          <w:tcPr>
            <w:tcW w:w="149.40pt" w:type="dxa"/>
            <w:vAlign w:val="center"/>
          </w:tcPr>
          <w:p w14:paraId="1CA43B1C" w14:textId="553BF2DA" w:rsidR="000F2875" w:rsidRPr="00BD0B4C" w:rsidRDefault="00BD0B4C" w:rsidP="00BD0B4C">
            <w:pPr>
              <w:jc w:val="both"/>
              <w:rPr>
                <w:color w:val="000000"/>
                <w:sz w:val="16"/>
                <w:szCs w:val="16"/>
              </w:rPr>
            </w:pPr>
            <w:r>
              <w:rPr>
                <w:color w:val="000000"/>
                <w:sz w:val="16"/>
                <w:szCs w:val="16"/>
              </w:rPr>
              <w:t>Identifies the separation.</w:t>
            </w:r>
          </w:p>
        </w:tc>
        <w:tc>
          <w:tcPr>
            <w:tcW w:w="233.90pt" w:type="dxa"/>
            <w:vAlign w:val="center"/>
          </w:tcPr>
          <w:p w14:paraId="637C722B" w14:textId="77777777" w:rsidR="000F2875" w:rsidRPr="00A53252" w:rsidRDefault="000F2875" w:rsidP="00BB1A77">
            <w:pPr>
              <w:rPr>
                <w:color w:val="000000"/>
                <w:sz w:val="16"/>
                <w:szCs w:val="16"/>
              </w:rPr>
            </w:pPr>
            <m:oMathPara>
              <m:oMath>
                <m:r>
                  <w:rPr>
                    <w:rFonts w:ascii="Cambria Math" w:hAnsi="Cambria Math"/>
                    <w:color w:val="000000"/>
                    <w:sz w:val="16"/>
                    <w:szCs w:val="16"/>
                  </w:rPr>
                  <m:t xml:space="preserve">∆ = </m:t>
                </m:r>
                <m:sSub>
                  <m:sSubPr>
                    <m:ctrlPr>
                      <w:rPr>
                        <w:rFonts w:ascii="Cambria Math" w:hAnsi="Cambria Math"/>
                        <w:i/>
                        <w:color w:val="000000"/>
                        <w:sz w:val="16"/>
                        <w:szCs w:val="16"/>
                      </w:rPr>
                    </m:ctrlPr>
                  </m:sSubPr>
                  <m:e>
                    <m:r>
                      <w:rPr>
                        <w:rFonts w:ascii="Cambria Math" w:hAnsi="Cambria Math"/>
                        <w:color w:val="000000"/>
                        <w:sz w:val="16"/>
                        <w:szCs w:val="16"/>
                      </w:rPr>
                      <m:t>μ</m:t>
                    </m:r>
                  </m:e>
                  <m:sub>
                    <m:r>
                      <w:rPr>
                        <w:rFonts w:ascii="Cambria Math" w:hAnsi="Cambria Math"/>
                        <w:color w:val="000000"/>
                        <w:sz w:val="16"/>
                        <w:szCs w:val="16"/>
                      </w:rPr>
                      <m:t>anomaly</m:t>
                    </m:r>
                  </m:sub>
                </m:sSub>
                <m:r>
                  <w:rPr>
                    <w:rFonts w:ascii="Cambria Math" w:hAnsi="Cambria Math"/>
                    <w:color w:val="000000"/>
                    <w:sz w:val="16"/>
                    <w:szCs w:val="16"/>
                  </w:rPr>
                  <m:t xml:space="preserve">- </m:t>
                </m:r>
                <m:sSub>
                  <m:sSubPr>
                    <m:ctrlPr>
                      <w:rPr>
                        <w:rFonts w:ascii="Cambria Math" w:hAnsi="Cambria Math"/>
                        <w:i/>
                        <w:color w:val="000000"/>
                        <w:sz w:val="16"/>
                        <w:szCs w:val="16"/>
                      </w:rPr>
                    </m:ctrlPr>
                  </m:sSubPr>
                  <m:e>
                    <m:r>
                      <w:rPr>
                        <w:rFonts w:ascii="Cambria Math" w:hAnsi="Cambria Math"/>
                        <w:color w:val="000000"/>
                        <w:sz w:val="16"/>
                        <w:szCs w:val="16"/>
                      </w:rPr>
                      <m:t>μ</m:t>
                    </m:r>
                  </m:e>
                  <m:sub>
                    <m:r>
                      <w:rPr>
                        <w:rFonts w:ascii="Cambria Math" w:hAnsi="Cambria Math"/>
                        <w:color w:val="000000"/>
                        <w:sz w:val="16"/>
                        <w:szCs w:val="16"/>
                      </w:rPr>
                      <m:t>normal</m:t>
                    </m:r>
                  </m:sub>
                </m:sSub>
              </m:oMath>
            </m:oMathPara>
          </w:p>
        </w:tc>
      </w:tr>
      <w:tr w:rsidR="000F2875" w:rsidRPr="00051038" w14:paraId="17EBE951" w14:textId="77777777" w:rsidTr="00BB1A77">
        <w:tc>
          <w:tcPr>
            <w:tcW w:w="69.80pt" w:type="dxa"/>
            <w:vAlign w:val="center"/>
          </w:tcPr>
          <w:p w14:paraId="5B2A8A21" w14:textId="78F99CBA" w:rsidR="000F2875" w:rsidRPr="00A53252" w:rsidRDefault="000F2875" w:rsidP="00BB1A77">
            <w:pPr>
              <w:jc w:val="both"/>
              <w:rPr>
                <w:rFonts w:ascii="Helvetica Neue" w:eastAsia="Helvetica Neue" w:hAnsi="Helvetica Neue" w:cs="Helvetica Neue"/>
                <w:b/>
                <w:i/>
                <w:color w:val="000000"/>
                <w:sz w:val="16"/>
                <w:szCs w:val="16"/>
              </w:rPr>
            </w:pPr>
            <w:r w:rsidRPr="00A53252">
              <w:rPr>
                <w:color w:val="000000"/>
                <w:sz w:val="16"/>
                <w:szCs w:val="16"/>
              </w:rPr>
              <w:t>Cohen’s d</w:t>
            </w:r>
          </w:p>
        </w:tc>
        <w:tc>
          <w:tcPr>
            <w:tcW w:w="49.90pt" w:type="dxa"/>
            <w:vAlign w:val="center"/>
          </w:tcPr>
          <w:p w14:paraId="0A0202BC" w14:textId="77777777" w:rsidR="000F2875" w:rsidRPr="00A53252" w:rsidRDefault="000F2875" w:rsidP="00BB1A77">
            <w:pPr>
              <w:rPr>
                <w:rFonts w:ascii="Helvetica Neue" w:eastAsia="Helvetica Neue" w:hAnsi="Helvetica Neue" w:cs="Helvetica Neue"/>
                <w:b/>
                <w:i/>
                <w:color w:val="000000"/>
                <w:sz w:val="16"/>
                <w:szCs w:val="16"/>
              </w:rPr>
            </w:pPr>
            <w:r w:rsidRPr="00A53252">
              <w:rPr>
                <w:color w:val="000000"/>
                <w:sz w:val="16"/>
                <w:szCs w:val="16"/>
              </w:rPr>
              <w:t>(−∞, +∞)</w:t>
            </w:r>
          </w:p>
        </w:tc>
        <w:tc>
          <w:tcPr>
            <w:tcW w:w="149.40pt" w:type="dxa"/>
            <w:vAlign w:val="center"/>
          </w:tcPr>
          <w:p w14:paraId="0A2FAB9C" w14:textId="3FB5DA0E" w:rsidR="000F2875" w:rsidRPr="00BD0B4C" w:rsidRDefault="00BD0B4C" w:rsidP="00BD0B4C">
            <w:pPr>
              <w:jc w:val="both"/>
              <w:rPr>
                <w:color w:val="000000"/>
                <w:sz w:val="16"/>
                <w:szCs w:val="16"/>
              </w:rPr>
            </w:pPr>
            <w:r>
              <w:rPr>
                <w:color w:val="000000"/>
                <w:sz w:val="16"/>
                <w:szCs w:val="16"/>
              </w:rPr>
              <w:t>Shows how strong the separation is.</w:t>
            </w:r>
          </w:p>
        </w:tc>
        <w:tc>
          <w:tcPr>
            <w:tcW w:w="233.90pt" w:type="dxa"/>
            <w:vAlign w:val="center"/>
          </w:tcPr>
          <w:p w14:paraId="61D733D2" w14:textId="77777777" w:rsidR="000F2875" w:rsidRPr="00A53252" w:rsidRDefault="000F2875" w:rsidP="00BB1A77">
            <w:pPr>
              <w:rPr>
                <w:color w:val="000000"/>
                <w:sz w:val="16"/>
                <w:szCs w:val="16"/>
              </w:rPr>
            </w:pPr>
            <m:oMath>
              <m:r>
                <w:rPr>
                  <w:rFonts w:ascii="Cambria Math" w:hAnsi="Cambria Math"/>
                  <w:color w:val="000000"/>
                  <w:sz w:val="16"/>
                  <w:szCs w:val="16"/>
                </w:rPr>
                <m:t xml:space="preserve">d= </m:t>
              </m:r>
              <m:f>
                <m:fPr>
                  <m:ctrlPr>
                    <w:rPr>
                      <w:rFonts w:ascii="Cambria Math" w:hAnsi="Cambria Math"/>
                      <w:i/>
                      <w:color w:val="000000"/>
                      <w:sz w:val="16"/>
                      <w:szCs w:val="16"/>
                    </w:rPr>
                  </m:ctrlPr>
                </m:fPr>
                <m:num>
                  <m:sSub>
                    <m:sSubPr>
                      <m:ctrlPr>
                        <w:rPr>
                          <w:rFonts w:ascii="Cambria Math" w:hAnsi="Cambria Math"/>
                          <w:i/>
                          <w:color w:val="000000"/>
                          <w:sz w:val="16"/>
                          <w:szCs w:val="16"/>
                        </w:rPr>
                      </m:ctrlPr>
                    </m:sSubPr>
                    <m:e>
                      <m:r>
                        <w:rPr>
                          <w:rFonts w:ascii="Cambria Math" w:hAnsi="Cambria Math"/>
                          <w:color w:val="000000"/>
                          <w:sz w:val="16"/>
                          <w:szCs w:val="16"/>
                        </w:rPr>
                        <m:t>μ</m:t>
                      </m:r>
                    </m:e>
                    <m:sub>
                      <m:r>
                        <w:rPr>
                          <w:rFonts w:ascii="Cambria Math" w:hAnsi="Cambria Math"/>
                          <w:color w:val="000000"/>
                          <w:sz w:val="16"/>
                          <w:szCs w:val="16"/>
                        </w:rPr>
                        <m:t>anomaly</m:t>
                      </m:r>
                    </m:sub>
                  </m:sSub>
                  <m:r>
                    <w:rPr>
                      <w:rFonts w:ascii="Cambria Math" w:hAnsi="Cambria Math"/>
                      <w:color w:val="000000"/>
                      <w:sz w:val="16"/>
                      <w:szCs w:val="16"/>
                    </w:rPr>
                    <m:t xml:space="preserve">- </m:t>
                  </m:r>
                  <m:sSub>
                    <m:sSubPr>
                      <m:ctrlPr>
                        <w:rPr>
                          <w:rFonts w:ascii="Cambria Math" w:hAnsi="Cambria Math"/>
                          <w:i/>
                          <w:color w:val="000000"/>
                          <w:sz w:val="16"/>
                          <w:szCs w:val="16"/>
                        </w:rPr>
                      </m:ctrlPr>
                    </m:sSubPr>
                    <m:e>
                      <m:r>
                        <w:rPr>
                          <w:rFonts w:ascii="Cambria Math" w:hAnsi="Cambria Math"/>
                          <w:color w:val="000000"/>
                          <w:sz w:val="16"/>
                          <w:szCs w:val="16"/>
                        </w:rPr>
                        <m:t>μ</m:t>
                      </m:r>
                    </m:e>
                    <m:sub>
                      <m:r>
                        <w:rPr>
                          <w:rFonts w:ascii="Cambria Math" w:hAnsi="Cambria Math"/>
                          <w:color w:val="000000"/>
                          <w:sz w:val="16"/>
                          <w:szCs w:val="16"/>
                        </w:rPr>
                        <m:t>normal</m:t>
                      </m:r>
                    </m:sub>
                  </m:sSub>
                </m:num>
                <m:den>
                  <m:sSub>
                    <m:sSubPr>
                      <m:ctrlPr>
                        <w:rPr>
                          <w:rFonts w:ascii="Cambria Math" w:hAnsi="Cambria Math"/>
                          <w:i/>
                          <w:color w:val="000000"/>
                          <w:sz w:val="16"/>
                          <w:szCs w:val="16"/>
                        </w:rPr>
                      </m:ctrlPr>
                    </m:sSubPr>
                    <m:e>
                      <m:r>
                        <w:rPr>
                          <w:rFonts w:ascii="Cambria Math" w:hAnsi="Cambria Math"/>
                          <w:color w:val="000000"/>
                          <w:sz w:val="16"/>
                          <w:szCs w:val="16"/>
                        </w:rPr>
                        <m:t>σ</m:t>
                      </m:r>
                    </m:e>
                    <m:sub>
                      <m:r>
                        <w:rPr>
                          <w:rFonts w:ascii="Cambria Math" w:hAnsi="Cambria Math"/>
                          <w:color w:val="000000"/>
                          <w:sz w:val="16"/>
                          <w:szCs w:val="16"/>
                        </w:rPr>
                        <m:t>pooled</m:t>
                      </m:r>
                    </m:sub>
                  </m:sSub>
                </m:den>
              </m:f>
            </m:oMath>
            <w:r>
              <w:rPr>
                <w:color w:val="000000"/>
                <w:sz w:val="16"/>
                <w:szCs w:val="16"/>
              </w:rPr>
              <w:t xml:space="preserve">, </w:t>
            </w:r>
            <m:oMath>
              <m:sSub>
                <m:sSubPr>
                  <m:ctrlPr>
                    <w:rPr>
                      <w:rFonts w:ascii="Cambria Math" w:hAnsi="Cambria Math"/>
                      <w:i/>
                      <w:color w:val="000000"/>
                      <w:sz w:val="16"/>
                      <w:szCs w:val="16"/>
                    </w:rPr>
                  </m:ctrlPr>
                </m:sSubPr>
                <m:e>
                  <m:r>
                    <w:rPr>
                      <w:rFonts w:ascii="Cambria Math" w:hAnsi="Cambria Math"/>
                      <w:color w:val="000000"/>
                      <w:sz w:val="16"/>
                      <w:szCs w:val="16"/>
                    </w:rPr>
                    <m:t>σ</m:t>
                  </m:r>
                </m:e>
                <m:sub>
                  <m:r>
                    <w:rPr>
                      <w:rFonts w:ascii="Cambria Math" w:hAnsi="Cambria Math"/>
                      <w:color w:val="000000"/>
                      <w:sz w:val="16"/>
                      <w:szCs w:val="16"/>
                    </w:rPr>
                    <m:t>pooled</m:t>
                  </m:r>
                </m:sub>
              </m:sSub>
              <m:r>
                <w:rPr>
                  <w:rFonts w:ascii="Cambria Math" w:hAnsi="Cambria Math"/>
                  <w:color w:val="000000"/>
                  <w:sz w:val="16"/>
                  <w:szCs w:val="16"/>
                </w:rPr>
                <m:t xml:space="preserve">= </m:t>
              </m:r>
              <m:rad>
                <m:radPr>
                  <m:degHide m:val="1"/>
                  <m:ctrlPr>
                    <w:rPr>
                      <w:rFonts w:ascii="Cambria Math" w:hAnsi="Cambria Math"/>
                      <w:i/>
                      <w:color w:val="000000"/>
                      <w:sz w:val="16"/>
                      <w:szCs w:val="16"/>
                    </w:rPr>
                  </m:ctrlPr>
                </m:radPr>
                <m:deg/>
                <m:e>
                  <m:f>
                    <m:fPr>
                      <m:ctrlPr>
                        <w:rPr>
                          <w:rFonts w:ascii="Cambria Math" w:hAnsi="Cambria Math"/>
                          <w:i/>
                          <w:color w:val="000000"/>
                          <w:sz w:val="16"/>
                          <w:szCs w:val="16"/>
                        </w:rPr>
                      </m:ctrlPr>
                    </m:fPr>
                    <m:num>
                      <m:sSubSup>
                        <m:sSubSupPr>
                          <m:ctrlPr>
                            <w:rPr>
                              <w:rFonts w:ascii="Cambria Math" w:hAnsi="Cambria Math"/>
                              <w:i/>
                              <w:color w:val="000000"/>
                              <w:sz w:val="16"/>
                              <w:szCs w:val="16"/>
                            </w:rPr>
                          </m:ctrlPr>
                        </m:sSubSupPr>
                        <m:e>
                          <m:r>
                            <w:rPr>
                              <w:rFonts w:ascii="Cambria Math" w:hAnsi="Cambria Math"/>
                              <w:color w:val="000000"/>
                              <w:sz w:val="16"/>
                              <w:szCs w:val="16"/>
                            </w:rPr>
                            <m:t>σ</m:t>
                          </m:r>
                        </m:e>
                        <m:sub>
                          <m:r>
                            <w:rPr>
                              <w:rFonts w:ascii="Cambria Math" w:hAnsi="Cambria Math"/>
                              <w:color w:val="000000"/>
                              <w:sz w:val="16"/>
                              <w:szCs w:val="16"/>
                            </w:rPr>
                            <m:t>anomaly</m:t>
                          </m:r>
                        </m:sub>
                        <m:sup>
                          <m:r>
                            <w:rPr>
                              <w:rFonts w:ascii="Cambria Math" w:hAnsi="Cambria Math"/>
                              <w:color w:val="000000"/>
                              <w:sz w:val="16"/>
                              <w:szCs w:val="16"/>
                            </w:rPr>
                            <m:t>2</m:t>
                          </m:r>
                        </m:sup>
                      </m:sSubSup>
                      <m:r>
                        <w:rPr>
                          <w:rFonts w:ascii="Cambria Math" w:hAnsi="Cambria Math"/>
                          <w:color w:val="000000"/>
                          <w:sz w:val="16"/>
                          <w:szCs w:val="16"/>
                        </w:rPr>
                        <m:t xml:space="preserve">+ </m:t>
                      </m:r>
                      <m:sSubSup>
                        <m:sSubSupPr>
                          <m:ctrlPr>
                            <w:rPr>
                              <w:rFonts w:ascii="Cambria Math" w:hAnsi="Cambria Math"/>
                              <w:i/>
                              <w:color w:val="000000"/>
                              <w:sz w:val="16"/>
                              <w:szCs w:val="16"/>
                            </w:rPr>
                          </m:ctrlPr>
                        </m:sSubSupPr>
                        <m:e>
                          <m:r>
                            <w:rPr>
                              <w:rFonts w:ascii="Cambria Math" w:hAnsi="Cambria Math"/>
                              <w:color w:val="000000"/>
                              <w:sz w:val="16"/>
                              <w:szCs w:val="16"/>
                            </w:rPr>
                            <m:t>σ</m:t>
                          </m:r>
                        </m:e>
                        <m:sub>
                          <m:r>
                            <w:rPr>
                              <w:rFonts w:ascii="Cambria Math" w:hAnsi="Cambria Math"/>
                              <w:color w:val="000000"/>
                              <w:sz w:val="16"/>
                              <w:szCs w:val="16"/>
                            </w:rPr>
                            <m:t>normal</m:t>
                          </m:r>
                        </m:sub>
                        <m:sup>
                          <m:r>
                            <w:rPr>
                              <w:rFonts w:ascii="Cambria Math" w:hAnsi="Cambria Math"/>
                              <w:color w:val="000000"/>
                              <w:sz w:val="16"/>
                              <w:szCs w:val="16"/>
                            </w:rPr>
                            <m:t>2</m:t>
                          </m:r>
                        </m:sup>
                      </m:sSubSup>
                    </m:num>
                    <m:den>
                      <m:r>
                        <w:rPr>
                          <w:rFonts w:ascii="Cambria Math" w:hAnsi="Cambria Math"/>
                          <w:color w:val="000000"/>
                          <w:sz w:val="16"/>
                          <w:szCs w:val="16"/>
                        </w:rPr>
                        <m:t>2</m:t>
                      </m:r>
                    </m:den>
                  </m:f>
                </m:e>
              </m:rad>
            </m:oMath>
          </w:p>
        </w:tc>
      </w:tr>
      <w:tr w:rsidR="000F2875" w:rsidRPr="00051038" w14:paraId="41DEA859" w14:textId="77777777" w:rsidTr="00BB1A77">
        <w:trPr>
          <w:trHeight w:val="427"/>
        </w:trPr>
        <w:tc>
          <w:tcPr>
            <w:tcW w:w="69.80pt" w:type="dxa"/>
            <w:vAlign w:val="center"/>
          </w:tcPr>
          <w:p w14:paraId="50627CBA" w14:textId="31424851" w:rsidR="000F2875" w:rsidRPr="00A53252" w:rsidRDefault="000F2875" w:rsidP="00BB1A77">
            <w:pPr>
              <w:jc w:val="both"/>
              <w:rPr>
                <w:rFonts w:ascii="Helvetica Neue" w:eastAsia="Helvetica Neue" w:hAnsi="Helvetica Neue" w:cs="Helvetica Neue"/>
                <w:b/>
                <w:i/>
                <w:color w:val="000000"/>
                <w:sz w:val="16"/>
                <w:szCs w:val="16"/>
              </w:rPr>
            </w:pPr>
            <w:r w:rsidRPr="00A53252">
              <w:rPr>
                <w:color w:val="000000"/>
                <w:sz w:val="16"/>
                <w:szCs w:val="16"/>
              </w:rPr>
              <w:t>ROC-AUC</w:t>
            </w:r>
          </w:p>
        </w:tc>
        <w:tc>
          <w:tcPr>
            <w:tcW w:w="49.90pt" w:type="dxa"/>
            <w:vAlign w:val="center"/>
          </w:tcPr>
          <w:p w14:paraId="6D57BD2A" w14:textId="77777777" w:rsidR="000F2875" w:rsidRPr="00A53252" w:rsidRDefault="000F2875" w:rsidP="00BB1A77">
            <w:pPr>
              <w:rPr>
                <w:rFonts w:ascii="Helvetica Neue" w:eastAsia="Helvetica Neue" w:hAnsi="Helvetica Neue" w:cs="Helvetica Neue"/>
                <w:b/>
                <w:i/>
                <w:color w:val="000000"/>
                <w:sz w:val="16"/>
                <w:szCs w:val="16"/>
              </w:rPr>
            </w:pPr>
            <w:r w:rsidRPr="00A53252">
              <w:rPr>
                <w:color w:val="000000"/>
                <w:sz w:val="16"/>
                <w:szCs w:val="16"/>
              </w:rPr>
              <w:t>[0, 1]</w:t>
            </w:r>
          </w:p>
        </w:tc>
        <w:tc>
          <w:tcPr>
            <w:tcW w:w="149.40pt" w:type="dxa"/>
            <w:vAlign w:val="center"/>
          </w:tcPr>
          <w:p w14:paraId="5A00ED0A" w14:textId="12974AAC" w:rsidR="000F2875" w:rsidRPr="00BD0B4C" w:rsidRDefault="00BD0B4C" w:rsidP="00BD0B4C">
            <w:pPr>
              <w:jc w:val="both"/>
              <w:rPr>
                <w:color w:val="000000"/>
                <w:sz w:val="16"/>
                <w:szCs w:val="16"/>
              </w:rPr>
            </w:pPr>
            <w:r>
              <w:rPr>
                <w:color w:val="000000"/>
                <w:sz w:val="16"/>
                <w:szCs w:val="16"/>
              </w:rPr>
              <w:t>Can Normal and Anomaly be separated?</w:t>
            </w:r>
          </w:p>
        </w:tc>
        <w:tc>
          <w:tcPr>
            <w:tcW w:w="233.90pt" w:type="dxa"/>
            <w:vAlign w:val="center"/>
          </w:tcPr>
          <w:p w14:paraId="70929157" w14:textId="77777777" w:rsidR="000F2875" w:rsidRPr="00A53252" w:rsidRDefault="000F2875" w:rsidP="00BB1A77">
            <w:pPr>
              <w:rPr>
                <w:color w:val="000000"/>
                <w:sz w:val="16"/>
                <w:szCs w:val="16"/>
              </w:rPr>
            </w:pPr>
            <m:oMath>
              <m:r>
                <w:rPr>
                  <w:rFonts w:ascii="Cambria Math" w:hAnsi="Cambria Math"/>
                  <w:color w:val="000000"/>
                  <w:sz w:val="16"/>
                  <w:szCs w:val="16"/>
                </w:rPr>
                <m:t xml:space="preserve">ROC-AUC= </m:t>
              </m:r>
              <m:nary>
                <m:naryPr>
                  <m:limLoc m:val="subSup"/>
                  <m:ctrlPr>
                    <w:rPr>
                      <w:rFonts w:ascii="Cambria Math" w:hAnsi="Cambria Math"/>
                      <w:i/>
                      <w:color w:val="000000"/>
                      <w:sz w:val="16"/>
                      <w:szCs w:val="16"/>
                    </w:rPr>
                  </m:ctrlPr>
                </m:naryPr>
                <m:sub>
                  <m:r>
                    <w:rPr>
                      <w:rFonts w:ascii="Cambria Math" w:hAnsi="Cambria Math"/>
                      <w:color w:val="000000"/>
                      <w:sz w:val="16"/>
                      <w:szCs w:val="16"/>
                    </w:rPr>
                    <m:t>0</m:t>
                  </m:r>
                </m:sub>
                <m:sup>
                  <m:r>
                    <w:rPr>
                      <w:rFonts w:ascii="Cambria Math" w:hAnsi="Cambria Math"/>
                      <w:color w:val="000000"/>
                      <w:sz w:val="16"/>
                      <w:szCs w:val="16"/>
                    </w:rPr>
                    <m:t>1</m:t>
                  </m:r>
                </m:sup>
                <m:e>
                  <m:r>
                    <w:rPr>
                      <w:rFonts w:ascii="Cambria Math" w:hAnsi="Cambria Math"/>
                      <w:color w:val="000000"/>
                      <w:sz w:val="16"/>
                      <w:szCs w:val="16"/>
                    </w:rPr>
                    <m:t>TPR</m:t>
                  </m:r>
                  <m:d>
                    <m:dPr>
                      <m:ctrlPr>
                        <w:rPr>
                          <w:rFonts w:ascii="Cambria Math" w:hAnsi="Cambria Math"/>
                          <w:i/>
                          <w:color w:val="000000"/>
                          <w:sz w:val="16"/>
                          <w:szCs w:val="16"/>
                        </w:rPr>
                      </m:ctrlPr>
                    </m:dPr>
                    <m:e>
                      <m:r>
                        <w:rPr>
                          <w:rFonts w:ascii="Cambria Math" w:hAnsi="Cambria Math"/>
                          <w:color w:val="000000"/>
                          <w:sz w:val="16"/>
                          <w:szCs w:val="16"/>
                        </w:rPr>
                        <m:t>FPR</m:t>
                      </m:r>
                    </m:e>
                  </m:d>
                  <m:r>
                    <w:rPr>
                      <w:rFonts w:ascii="Cambria Math" w:hAnsi="Cambria Math"/>
                      <w:color w:val="000000"/>
                      <w:sz w:val="16"/>
                      <w:szCs w:val="16"/>
                    </w:rPr>
                    <m:t>d</m:t>
                  </m:r>
                  <m:d>
                    <m:dPr>
                      <m:ctrlPr>
                        <w:rPr>
                          <w:rFonts w:ascii="Cambria Math" w:hAnsi="Cambria Math"/>
                          <w:i/>
                          <w:color w:val="000000"/>
                          <w:sz w:val="16"/>
                          <w:szCs w:val="16"/>
                        </w:rPr>
                      </m:ctrlPr>
                    </m:dPr>
                    <m:e>
                      <m:r>
                        <w:rPr>
                          <w:rFonts w:ascii="Cambria Math" w:hAnsi="Cambria Math"/>
                          <w:color w:val="000000"/>
                          <w:sz w:val="16"/>
                          <w:szCs w:val="16"/>
                        </w:rPr>
                        <m:t>FPR</m:t>
                      </m:r>
                    </m:e>
                  </m:d>
                </m:e>
              </m:nary>
            </m:oMath>
            <w:r>
              <w:rPr>
                <w:color w:val="000000"/>
                <w:sz w:val="16"/>
                <w:szCs w:val="16"/>
              </w:rPr>
              <w:t xml:space="preserve">, </w:t>
            </w:r>
            <m:oMath>
              <m:r>
                <w:rPr>
                  <w:rFonts w:ascii="Cambria Math" w:hAnsi="Cambria Math"/>
                  <w:color w:val="000000"/>
                  <w:sz w:val="16"/>
                  <w:szCs w:val="16"/>
                </w:rPr>
                <m:t>TPR=</m:t>
              </m:r>
              <m:f>
                <m:fPr>
                  <m:ctrlPr>
                    <w:rPr>
                      <w:rFonts w:ascii="Cambria Math" w:hAnsi="Cambria Math"/>
                      <w:i/>
                      <w:color w:val="000000"/>
                      <w:sz w:val="16"/>
                      <w:szCs w:val="16"/>
                    </w:rPr>
                  </m:ctrlPr>
                </m:fPr>
                <m:num>
                  <m:r>
                    <w:rPr>
                      <w:rFonts w:ascii="Cambria Math" w:hAnsi="Cambria Math"/>
                      <w:color w:val="000000"/>
                      <w:sz w:val="16"/>
                      <w:szCs w:val="16"/>
                    </w:rPr>
                    <m:t>TP</m:t>
                  </m:r>
                </m:num>
                <m:den>
                  <m:r>
                    <w:rPr>
                      <w:rFonts w:ascii="Cambria Math" w:hAnsi="Cambria Math"/>
                      <w:color w:val="000000"/>
                      <w:sz w:val="16"/>
                      <w:szCs w:val="16"/>
                    </w:rPr>
                    <m:t>TP+FN</m:t>
                  </m:r>
                </m:den>
              </m:f>
            </m:oMath>
            <w:r>
              <w:rPr>
                <w:color w:val="000000"/>
                <w:sz w:val="16"/>
                <w:szCs w:val="16"/>
              </w:rPr>
              <w:t xml:space="preserve">, </w:t>
            </w:r>
            <m:oMath>
              <m:r>
                <w:rPr>
                  <w:rFonts w:ascii="Cambria Math" w:hAnsi="Cambria Math"/>
                  <w:color w:val="000000"/>
                  <w:sz w:val="16"/>
                  <w:szCs w:val="16"/>
                </w:rPr>
                <m:t>FPR=</m:t>
              </m:r>
              <m:f>
                <m:fPr>
                  <m:ctrlPr>
                    <w:rPr>
                      <w:rFonts w:ascii="Cambria Math" w:hAnsi="Cambria Math"/>
                      <w:i/>
                      <w:color w:val="000000"/>
                      <w:sz w:val="16"/>
                      <w:szCs w:val="16"/>
                    </w:rPr>
                  </m:ctrlPr>
                </m:fPr>
                <m:num>
                  <m:r>
                    <w:rPr>
                      <w:rFonts w:ascii="Cambria Math" w:hAnsi="Cambria Math"/>
                      <w:color w:val="000000"/>
                      <w:sz w:val="16"/>
                      <w:szCs w:val="16"/>
                    </w:rPr>
                    <m:t>FP</m:t>
                  </m:r>
                </m:num>
                <m:den>
                  <m:r>
                    <w:rPr>
                      <w:rFonts w:ascii="Cambria Math" w:hAnsi="Cambria Math"/>
                      <w:color w:val="000000"/>
                      <w:sz w:val="16"/>
                      <w:szCs w:val="16"/>
                    </w:rPr>
                    <m:t>FP+TN</m:t>
                  </m:r>
                </m:den>
              </m:f>
            </m:oMath>
          </w:p>
        </w:tc>
      </w:tr>
      <w:tr w:rsidR="000F2875" w:rsidRPr="00051038" w14:paraId="2164C5B4" w14:textId="77777777" w:rsidTr="00BB1A77">
        <w:trPr>
          <w:trHeight w:val="558"/>
        </w:trPr>
        <w:tc>
          <w:tcPr>
            <w:tcW w:w="69.80pt" w:type="dxa"/>
            <w:vAlign w:val="center"/>
          </w:tcPr>
          <w:p w14:paraId="15ED2DD5" w14:textId="7BFCDE1B" w:rsidR="000F2875" w:rsidRPr="00A53252" w:rsidRDefault="000F2875" w:rsidP="00BB1A77">
            <w:pPr>
              <w:jc w:val="both"/>
              <w:rPr>
                <w:rFonts w:ascii="Helvetica Neue" w:eastAsia="Helvetica Neue" w:hAnsi="Helvetica Neue" w:cs="Helvetica Neue"/>
                <w:b/>
                <w:i/>
                <w:color w:val="000000"/>
                <w:sz w:val="16"/>
                <w:szCs w:val="16"/>
              </w:rPr>
            </w:pPr>
            <w:r w:rsidRPr="00A53252">
              <w:rPr>
                <w:color w:val="000000"/>
                <w:sz w:val="16"/>
                <w:szCs w:val="16"/>
              </w:rPr>
              <w:t>PR-AUC</w:t>
            </w:r>
          </w:p>
        </w:tc>
        <w:tc>
          <w:tcPr>
            <w:tcW w:w="49.90pt" w:type="dxa"/>
            <w:vAlign w:val="center"/>
          </w:tcPr>
          <w:p w14:paraId="47041381" w14:textId="77777777" w:rsidR="000F2875" w:rsidRPr="00A53252" w:rsidRDefault="000F2875" w:rsidP="00BB1A77">
            <w:pPr>
              <w:rPr>
                <w:rFonts w:ascii="Helvetica Neue" w:eastAsia="Helvetica Neue" w:hAnsi="Helvetica Neue" w:cs="Helvetica Neue"/>
                <w:b/>
                <w:i/>
                <w:color w:val="000000"/>
                <w:sz w:val="16"/>
                <w:szCs w:val="16"/>
              </w:rPr>
            </w:pPr>
            <w:r w:rsidRPr="00A53252">
              <w:rPr>
                <w:color w:val="000000"/>
                <w:sz w:val="16"/>
                <w:szCs w:val="16"/>
              </w:rPr>
              <w:t>[0, 1]</w:t>
            </w:r>
          </w:p>
        </w:tc>
        <w:tc>
          <w:tcPr>
            <w:tcW w:w="149.40pt" w:type="dxa"/>
            <w:vAlign w:val="center"/>
          </w:tcPr>
          <w:p w14:paraId="026D0E83" w14:textId="65762B04" w:rsidR="000F2875" w:rsidRPr="00BD0B4C" w:rsidRDefault="00BD0B4C" w:rsidP="00BD0B4C">
            <w:pPr>
              <w:jc w:val="both"/>
              <w:rPr>
                <w:color w:val="000000"/>
                <w:sz w:val="16"/>
                <w:szCs w:val="16"/>
              </w:rPr>
            </w:pPr>
            <w:r>
              <w:rPr>
                <w:color w:val="000000"/>
                <w:sz w:val="16"/>
                <w:szCs w:val="16"/>
              </w:rPr>
              <w:t>When it is Anomaly, is it true?</w:t>
            </w:r>
          </w:p>
        </w:tc>
        <w:tc>
          <w:tcPr>
            <w:tcW w:w="233.90pt" w:type="dxa"/>
            <w:vAlign w:val="center"/>
          </w:tcPr>
          <w:p w14:paraId="2CD2787B" w14:textId="77777777" w:rsidR="000F2875" w:rsidRPr="00A53252" w:rsidRDefault="000F2875" w:rsidP="00BB1A77">
            <w:pPr>
              <w:rPr>
                <w:color w:val="000000"/>
                <w:sz w:val="16"/>
                <w:szCs w:val="16"/>
              </w:rPr>
            </w:pPr>
            <m:oMathPara>
              <m:oMath>
                <m:r>
                  <w:rPr>
                    <w:rFonts w:ascii="Cambria Math" w:hAnsi="Cambria Math"/>
                    <w:color w:val="000000"/>
                    <w:sz w:val="16"/>
                    <w:szCs w:val="16"/>
                  </w:rPr>
                  <m:t xml:space="preserve">PR-AUC= </m:t>
                </m:r>
                <m:nary>
                  <m:naryPr>
                    <m:limLoc m:val="subSup"/>
                    <m:ctrlPr>
                      <w:rPr>
                        <w:rFonts w:ascii="Cambria Math" w:hAnsi="Cambria Math"/>
                        <w:i/>
                        <w:color w:val="000000"/>
                        <w:sz w:val="16"/>
                        <w:szCs w:val="16"/>
                      </w:rPr>
                    </m:ctrlPr>
                  </m:naryPr>
                  <m:sub>
                    <m:r>
                      <w:rPr>
                        <w:rFonts w:ascii="Cambria Math" w:hAnsi="Cambria Math"/>
                        <w:color w:val="000000"/>
                        <w:sz w:val="16"/>
                        <w:szCs w:val="16"/>
                      </w:rPr>
                      <m:t>0</m:t>
                    </m:r>
                  </m:sub>
                  <m:sup>
                    <m:r>
                      <w:rPr>
                        <w:rFonts w:ascii="Cambria Math" w:hAnsi="Cambria Math"/>
                        <w:color w:val="000000"/>
                        <w:sz w:val="16"/>
                        <w:szCs w:val="16"/>
                      </w:rPr>
                      <m:t>1</m:t>
                    </m:r>
                  </m:sup>
                  <m:e>
                    <m:r>
                      <w:rPr>
                        <w:rFonts w:ascii="Cambria Math" w:hAnsi="Cambria Math"/>
                        <w:color w:val="000000"/>
                        <w:sz w:val="16"/>
                        <w:szCs w:val="16"/>
                      </w:rPr>
                      <m:t>Precision</m:t>
                    </m:r>
                    <m:d>
                      <m:dPr>
                        <m:ctrlPr>
                          <w:rPr>
                            <w:rFonts w:ascii="Cambria Math" w:hAnsi="Cambria Math"/>
                            <w:i/>
                            <w:color w:val="000000"/>
                            <w:sz w:val="16"/>
                            <w:szCs w:val="16"/>
                          </w:rPr>
                        </m:ctrlPr>
                      </m:dPr>
                      <m:e>
                        <m:r>
                          <w:rPr>
                            <w:rFonts w:ascii="Cambria Math" w:hAnsi="Cambria Math"/>
                            <w:color w:val="000000"/>
                            <w:sz w:val="16"/>
                            <w:szCs w:val="16"/>
                          </w:rPr>
                          <m:t>Recall</m:t>
                        </m:r>
                      </m:e>
                    </m:d>
                    <m:r>
                      <w:rPr>
                        <w:rFonts w:ascii="Cambria Math" w:hAnsi="Cambria Math"/>
                        <w:color w:val="000000"/>
                        <w:sz w:val="16"/>
                        <w:szCs w:val="16"/>
                      </w:rPr>
                      <m:t>d</m:t>
                    </m:r>
                    <m:d>
                      <m:dPr>
                        <m:ctrlPr>
                          <w:rPr>
                            <w:rFonts w:ascii="Cambria Math" w:hAnsi="Cambria Math"/>
                            <w:i/>
                            <w:color w:val="000000"/>
                            <w:sz w:val="16"/>
                            <w:szCs w:val="16"/>
                          </w:rPr>
                        </m:ctrlPr>
                      </m:dPr>
                      <m:e>
                        <m:r>
                          <w:rPr>
                            <w:rFonts w:ascii="Cambria Math" w:hAnsi="Cambria Math"/>
                            <w:color w:val="000000"/>
                            <w:sz w:val="16"/>
                            <w:szCs w:val="16"/>
                          </w:rPr>
                          <m:t>Recall</m:t>
                        </m:r>
                      </m:e>
                    </m:d>
                  </m:e>
                </m:nary>
              </m:oMath>
            </m:oMathPara>
          </w:p>
        </w:tc>
      </w:tr>
    </w:tbl>
    <w:p w14:paraId="0E32821A" w14:textId="77777777" w:rsidR="005D5B77" w:rsidRDefault="005D5B77" w:rsidP="005D5B77">
      <w:pPr>
        <w:pBdr>
          <w:top w:val="nil"/>
          <w:left w:val="nil"/>
          <w:bottom w:val="nil"/>
          <w:right w:val="nil"/>
          <w:between w:val="nil"/>
        </w:pBdr>
        <w:jc w:val="both"/>
        <w:rPr>
          <w:rFonts w:ascii="Helvetica Neue" w:eastAsia="Helvetica Neue" w:hAnsi="Helvetica Neue" w:cs="Helvetica Neue"/>
          <w:b/>
          <w:i/>
          <w:color w:val="000000"/>
          <w:sz w:val="18"/>
          <w:szCs w:val="18"/>
        </w:rPr>
        <w:sectPr w:rsidR="005D5B77" w:rsidSect="000F2875">
          <w:type w:val="continuous"/>
          <w:pgSz w:w="612pt" w:h="792pt" w:code="1"/>
          <w:pgMar w:top="54pt" w:right="45.35pt" w:bottom="72pt" w:left="45.35pt" w:header="36pt" w:footer="36pt" w:gutter="0pt"/>
          <w:cols w:space="18pt"/>
          <w:docGrid w:linePitch="360"/>
        </w:sectPr>
      </w:pPr>
    </w:p>
    <w:p w14:paraId="7D395A4B" w14:textId="1369B2BA" w:rsidR="00A64861" w:rsidRDefault="00A64861" w:rsidP="00A64861">
      <w:pPr>
        <w:pBdr>
          <w:top w:val="nil"/>
          <w:left w:val="nil"/>
          <w:bottom w:val="nil"/>
          <w:right w:val="nil"/>
          <w:between w:val="nil"/>
        </w:pBdr>
        <w:jc w:val="both"/>
        <w:rPr>
          <w:rFonts w:eastAsia="Helvetica Neue"/>
          <w:bCs/>
          <w:iCs/>
          <w:color w:val="000000"/>
        </w:rPr>
      </w:pPr>
      <w:r>
        <w:rPr>
          <w:rFonts w:eastAsia="Helvetica Neue"/>
          <w:bCs/>
          <w:iCs/>
          <w:color w:val="000000"/>
        </w:rPr>
        <w:t>The following gives more detailed understanding of the metrics used.</w:t>
      </w:r>
    </w:p>
    <w:p w14:paraId="15B6A7FF" w14:textId="77777777" w:rsidR="00A64861" w:rsidRDefault="00A64861" w:rsidP="00A64861">
      <w:pPr>
        <w:pBdr>
          <w:top w:val="nil"/>
          <w:left w:val="nil"/>
          <w:bottom w:val="nil"/>
          <w:right w:val="nil"/>
          <w:between w:val="nil"/>
        </w:pBdr>
        <w:jc w:val="both"/>
        <w:rPr>
          <w:rFonts w:eastAsia="Helvetica Neue"/>
          <w:bCs/>
          <w:iCs/>
          <w:color w:val="000000"/>
        </w:rPr>
      </w:pPr>
    </w:p>
    <w:p w14:paraId="77306F28" w14:textId="109D4A55" w:rsidR="00A64861" w:rsidRPr="00A64861" w:rsidRDefault="00A64861" w:rsidP="00A64861">
      <w:pPr>
        <w:pBdr>
          <w:top w:val="nil"/>
          <w:left w:val="nil"/>
          <w:bottom w:val="nil"/>
          <w:right w:val="nil"/>
          <w:between w:val="nil"/>
        </w:pBdr>
        <w:jc w:val="both"/>
        <w:rPr>
          <w:rFonts w:eastAsia="Helvetica Neue"/>
          <w:bCs/>
          <w:iCs/>
          <w:color w:val="000000"/>
        </w:rPr>
      </w:pPr>
      <w:r w:rsidRPr="00A64861">
        <w:rPr>
          <w:rFonts w:eastAsia="Helvetica Neue"/>
          <w:bCs/>
          <w:iCs/>
          <w:color w:val="000000"/>
        </w:rPr>
        <w:t>Accuracy</w:t>
      </w:r>
    </w:p>
    <w:p w14:paraId="18253B68" w14:textId="3EBAF6E7" w:rsidR="00A64861" w:rsidRPr="00A64861" w:rsidRDefault="00A64861" w:rsidP="00A64861">
      <w:pPr>
        <w:pStyle w:val="ListParagraph"/>
        <w:numPr>
          <w:ilvl w:val="0"/>
          <w:numId w:val="63"/>
        </w:numPr>
        <w:pBdr>
          <w:top w:val="nil"/>
          <w:left w:val="nil"/>
          <w:bottom w:val="nil"/>
          <w:right w:val="nil"/>
          <w:between w:val="nil"/>
        </w:pBdr>
        <w:jc w:val="both"/>
        <w:rPr>
          <w:rFonts w:eastAsia="Helvetica Neue"/>
          <w:bCs/>
          <w:iCs/>
          <w:color w:val="000000"/>
        </w:rPr>
      </w:pPr>
      <w:r w:rsidRPr="00A64861">
        <w:rPr>
          <w:rFonts w:eastAsia="Helvetica Neue"/>
          <w:bCs/>
          <w:iCs/>
          <w:color w:val="000000"/>
        </w:rPr>
        <w:t>Accuracy tells you the percentage of points classified correctly (either normal or anomalous).</w:t>
      </w:r>
    </w:p>
    <w:p w14:paraId="6764D195" w14:textId="259ECA85" w:rsidR="00A64861" w:rsidRPr="00A64861" w:rsidRDefault="00A64861" w:rsidP="00A64861">
      <w:pPr>
        <w:pStyle w:val="ListParagraph"/>
        <w:numPr>
          <w:ilvl w:val="0"/>
          <w:numId w:val="63"/>
        </w:numPr>
        <w:pBdr>
          <w:top w:val="nil"/>
          <w:left w:val="nil"/>
          <w:bottom w:val="nil"/>
          <w:right w:val="nil"/>
          <w:between w:val="nil"/>
        </w:pBdr>
        <w:jc w:val="both"/>
        <w:rPr>
          <w:rFonts w:eastAsia="Helvetica Neue"/>
          <w:bCs/>
          <w:iCs/>
          <w:color w:val="000000"/>
        </w:rPr>
      </w:pPr>
      <w:r w:rsidRPr="00A64861">
        <w:rPr>
          <w:rFonts w:eastAsia="Helvetica Neue"/>
          <w:bCs/>
          <w:iCs/>
          <w:color w:val="000000"/>
        </w:rPr>
        <w:t>Generally, values close to 1 are good imbalanced datasets. However, with heavily skewed datasets, accuracies will be high but detect anomalies poorly</w:t>
      </w:r>
    </w:p>
    <w:p w14:paraId="21C921F0" w14:textId="77777777" w:rsidR="00A64861" w:rsidRPr="00A64861" w:rsidRDefault="00A64861" w:rsidP="00A64861">
      <w:pPr>
        <w:pBdr>
          <w:top w:val="nil"/>
          <w:left w:val="nil"/>
          <w:bottom w:val="nil"/>
          <w:right w:val="nil"/>
          <w:between w:val="nil"/>
        </w:pBdr>
        <w:jc w:val="both"/>
        <w:rPr>
          <w:rFonts w:eastAsia="Helvetica Neue"/>
          <w:bCs/>
          <w:iCs/>
          <w:color w:val="000000"/>
        </w:rPr>
      </w:pPr>
    </w:p>
    <w:p w14:paraId="3C27C1BD" w14:textId="77777777" w:rsidR="00A64861" w:rsidRPr="00A64861" w:rsidRDefault="00A64861" w:rsidP="00A64861">
      <w:pPr>
        <w:pBdr>
          <w:top w:val="nil"/>
          <w:left w:val="nil"/>
          <w:bottom w:val="nil"/>
          <w:right w:val="nil"/>
          <w:between w:val="nil"/>
        </w:pBdr>
        <w:jc w:val="both"/>
        <w:rPr>
          <w:rFonts w:eastAsia="Helvetica Neue"/>
          <w:bCs/>
          <w:iCs/>
          <w:color w:val="000000"/>
        </w:rPr>
      </w:pPr>
      <w:r w:rsidRPr="00A64861">
        <w:rPr>
          <w:rFonts w:eastAsia="Helvetica Neue"/>
          <w:bCs/>
          <w:iCs/>
          <w:color w:val="000000"/>
        </w:rPr>
        <w:t>Precision</w:t>
      </w:r>
    </w:p>
    <w:p w14:paraId="5C40496C" w14:textId="57CC188C" w:rsidR="00A64861" w:rsidRPr="00A64861" w:rsidRDefault="00A64861" w:rsidP="00A64861">
      <w:pPr>
        <w:pStyle w:val="ListParagraph"/>
        <w:numPr>
          <w:ilvl w:val="0"/>
          <w:numId w:val="64"/>
        </w:numPr>
        <w:pBdr>
          <w:top w:val="nil"/>
          <w:left w:val="nil"/>
          <w:bottom w:val="nil"/>
          <w:right w:val="nil"/>
          <w:between w:val="nil"/>
        </w:pBdr>
        <w:jc w:val="both"/>
        <w:rPr>
          <w:rFonts w:eastAsia="Helvetica Neue"/>
          <w:bCs/>
          <w:iCs/>
          <w:color w:val="000000"/>
        </w:rPr>
      </w:pPr>
      <w:r w:rsidRPr="00A64861">
        <w:rPr>
          <w:rFonts w:eastAsia="Helvetica Neue"/>
          <w:bCs/>
          <w:iCs/>
          <w:color w:val="000000"/>
        </w:rPr>
        <w:t>How often the model is correct when predicting an anomaly.</w:t>
      </w:r>
    </w:p>
    <w:p w14:paraId="294DA54E" w14:textId="4BD69098" w:rsidR="00A64861" w:rsidRPr="00A64861" w:rsidRDefault="00A64861" w:rsidP="00A64861">
      <w:pPr>
        <w:pStyle w:val="ListParagraph"/>
        <w:numPr>
          <w:ilvl w:val="0"/>
          <w:numId w:val="64"/>
        </w:numPr>
        <w:pBdr>
          <w:top w:val="nil"/>
          <w:left w:val="nil"/>
          <w:bottom w:val="nil"/>
          <w:right w:val="nil"/>
          <w:between w:val="nil"/>
        </w:pBdr>
        <w:jc w:val="both"/>
        <w:rPr>
          <w:rFonts w:eastAsia="Helvetica Neue"/>
          <w:bCs/>
          <w:iCs/>
          <w:color w:val="000000"/>
        </w:rPr>
      </w:pPr>
      <w:r w:rsidRPr="00A64861">
        <w:rPr>
          <w:rFonts w:eastAsia="Helvetica Neue"/>
          <w:bCs/>
          <w:iCs/>
          <w:color w:val="000000"/>
        </w:rPr>
        <w:t>Generally, high values are better. However, in skewed datasets, very low precision values are expected.</w:t>
      </w:r>
    </w:p>
    <w:p w14:paraId="22CB587C" w14:textId="77777777" w:rsidR="00A64861" w:rsidRPr="00A64861" w:rsidRDefault="00A64861" w:rsidP="00A64861">
      <w:pPr>
        <w:pBdr>
          <w:top w:val="nil"/>
          <w:left w:val="nil"/>
          <w:bottom w:val="nil"/>
          <w:right w:val="nil"/>
          <w:between w:val="nil"/>
        </w:pBdr>
        <w:jc w:val="both"/>
        <w:rPr>
          <w:rFonts w:eastAsia="Helvetica Neue"/>
          <w:bCs/>
          <w:iCs/>
          <w:color w:val="000000"/>
        </w:rPr>
      </w:pPr>
    </w:p>
    <w:p w14:paraId="6E0E5AE5" w14:textId="77777777" w:rsidR="00A64861" w:rsidRPr="00A64861" w:rsidRDefault="00A64861" w:rsidP="00A64861">
      <w:pPr>
        <w:pBdr>
          <w:top w:val="nil"/>
          <w:left w:val="nil"/>
          <w:bottom w:val="nil"/>
          <w:right w:val="nil"/>
          <w:between w:val="nil"/>
        </w:pBdr>
        <w:jc w:val="both"/>
        <w:rPr>
          <w:rFonts w:eastAsia="Helvetica Neue"/>
          <w:bCs/>
          <w:iCs/>
          <w:color w:val="000000"/>
        </w:rPr>
      </w:pPr>
      <w:r w:rsidRPr="00A64861">
        <w:rPr>
          <w:rFonts w:eastAsia="Helvetica Neue"/>
          <w:bCs/>
          <w:iCs/>
          <w:color w:val="000000"/>
        </w:rPr>
        <w:t>Recall</w:t>
      </w:r>
    </w:p>
    <w:p w14:paraId="37C1F8D4" w14:textId="0175F9FA" w:rsidR="00A64861" w:rsidRPr="00A64861" w:rsidRDefault="00A64861" w:rsidP="00A64861">
      <w:pPr>
        <w:pStyle w:val="ListParagraph"/>
        <w:numPr>
          <w:ilvl w:val="0"/>
          <w:numId w:val="65"/>
        </w:numPr>
        <w:pBdr>
          <w:top w:val="nil"/>
          <w:left w:val="nil"/>
          <w:bottom w:val="nil"/>
          <w:right w:val="nil"/>
          <w:between w:val="nil"/>
        </w:pBdr>
        <w:jc w:val="both"/>
        <w:rPr>
          <w:rFonts w:eastAsia="Helvetica Neue"/>
          <w:bCs/>
          <w:iCs/>
          <w:color w:val="000000"/>
        </w:rPr>
      </w:pPr>
      <w:r w:rsidRPr="00A64861">
        <w:rPr>
          <w:rFonts w:eastAsia="Helvetica Neue"/>
          <w:bCs/>
          <w:iCs/>
          <w:color w:val="000000"/>
        </w:rPr>
        <w:t>How many of the true anomalies the model successfully detects.</w:t>
      </w:r>
    </w:p>
    <w:p w14:paraId="2773BD9A" w14:textId="2603AEBC" w:rsidR="00A64861" w:rsidRPr="00A64861" w:rsidRDefault="00A64861" w:rsidP="00A64861">
      <w:pPr>
        <w:pStyle w:val="ListParagraph"/>
        <w:numPr>
          <w:ilvl w:val="0"/>
          <w:numId w:val="65"/>
        </w:numPr>
        <w:pBdr>
          <w:top w:val="nil"/>
          <w:left w:val="nil"/>
          <w:bottom w:val="nil"/>
          <w:right w:val="nil"/>
          <w:between w:val="nil"/>
        </w:pBdr>
        <w:jc w:val="both"/>
        <w:rPr>
          <w:rFonts w:eastAsia="Helvetica Neue"/>
          <w:bCs/>
          <w:iCs/>
          <w:color w:val="000000"/>
        </w:rPr>
      </w:pPr>
      <w:r w:rsidRPr="00A64861">
        <w:rPr>
          <w:rFonts w:eastAsia="Helvetica Neue"/>
          <w:bCs/>
          <w:iCs/>
          <w:color w:val="000000"/>
        </w:rPr>
        <w:t xml:space="preserve">Higher means fewer missed anomalies, lower indicates the model </w:t>
      </w:r>
      <w:proofErr w:type="gramStart"/>
      <w:r w:rsidRPr="00A64861">
        <w:rPr>
          <w:rFonts w:eastAsia="Helvetica Neue"/>
          <w:bCs/>
          <w:iCs/>
          <w:color w:val="000000"/>
        </w:rPr>
        <w:t>misses</w:t>
      </w:r>
      <w:proofErr w:type="gramEnd"/>
      <w:r w:rsidRPr="00A64861">
        <w:rPr>
          <w:rFonts w:eastAsia="Helvetica Neue"/>
          <w:bCs/>
          <w:iCs/>
          <w:color w:val="000000"/>
        </w:rPr>
        <w:t xml:space="preserve"> anomalies.</w:t>
      </w:r>
    </w:p>
    <w:p w14:paraId="1E3D7598" w14:textId="77777777" w:rsidR="00A64861" w:rsidRPr="00A64861" w:rsidRDefault="00A64861" w:rsidP="00A64861">
      <w:pPr>
        <w:pBdr>
          <w:top w:val="nil"/>
          <w:left w:val="nil"/>
          <w:bottom w:val="nil"/>
          <w:right w:val="nil"/>
          <w:between w:val="nil"/>
        </w:pBdr>
        <w:jc w:val="both"/>
        <w:rPr>
          <w:rFonts w:eastAsia="Helvetica Neue"/>
          <w:bCs/>
          <w:iCs/>
          <w:color w:val="000000"/>
        </w:rPr>
      </w:pPr>
    </w:p>
    <w:p w14:paraId="36D507FC" w14:textId="77777777" w:rsidR="00A64861" w:rsidRPr="00A64861" w:rsidRDefault="00A64861" w:rsidP="00A64861">
      <w:pPr>
        <w:pBdr>
          <w:top w:val="nil"/>
          <w:left w:val="nil"/>
          <w:bottom w:val="nil"/>
          <w:right w:val="nil"/>
          <w:between w:val="nil"/>
        </w:pBdr>
        <w:jc w:val="both"/>
        <w:rPr>
          <w:rFonts w:eastAsia="Helvetica Neue"/>
          <w:bCs/>
          <w:iCs/>
          <w:color w:val="000000"/>
        </w:rPr>
      </w:pPr>
      <w:r w:rsidRPr="00A64861">
        <w:rPr>
          <w:rFonts w:eastAsia="Helvetica Neue"/>
          <w:bCs/>
          <w:iCs/>
          <w:color w:val="000000"/>
        </w:rPr>
        <w:t>F1-score</w:t>
      </w:r>
    </w:p>
    <w:p w14:paraId="25A01821" w14:textId="76531DA3" w:rsidR="00A64861" w:rsidRPr="00A64861" w:rsidRDefault="00A64861" w:rsidP="00A64861">
      <w:pPr>
        <w:pStyle w:val="ListParagraph"/>
        <w:numPr>
          <w:ilvl w:val="0"/>
          <w:numId w:val="66"/>
        </w:numPr>
        <w:pBdr>
          <w:top w:val="nil"/>
          <w:left w:val="nil"/>
          <w:bottom w:val="nil"/>
          <w:right w:val="nil"/>
          <w:between w:val="nil"/>
        </w:pBdr>
        <w:jc w:val="both"/>
        <w:rPr>
          <w:rFonts w:eastAsia="Helvetica Neue"/>
          <w:bCs/>
          <w:iCs/>
          <w:color w:val="000000"/>
        </w:rPr>
      </w:pPr>
      <w:r w:rsidRPr="00A64861">
        <w:rPr>
          <w:rFonts w:eastAsia="Helvetica Neue"/>
          <w:bCs/>
          <w:iCs/>
          <w:color w:val="000000"/>
        </w:rPr>
        <w:t>Balances precision and recall into a single measure.</w:t>
      </w:r>
    </w:p>
    <w:p w14:paraId="09CA6BB4" w14:textId="6DA4FC85" w:rsidR="00A64861" w:rsidRPr="00A64861" w:rsidRDefault="00A64861" w:rsidP="00A64861">
      <w:pPr>
        <w:pStyle w:val="ListParagraph"/>
        <w:numPr>
          <w:ilvl w:val="0"/>
          <w:numId w:val="66"/>
        </w:numPr>
        <w:pBdr>
          <w:top w:val="nil"/>
          <w:left w:val="nil"/>
          <w:bottom w:val="nil"/>
          <w:right w:val="nil"/>
          <w:between w:val="nil"/>
        </w:pBdr>
        <w:jc w:val="both"/>
        <w:rPr>
          <w:rFonts w:eastAsia="Helvetica Neue"/>
          <w:bCs/>
          <w:iCs/>
          <w:color w:val="000000"/>
        </w:rPr>
      </w:pPr>
      <w:r w:rsidRPr="00A64861">
        <w:rPr>
          <w:rFonts w:eastAsia="Helvetica Neue"/>
          <w:bCs/>
          <w:iCs/>
          <w:color w:val="000000"/>
        </w:rPr>
        <w:t>Higher values indicate a better trade-off, however, in skewed settings it is unclear.</w:t>
      </w:r>
    </w:p>
    <w:p w14:paraId="35929755" w14:textId="77777777" w:rsidR="00A64861" w:rsidRPr="00A64861" w:rsidRDefault="00A64861" w:rsidP="00A64861">
      <w:pPr>
        <w:pBdr>
          <w:top w:val="nil"/>
          <w:left w:val="nil"/>
          <w:bottom w:val="nil"/>
          <w:right w:val="nil"/>
          <w:between w:val="nil"/>
        </w:pBdr>
        <w:jc w:val="both"/>
        <w:rPr>
          <w:rFonts w:eastAsia="Helvetica Neue"/>
          <w:bCs/>
          <w:iCs/>
          <w:color w:val="000000"/>
        </w:rPr>
      </w:pPr>
    </w:p>
    <w:p w14:paraId="53C46188" w14:textId="77777777" w:rsidR="00A64861" w:rsidRPr="00A64861" w:rsidRDefault="00A64861" w:rsidP="00A64861">
      <w:pPr>
        <w:pBdr>
          <w:top w:val="nil"/>
          <w:left w:val="nil"/>
          <w:bottom w:val="nil"/>
          <w:right w:val="nil"/>
          <w:between w:val="nil"/>
        </w:pBdr>
        <w:jc w:val="both"/>
        <w:rPr>
          <w:rFonts w:eastAsia="Helvetica Neue"/>
          <w:bCs/>
          <w:iCs/>
          <w:color w:val="000000"/>
        </w:rPr>
      </w:pPr>
      <w:r w:rsidRPr="00A64861">
        <w:rPr>
          <w:rFonts w:eastAsia="Helvetica Neue"/>
          <w:bCs/>
          <w:iCs/>
          <w:color w:val="000000"/>
        </w:rPr>
        <w:t>Separation Delta</w:t>
      </w:r>
    </w:p>
    <w:p w14:paraId="667FCF71" w14:textId="6D787DF7" w:rsidR="00A64861" w:rsidRPr="00A64861" w:rsidRDefault="00A64861" w:rsidP="00A64861">
      <w:pPr>
        <w:pStyle w:val="ListParagraph"/>
        <w:numPr>
          <w:ilvl w:val="0"/>
          <w:numId w:val="67"/>
        </w:numPr>
        <w:pBdr>
          <w:top w:val="nil"/>
          <w:left w:val="nil"/>
          <w:bottom w:val="nil"/>
          <w:right w:val="nil"/>
          <w:between w:val="nil"/>
        </w:pBdr>
        <w:jc w:val="both"/>
        <w:rPr>
          <w:rFonts w:eastAsia="Helvetica Neue"/>
          <w:bCs/>
          <w:iCs/>
          <w:color w:val="000000"/>
        </w:rPr>
      </w:pPr>
      <w:r w:rsidRPr="00A64861">
        <w:rPr>
          <w:rFonts w:eastAsia="Helvetica Neue"/>
          <w:bCs/>
          <w:iCs/>
          <w:color w:val="000000"/>
        </w:rPr>
        <w:t>Measures how far the average anomaly score is from the average normal score.</w:t>
      </w:r>
    </w:p>
    <w:p w14:paraId="07E555F7" w14:textId="3E79ECD7" w:rsidR="00A64861" w:rsidRPr="00A64861" w:rsidRDefault="00A64861" w:rsidP="00A64861">
      <w:pPr>
        <w:pStyle w:val="ListParagraph"/>
        <w:numPr>
          <w:ilvl w:val="0"/>
          <w:numId w:val="67"/>
        </w:numPr>
        <w:pBdr>
          <w:top w:val="nil"/>
          <w:left w:val="nil"/>
          <w:bottom w:val="nil"/>
          <w:right w:val="nil"/>
          <w:between w:val="nil"/>
        </w:pBdr>
        <w:jc w:val="both"/>
        <w:rPr>
          <w:rFonts w:eastAsia="Helvetica Neue"/>
          <w:bCs/>
          <w:iCs/>
          <w:color w:val="000000"/>
        </w:rPr>
      </w:pPr>
      <w:r w:rsidRPr="00A64861">
        <w:rPr>
          <w:rFonts w:eastAsia="Helvetica Neue"/>
          <w:bCs/>
          <w:iCs/>
          <w:color w:val="000000"/>
        </w:rPr>
        <w:t>Values close to zero mean anomalies are like normal behaviour.</w:t>
      </w:r>
    </w:p>
    <w:p w14:paraId="041F8866" w14:textId="77777777" w:rsidR="00A64861" w:rsidRPr="00A64861" w:rsidRDefault="00A64861" w:rsidP="00A64861">
      <w:pPr>
        <w:pBdr>
          <w:top w:val="nil"/>
          <w:left w:val="nil"/>
          <w:bottom w:val="nil"/>
          <w:right w:val="nil"/>
          <w:between w:val="nil"/>
        </w:pBdr>
        <w:jc w:val="both"/>
        <w:rPr>
          <w:rFonts w:eastAsia="Helvetica Neue"/>
          <w:bCs/>
          <w:iCs/>
          <w:color w:val="000000"/>
        </w:rPr>
      </w:pPr>
    </w:p>
    <w:p w14:paraId="48C07637" w14:textId="77777777" w:rsidR="00A64861" w:rsidRPr="00A64861" w:rsidRDefault="00A64861" w:rsidP="00A64861">
      <w:pPr>
        <w:pBdr>
          <w:top w:val="nil"/>
          <w:left w:val="nil"/>
          <w:bottom w:val="nil"/>
          <w:right w:val="nil"/>
          <w:between w:val="nil"/>
        </w:pBdr>
        <w:jc w:val="both"/>
        <w:rPr>
          <w:rFonts w:eastAsia="Helvetica Neue"/>
          <w:bCs/>
          <w:iCs/>
          <w:color w:val="000000"/>
        </w:rPr>
      </w:pPr>
      <w:r w:rsidRPr="00A64861">
        <w:rPr>
          <w:rFonts w:eastAsia="Helvetica Neue"/>
          <w:bCs/>
          <w:iCs/>
          <w:color w:val="000000"/>
        </w:rPr>
        <w:t>Cohen’s d</w:t>
      </w:r>
    </w:p>
    <w:p w14:paraId="1A83E88F" w14:textId="1D7AB95E" w:rsidR="00A64861" w:rsidRPr="00A64861" w:rsidRDefault="00A64861" w:rsidP="00A64861">
      <w:pPr>
        <w:pStyle w:val="ListParagraph"/>
        <w:numPr>
          <w:ilvl w:val="0"/>
          <w:numId w:val="68"/>
        </w:numPr>
        <w:pBdr>
          <w:top w:val="nil"/>
          <w:left w:val="nil"/>
          <w:bottom w:val="nil"/>
          <w:right w:val="nil"/>
          <w:between w:val="nil"/>
        </w:pBdr>
        <w:jc w:val="both"/>
        <w:rPr>
          <w:rFonts w:eastAsia="Helvetica Neue"/>
          <w:bCs/>
          <w:iCs/>
          <w:color w:val="000000"/>
        </w:rPr>
      </w:pPr>
      <w:r w:rsidRPr="00A64861">
        <w:rPr>
          <w:rFonts w:eastAsia="Helvetica Neue"/>
          <w:bCs/>
          <w:iCs/>
          <w:color w:val="000000"/>
        </w:rPr>
        <w:t>Measures how strong the difference is between anomaly and normal score distributions relative to their natural variability.</w:t>
      </w:r>
    </w:p>
    <w:p w14:paraId="517D81DA" w14:textId="08261794" w:rsidR="00A64861" w:rsidRPr="00A64861" w:rsidRDefault="00A64861" w:rsidP="00A64861">
      <w:pPr>
        <w:pStyle w:val="ListParagraph"/>
        <w:numPr>
          <w:ilvl w:val="0"/>
          <w:numId w:val="68"/>
        </w:numPr>
        <w:pBdr>
          <w:top w:val="nil"/>
          <w:left w:val="nil"/>
          <w:bottom w:val="nil"/>
          <w:right w:val="nil"/>
          <w:between w:val="nil"/>
        </w:pBdr>
        <w:jc w:val="both"/>
        <w:rPr>
          <w:rFonts w:eastAsia="Helvetica Neue"/>
          <w:bCs/>
          <w:iCs/>
          <w:color w:val="000000"/>
        </w:rPr>
      </w:pPr>
      <w:r w:rsidRPr="00A64861">
        <w:rPr>
          <w:rFonts w:eastAsia="Helvetica Neue"/>
          <w:bCs/>
          <w:iCs/>
          <w:color w:val="000000"/>
        </w:rPr>
        <w:t>Values near zero indicate weak separation, around 0.2–0.5 indicate small to moderate differences, and above 0.8 indicate strong separation.</w:t>
      </w:r>
    </w:p>
    <w:p w14:paraId="56EB621C" w14:textId="77777777" w:rsidR="00A64861" w:rsidRPr="00A64861" w:rsidRDefault="00A64861" w:rsidP="00A64861">
      <w:pPr>
        <w:pBdr>
          <w:top w:val="nil"/>
          <w:left w:val="nil"/>
          <w:bottom w:val="nil"/>
          <w:right w:val="nil"/>
          <w:between w:val="nil"/>
        </w:pBdr>
        <w:jc w:val="both"/>
        <w:rPr>
          <w:rFonts w:eastAsia="Helvetica Neue"/>
          <w:bCs/>
          <w:iCs/>
          <w:color w:val="000000"/>
        </w:rPr>
      </w:pPr>
    </w:p>
    <w:p w14:paraId="1F1FA4D0" w14:textId="77777777" w:rsidR="00A64861" w:rsidRPr="00A64861" w:rsidRDefault="00A64861" w:rsidP="00A64861">
      <w:pPr>
        <w:pBdr>
          <w:top w:val="nil"/>
          <w:left w:val="nil"/>
          <w:bottom w:val="nil"/>
          <w:right w:val="nil"/>
          <w:between w:val="nil"/>
        </w:pBdr>
        <w:jc w:val="both"/>
        <w:rPr>
          <w:rFonts w:eastAsia="Helvetica Neue"/>
          <w:bCs/>
          <w:iCs/>
          <w:color w:val="000000"/>
        </w:rPr>
      </w:pPr>
      <w:r w:rsidRPr="00A64861">
        <w:rPr>
          <w:rFonts w:eastAsia="Helvetica Neue"/>
          <w:bCs/>
          <w:iCs/>
          <w:color w:val="000000"/>
        </w:rPr>
        <w:t>ROC-AUC</w:t>
      </w:r>
    </w:p>
    <w:p w14:paraId="1C0294D5" w14:textId="386346BB" w:rsidR="00A64861" w:rsidRPr="00A64861" w:rsidRDefault="00A64861" w:rsidP="00A64861">
      <w:pPr>
        <w:pStyle w:val="ListParagraph"/>
        <w:numPr>
          <w:ilvl w:val="0"/>
          <w:numId w:val="69"/>
        </w:numPr>
        <w:pBdr>
          <w:top w:val="nil"/>
          <w:left w:val="nil"/>
          <w:bottom w:val="nil"/>
          <w:right w:val="nil"/>
          <w:between w:val="nil"/>
        </w:pBdr>
        <w:jc w:val="both"/>
        <w:rPr>
          <w:rFonts w:eastAsia="Helvetica Neue"/>
          <w:bCs/>
          <w:iCs/>
          <w:color w:val="000000"/>
        </w:rPr>
      </w:pPr>
      <w:r w:rsidRPr="00A64861">
        <w:rPr>
          <w:rFonts w:eastAsia="Helvetica Neue"/>
          <w:bCs/>
          <w:iCs/>
          <w:color w:val="000000"/>
        </w:rPr>
        <w:t>Measures how well the model can rank anomalies above normal samples.</w:t>
      </w:r>
    </w:p>
    <w:p w14:paraId="2A147DFB" w14:textId="77777777" w:rsidR="00A64861" w:rsidRPr="00A64861" w:rsidRDefault="00A64861" w:rsidP="00A64861">
      <w:pPr>
        <w:pBdr>
          <w:top w:val="nil"/>
          <w:left w:val="nil"/>
          <w:bottom w:val="nil"/>
          <w:right w:val="nil"/>
          <w:between w:val="nil"/>
        </w:pBdr>
        <w:jc w:val="both"/>
        <w:rPr>
          <w:rFonts w:eastAsia="Helvetica Neue"/>
          <w:bCs/>
          <w:iCs/>
          <w:color w:val="000000"/>
        </w:rPr>
      </w:pPr>
    </w:p>
    <w:p w14:paraId="6F31CE69" w14:textId="77777777" w:rsidR="00A64861" w:rsidRPr="00A64861" w:rsidRDefault="00A64861" w:rsidP="00A64861">
      <w:pPr>
        <w:pBdr>
          <w:top w:val="nil"/>
          <w:left w:val="nil"/>
          <w:bottom w:val="nil"/>
          <w:right w:val="nil"/>
          <w:between w:val="nil"/>
        </w:pBdr>
        <w:jc w:val="both"/>
        <w:rPr>
          <w:rFonts w:eastAsia="Helvetica Neue"/>
          <w:bCs/>
          <w:iCs/>
          <w:color w:val="000000"/>
        </w:rPr>
      </w:pPr>
      <w:r w:rsidRPr="00A64861">
        <w:rPr>
          <w:rFonts w:eastAsia="Helvetica Neue"/>
          <w:bCs/>
          <w:iCs/>
          <w:color w:val="000000"/>
        </w:rPr>
        <w:t>PR-AUC</w:t>
      </w:r>
    </w:p>
    <w:p w14:paraId="01291368" w14:textId="539D5617" w:rsidR="00A64861" w:rsidRPr="00A64861" w:rsidRDefault="00A64861" w:rsidP="00A64861">
      <w:pPr>
        <w:pStyle w:val="ListParagraph"/>
        <w:numPr>
          <w:ilvl w:val="0"/>
          <w:numId w:val="69"/>
        </w:numPr>
        <w:pBdr>
          <w:top w:val="nil"/>
          <w:left w:val="nil"/>
          <w:bottom w:val="nil"/>
          <w:right w:val="nil"/>
          <w:between w:val="nil"/>
        </w:pBdr>
        <w:jc w:val="both"/>
        <w:rPr>
          <w:rFonts w:eastAsia="Helvetica Neue"/>
          <w:bCs/>
          <w:iCs/>
          <w:color w:val="000000"/>
        </w:rPr>
      </w:pPr>
      <w:r w:rsidRPr="00A64861">
        <w:rPr>
          <w:rFonts w:eastAsia="Helvetica Neue"/>
          <w:bCs/>
          <w:iCs/>
          <w:color w:val="000000"/>
        </w:rPr>
        <w:t>How good the model is at catching real anomalies without raising too many false alarms.</w:t>
      </w:r>
    </w:p>
    <w:p w14:paraId="5F128BF0" w14:textId="77777777" w:rsidR="00A64861" w:rsidRDefault="00A64861" w:rsidP="00A64861">
      <w:pPr>
        <w:pBdr>
          <w:top w:val="nil"/>
          <w:left w:val="nil"/>
          <w:bottom w:val="nil"/>
          <w:right w:val="nil"/>
          <w:between w:val="nil"/>
        </w:pBdr>
        <w:jc w:val="both"/>
        <w:rPr>
          <w:rFonts w:eastAsia="Helvetica Neue"/>
          <w:bCs/>
          <w:i/>
          <w:color w:val="000000"/>
        </w:rPr>
      </w:pPr>
    </w:p>
    <w:p w14:paraId="2AC181D1" w14:textId="0F2B09F1" w:rsidR="005D5B77" w:rsidRPr="005D5B77" w:rsidRDefault="005D5B77" w:rsidP="005D5B77">
      <w:pPr>
        <w:pBdr>
          <w:top w:val="nil"/>
          <w:left w:val="nil"/>
          <w:bottom w:val="nil"/>
          <w:right w:val="nil"/>
          <w:between w:val="nil"/>
        </w:pBdr>
        <w:jc w:val="both"/>
        <w:rPr>
          <w:rFonts w:eastAsia="Helvetica Neue"/>
          <w:bCs/>
          <w:i/>
          <w:color w:val="000000"/>
        </w:rPr>
      </w:pPr>
      <w:r w:rsidRPr="005D5B77">
        <w:rPr>
          <w:rFonts w:eastAsia="Helvetica Neue"/>
          <w:bCs/>
          <w:i/>
          <w:color w:val="000000"/>
        </w:rPr>
        <w:t>D. A</w:t>
      </w:r>
      <w:r>
        <w:rPr>
          <w:rFonts w:eastAsia="Helvetica Neue"/>
          <w:bCs/>
          <w:i/>
          <w:color w:val="000000"/>
        </w:rPr>
        <w:t>nomaly Inserted</w:t>
      </w:r>
    </w:p>
    <w:p w14:paraId="5C9E08FD" w14:textId="03091B18" w:rsidR="005D5B77" w:rsidRDefault="005D5B77" w:rsidP="005D5B77">
      <w:pPr>
        <w:pBdr>
          <w:top w:val="nil"/>
          <w:left w:val="nil"/>
          <w:bottom w:val="nil"/>
          <w:right w:val="nil"/>
          <w:between w:val="nil"/>
        </w:pBdr>
        <w:jc w:val="both"/>
      </w:pPr>
      <w:r>
        <w:t xml:space="preserve">As previously stated, there are </w:t>
      </w:r>
      <w:r w:rsidR="00C805DF">
        <w:t>7</w:t>
      </w:r>
      <w:r>
        <w:t xml:space="preserve"> anomalies: </w:t>
      </w:r>
      <w:proofErr w:type="spellStart"/>
      <w:r>
        <w:t>StepChange</w:t>
      </w:r>
      <w:proofErr w:type="spellEnd"/>
      <w:r>
        <w:t xml:space="preserve">, </w:t>
      </w:r>
      <w:proofErr w:type="spellStart"/>
      <w:r>
        <w:t>MultiStepChange</w:t>
      </w:r>
      <w:proofErr w:type="spellEnd"/>
      <w:r>
        <w:t xml:space="preserve">, Mirror, Repeating, </w:t>
      </w:r>
      <w:proofErr w:type="spellStart"/>
      <w:r>
        <w:t>StuckMAX</w:t>
      </w:r>
      <w:proofErr w:type="spellEnd"/>
      <w:r>
        <w:t xml:space="preserve">, </w:t>
      </w:r>
      <w:proofErr w:type="spellStart"/>
      <w:r>
        <w:t>StuckMIN</w:t>
      </w:r>
      <w:proofErr w:type="spellEnd"/>
      <w:r>
        <w:t xml:space="preserve">, </w:t>
      </w:r>
      <w:r>
        <w:lastRenderedPageBreak/>
        <w:t xml:space="preserve">and </w:t>
      </w:r>
      <w:proofErr w:type="spellStart"/>
      <w:r>
        <w:t>PowerCycling</w:t>
      </w:r>
      <w:proofErr w:type="spellEnd"/>
      <w:r>
        <w:t>. In this section, we detail how each of these anomalies are directly inserted into the anomaly date for a given dataset. The algorithms are explained below:</w:t>
      </w:r>
    </w:p>
    <w:p w14:paraId="35CBB87D" w14:textId="77777777" w:rsidR="005D5B77" w:rsidRDefault="005D5B77" w:rsidP="005D5B77">
      <w:pPr>
        <w:pBdr>
          <w:top w:val="nil"/>
          <w:left w:val="nil"/>
          <w:bottom w:val="nil"/>
          <w:right w:val="nil"/>
          <w:between w:val="nil"/>
        </w:pBdr>
        <w:jc w:val="both"/>
      </w:pPr>
    </w:p>
    <w:p w14:paraId="6371606F" w14:textId="77777777" w:rsidR="005D5B77" w:rsidRDefault="005D5B77" w:rsidP="005D5B77">
      <w:pPr>
        <w:pStyle w:val="ListParagraph"/>
        <w:numPr>
          <w:ilvl w:val="0"/>
          <w:numId w:val="44"/>
        </w:numPr>
        <w:pBdr>
          <w:top w:val="nil"/>
          <w:left w:val="nil"/>
          <w:bottom w:val="nil"/>
          <w:right w:val="nil"/>
          <w:between w:val="nil"/>
        </w:pBdr>
        <w:jc w:val="both"/>
        <w:rPr>
          <w:rFonts w:ascii="Helvetica Neue" w:eastAsia="Helvetica Neue" w:hAnsi="Helvetica Neue" w:cs="Helvetica Neue"/>
          <w:b/>
          <w:i/>
          <w:color w:val="000000"/>
          <w:sz w:val="18"/>
          <w:szCs w:val="18"/>
        </w:rPr>
      </w:pPr>
      <w:proofErr w:type="spellStart"/>
      <w:r>
        <w:rPr>
          <w:rFonts w:ascii="Helvetica Neue" w:eastAsia="Helvetica Neue" w:hAnsi="Helvetica Neue" w:cs="Helvetica Neue"/>
          <w:b/>
          <w:i/>
          <w:color w:val="000000"/>
          <w:sz w:val="18"/>
          <w:szCs w:val="18"/>
        </w:rPr>
        <w:t>StepChange</w:t>
      </w:r>
      <w:proofErr w:type="spellEnd"/>
    </w:p>
    <w:p w14:paraId="0F8D780A" w14:textId="77777777" w:rsidR="005D5B77" w:rsidRPr="00CC326C" w:rsidRDefault="005D5B77" w:rsidP="005D5B77">
      <w:pPr>
        <w:pStyle w:val="ListParagraph"/>
        <w:pBdr>
          <w:top w:val="nil"/>
          <w:left w:val="nil"/>
          <w:bottom w:val="nil"/>
          <w:right w:val="nil"/>
          <w:between w:val="nil"/>
        </w:pBdr>
        <w:jc w:val="both"/>
        <w:rPr>
          <w:rFonts w:ascii="Helvetica Neue" w:eastAsia="Helvetica Neue" w:hAnsi="Helvetica Neue" w:cs="Helvetica Neue"/>
          <w:b/>
          <w:i/>
          <w:color w:val="000000"/>
          <w:sz w:val="18"/>
          <w:szCs w:val="18"/>
        </w:rPr>
      </w:pPr>
      <w:r>
        <w:t>This consists of two plateaus. First, at 30% of max height in the day, and second, at 80% height. Clip to fit the min-max range of the day.</w:t>
      </w:r>
    </w:p>
    <w:p w14:paraId="4142D8D2" w14:textId="77777777" w:rsidR="005D5B77" w:rsidRPr="00CC326C" w:rsidRDefault="005D5B77" w:rsidP="005D5B77">
      <w:pPr>
        <w:pBdr>
          <w:top w:val="nil"/>
          <w:left w:val="nil"/>
          <w:bottom w:val="nil"/>
          <w:right w:val="nil"/>
          <w:between w:val="nil"/>
        </w:pBdr>
        <w:jc w:val="both"/>
        <w:rPr>
          <w:rFonts w:ascii="Helvetica Neue" w:eastAsia="Helvetica Neue" w:hAnsi="Helvetica Neue" w:cs="Helvetica Neue"/>
          <w:b/>
          <w:i/>
          <w:color w:val="000000"/>
          <w:sz w:val="18"/>
          <w:szCs w:val="18"/>
        </w:rPr>
      </w:pPr>
    </w:p>
    <w:p w14:paraId="3C84CB2D" w14:textId="77777777" w:rsidR="005D5B77" w:rsidRDefault="005D5B77" w:rsidP="005D5B77">
      <w:pPr>
        <w:pStyle w:val="ListParagraph"/>
        <w:numPr>
          <w:ilvl w:val="0"/>
          <w:numId w:val="44"/>
        </w:numPr>
        <w:pBdr>
          <w:top w:val="nil"/>
          <w:left w:val="nil"/>
          <w:bottom w:val="nil"/>
          <w:right w:val="nil"/>
          <w:between w:val="nil"/>
        </w:pBdr>
        <w:jc w:val="both"/>
        <w:rPr>
          <w:rFonts w:ascii="Helvetica Neue" w:eastAsia="Helvetica Neue" w:hAnsi="Helvetica Neue" w:cs="Helvetica Neue"/>
          <w:b/>
          <w:i/>
          <w:color w:val="000000"/>
          <w:sz w:val="18"/>
          <w:szCs w:val="18"/>
        </w:rPr>
      </w:pPr>
      <w:proofErr w:type="spellStart"/>
      <w:r>
        <w:rPr>
          <w:rFonts w:ascii="Helvetica Neue" w:eastAsia="Helvetica Neue" w:hAnsi="Helvetica Neue" w:cs="Helvetica Neue"/>
          <w:b/>
          <w:i/>
          <w:color w:val="000000"/>
          <w:sz w:val="18"/>
          <w:szCs w:val="18"/>
        </w:rPr>
        <w:t>MultiStepChange</w:t>
      </w:r>
      <w:proofErr w:type="spellEnd"/>
    </w:p>
    <w:p w14:paraId="4D7363D9" w14:textId="63B7CCC3" w:rsidR="005D5B77" w:rsidRDefault="005D5B77" w:rsidP="005D5B77">
      <w:pPr>
        <w:pStyle w:val="ListParagraph"/>
        <w:pBdr>
          <w:top w:val="nil"/>
          <w:left w:val="nil"/>
          <w:bottom w:val="nil"/>
          <w:right w:val="nil"/>
          <w:between w:val="nil"/>
        </w:pBdr>
        <w:jc w:val="both"/>
      </w:pPr>
      <w:r>
        <w:t>Between 20% and 90%, add four equally spaced plateaus. Clip to fit the min-max range of the day.</w:t>
      </w:r>
    </w:p>
    <w:p w14:paraId="5ECA6840" w14:textId="77777777" w:rsidR="005D5B77" w:rsidRDefault="005D5B77" w:rsidP="005D5B77">
      <w:pPr>
        <w:pStyle w:val="ListParagraph"/>
        <w:pBdr>
          <w:top w:val="nil"/>
          <w:left w:val="nil"/>
          <w:bottom w:val="nil"/>
          <w:right w:val="nil"/>
          <w:between w:val="nil"/>
        </w:pBdr>
        <w:jc w:val="both"/>
        <w:rPr>
          <w:rFonts w:ascii="Helvetica Neue" w:eastAsia="Helvetica Neue" w:hAnsi="Helvetica Neue" w:cs="Helvetica Neue"/>
          <w:b/>
          <w:i/>
          <w:color w:val="000000"/>
          <w:sz w:val="18"/>
          <w:szCs w:val="18"/>
        </w:rPr>
      </w:pPr>
    </w:p>
    <w:p w14:paraId="160E5916" w14:textId="77777777" w:rsidR="005D5B77" w:rsidRDefault="005D5B77" w:rsidP="005D5B77">
      <w:pPr>
        <w:pStyle w:val="ListParagraph"/>
        <w:numPr>
          <w:ilvl w:val="0"/>
          <w:numId w:val="44"/>
        </w:numPr>
        <w:pBdr>
          <w:top w:val="nil"/>
          <w:left w:val="nil"/>
          <w:bottom w:val="nil"/>
          <w:right w:val="nil"/>
          <w:between w:val="nil"/>
        </w:pBdr>
        <w:jc w:val="both"/>
        <w:rPr>
          <w:rFonts w:ascii="Helvetica Neue" w:eastAsia="Helvetica Neue" w:hAnsi="Helvetica Neue" w:cs="Helvetica Neue"/>
          <w:b/>
          <w:i/>
          <w:color w:val="000000"/>
          <w:sz w:val="18"/>
          <w:szCs w:val="18"/>
        </w:rPr>
      </w:pPr>
      <w:r>
        <w:rPr>
          <w:rFonts w:ascii="Helvetica Neue" w:eastAsia="Helvetica Neue" w:hAnsi="Helvetica Neue" w:cs="Helvetica Neue"/>
          <w:b/>
          <w:i/>
          <w:color w:val="000000"/>
          <w:sz w:val="18"/>
          <w:szCs w:val="18"/>
        </w:rPr>
        <w:t>Mirror</w:t>
      </w:r>
    </w:p>
    <w:p w14:paraId="3F7C61CE" w14:textId="77777777" w:rsidR="005D5B77" w:rsidRDefault="005D5B77" w:rsidP="005D5B77">
      <w:pPr>
        <w:pStyle w:val="ListParagraph"/>
        <w:pBdr>
          <w:top w:val="nil"/>
          <w:left w:val="nil"/>
          <w:bottom w:val="nil"/>
          <w:right w:val="nil"/>
          <w:between w:val="nil"/>
        </w:pBdr>
        <w:jc w:val="both"/>
      </w:pPr>
      <w:r>
        <w:t>Reverses active power according to time.</w:t>
      </w:r>
    </w:p>
    <w:p w14:paraId="21C0FA3F" w14:textId="77777777" w:rsidR="005D5B77" w:rsidRPr="00A35485" w:rsidRDefault="005D5B77" w:rsidP="005D5B77">
      <w:pPr>
        <w:pBdr>
          <w:top w:val="nil"/>
          <w:left w:val="nil"/>
          <w:bottom w:val="nil"/>
          <w:right w:val="nil"/>
          <w:between w:val="nil"/>
        </w:pBdr>
        <w:jc w:val="both"/>
        <w:rPr>
          <w:rFonts w:ascii="Helvetica Neue" w:eastAsia="Helvetica Neue" w:hAnsi="Helvetica Neue" w:cs="Helvetica Neue"/>
          <w:b/>
          <w:i/>
          <w:color w:val="000000"/>
          <w:sz w:val="18"/>
          <w:szCs w:val="18"/>
        </w:rPr>
      </w:pPr>
    </w:p>
    <w:p w14:paraId="034D17A2" w14:textId="77777777" w:rsidR="005D5B77" w:rsidRDefault="005D5B77" w:rsidP="005D5B77">
      <w:pPr>
        <w:pStyle w:val="ListParagraph"/>
        <w:numPr>
          <w:ilvl w:val="0"/>
          <w:numId w:val="44"/>
        </w:numPr>
        <w:pBdr>
          <w:top w:val="nil"/>
          <w:left w:val="nil"/>
          <w:bottom w:val="nil"/>
          <w:right w:val="nil"/>
          <w:between w:val="nil"/>
        </w:pBdr>
        <w:jc w:val="both"/>
        <w:rPr>
          <w:rFonts w:ascii="Helvetica Neue" w:eastAsia="Helvetica Neue" w:hAnsi="Helvetica Neue" w:cs="Helvetica Neue"/>
          <w:b/>
          <w:i/>
          <w:color w:val="000000"/>
          <w:sz w:val="18"/>
          <w:szCs w:val="18"/>
        </w:rPr>
      </w:pPr>
      <w:r>
        <w:rPr>
          <w:rFonts w:ascii="Helvetica Neue" w:eastAsia="Helvetica Neue" w:hAnsi="Helvetica Neue" w:cs="Helvetica Neue"/>
          <w:b/>
          <w:i/>
          <w:color w:val="000000"/>
          <w:sz w:val="18"/>
          <w:szCs w:val="18"/>
        </w:rPr>
        <w:t>Repeating</w:t>
      </w:r>
    </w:p>
    <w:p w14:paraId="3F906609" w14:textId="77777777" w:rsidR="005D5B77" w:rsidRDefault="005D5B77" w:rsidP="005D5B77">
      <w:pPr>
        <w:pStyle w:val="ListParagraph"/>
        <w:pBdr>
          <w:top w:val="nil"/>
          <w:left w:val="nil"/>
          <w:bottom w:val="nil"/>
          <w:right w:val="nil"/>
          <w:between w:val="nil"/>
        </w:pBdr>
        <w:jc w:val="both"/>
      </w:pPr>
      <w:r>
        <w:t>Split into 5 chunks with a sinusoid having center at 50% max with amplitude of 30%. Clip to fit the min-max range of the day.</w:t>
      </w:r>
    </w:p>
    <w:p w14:paraId="21A74C5A" w14:textId="77777777" w:rsidR="005D5B77" w:rsidRPr="00A35485" w:rsidRDefault="005D5B77" w:rsidP="005D5B77">
      <w:pPr>
        <w:pBdr>
          <w:top w:val="nil"/>
          <w:left w:val="nil"/>
          <w:bottom w:val="nil"/>
          <w:right w:val="nil"/>
          <w:between w:val="nil"/>
        </w:pBdr>
        <w:jc w:val="both"/>
        <w:rPr>
          <w:rFonts w:ascii="Helvetica Neue" w:eastAsia="Helvetica Neue" w:hAnsi="Helvetica Neue" w:cs="Helvetica Neue"/>
          <w:b/>
          <w:i/>
          <w:color w:val="000000"/>
          <w:sz w:val="18"/>
          <w:szCs w:val="18"/>
        </w:rPr>
      </w:pPr>
    </w:p>
    <w:p w14:paraId="2A28E473" w14:textId="77777777" w:rsidR="005D5B77" w:rsidRDefault="005D5B77" w:rsidP="005D5B77">
      <w:pPr>
        <w:pStyle w:val="ListParagraph"/>
        <w:numPr>
          <w:ilvl w:val="0"/>
          <w:numId w:val="44"/>
        </w:numPr>
        <w:pBdr>
          <w:top w:val="nil"/>
          <w:left w:val="nil"/>
          <w:bottom w:val="nil"/>
          <w:right w:val="nil"/>
          <w:between w:val="nil"/>
        </w:pBdr>
        <w:jc w:val="both"/>
        <w:rPr>
          <w:rFonts w:ascii="Helvetica Neue" w:eastAsia="Helvetica Neue" w:hAnsi="Helvetica Neue" w:cs="Helvetica Neue"/>
          <w:b/>
          <w:i/>
          <w:color w:val="000000"/>
          <w:sz w:val="18"/>
          <w:szCs w:val="18"/>
        </w:rPr>
      </w:pPr>
      <w:proofErr w:type="spellStart"/>
      <w:r>
        <w:rPr>
          <w:rFonts w:ascii="Helvetica Neue" w:eastAsia="Helvetica Neue" w:hAnsi="Helvetica Neue" w:cs="Helvetica Neue"/>
          <w:b/>
          <w:i/>
          <w:color w:val="000000"/>
          <w:sz w:val="18"/>
          <w:szCs w:val="18"/>
        </w:rPr>
        <w:t>StuckMAX</w:t>
      </w:r>
      <w:proofErr w:type="spellEnd"/>
    </w:p>
    <w:p w14:paraId="7DD0DBC0" w14:textId="77777777" w:rsidR="005D5B77" w:rsidRDefault="005D5B77" w:rsidP="005D5B77">
      <w:pPr>
        <w:pStyle w:val="ListParagraph"/>
        <w:pBdr>
          <w:top w:val="nil"/>
          <w:left w:val="nil"/>
          <w:bottom w:val="nil"/>
          <w:right w:val="nil"/>
          <w:between w:val="nil"/>
        </w:pBdr>
        <w:jc w:val="both"/>
      </w:pPr>
      <w:r>
        <w:t>Set all values to be the max of the day.</w:t>
      </w:r>
    </w:p>
    <w:p w14:paraId="508B5BFF" w14:textId="77777777" w:rsidR="005D5B77" w:rsidRDefault="005D5B77" w:rsidP="005D5B77">
      <w:pPr>
        <w:pStyle w:val="ListParagraph"/>
        <w:pBdr>
          <w:top w:val="nil"/>
          <w:left w:val="nil"/>
          <w:bottom w:val="nil"/>
          <w:right w:val="nil"/>
          <w:between w:val="nil"/>
        </w:pBdr>
        <w:jc w:val="both"/>
        <w:rPr>
          <w:rFonts w:ascii="Helvetica Neue" w:eastAsia="Helvetica Neue" w:hAnsi="Helvetica Neue" w:cs="Helvetica Neue"/>
          <w:b/>
          <w:i/>
          <w:color w:val="000000"/>
          <w:sz w:val="18"/>
          <w:szCs w:val="18"/>
        </w:rPr>
      </w:pPr>
    </w:p>
    <w:p w14:paraId="0D551A3C" w14:textId="77777777" w:rsidR="005D5B77" w:rsidRDefault="005D5B77" w:rsidP="005D5B77">
      <w:pPr>
        <w:pStyle w:val="ListParagraph"/>
        <w:numPr>
          <w:ilvl w:val="0"/>
          <w:numId w:val="44"/>
        </w:numPr>
        <w:pBdr>
          <w:top w:val="nil"/>
          <w:left w:val="nil"/>
          <w:bottom w:val="nil"/>
          <w:right w:val="nil"/>
          <w:between w:val="nil"/>
        </w:pBdr>
        <w:jc w:val="both"/>
        <w:rPr>
          <w:rFonts w:ascii="Helvetica Neue" w:eastAsia="Helvetica Neue" w:hAnsi="Helvetica Neue" w:cs="Helvetica Neue"/>
          <w:b/>
          <w:i/>
          <w:color w:val="000000"/>
          <w:sz w:val="18"/>
          <w:szCs w:val="18"/>
        </w:rPr>
      </w:pPr>
      <w:proofErr w:type="spellStart"/>
      <w:r>
        <w:rPr>
          <w:rFonts w:ascii="Helvetica Neue" w:eastAsia="Helvetica Neue" w:hAnsi="Helvetica Neue" w:cs="Helvetica Neue"/>
          <w:b/>
          <w:i/>
          <w:color w:val="000000"/>
          <w:sz w:val="18"/>
          <w:szCs w:val="18"/>
        </w:rPr>
        <w:t>StuckMIN</w:t>
      </w:r>
      <w:proofErr w:type="spellEnd"/>
    </w:p>
    <w:p w14:paraId="14DC260C" w14:textId="77777777" w:rsidR="005D5B77" w:rsidRDefault="005D5B77" w:rsidP="005D5B77">
      <w:pPr>
        <w:pStyle w:val="ListParagraph"/>
        <w:pBdr>
          <w:top w:val="nil"/>
          <w:left w:val="nil"/>
          <w:bottom w:val="nil"/>
          <w:right w:val="nil"/>
          <w:between w:val="nil"/>
        </w:pBdr>
        <w:jc w:val="both"/>
        <w:rPr>
          <w:rFonts w:ascii="Helvetica Neue" w:eastAsia="Helvetica Neue" w:hAnsi="Helvetica Neue" w:cs="Helvetica Neue"/>
          <w:b/>
          <w:i/>
          <w:color w:val="000000"/>
          <w:sz w:val="18"/>
          <w:szCs w:val="18"/>
        </w:rPr>
      </w:pPr>
      <w:r>
        <w:t>Set all values to be the min of the day.</w:t>
      </w:r>
    </w:p>
    <w:p w14:paraId="5CAC6151" w14:textId="77777777" w:rsidR="005D5B77" w:rsidRPr="000F6518" w:rsidRDefault="005D5B77" w:rsidP="005D5B77">
      <w:pPr>
        <w:pBdr>
          <w:top w:val="nil"/>
          <w:left w:val="nil"/>
          <w:bottom w:val="nil"/>
          <w:right w:val="nil"/>
          <w:between w:val="nil"/>
        </w:pBdr>
        <w:jc w:val="both"/>
        <w:rPr>
          <w:rFonts w:ascii="Helvetica Neue" w:eastAsia="Helvetica Neue" w:hAnsi="Helvetica Neue" w:cs="Helvetica Neue"/>
          <w:b/>
          <w:i/>
          <w:color w:val="000000"/>
          <w:sz w:val="18"/>
          <w:szCs w:val="18"/>
        </w:rPr>
      </w:pPr>
    </w:p>
    <w:p w14:paraId="5C1E3ACA" w14:textId="77777777" w:rsidR="005D5B77" w:rsidRDefault="005D5B77" w:rsidP="005D5B77">
      <w:pPr>
        <w:pStyle w:val="ListParagraph"/>
        <w:numPr>
          <w:ilvl w:val="0"/>
          <w:numId w:val="44"/>
        </w:numPr>
        <w:pBdr>
          <w:top w:val="nil"/>
          <w:left w:val="nil"/>
          <w:bottom w:val="nil"/>
          <w:right w:val="nil"/>
          <w:between w:val="nil"/>
        </w:pBdr>
        <w:jc w:val="both"/>
        <w:rPr>
          <w:rFonts w:ascii="Helvetica Neue" w:eastAsia="Helvetica Neue" w:hAnsi="Helvetica Neue" w:cs="Helvetica Neue"/>
          <w:b/>
          <w:i/>
          <w:color w:val="000000"/>
          <w:sz w:val="18"/>
          <w:szCs w:val="18"/>
        </w:rPr>
      </w:pPr>
      <w:proofErr w:type="spellStart"/>
      <w:r>
        <w:rPr>
          <w:rFonts w:ascii="Helvetica Neue" w:eastAsia="Helvetica Neue" w:hAnsi="Helvetica Neue" w:cs="Helvetica Neue"/>
          <w:b/>
          <w:i/>
          <w:color w:val="000000"/>
          <w:sz w:val="18"/>
          <w:szCs w:val="18"/>
        </w:rPr>
        <w:t>PowerCycling</w:t>
      </w:r>
      <w:proofErr w:type="spellEnd"/>
    </w:p>
    <w:p w14:paraId="0EC23379" w14:textId="77777777" w:rsidR="005D5B77" w:rsidRPr="00CC326C" w:rsidRDefault="005D5B77" w:rsidP="005D5B77">
      <w:pPr>
        <w:pStyle w:val="ListParagraph"/>
        <w:pBdr>
          <w:top w:val="nil"/>
          <w:left w:val="nil"/>
          <w:bottom w:val="nil"/>
          <w:right w:val="nil"/>
          <w:between w:val="nil"/>
        </w:pBdr>
        <w:jc w:val="both"/>
        <w:rPr>
          <w:rFonts w:ascii="Helvetica Neue" w:eastAsia="Helvetica Neue" w:hAnsi="Helvetica Neue" w:cs="Helvetica Neue"/>
          <w:b/>
          <w:i/>
          <w:color w:val="000000"/>
          <w:sz w:val="18"/>
          <w:szCs w:val="18"/>
        </w:rPr>
      </w:pPr>
      <w:r>
        <w:t>Alternate between max and min of the day.</w:t>
      </w:r>
    </w:p>
    <w:p w14:paraId="4B3D6580" w14:textId="77777777" w:rsidR="005D5B77" w:rsidRDefault="005D5B77" w:rsidP="005D5B77">
      <w:pPr>
        <w:pBdr>
          <w:top w:val="nil"/>
          <w:left w:val="nil"/>
          <w:bottom w:val="nil"/>
          <w:right w:val="nil"/>
          <w:between w:val="nil"/>
        </w:pBdr>
        <w:jc w:val="both"/>
        <w:rPr>
          <w:rFonts w:ascii="Helvetica Neue" w:eastAsia="Helvetica Neue" w:hAnsi="Helvetica Neue" w:cs="Helvetica Neue"/>
          <w:b/>
          <w:i/>
          <w:color w:val="000000"/>
          <w:sz w:val="18"/>
          <w:szCs w:val="18"/>
        </w:rPr>
      </w:pPr>
    </w:p>
    <w:p w14:paraId="0D6BB05A" w14:textId="5D32B011" w:rsidR="005D5B77" w:rsidRDefault="005D5B77" w:rsidP="005D5B77">
      <w:pPr>
        <w:pBdr>
          <w:top w:val="nil"/>
          <w:left w:val="nil"/>
          <w:bottom w:val="nil"/>
          <w:right w:val="nil"/>
          <w:between w:val="nil"/>
        </w:pBdr>
        <w:jc w:val="both"/>
      </w:pPr>
      <w:r w:rsidRPr="00E1002D">
        <w:t>All these anomalies are inserted in the specified anomaly date using the values inherent in that anomaly date</w:t>
      </w:r>
      <w:r>
        <w:t>.</w:t>
      </w:r>
    </w:p>
    <w:p w14:paraId="25B2F905" w14:textId="77777777" w:rsidR="005D5B77" w:rsidRDefault="005D5B77" w:rsidP="005D5B77">
      <w:pPr>
        <w:pBdr>
          <w:top w:val="nil"/>
          <w:left w:val="nil"/>
          <w:bottom w:val="nil"/>
          <w:right w:val="nil"/>
          <w:between w:val="nil"/>
        </w:pBdr>
        <w:jc w:val="both"/>
      </w:pPr>
    </w:p>
    <w:p w14:paraId="7D21080A" w14:textId="7C77DD14" w:rsidR="005D5B77" w:rsidRPr="005D5B77" w:rsidRDefault="005D5B77" w:rsidP="005D5B77">
      <w:pPr>
        <w:pBdr>
          <w:top w:val="nil"/>
          <w:left w:val="nil"/>
          <w:bottom w:val="nil"/>
          <w:right w:val="nil"/>
          <w:between w:val="nil"/>
        </w:pBdr>
        <w:jc w:val="both"/>
        <w:rPr>
          <w:rFonts w:eastAsia="Helvetica Neue"/>
          <w:bCs/>
          <w:i/>
          <w:color w:val="000000"/>
        </w:rPr>
      </w:pPr>
      <w:r w:rsidRPr="005D5B77">
        <w:rPr>
          <w:rFonts w:eastAsia="Helvetica Neue"/>
          <w:bCs/>
          <w:i/>
          <w:color w:val="000000"/>
        </w:rPr>
        <w:t xml:space="preserve">E. </w:t>
      </w:r>
      <w:r>
        <w:rPr>
          <w:rFonts w:eastAsia="Helvetica Neue"/>
          <w:bCs/>
          <w:i/>
          <w:color w:val="000000"/>
        </w:rPr>
        <w:t>Anomaly Imputation - Diffusion</w:t>
      </w:r>
    </w:p>
    <w:p w14:paraId="2F95B72D" w14:textId="3B16366D" w:rsidR="00CE5536" w:rsidRDefault="00732800" w:rsidP="00D935A0">
      <w:pPr>
        <w:jc w:val="both"/>
      </w:pPr>
      <w:r>
        <w:t>For Anomaly Imputation, we propose a Diffusion model. This was chosen with the explicit goal of making synthetic anomalies be derived based on the normal data distribution. Hence, as compared with directly inserted anomalies, the anomalies produced with imputation are meant to be more probable given the normal dataset.</w:t>
      </w:r>
    </w:p>
    <w:p w14:paraId="446C625B" w14:textId="77777777" w:rsidR="00732800" w:rsidRDefault="00732800" w:rsidP="00D935A0">
      <w:pPr>
        <w:jc w:val="both"/>
      </w:pPr>
    </w:p>
    <w:p w14:paraId="0450B389" w14:textId="0326B0A0" w:rsidR="00A21251" w:rsidRDefault="00A21251" w:rsidP="005F21E5">
      <w:pPr>
        <w:jc w:val="both"/>
        <w:rPr>
          <w:i/>
          <w:iCs/>
        </w:rPr>
      </w:pPr>
      <w:r>
        <w:rPr>
          <w:i/>
          <w:iCs/>
        </w:rPr>
        <w:t>E.1 Training Process</w:t>
      </w:r>
    </w:p>
    <w:p w14:paraId="6C81B7E4" w14:textId="77777777" w:rsidR="005F21E5" w:rsidRDefault="00BE41A7" w:rsidP="005F21E5">
      <w:pPr>
        <w:jc w:val="both"/>
      </w:pPr>
      <w:r w:rsidRPr="00BE41A7">
        <w:t xml:space="preserve">First, we extract one full day and scale to [0,1]. There are 96 points to a day corresponding to 24 hours x 4 (4 x 15 minutes) = 96. We also sample a timestamp </w:t>
      </w:r>
      <m:oMath>
        <m:r>
          <w:rPr>
            <w:rFonts w:ascii="Cambria Math" w:hAnsi="Cambria Math"/>
          </w:rPr>
          <m:t>t∼</m:t>
        </m:r>
        <m:r>
          <m:rPr>
            <m:scr m:val="script"/>
          </m:rPr>
          <w:rPr>
            <w:rFonts w:ascii="Cambria Math" w:hAnsi="Cambria Math"/>
          </w:rPr>
          <m:t>U</m:t>
        </m:r>
        <m:r>
          <w:rPr>
            <w:rFonts w:ascii="Cambria Math" w:hAnsi="Cambria Math"/>
          </w:rPr>
          <m:t>{1,…,T}</m:t>
        </m:r>
      </m:oMath>
      <w:r w:rsidRPr="00BE41A7">
        <w:t xml:space="preserve"> and Gaussian noise </w:t>
      </w:r>
      <m:oMath>
        <m:r>
          <w:rPr>
            <w:rFonts w:ascii="Cambria Math" w:hAnsi="Cambria Math"/>
          </w:rPr>
          <m:t>ε∼</m:t>
        </m:r>
        <m:r>
          <m:rPr>
            <m:scr m:val="script"/>
          </m:rPr>
          <w:rPr>
            <w:rFonts w:ascii="Cambria Math" w:hAnsi="Cambria Math"/>
          </w:rPr>
          <m:t>N</m:t>
        </m:r>
        <m:r>
          <w:rPr>
            <w:rFonts w:ascii="Cambria Math" w:hAnsi="Cambria Math"/>
          </w:rPr>
          <m:t>(0,I)</m:t>
        </m:r>
      </m:oMath>
      <w:r w:rsidRPr="00BE41A7">
        <w:t>.</w:t>
      </w:r>
    </w:p>
    <w:p w14:paraId="5755013E" w14:textId="47789DCA" w:rsidR="00BE41A7" w:rsidRPr="00BE41A7" w:rsidRDefault="00BE41A7" w:rsidP="005F21E5">
      <w:pPr>
        <w:jc w:val="both"/>
      </w:pPr>
    </w:p>
    <w:p w14:paraId="731D80D6" w14:textId="77777777" w:rsidR="00BE41A7" w:rsidRPr="00BE41A7" w:rsidRDefault="00BE41A7" w:rsidP="005F21E5">
      <w:pPr>
        <w:jc w:val="both"/>
      </w:pPr>
      <w:r w:rsidRPr="00BE41A7">
        <w:t>Now, we perform the Forward Diffusion with the following noise schedule (</w:t>
      </w:r>
      <m:oMath>
        <m:sSub>
          <m:sSubPr>
            <m:ctrlPr>
              <w:rPr>
                <w:rFonts w:ascii="Cambria Math" w:hAnsi="Cambria Math"/>
              </w:rPr>
            </m:ctrlPr>
          </m:sSubPr>
          <m:e>
            <m:r>
              <w:rPr>
                <w:rFonts w:ascii="Cambria Math" w:hAnsi="Cambria Math"/>
              </w:rPr>
              <m:t>β</m:t>
            </m:r>
          </m:e>
          <m:sub>
            <m:r>
              <w:rPr>
                <w:rFonts w:ascii="Cambria Math" w:hAnsi="Cambria Math"/>
              </w:rPr>
              <m:t>i</m:t>
            </m:r>
          </m:sub>
        </m:sSub>
      </m:oMath>
      <w:r w:rsidRPr="00BE41A7">
        <w:t>):</w:t>
      </w:r>
    </w:p>
    <w:p w14:paraId="4DE47F5D" w14:textId="77777777" w:rsidR="00BE41A7" w:rsidRDefault="00BE41A7" w:rsidP="005F21E5">
      <w:pPr>
        <w:jc w:val="both"/>
      </w:pP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5F21E5" w14:paraId="07D1B564" w14:textId="77777777" w:rsidTr="00CA70D9">
        <w:tc>
          <w:tcPr>
            <w:tcW w:w="219.50pt" w:type="dxa"/>
          </w:tcPr>
          <w:p w14:paraId="2D302AA5" w14:textId="77777777" w:rsidR="005F21E5" w:rsidRPr="00BE41A7" w:rsidRDefault="00000000" w:rsidP="005F21E5">
            <w:pPr>
              <w:jc w:val="both"/>
              <w:rPr>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m:t>
                </m:r>
                <m:rad>
                  <m:radPr>
                    <m:degHide m:val="1"/>
                    <m:ctrlPr>
                      <w:rPr>
                        <w:rFonts w:ascii="Cambria Math" w:hAnsi="Cambria Math"/>
                        <w:sz w:val="20"/>
                        <w:szCs w:val="20"/>
                      </w:rPr>
                    </m:ctrlPr>
                  </m:radPr>
                  <m:deg/>
                  <m:e>
                    <m:sSub>
                      <m:sSubPr>
                        <m:ctrlPr>
                          <w:rPr>
                            <w:rFonts w:ascii="Cambria Math" w:hAnsi="Cambria Math"/>
                            <w:sz w:val="20"/>
                            <w:szCs w:val="20"/>
                          </w:rPr>
                        </m:ctrlPr>
                      </m:sSubPr>
                      <m:e>
                        <m:acc>
                          <m:accPr>
                            <m:chr m:val="ˉ"/>
                            <m:ctrlPr>
                              <w:rPr>
                                <w:rFonts w:ascii="Cambria Math" w:hAnsi="Cambria Math"/>
                                <w:sz w:val="20"/>
                                <w:szCs w:val="20"/>
                              </w:rPr>
                            </m:ctrlPr>
                          </m:accPr>
                          <m:e>
                            <m:r>
                              <w:rPr>
                                <w:rFonts w:ascii="Cambria Math" w:hAnsi="Cambria Math"/>
                                <w:sz w:val="20"/>
                                <w:szCs w:val="20"/>
                              </w:rPr>
                              <m:t>α</m:t>
                            </m:r>
                          </m:e>
                        </m:acc>
                      </m:e>
                      <m:sub>
                        <m:r>
                          <w:rPr>
                            <w:rFonts w:ascii="Cambria Math" w:hAnsi="Cambria Math"/>
                            <w:sz w:val="20"/>
                            <w:szCs w:val="20"/>
                          </w:rPr>
                          <m:t>t</m:t>
                        </m:r>
                      </m:sub>
                    </m:sSub>
                  </m:e>
                </m:rad>
                <m:r>
                  <m:rPr>
                    <m:nor/>
                  </m:rPr>
                  <w:rPr>
                    <w:sz w:val="20"/>
                    <w:szCs w:val="20"/>
                  </w:rPr>
                  <m:t> </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0</m:t>
                    </m:r>
                  </m:sub>
                </m:sSub>
                <m:r>
                  <w:rPr>
                    <w:rFonts w:ascii="Cambria Math" w:hAnsi="Cambria Math"/>
                    <w:sz w:val="20"/>
                    <w:szCs w:val="20"/>
                  </w:rPr>
                  <m:t>+</m:t>
                </m:r>
                <m:rad>
                  <m:radPr>
                    <m:degHide m:val="1"/>
                    <m:ctrlPr>
                      <w:rPr>
                        <w:rFonts w:ascii="Cambria Math" w:hAnsi="Cambria Math"/>
                        <w:sz w:val="20"/>
                        <w:szCs w:val="20"/>
                      </w:rPr>
                    </m:ctrlPr>
                  </m:radPr>
                  <m:deg/>
                  <m:e>
                    <m:r>
                      <w:rPr>
                        <w:rFonts w:ascii="Cambria Math" w:hAnsi="Cambria Math"/>
                        <w:sz w:val="20"/>
                        <w:szCs w:val="20"/>
                      </w:rPr>
                      <m:t>1-</m:t>
                    </m:r>
                    <m:sSub>
                      <m:sSubPr>
                        <m:ctrlPr>
                          <w:rPr>
                            <w:rFonts w:ascii="Cambria Math" w:hAnsi="Cambria Math"/>
                            <w:sz w:val="20"/>
                            <w:szCs w:val="20"/>
                          </w:rPr>
                        </m:ctrlPr>
                      </m:sSubPr>
                      <m:e>
                        <m:acc>
                          <m:accPr>
                            <m:chr m:val="ˉ"/>
                            <m:ctrlPr>
                              <w:rPr>
                                <w:rFonts w:ascii="Cambria Math" w:hAnsi="Cambria Math"/>
                                <w:sz w:val="20"/>
                                <w:szCs w:val="20"/>
                              </w:rPr>
                            </m:ctrlPr>
                          </m:accPr>
                          <m:e>
                            <m:r>
                              <w:rPr>
                                <w:rFonts w:ascii="Cambria Math" w:hAnsi="Cambria Math"/>
                                <w:sz w:val="20"/>
                                <w:szCs w:val="20"/>
                              </w:rPr>
                              <m:t>α</m:t>
                            </m:r>
                          </m:e>
                        </m:acc>
                      </m:e>
                      <m:sub>
                        <m:r>
                          <w:rPr>
                            <w:rFonts w:ascii="Cambria Math" w:hAnsi="Cambria Math"/>
                            <w:sz w:val="20"/>
                            <w:szCs w:val="20"/>
                          </w:rPr>
                          <m:t>t</m:t>
                        </m:r>
                      </m:sub>
                    </m:sSub>
                  </m:e>
                </m:rad>
                <m:r>
                  <m:rPr>
                    <m:nor/>
                  </m:rPr>
                  <w:rPr>
                    <w:sz w:val="20"/>
                    <w:szCs w:val="20"/>
                  </w:rPr>
                  <m:t> </m:t>
                </m:r>
                <m:r>
                  <w:rPr>
                    <w:rFonts w:ascii="Cambria Math" w:hAnsi="Cambria Math"/>
                    <w:sz w:val="20"/>
                    <w:szCs w:val="20"/>
                  </w:rPr>
                  <m:t>ε</m:t>
                </m:r>
              </m:oMath>
            </m:oMathPara>
          </w:p>
          <w:p w14:paraId="2BE0DA5B" w14:textId="77777777" w:rsidR="005F21E5" w:rsidRPr="00BE41A7" w:rsidRDefault="005F21E5" w:rsidP="005F21E5">
            <w:pPr>
              <w:jc w:val="both"/>
              <w:rPr>
                <w:sz w:val="20"/>
                <w:szCs w:val="20"/>
              </w:rPr>
            </w:pPr>
          </w:p>
          <w:p w14:paraId="6C258EF0" w14:textId="77777777" w:rsidR="005F21E5" w:rsidRPr="00BE41A7" w:rsidRDefault="00000000" w:rsidP="005F21E5">
            <w:pPr>
              <w:jc w:val="both"/>
              <w:rPr>
                <w:sz w:val="20"/>
                <w:szCs w:val="20"/>
              </w:rPr>
            </w:pPr>
            <m:oMathPara>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1</m:t>
                    </m:r>
                  </m:sub>
                </m:sSub>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-4</m:t>
                    </m:r>
                  </m:sup>
                </m:sSup>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T</m:t>
                    </m:r>
                  </m:sub>
                </m:sSub>
                <m:r>
                  <w:rPr>
                    <w:rFonts w:ascii="Cambria Math" w:hAnsi="Cambria Math"/>
                    <w:sz w:val="20"/>
                    <w:szCs w:val="20"/>
                  </w:rPr>
                  <m:t>≈2×</m:t>
                </m:r>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-2</m:t>
                    </m:r>
                  </m:sup>
                </m:sSup>
              </m:oMath>
            </m:oMathPara>
          </w:p>
          <w:p w14:paraId="45073F49" w14:textId="77E98662" w:rsidR="005F21E5" w:rsidRDefault="00000000" w:rsidP="005F21E5">
            <w:pPr>
              <w:jc w:val="both"/>
              <w:rPr>
                <w:color w:val="000000" w:themeColor="text1"/>
              </w:rPr>
            </w:pPr>
            <m:oMathPara>
              <m:oMath>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t</m:t>
                    </m:r>
                  </m:sub>
                </m:sSub>
                <m:r>
                  <w:rPr>
                    <w:rFonts w:ascii="Cambria Math" w:hAnsi="Cambria Math"/>
                    <w:sz w:val="20"/>
                    <w:szCs w:val="20"/>
                  </w:rPr>
                  <m:t>=1-</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acc>
                      <m:accPr>
                        <m:chr m:val="ˉ"/>
                        <m:ctrlPr>
                          <w:rPr>
                            <w:rFonts w:ascii="Cambria Math" w:hAnsi="Cambria Math"/>
                            <w:sz w:val="20"/>
                            <w:szCs w:val="20"/>
                          </w:rPr>
                        </m:ctrlPr>
                      </m:accPr>
                      <m:e>
                        <m:r>
                          <w:rPr>
                            <w:rFonts w:ascii="Cambria Math" w:hAnsi="Cambria Math"/>
                            <w:sz w:val="20"/>
                            <w:szCs w:val="20"/>
                          </w:rPr>
                          <m:t>α</m:t>
                        </m:r>
                      </m:e>
                    </m:acc>
                  </m:e>
                  <m:sub>
                    <m:r>
                      <w:rPr>
                        <w:rFonts w:ascii="Cambria Math" w:hAnsi="Cambria Math"/>
                        <w:sz w:val="20"/>
                        <w:szCs w:val="20"/>
                      </w:rPr>
                      <m:t>t</m:t>
                    </m:r>
                  </m:sub>
                </m:sSub>
                <m:r>
                  <w:rPr>
                    <w:rFonts w:ascii="Cambria Math" w:hAnsi="Cambria Math"/>
                    <w:sz w:val="20"/>
                    <w:szCs w:val="20"/>
                  </w:rPr>
                  <m:t>=</m:t>
                </m:r>
                <m:nary>
                  <m:naryPr>
                    <m:chr m:val="∏"/>
                    <m:limLoc m:val="undOvr"/>
                    <m:grow m:val="1"/>
                    <m:ctrlPr>
                      <w:rPr>
                        <w:rFonts w:ascii="Cambria Math" w:hAnsi="Cambria Math"/>
                        <w:sz w:val="20"/>
                        <w:szCs w:val="20"/>
                      </w:rPr>
                    </m:ctrlPr>
                  </m:naryPr>
                  <m:sub>
                    <m:r>
                      <w:rPr>
                        <w:rFonts w:ascii="Cambria Math" w:hAnsi="Cambria Math"/>
                        <w:sz w:val="20"/>
                        <w:szCs w:val="20"/>
                      </w:rPr>
                      <m:t>s=1</m:t>
                    </m:r>
                  </m:sub>
                  <m:sup>
                    <m:r>
                      <w:rPr>
                        <w:rFonts w:ascii="Cambria Math" w:hAnsi="Cambria Math"/>
                        <w:sz w:val="20"/>
                        <w:szCs w:val="20"/>
                      </w:rPr>
                      <m:t>t</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s</m:t>
                        </m:r>
                      </m:sub>
                    </m:sSub>
                  </m:e>
                </m:nary>
              </m:oMath>
            </m:oMathPara>
          </w:p>
        </w:tc>
        <w:tc>
          <w:tcPr>
            <w:tcW w:w="31.65pt" w:type="dxa"/>
          </w:tcPr>
          <w:p w14:paraId="4213AC9C" w14:textId="5F807777" w:rsidR="005F21E5" w:rsidRDefault="00CA70D9" w:rsidP="00CA70D9">
            <w:pPr>
              <w:jc w:val="end"/>
              <w:rPr>
                <w:color w:val="000000" w:themeColor="text1"/>
              </w:rPr>
            </w:pPr>
            <w:r>
              <w:rPr>
                <w:color w:val="000000" w:themeColor="text1"/>
              </w:rPr>
              <w:t>(1)</w:t>
            </w:r>
          </w:p>
        </w:tc>
      </w:tr>
    </w:tbl>
    <w:p w14:paraId="2D637FF6" w14:textId="06B9E56E" w:rsidR="00BE41A7" w:rsidRPr="00BE41A7" w:rsidRDefault="00BE41A7" w:rsidP="005F21E5">
      <w:pPr>
        <w:jc w:val="both"/>
      </w:pPr>
    </w:p>
    <w:p w14:paraId="5D30D09D" w14:textId="77777777" w:rsidR="00BE41A7" w:rsidRDefault="00BE41A7" w:rsidP="005F21E5">
      <w:pPr>
        <w:jc w:val="both"/>
        <w:rPr>
          <w:color w:val="000000"/>
        </w:rPr>
      </w:pPr>
      <w:r w:rsidRPr="00BE41A7">
        <w:t xml:space="preserve">Next, we identify the binary mask in the anomaly region. We pick </w:t>
      </w:r>
      <w:r w:rsidRPr="00BE41A7">
        <w:rPr>
          <w:color w:val="000000"/>
        </w:rPr>
        <w:t>a region</w:t>
      </w:r>
      <w:r w:rsidRPr="00BE41A7">
        <w:rPr>
          <w:rStyle w:val="apple-converted-space"/>
          <w:rFonts w:eastAsiaTheme="majorEastAsia"/>
          <w:color w:val="000000"/>
        </w:rPr>
        <w:t> </w:t>
      </w:r>
      <m:oMath>
        <m:r>
          <w:rPr>
            <w:rFonts w:ascii="Cambria Math" w:hAnsi="Cambria Math"/>
          </w:rPr>
          <m:t>[s,e)</m:t>
        </m:r>
      </m:oMath>
      <w:r w:rsidRPr="00BE41A7">
        <w:rPr>
          <w:rStyle w:val="apple-converted-space"/>
          <w:rFonts w:eastAsiaTheme="majorEastAsia"/>
          <w:color w:val="000000"/>
        </w:rPr>
        <w:t> </w:t>
      </w:r>
      <w:r w:rsidRPr="00BE41A7">
        <w:rPr>
          <w:color w:val="000000"/>
        </w:rPr>
        <w:t>(for your fixed middle third,</w:t>
      </w:r>
      <w:r w:rsidRPr="00BE41A7">
        <w:rPr>
          <w:rStyle w:val="apple-converted-space"/>
          <w:rFonts w:eastAsiaTheme="majorEastAsia"/>
          <w:color w:val="000000"/>
        </w:rPr>
        <w:t> </w:t>
      </w:r>
      <m:oMath>
        <m:r>
          <w:rPr>
            <w:rFonts w:ascii="Cambria Math" w:hAnsi="Cambria Math"/>
          </w:rPr>
          <m:t>s=32,e=64</m:t>
        </m:r>
      </m:oMath>
      <w:r w:rsidRPr="00BE41A7">
        <w:rPr>
          <w:color w:val="000000"/>
        </w:rPr>
        <w:t>):</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5F21E5" w14:paraId="52234814" w14:textId="77777777" w:rsidTr="00CA70D9">
        <w:tc>
          <w:tcPr>
            <w:tcW w:w="219.50pt" w:type="dxa"/>
          </w:tcPr>
          <w:p w14:paraId="714F0AA2" w14:textId="77777777" w:rsidR="005F21E5" w:rsidRPr="005F21E5" w:rsidRDefault="00000000" w:rsidP="005F21E5">
            <w:pPr>
              <w:jc w:val="both"/>
              <w:rPr>
                <w:sz w:val="20"/>
                <w:szCs w:val="20"/>
              </w:rPr>
            </w:pPr>
            <m:oMathPara>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i</m:t>
                    </m:r>
                  </m:sub>
                </m:sSub>
                <m:r>
                  <w:rPr>
                    <w:rFonts w:ascii="Cambria Math" w:hAnsi="Cambria Math"/>
                    <w:sz w:val="20"/>
                    <w:szCs w:val="20"/>
                  </w:rPr>
                  <m:t>=</m:t>
                </m:r>
                <m:d>
                  <m:dPr>
                    <m:begChr m:val="{"/>
                    <m:endChr m:val=""/>
                    <m:ctrlPr>
                      <w:rPr>
                        <w:rFonts w:ascii="Cambria Math" w:hAnsi="Cambria Math"/>
                        <w:sz w:val="20"/>
                        <w:szCs w:val="20"/>
                      </w:rPr>
                    </m:ctrlPr>
                  </m:dPr>
                  <m:e>
                    <m:m>
                      <m:mPr>
                        <m:plcHide m:val="1"/>
                        <m:mcs>
                          <m:mc>
                            <m:mcPr>
                              <m:count m:val="2"/>
                              <m:mcJc m:val="center"/>
                            </m:mcPr>
                          </m:mc>
                        </m:mcs>
                        <m:ctrlPr>
                          <w:rPr>
                            <w:rFonts w:ascii="Cambria Math" w:hAnsi="Cambria Math"/>
                            <w:sz w:val="20"/>
                            <w:szCs w:val="20"/>
                          </w:rPr>
                        </m:ctrlPr>
                      </m:mPr>
                      <m:mr>
                        <m:e>
                          <m:r>
                            <w:rPr>
                              <w:rFonts w:ascii="Cambria Math" w:hAnsi="Cambria Math"/>
                              <w:sz w:val="20"/>
                              <w:szCs w:val="20"/>
                            </w:rPr>
                            <m:t>1</m:t>
                          </m:r>
                        </m:e>
                        <m:e>
                          <m:r>
                            <w:rPr>
                              <w:rFonts w:ascii="Cambria Math" w:hAnsi="Cambria Math"/>
                              <w:sz w:val="20"/>
                              <w:szCs w:val="20"/>
                            </w:rPr>
                            <m:t>s≤i&lt;e</m:t>
                          </m:r>
                        </m:e>
                      </m:mr>
                      <m:mr>
                        <m:e>
                          <m:r>
                            <w:rPr>
                              <w:rFonts w:ascii="Cambria Math" w:hAnsi="Cambria Math"/>
                              <w:sz w:val="20"/>
                              <w:szCs w:val="20"/>
                            </w:rPr>
                            <m:t>0</m:t>
                          </m:r>
                        </m:e>
                        <m:e>
                          <m:r>
                            <m:rPr>
                              <m:nor/>
                            </m:rPr>
                            <w:rPr>
                              <w:sz w:val="20"/>
                              <w:szCs w:val="20"/>
                            </w:rPr>
                            <m:t>otherwise</m:t>
                          </m:r>
                        </m:e>
                      </m:mr>
                    </m:m>
                  </m:e>
                </m:d>
                <m:r>
                  <w:rPr>
                    <w:rFonts w:ascii="Cambria Math" w:hAnsi="Cambria Math"/>
                    <w:sz w:val="20"/>
                    <w:szCs w:val="20"/>
                  </w:rPr>
                  <m:t>⇒m∈{0,1</m:t>
                </m:r>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96</m:t>
                    </m:r>
                  </m:sup>
                </m:sSup>
              </m:oMath>
            </m:oMathPara>
          </w:p>
          <w:p w14:paraId="284AAC6B" w14:textId="0057CD8F" w:rsidR="005F21E5" w:rsidRPr="005F21E5" w:rsidRDefault="005F21E5" w:rsidP="005F21E5">
            <w:pPr>
              <w:jc w:val="both"/>
              <w:rPr>
                <w:sz w:val="20"/>
                <w:szCs w:val="20"/>
              </w:rPr>
            </w:pPr>
            <m:oMathPara>
              <m:oMath>
                <m:r>
                  <m:rPr>
                    <m:sty m:val="p"/>
                  </m:rPr>
                  <w:rPr>
                    <w:rFonts w:ascii="Cambria Math" w:hAnsi="Cambria Math"/>
                    <w:sz w:val="20"/>
                    <w:szCs w:val="20"/>
                  </w:rPr>
                  <m:t>∣</m:t>
                </m:r>
                <m:r>
                  <w:rPr>
                    <w:rFonts w:ascii="Cambria Math" w:hAnsi="Cambria Math"/>
                    <w:sz w:val="20"/>
                    <w:szCs w:val="20"/>
                  </w:rPr>
                  <m:t>m</m:t>
                </m:r>
                <m:r>
                  <m:rPr>
                    <m:sty m:val="p"/>
                  </m:rPr>
                  <w:rPr>
                    <w:rFonts w:ascii="Cambria Math" w:hAnsi="Cambria Math"/>
                    <w:sz w:val="20"/>
                    <w:szCs w:val="20"/>
                  </w:rPr>
                  <m:t>∣</m:t>
                </m:r>
                <m:r>
                  <w:rPr>
                    <w:rFonts w:ascii="Cambria Math" w:hAnsi="Cambria Math"/>
                    <w:sz w:val="20"/>
                    <w:szCs w:val="20"/>
                  </w:rPr>
                  <m:t>=</m:t>
                </m:r>
                <m:nary>
                  <m:naryPr>
                    <m:chr m:val="∑"/>
                    <m:limLoc m:val="undOvr"/>
                    <m:grow m:val="1"/>
                    <m:ctrlPr>
                      <w:rPr>
                        <w:rFonts w:ascii="Cambria Math" w:hAnsi="Cambria Math"/>
                        <w:sz w:val="20"/>
                        <w:szCs w:val="20"/>
                      </w:rPr>
                    </m:ctrlPr>
                  </m:naryPr>
                  <m:sub>
                    <m:r>
                      <w:rPr>
                        <w:rFonts w:ascii="Cambria Math" w:hAnsi="Cambria Math"/>
                        <w:sz w:val="20"/>
                        <w:szCs w:val="20"/>
                      </w:rPr>
                      <m:t>i=1</m:t>
                    </m:r>
                  </m:sub>
                  <m:sup>
                    <m:r>
                      <w:rPr>
                        <w:rFonts w:ascii="Cambria Math" w:hAnsi="Cambria Math"/>
                        <w:sz w:val="20"/>
                        <w:szCs w:val="20"/>
                      </w:rPr>
                      <m:t>96</m:t>
                    </m:r>
                  </m:sup>
                  <m:e>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i</m:t>
                        </m:r>
                      </m:sub>
                    </m:sSub>
                  </m:e>
                </m:nary>
              </m:oMath>
            </m:oMathPara>
          </w:p>
        </w:tc>
        <w:tc>
          <w:tcPr>
            <w:tcW w:w="31.65pt" w:type="dxa"/>
          </w:tcPr>
          <w:p w14:paraId="53C54635" w14:textId="63BF1D9F" w:rsidR="005F21E5" w:rsidRDefault="00CA70D9" w:rsidP="00CA70D9">
            <w:pPr>
              <w:jc w:val="end"/>
              <w:rPr>
                <w:color w:val="000000" w:themeColor="text1"/>
              </w:rPr>
            </w:pPr>
            <w:r>
              <w:rPr>
                <w:color w:val="000000" w:themeColor="text1"/>
              </w:rPr>
              <w:t>(2)</w:t>
            </w:r>
          </w:p>
        </w:tc>
      </w:tr>
    </w:tbl>
    <w:p w14:paraId="0221CCAF" w14:textId="77777777" w:rsidR="00BE41A7" w:rsidRDefault="00BE41A7" w:rsidP="005F21E5">
      <w:pPr>
        <w:pStyle w:val="NormalWeb"/>
        <w:jc w:val="both"/>
        <w:rPr>
          <w:color w:val="000000"/>
          <w:sz w:val="20"/>
          <w:szCs w:val="20"/>
        </w:rPr>
      </w:pPr>
      <w:r w:rsidRPr="00BE41A7">
        <w:rPr>
          <w:color w:val="000000"/>
          <w:sz w:val="20"/>
          <w:szCs w:val="20"/>
        </w:rPr>
        <w:t>Next, we define the K anomaly classes (we have 7). Let the desired class be</w:t>
      </w:r>
      <w:r w:rsidRPr="00BE41A7">
        <w:rPr>
          <w:rStyle w:val="apple-converted-space"/>
          <w:rFonts w:eastAsiaTheme="majorEastAsia"/>
          <w:color w:val="000000"/>
          <w:sz w:val="20"/>
          <w:szCs w:val="20"/>
        </w:rPr>
        <w:t> </w:t>
      </w:r>
      <m:oMath>
        <m:r>
          <w:rPr>
            <w:rFonts w:ascii="Cambria Math" w:hAnsi="Cambria Math"/>
            <w:sz w:val="20"/>
            <w:szCs w:val="20"/>
          </w:rPr>
          <m:t>k∈{1,…,K}</m:t>
        </m:r>
      </m:oMath>
      <w:r w:rsidRPr="00BE41A7">
        <w:rPr>
          <w:color w:val="000000"/>
          <w:sz w:val="20"/>
          <w:szCs w:val="20"/>
        </w:rPr>
        <w:t>. Then:</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5F21E5" w14:paraId="3F3D9504" w14:textId="77777777" w:rsidTr="00CA70D9">
        <w:tc>
          <w:tcPr>
            <w:tcW w:w="219.50pt" w:type="dxa"/>
          </w:tcPr>
          <w:p w14:paraId="64A2F323" w14:textId="2470108C" w:rsidR="005F21E5" w:rsidRDefault="005F21E5" w:rsidP="005F21E5">
            <w:pPr>
              <w:jc w:val="both"/>
              <w:rPr>
                <w:color w:val="000000" w:themeColor="text1"/>
              </w:rPr>
            </w:pPr>
            <m:oMathPara>
              <m:oMath>
                <m:r>
                  <w:rPr>
                    <w:rFonts w:ascii="Cambria Math" w:hAnsi="Cambria Math"/>
                    <w:sz w:val="20"/>
                    <w:szCs w:val="20"/>
                  </w:rPr>
                  <m:t>c∈</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K×96</m:t>
                    </m:r>
                  </m:sup>
                </m:sSup>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j,i</m:t>
                    </m:r>
                  </m:sub>
                </m:sSub>
                <m:r>
                  <w:rPr>
                    <w:rFonts w:ascii="Cambria Math" w:hAnsi="Cambria Math"/>
                    <w:sz w:val="20"/>
                    <w:szCs w:val="20"/>
                  </w:rPr>
                  <m:t>=</m:t>
                </m:r>
                <m:d>
                  <m:dPr>
                    <m:begChr m:val="{"/>
                    <m:endChr m:val=""/>
                    <m:ctrlPr>
                      <w:rPr>
                        <w:rFonts w:ascii="Cambria Math" w:hAnsi="Cambria Math"/>
                        <w:sz w:val="20"/>
                        <w:szCs w:val="20"/>
                      </w:rPr>
                    </m:ctrlPr>
                  </m:dPr>
                  <m:e>
                    <m:m>
                      <m:mPr>
                        <m:plcHide m:val="1"/>
                        <m:mcs>
                          <m:mc>
                            <m:mcPr>
                              <m:count m:val="2"/>
                              <m:mcJc m:val="center"/>
                            </m:mcPr>
                          </m:mc>
                        </m:mcs>
                        <m:ctrlPr>
                          <w:rPr>
                            <w:rFonts w:ascii="Cambria Math" w:hAnsi="Cambria Math"/>
                            <w:sz w:val="20"/>
                            <w:szCs w:val="20"/>
                          </w:rPr>
                        </m:ctrlPr>
                      </m:mPr>
                      <m:mr>
                        <m:e>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i</m:t>
                              </m:r>
                            </m:sub>
                          </m:sSub>
                        </m:e>
                        <m:e>
                          <m:r>
                            <w:rPr>
                              <w:rFonts w:ascii="Cambria Math" w:hAnsi="Cambria Math"/>
                              <w:sz w:val="20"/>
                              <w:szCs w:val="20"/>
                            </w:rPr>
                            <m:t>j=k</m:t>
                          </m:r>
                        </m:e>
                      </m:mr>
                      <m:mr>
                        <m:e>
                          <m:r>
                            <w:rPr>
                              <w:rFonts w:ascii="Cambria Math" w:hAnsi="Cambria Math"/>
                              <w:sz w:val="20"/>
                              <w:szCs w:val="20"/>
                            </w:rPr>
                            <m:t>0</m:t>
                          </m:r>
                        </m:e>
                        <m:e>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k</m:t>
                          </m:r>
                        </m:e>
                      </m:mr>
                    </m:m>
                  </m:e>
                </m:d>
              </m:oMath>
            </m:oMathPara>
          </w:p>
        </w:tc>
        <w:tc>
          <w:tcPr>
            <w:tcW w:w="31.65pt" w:type="dxa"/>
          </w:tcPr>
          <w:p w14:paraId="5A5663C0" w14:textId="22F08B24" w:rsidR="005F21E5" w:rsidRDefault="00CA70D9" w:rsidP="00CA70D9">
            <w:pPr>
              <w:jc w:val="end"/>
              <w:rPr>
                <w:color w:val="000000" w:themeColor="text1"/>
              </w:rPr>
            </w:pPr>
            <w:r>
              <w:rPr>
                <w:color w:val="000000" w:themeColor="text1"/>
              </w:rPr>
              <w:t>(3)</w:t>
            </w:r>
          </w:p>
        </w:tc>
      </w:tr>
    </w:tbl>
    <w:p w14:paraId="65B617BC" w14:textId="4C8DB753" w:rsidR="00BE41A7" w:rsidRPr="00BE41A7" w:rsidRDefault="00BE41A7" w:rsidP="005F21E5">
      <w:pPr>
        <w:jc w:val="both"/>
      </w:pPr>
    </w:p>
    <w:p w14:paraId="7B0C48C7" w14:textId="77777777" w:rsidR="005F21E5" w:rsidRDefault="00BE41A7" w:rsidP="005F21E5">
      <w:pPr>
        <w:jc w:val="both"/>
        <w:rPr>
          <w:color w:val="000000"/>
        </w:rPr>
      </w:pPr>
      <w:r w:rsidRPr="00BE41A7">
        <w:rPr>
          <w:color w:val="000000"/>
        </w:rPr>
        <w:t>Insert synthetic anomaly inside mask:</w:t>
      </w:r>
    </w:p>
    <w:p w14:paraId="38F1BF8B" w14:textId="77777777" w:rsidR="005F21E5" w:rsidRDefault="005F21E5" w:rsidP="005F21E5">
      <w:pPr>
        <w:jc w:val="both"/>
        <w:rPr>
          <w:color w:val="000000"/>
        </w:rPr>
      </w:pP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5F21E5" w14:paraId="4D0860D6" w14:textId="77777777" w:rsidTr="00CA70D9">
        <w:tc>
          <w:tcPr>
            <w:tcW w:w="219.50pt" w:type="dxa"/>
          </w:tcPr>
          <w:p w14:paraId="6EA81BD6" w14:textId="0DEED931" w:rsidR="005F21E5" w:rsidRPr="005F21E5" w:rsidRDefault="00000000" w:rsidP="005F21E5">
            <w:pPr>
              <w:rPr>
                <w:color w:val="000000"/>
                <w:sz w:val="20"/>
                <w:szCs w:val="20"/>
              </w:rPr>
            </w:pP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0</m:t>
                  </m:r>
                </m:sub>
              </m:sSub>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0</m:t>
                  </m:r>
                </m:sub>
                <m:sup>
                  <m:r>
                    <m:rPr>
                      <m:nor/>
                    </m:rPr>
                    <w:rPr>
                      <w:sz w:val="20"/>
                      <w:szCs w:val="20"/>
                    </w:rPr>
                    <m:t>clean</m:t>
                  </m:r>
                </m:sup>
              </m:sSubSup>
              <m:r>
                <w:rPr>
                  <w:rFonts w:ascii="Cambria Math" w:hAnsi="Cambria Math"/>
                  <w:sz w:val="20"/>
                  <w:szCs w:val="20"/>
                </w:rPr>
                <m:t>⊙(1-m)+</m:t>
              </m:r>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a</m:t>
                  </m:r>
                </m:sub>
              </m:sSub>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0</m:t>
                  </m:r>
                </m:sub>
                <m:sup>
                  <m:r>
                    <m:rPr>
                      <m:nor/>
                    </m:rPr>
                    <w:rPr>
                      <w:sz w:val="20"/>
                      <w:szCs w:val="20"/>
                    </w:rPr>
                    <m:t>clean</m:t>
                  </m:r>
                </m:sup>
              </m:sSubSup>
              <m:r>
                <w:rPr>
                  <w:rFonts w:ascii="Cambria Math" w:hAnsi="Cambria Math"/>
                  <w:sz w:val="20"/>
                  <w:szCs w:val="20"/>
                </w:rPr>
                <m:t>,m)⊙m</m:t>
              </m:r>
            </m:oMath>
            <w:r w:rsidR="005F21E5" w:rsidRPr="00BE41A7">
              <w:rPr>
                <w:sz w:val="20"/>
                <w:szCs w:val="20"/>
              </w:rPr>
              <w:t xml:space="preserve"> , whereby </w:t>
            </w:r>
            <m:oMath>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a</m:t>
                  </m:r>
                </m:sub>
              </m:sSub>
              <m:r>
                <w:rPr>
                  <w:rFonts w:ascii="Cambria Math" w:hAnsi="Cambria Math"/>
                  <w:sz w:val="20"/>
                  <w:szCs w:val="20"/>
                </w:rPr>
                <m:t>(⋅)</m:t>
              </m:r>
            </m:oMath>
            <w:r w:rsidR="005F21E5" w:rsidRPr="00BE41A7">
              <w:rPr>
                <w:rStyle w:val="apple-converted-space"/>
                <w:color w:val="000000"/>
                <w:sz w:val="20"/>
                <w:szCs w:val="20"/>
              </w:rPr>
              <w:t> </w:t>
            </w:r>
            <w:r w:rsidR="005F21E5" w:rsidRPr="00BE41A7">
              <w:rPr>
                <w:color w:val="000000"/>
                <w:sz w:val="20"/>
                <w:szCs w:val="20"/>
              </w:rPr>
              <w:t>is your anomaly injector and outside the mask it is your original day.</w:t>
            </w:r>
          </w:p>
        </w:tc>
        <w:tc>
          <w:tcPr>
            <w:tcW w:w="31.65pt" w:type="dxa"/>
          </w:tcPr>
          <w:p w14:paraId="4240DA6D" w14:textId="708108ED" w:rsidR="005F21E5" w:rsidRDefault="00CA70D9" w:rsidP="00CA70D9">
            <w:pPr>
              <w:jc w:val="end"/>
              <w:rPr>
                <w:color w:val="000000" w:themeColor="text1"/>
              </w:rPr>
            </w:pPr>
            <w:r>
              <w:rPr>
                <w:color w:val="000000" w:themeColor="text1"/>
              </w:rPr>
              <w:t>(4)</w:t>
            </w:r>
          </w:p>
        </w:tc>
      </w:tr>
    </w:tbl>
    <w:p w14:paraId="194BCE12" w14:textId="29569196" w:rsidR="00BE41A7" w:rsidRPr="00BE41A7" w:rsidRDefault="005F21E5" w:rsidP="005F21E5">
      <w:pPr>
        <w:pStyle w:val="NormalWeb"/>
        <w:jc w:val="both"/>
        <w:rPr>
          <w:color w:val="000000"/>
          <w:sz w:val="20"/>
          <w:szCs w:val="20"/>
        </w:rPr>
      </w:pPr>
      <w:r>
        <w:rPr>
          <w:color w:val="000000"/>
          <w:sz w:val="20"/>
          <w:szCs w:val="20"/>
        </w:rPr>
        <w:t>Then yo</w:t>
      </w:r>
      <w:r w:rsidR="00BE41A7" w:rsidRPr="00BE41A7">
        <w:rPr>
          <w:color w:val="000000"/>
          <w:sz w:val="20"/>
          <w:szCs w:val="20"/>
        </w:rPr>
        <w:t>u do forward diffusion on this</w:t>
      </w:r>
      <w:r w:rsidR="00BE41A7" w:rsidRPr="00BE41A7">
        <w:rPr>
          <w:rStyle w:val="apple-converted-space"/>
          <w:color w:val="000000"/>
          <w:sz w:val="20"/>
          <w:szCs w:val="20"/>
        </w:rPr>
        <w:t>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0</m:t>
            </m:r>
          </m:sub>
        </m:sSub>
      </m:oMath>
      <w:r w:rsidR="00BE41A7" w:rsidRPr="00BE41A7">
        <w:rPr>
          <w:rStyle w:val="apple-converted-space"/>
          <w:color w:val="000000"/>
          <w:sz w:val="20"/>
          <w:szCs w:val="20"/>
        </w:rPr>
        <w:t> </w:t>
      </w:r>
      <w:r w:rsidR="00BE41A7" w:rsidRPr="00BE41A7">
        <w:rPr>
          <w:color w:val="000000"/>
          <w:sz w:val="20"/>
          <w:szCs w:val="20"/>
        </w:rPr>
        <w:t>(the anomalous version):</w:t>
      </w:r>
    </w:p>
    <w:p w14:paraId="32DAD7EB" w14:textId="77777777" w:rsidR="005F21E5" w:rsidRDefault="00BE41A7" w:rsidP="005F21E5">
      <w:pPr>
        <w:jc w:val="both"/>
      </w:pPr>
      <w:r w:rsidRPr="00BE41A7">
        <w:t>Rearranging the Forward Process, we can calculate:</w:t>
      </w:r>
    </w:p>
    <w:p w14:paraId="05290A98" w14:textId="77777777" w:rsidR="005F21E5" w:rsidRDefault="005F21E5" w:rsidP="005F21E5">
      <w:pPr>
        <w:jc w:val="both"/>
      </w:pP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5F21E5" w14:paraId="5888732F" w14:textId="77777777" w:rsidTr="00CA70D9">
        <w:tc>
          <w:tcPr>
            <w:tcW w:w="219.50pt" w:type="dxa"/>
          </w:tcPr>
          <w:p w14:paraId="57F9A2A7" w14:textId="3E7C5D7A" w:rsidR="005F21E5" w:rsidRPr="005F21E5" w:rsidRDefault="005F21E5" w:rsidP="00723490">
            <w:pPr>
              <w:rPr>
                <w:color w:val="000000"/>
                <w:sz w:val="20"/>
                <w:szCs w:val="20"/>
              </w:rPr>
            </w:pPr>
            <w:r w:rsidRPr="00BE41A7">
              <w:rPr>
                <w:sz w:val="20"/>
                <w:szCs w:val="20"/>
              </w:rPr>
              <w:t xml:space="preserve"> </w:t>
            </w:r>
            <m:oMath>
              <m:r>
                <w:rPr>
                  <w:rFonts w:ascii="Cambria Math" w:hAnsi="Cambria Math"/>
                  <w:sz w:val="20"/>
                  <w:szCs w:val="20"/>
                </w:rPr>
                <m:t>ε=</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m:t>
                  </m:r>
                  <m:rad>
                    <m:radPr>
                      <m:degHide m:val="1"/>
                      <m:ctrlPr>
                        <w:rPr>
                          <w:rFonts w:ascii="Cambria Math" w:hAnsi="Cambria Math"/>
                          <w:sz w:val="20"/>
                          <w:szCs w:val="20"/>
                        </w:rPr>
                      </m:ctrlPr>
                    </m:radPr>
                    <m:deg/>
                    <m:e>
                      <m:sSub>
                        <m:sSubPr>
                          <m:ctrlPr>
                            <w:rPr>
                              <w:rFonts w:ascii="Cambria Math" w:hAnsi="Cambria Math"/>
                              <w:sz w:val="20"/>
                              <w:szCs w:val="20"/>
                            </w:rPr>
                          </m:ctrlPr>
                        </m:sSubPr>
                        <m:e>
                          <m:acc>
                            <m:accPr>
                              <m:chr m:val="ˉ"/>
                              <m:ctrlPr>
                                <w:rPr>
                                  <w:rFonts w:ascii="Cambria Math" w:hAnsi="Cambria Math"/>
                                  <w:sz w:val="20"/>
                                  <w:szCs w:val="20"/>
                                </w:rPr>
                              </m:ctrlPr>
                            </m:accPr>
                            <m:e>
                              <m:r>
                                <w:rPr>
                                  <w:rFonts w:ascii="Cambria Math" w:hAnsi="Cambria Math"/>
                                  <w:sz w:val="20"/>
                                  <w:szCs w:val="20"/>
                                </w:rPr>
                                <m:t>α</m:t>
                              </m:r>
                            </m:e>
                          </m:acc>
                        </m:e>
                        <m:sub>
                          <m:r>
                            <w:rPr>
                              <w:rFonts w:ascii="Cambria Math" w:hAnsi="Cambria Math"/>
                              <w:sz w:val="20"/>
                              <w:szCs w:val="20"/>
                            </w:rPr>
                            <m:t>t</m:t>
                          </m:r>
                        </m:sub>
                      </m:sSub>
                    </m:e>
                  </m:rad>
                  <m:r>
                    <m:rPr>
                      <m:nor/>
                    </m:rPr>
                    <w:rPr>
                      <w:sz w:val="20"/>
                      <w:szCs w:val="20"/>
                    </w:rPr>
                    <m:t> </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0</m:t>
                      </m:r>
                    </m:sub>
                  </m:sSub>
                </m:num>
                <m:den>
                  <m:rad>
                    <m:radPr>
                      <m:degHide m:val="1"/>
                      <m:ctrlPr>
                        <w:rPr>
                          <w:rFonts w:ascii="Cambria Math" w:hAnsi="Cambria Math"/>
                          <w:sz w:val="20"/>
                          <w:szCs w:val="20"/>
                        </w:rPr>
                      </m:ctrlPr>
                    </m:radPr>
                    <m:deg/>
                    <m:e>
                      <m:r>
                        <w:rPr>
                          <w:rFonts w:ascii="Cambria Math" w:hAnsi="Cambria Math"/>
                          <w:sz w:val="20"/>
                          <w:szCs w:val="20"/>
                        </w:rPr>
                        <m:t>1-</m:t>
                      </m:r>
                      <m:sSub>
                        <m:sSubPr>
                          <m:ctrlPr>
                            <w:rPr>
                              <w:rFonts w:ascii="Cambria Math" w:hAnsi="Cambria Math"/>
                              <w:sz w:val="20"/>
                              <w:szCs w:val="20"/>
                            </w:rPr>
                          </m:ctrlPr>
                        </m:sSubPr>
                        <m:e>
                          <m:acc>
                            <m:accPr>
                              <m:chr m:val="ˉ"/>
                              <m:ctrlPr>
                                <w:rPr>
                                  <w:rFonts w:ascii="Cambria Math" w:hAnsi="Cambria Math"/>
                                  <w:sz w:val="20"/>
                                  <w:szCs w:val="20"/>
                                </w:rPr>
                              </m:ctrlPr>
                            </m:accPr>
                            <m:e>
                              <m:r>
                                <w:rPr>
                                  <w:rFonts w:ascii="Cambria Math" w:hAnsi="Cambria Math"/>
                                  <w:sz w:val="20"/>
                                  <w:szCs w:val="20"/>
                                </w:rPr>
                                <m:t>α</m:t>
                              </m:r>
                            </m:e>
                          </m:acc>
                        </m:e>
                        <m:sub>
                          <m:r>
                            <w:rPr>
                              <w:rFonts w:ascii="Cambria Math" w:hAnsi="Cambria Math"/>
                              <w:sz w:val="20"/>
                              <w:szCs w:val="20"/>
                            </w:rPr>
                            <m:t>t</m:t>
                          </m:r>
                        </m:sub>
                      </m:sSub>
                    </m:e>
                  </m:rad>
                </m:den>
              </m:f>
            </m:oMath>
          </w:p>
        </w:tc>
        <w:tc>
          <w:tcPr>
            <w:tcW w:w="31.65pt" w:type="dxa"/>
          </w:tcPr>
          <w:p w14:paraId="1EE1D3D6" w14:textId="10C7C03D" w:rsidR="005F21E5" w:rsidRDefault="00CA70D9" w:rsidP="00CA70D9">
            <w:pPr>
              <w:jc w:val="end"/>
              <w:rPr>
                <w:color w:val="000000" w:themeColor="text1"/>
              </w:rPr>
            </w:pPr>
            <w:r>
              <w:rPr>
                <w:color w:val="000000" w:themeColor="text1"/>
              </w:rPr>
              <w:t>(5)</w:t>
            </w:r>
          </w:p>
        </w:tc>
      </w:tr>
    </w:tbl>
    <w:p w14:paraId="0C2D49F4" w14:textId="441AE76A" w:rsidR="00BE41A7" w:rsidRPr="00BE41A7" w:rsidRDefault="00BE41A7" w:rsidP="005F21E5">
      <w:pPr>
        <w:jc w:val="both"/>
      </w:pPr>
    </w:p>
    <w:p w14:paraId="18098DD7" w14:textId="77777777" w:rsidR="005F21E5" w:rsidRDefault="00BE41A7" w:rsidP="005F21E5">
      <w:pPr>
        <w:jc w:val="both"/>
      </w:pPr>
      <w:r w:rsidRPr="00BE41A7">
        <w:t>Now, the neural network predicts the noise,</w:t>
      </w:r>
    </w:p>
    <w:p w14:paraId="44933DF0" w14:textId="77777777" w:rsidR="005F21E5" w:rsidRDefault="005F21E5" w:rsidP="005F21E5">
      <w:pPr>
        <w:jc w:val="both"/>
      </w:pP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5F21E5" w14:paraId="7BBBA5DA" w14:textId="77777777" w:rsidTr="00CA70D9">
        <w:tc>
          <w:tcPr>
            <w:tcW w:w="219.50pt" w:type="dxa"/>
          </w:tcPr>
          <w:p w14:paraId="2D2F900C" w14:textId="77777777" w:rsidR="005F21E5" w:rsidRPr="005F21E5" w:rsidRDefault="00000000" w:rsidP="00723490">
            <m:oMathPara>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ε</m:t>
                        </m:r>
                      </m:e>
                    </m:acc>
                  </m:e>
                  <m:sub>
                    <m:r>
                      <w:rPr>
                        <w:rFonts w:ascii="Cambria Math" w:hAnsi="Cambria Math"/>
                        <w:sz w:val="20"/>
                        <w:szCs w:val="20"/>
                      </w:rPr>
                      <m:t>θ</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ε</m:t>
                    </m:r>
                  </m:e>
                  <m:sub>
                    <m:r>
                      <w:rPr>
                        <w:rFonts w:ascii="Cambria Math" w:hAnsi="Cambria Math"/>
                        <w:sz w:val="20"/>
                        <w:szCs w:val="20"/>
                      </w:rPr>
                      <m:t>θ</m:t>
                    </m:r>
                  </m:sub>
                </m:sSub>
                <m:d>
                  <m:dPr>
                    <m:ctrlPr>
                      <w:rPr>
                        <w:rFonts w:ascii="Cambria Math" w:hAnsi="Cambria Math"/>
                        <w:i/>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,t,m,c</m:t>
                    </m:r>
                  </m:e>
                </m:d>
              </m:oMath>
            </m:oMathPara>
          </w:p>
          <w:p w14:paraId="5E323388" w14:textId="3F975F4B" w:rsidR="005F21E5" w:rsidRPr="005F21E5" w:rsidRDefault="005F21E5" w:rsidP="00723490">
            <w:pPr>
              <w:rPr>
                <w:color w:val="000000"/>
                <w:sz w:val="20"/>
                <w:szCs w:val="20"/>
              </w:rPr>
            </w:pPr>
            <w:r w:rsidRPr="00BE41A7">
              <w:rPr>
                <w:sz w:val="20"/>
                <w:szCs w:val="20"/>
              </w:rPr>
              <w:t>given the inputs of time/mask/class.</w:t>
            </w:r>
          </w:p>
        </w:tc>
        <w:tc>
          <w:tcPr>
            <w:tcW w:w="31.65pt" w:type="dxa"/>
          </w:tcPr>
          <w:p w14:paraId="46EFE1F1" w14:textId="3CB04FFA" w:rsidR="005F21E5" w:rsidRDefault="00CA70D9" w:rsidP="00CA70D9">
            <w:pPr>
              <w:jc w:val="end"/>
              <w:rPr>
                <w:color w:val="000000" w:themeColor="text1"/>
              </w:rPr>
            </w:pPr>
            <w:r>
              <w:rPr>
                <w:color w:val="000000" w:themeColor="text1"/>
              </w:rPr>
              <w:t>(6)</w:t>
            </w:r>
          </w:p>
        </w:tc>
      </w:tr>
    </w:tbl>
    <w:p w14:paraId="2ED154ED" w14:textId="77777777" w:rsidR="005F21E5" w:rsidRDefault="00BE41A7" w:rsidP="005F21E5">
      <w:pPr>
        <w:pStyle w:val="NormalWeb"/>
        <w:jc w:val="both"/>
        <w:rPr>
          <w:rFonts w:ascii="Cambria Math" w:hAnsi="Cambria Math"/>
          <w:sz w:val="20"/>
          <w:szCs w:val="20"/>
        </w:rPr>
      </w:pPr>
      <w:r w:rsidRPr="00BE41A7">
        <w:rPr>
          <w:rFonts w:ascii="Cambria Math" w:hAnsi="Cambria Math"/>
          <w:sz w:val="20"/>
          <w:szCs w:val="20"/>
        </w:rPr>
        <w:t>The masked noise is:</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5F21E5" w14:paraId="155AB56C" w14:textId="77777777" w:rsidTr="00CA70D9">
        <w:tc>
          <w:tcPr>
            <w:tcW w:w="219.50pt" w:type="dxa"/>
          </w:tcPr>
          <w:p w14:paraId="00049DBD" w14:textId="77777777" w:rsidR="005F21E5" w:rsidRDefault="00000000" w:rsidP="00723490">
            <w:pPr>
              <w:rPr>
                <w:rFonts w:ascii="Cambria Math" w:hAnsi="Cambria Math"/>
                <w:sz w:val="20"/>
                <w:szCs w:val="20"/>
              </w:rPr>
            </w:pPr>
            <m:oMathPara>
              <m:oMath>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ε</m:t>
                    </m:r>
                  </m:sub>
                </m:sSub>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m:t>
                    </m:r>
                    <m:d>
                      <m:dPr>
                        <m:ctrlPr>
                          <w:rPr>
                            <w:rFonts w:ascii="Cambria Math" w:hAnsi="Cambria Math"/>
                            <w:i/>
                          </w:rPr>
                        </m:ctrlPr>
                      </m:dPr>
                      <m:e>
                        <m:r>
                          <w:rPr>
                            <w:rFonts w:ascii="Cambria Math" w:hAnsi="Cambria Math"/>
                            <w:sz w:val="20"/>
                            <w:szCs w:val="20"/>
                          </w:rPr>
                          <m:t>ε-</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ε</m:t>
                                </m:r>
                              </m:e>
                            </m:acc>
                          </m:e>
                          <m:sub>
                            <m:r>
                              <w:rPr>
                                <w:rFonts w:ascii="Cambria Math" w:hAnsi="Cambria Math"/>
                                <w:sz w:val="20"/>
                                <w:szCs w:val="20"/>
                              </w:rPr>
                              <m:t>θ</m:t>
                            </m:r>
                          </m:sub>
                        </m:sSub>
                      </m:e>
                    </m:d>
                    <m:r>
                      <w:rPr>
                        <w:rFonts w:ascii="Cambria Math" w:hAnsi="Cambria Math"/>
                        <w:sz w:val="20"/>
                        <w:szCs w:val="20"/>
                      </w:rPr>
                      <m:t>⊙m∥</m:t>
                    </m:r>
                  </m:e>
                  <m:sub>
                    <m:r>
                      <w:rPr>
                        <w:rFonts w:ascii="Cambria Math" w:hAnsi="Cambria Math"/>
                        <w:sz w:val="20"/>
                        <w:szCs w:val="20"/>
                      </w:rPr>
                      <m:t>2</m:t>
                    </m:r>
                  </m:sub>
                  <m:sup>
                    <m:r>
                      <w:rPr>
                        <w:rFonts w:ascii="Cambria Math" w:hAnsi="Cambria Math"/>
                        <w:sz w:val="20"/>
                        <w:szCs w:val="20"/>
                      </w:rPr>
                      <m:t>2</m:t>
                    </m:r>
                  </m:sup>
                </m:sSubSup>
              </m:oMath>
            </m:oMathPara>
          </w:p>
          <w:p w14:paraId="6ED8ED79" w14:textId="5B41A285" w:rsidR="005F21E5" w:rsidRPr="005F21E5" w:rsidRDefault="005F21E5" w:rsidP="00723490">
            <w:pPr>
              <w:rPr>
                <w:color w:val="000000"/>
                <w:sz w:val="20"/>
                <w:szCs w:val="20"/>
              </w:rPr>
            </w:pPr>
            <w:r w:rsidRPr="00BE41A7">
              <w:rPr>
                <w:rFonts w:ascii="Cambria Math" w:hAnsi="Cambria Math"/>
                <w:sz w:val="20"/>
                <w:szCs w:val="20"/>
              </w:rPr>
              <w:t xml:space="preserve">expanded to: </w:t>
            </w:r>
            <m:oMath>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ε</m:t>
                  </m:r>
                </m:sub>
              </m:sSub>
              <m:r>
                <w:rPr>
                  <w:rFonts w:ascii="Cambria Math" w:hAnsi="Cambria Math"/>
                  <w:sz w:val="20"/>
                  <w:szCs w:val="20"/>
                </w:rPr>
                <m:t>=</m:t>
              </m:r>
              <m:nary>
                <m:naryPr>
                  <m:chr m:val="∑"/>
                  <m:limLoc m:val="undOvr"/>
                  <m:grow m:val="1"/>
                  <m:ctrlPr>
                    <w:rPr>
                      <w:rFonts w:ascii="Cambria Math" w:hAnsi="Cambria Math"/>
                      <w:sz w:val="20"/>
                      <w:szCs w:val="20"/>
                    </w:rPr>
                  </m:ctrlPr>
                </m:naryPr>
                <m:sub>
                  <m:r>
                    <w:rPr>
                      <w:rFonts w:ascii="Cambria Math" w:hAnsi="Cambria Math"/>
                      <w:sz w:val="20"/>
                      <w:szCs w:val="20"/>
                    </w:rPr>
                    <m:t>i=1</m:t>
                  </m:r>
                </m:sub>
                <m:sup>
                  <m:r>
                    <w:rPr>
                      <w:rFonts w:ascii="Cambria Math" w:hAnsi="Cambria Math"/>
                      <w:sz w:val="20"/>
                      <w:szCs w:val="20"/>
                    </w:rPr>
                    <m:t>96</m:t>
                  </m:r>
                </m:sup>
                <m:e>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i</m:t>
                      </m:r>
                    </m:sub>
                  </m:sSub>
                </m:e>
              </m:nary>
              <m:r>
                <m:rPr>
                  <m:nor/>
                </m:rPr>
                <w:rPr>
                  <w:sz w:val="20"/>
                  <w:szCs w:val="20"/>
                </w:rPr>
                <m:t> </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ε</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ε</m:t>
                      </m:r>
                    </m:e>
                  </m:acc>
                </m:e>
                <m:sub>
                  <m:r>
                    <w:rPr>
                      <w:rFonts w:ascii="Cambria Math" w:hAnsi="Cambria Math"/>
                      <w:sz w:val="20"/>
                      <w:szCs w:val="20"/>
                    </w:rPr>
                    <m:t>θ,i</m:t>
                  </m:r>
                </m:sub>
              </m:sSub>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2</m:t>
                  </m:r>
                </m:sup>
              </m:sSup>
            </m:oMath>
          </w:p>
        </w:tc>
        <w:tc>
          <w:tcPr>
            <w:tcW w:w="31.65pt" w:type="dxa"/>
          </w:tcPr>
          <w:p w14:paraId="131B3205" w14:textId="2E4CAE23" w:rsidR="005F21E5" w:rsidRDefault="00CA70D9" w:rsidP="00CA70D9">
            <w:pPr>
              <w:jc w:val="end"/>
              <w:rPr>
                <w:color w:val="000000" w:themeColor="text1"/>
              </w:rPr>
            </w:pPr>
            <w:r>
              <w:rPr>
                <w:color w:val="000000" w:themeColor="text1"/>
              </w:rPr>
              <w:t>(7)</w:t>
            </w:r>
          </w:p>
        </w:tc>
      </w:tr>
    </w:tbl>
    <w:p w14:paraId="41FA9B7D" w14:textId="77777777" w:rsidR="005F21E5" w:rsidRDefault="005F21E5" w:rsidP="005F21E5">
      <w:pPr>
        <w:jc w:val="both"/>
        <w:rPr>
          <w:rFonts w:ascii="Cambria Math" w:hAnsi="Cambria Math"/>
        </w:rPr>
      </w:pPr>
    </w:p>
    <w:p w14:paraId="37E40DE8" w14:textId="77777777" w:rsidR="005F21E5" w:rsidRDefault="00BE41A7" w:rsidP="005F21E5">
      <w:pPr>
        <w:jc w:val="both"/>
        <w:rPr>
          <w:rFonts w:ascii="Cambria Math" w:hAnsi="Cambria Math"/>
        </w:rPr>
      </w:pPr>
      <w:r w:rsidRPr="00BE41A7">
        <w:rPr>
          <w:rFonts w:ascii="Cambria Math" w:hAnsi="Cambria Math"/>
        </w:rPr>
        <w:t xml:space="preserve">The reconstructed signal is: </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5F21E5" w14:paraId="018843F0" w14:textId="77777777" w:rsidTr="00CA70D9">
        <w:tc>
          <w:tcPr>
            <w:tcW w:w="219.50pt" w:type="dxa"/>
          </w:tcPr>
          <w:p w14:paraId="18383AAD" w14:textId="22E02FBD" w:rsidR="005F21E5" w:rsidRPr="005F21E5" w:rsidRDefault="00000000" w:rsidP="005F21E5">
            <w:pPr>
              <w:rPr>
                <w:rFonts w:ascii="Cambria Math" w:hAnsi="Cambria Math"/>
                <w:sz w:val="20"/>
                <w:szCs w:val="20"/>
              </w:rPr>
            </w:pPr>
            <m:oMathPara>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x</m:t>
                        </m:r>
                      </m:e>
                    </m:acc>
                  </m:e>
                  <m:sub>
                    <m:r>
                      <w:rPr>
                        <w:rFonts w:ascii="Cambria Math" w:hAnsi="Cambria Math"/>
                        <w:sz w:val="20"/>
                        <w:szCs w:val="20"/>
                      </w:rPr>
                      <m:t>0</m:t>
                    </m:r>
                  </m:sub>
                </m:sSub>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m:t>
                    </m:r>
                    <m:rad>
                      <m:radPr>
                        <m:degHide m:val="1"/>
                        <m:ctrlPr>
                          <w:rPr>
                            <w:rFonts w:ascii="Cambria Math" w:hAnsi="Cambria Math"/>
                            <w:sz w:val="20"/>
                            <w:szCs w:val="20"/>
                          </w:rPr>
                        </m:ctrlPr>
                      </m:radPr>
                      <m:deg/>
                      <m:e>
                        <m:r>
                          <w:rPr>
                            <w:rFonts w:ascii="Cambria Math" w:hAnsi="Cambria Math"/>
                            <w:sz w:val="20"/>
                            <w:szCs w:val="20"/>
                          </w:rPr>
                          <m:t>1-</m:t>
                        </m:r>
                        <m:sSub>
                          <m:sSubPr>
                            <m:ctrlPr>
                              <w:rPr>
                                <w:rFonts w:ascii="Cambria Math" w:hAnsi="Cambria Math"/>
                                <w:sz w:val="20"/>
                                <w:szCs w:val="20"/>
                              </w:rPr>
                            </m:ctrlPr>
                          </m:sSubPr>
                          <m:e>
                            <m:acc>
                              <m:accPr>
                                <m:chr m:val="ˉ"/>
                                <m:ctrlPr>
                                  <w:rPr>
                                    <w:rFonts w:ascii="Cambria Math" w:hAnsi="Cambria Math"/>
                                    <w:sz w:val="20"/>
                                    <w:szCs w:val="20"/>
                                  </w:rPr>
                                </m:ctrlPr>
                              </m:accPr>
                              <m:e>
                                <m:r>
                                  <w:rPr>
                                    <w:rFonts w:ascii="Cambria Math" w:hAnsi="Cambria Math"/>
                                    <w:sz w:val="20"/>
                                    <w:szCs w:val="20"/>
                                  </w:rPr>
                                  <m:t>α</m:t>
                                </m:r>
                              </m:e>
                            </m:acc>
                          </m:e>
                          <m:sub>
                            <m:r>
                              <w:rPr>
                                <w:rFonts w:ascii="Cambria Math" w:hAnsi="Cambria Math"/>
                                <w:sz w:val="20"/>
                                <w:szCs w:val="20"/>
                              </w:rPr>
                              <m:t>t</m:t>
                            </m:r>
                          </m:sub>
                        </m:sSub>
                      </m:e>
                    </m:rad>
                    <m:r>
                      <m:rPr>
                        <m:nor/>
                      </m:rPr>
                      <w:rPr>
                        <w:sz w:val="20"/>
                        <w:szCs w:val="20"/>
                      </w:rPr>
                      <m:t> </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ε</m:t>
                            </m:r>
                          </m:e>
                        </m:acc>
                      </m:e>
                      <m:sub>
                        <m:r>
                          <w:rPr>
                            <w:rFonts w:ascii="Cambria Math" w:hAnsi="Cambria Math"/>
                            <w:sz w:val="20"/>
                            <w:szCs w:val="20"/>
                          </w:rPr>
                          <m:t>θ</m:t>
                        </m:r>
                      </m:sub>
                    </m:sSub>
                  </m:num>
                  <m:den>
                    <m:rad>
                      <m:radPr>
                        <m:degHide m:val="1"/>
                        <m:ctrlPr>
                          <w:rPr>
                            <w:rFonts w:ascii="Cambria Math" w:hAnsi="Cambria Math"/>
                            <w:sz w:val="20"/>
                            <w:szCs w:val="20"/>
                          </w:rPr>
                        </m:ctrlPr>
                      </m:radPr>
                      <m:deg/>
                      <m:e>
                        <m:sSub>
                          <m:sSubPr>
                            <m:ctrlPr>
                              <w:rPr>
                                <w:rFonts w:ascii="Cambria Math" w:hAnsi="Cambria Math"/>
                                <w:sz w:val="20"/>
                                <w:szCs w:val="20"/>
                              </w:rPr>
                            </m:ctrlPr>
                          </m:sSubPr>
                          <m:e>
                            <m:acc>
                              <m:accPr>
                                <m:chr m:val="ˉ"/>
                                <m:ctrlPr>
                                  <w:rPr>
                                    <w:rFonts w:ascii="Cambria Math" w:hAnsi="Cambria Math"/>
                                    <w:sz w:val="20"/>
                                    <w:szCs w:val="20"/>
                                  </w:rPr>
                                </m:ctrlPr>
                              </m:accPr>
                              <m:e>
                                <m:r>
                                  <w:rPr>
                                    <w:rFonts w:ascii="Cambria Math" w:hAnsi="Cambria Math"/>
                                    <w:sz w:val="20"/>
                                    <w:szCs w:val="20"/>
                                  </w:rPr>
                                  <m:t>α</m:t>
                                </m:r>
                              </m:e>
                            </m:acc>
                          </m:e>
                          <m:sub>
                            <m:r>
                              <w:rPr>
                                <w:rFonts w:ascii="Cambria Math" w:hAnsi="Cambria Math"/>
                                <w:sz w:val="20"/>
                                <w:szCs w:val="20"/>
                              </w:rPr>
                              <m:t>t</m:t>
                            </m:r>
                          </m:sub>
                        </m:sSub>
                      </m:e>
                    </m:rad>
                  </m:den>
                </m:f>
              </m:oMath>
            </m:oMathPara>
          </w:p>
        </w:tc>
        <w:tc>
          <w:tcPr>
            <w:tcW w:w="31.65pt" w:type="dxa"/>
          </w:tcPr>
          <w:p w14:paraId="402FB6E5" w14:textId="7E19B7BF" w:rsidR="005F21E5" w:rsidRDefault="00CA70D9" w:rsidP="00CA70D9">
            <w:pPr>
              <w:jc w:val="end"/>
              <w:rPr>
                <w:color w:val="000000" w:themeColor="text1"/>
              </w:rPr>
            </w:pPr>
            <w:r>
              <w:rPr>
                <w:color w:val="000000" w:themeColor="text1"/>
              </w:rPr>
              <w:t>(8)</w:t>
            </w:r>
          </w:p>
        </w:tc>
      </w:tr>
    </w:tbl>
    <w:p w14:paraId="77C46498" w14:textId="77777777" w:rsidR="00BE41A7" w:rsidRPr="00BE41A7" w:rsidRDefault="00BE41A7" w:rsidP="005F21E5">
      <w:pPr>
        <w:jc w:val="both"/>
        <w:rPr>
          <w:rFonts w:ascii="Cambria Math" w:hAnsi="Cambria Math"/>
        </w:rPr>
      </w:pPr>
    </w:p>
    <w:p w14:paraId="06BB9264" w14:textId="77777777" w:rsidR="005F21E5" w:rsidRDefault="00BE41A7" w:rsidP="005F21E5">
      <w:pPr>
        <w:jc w:val="both"/>
        <w:rPr>
          <w:rFonts w:ascii="Cambria Math" w:hAnsi="Cambria Math"/>
        </w:rPr>
      </w:pPr>
      <w:r w:rsidRPr="00BE41A7">
        <w:rPr>
          <w:rFonts w:ascii="Cambria Math" w:hAnsi="Cambria Math"/>
        </w:rPr>
        <w:t>Hence the masked reconstruction is:</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5F21E5" w14:paraId="35A2154E" w14:textId="77777777" w:rsidTr="00CA70D9">
        <w:tc>
          <w:tcPr>
            <w:tcW w:w="219.50pt" w:type="dxa"/>
          </w:tcPr>
          <w:p w14:paraId="3A00E2E9" w14:textId="77777777" w:rsidR="005F21E5" w:rsidRPr="005F21E5" w:rsidRDefault="00000000" w:rsidP="005F21E5">
            <w:pPr>
              <w:jc w:val="both"/>
              <w:rPr>
                <w:rFonts w:ascii="Cambria Math" w:hAnsi="Cambria Math"/>
                <w:sz w:val="20"/>
                <w:szCs w:val="20"/>
              </w:rPr>
            </w:pPr>
            <m:oMathPara>
              <m:oMath>
                <m:sSub>
                  <m:sSubPr>
                    <m:ctrlPr>
                      <w:rPr>
                        <w:rFonts w:ascii="Cambria Math" w:hAnsi="Cambria Math"/>
                        <w:sz w:val="20"/>
                        <w:szCs w:val="20"/>
                      </w:rPr>
                    </m:ctrlPr>
                  </m:sSubPr>
                  <m:e>
                    <m:r>
                      <w:rPr>
                        <w:rFonts w:ascii="Cambria Math" w:hAnsi="Cambria Math"/>
                        <w:sz w:val="20"/>
                        <w:szCs w:val="20"/>
                      </w:rPr>
                      <m:t>L</m:t>
                    </m:r>
                  </m:e>
                  <m: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0</m:t>
                        </m:r>
                      </m:sub>
                    </m:sSub>
                  </m:sub>
                </m:sSub>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m:t>
                    </m:r>
                    <m:d>
                      <m:dPr>
                        <m:ctrlPr>
                          <w:rPr>
                            <w:rFonts w:ascii="Cambria Math" w:hAnsi="Cambria Math"/>
                            <w:i/>
                            <w:sz w:val="20"/>
                            <w:szCs w:val="20"/>
                          </w:rPr>
                        </m:ctrlPr>
                      </m:dPr>
                      <m:e>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x</m:t>
                                </m:r>
                              </m:e>
                            </m:acc>
                          </m:e>
                          <m:sub>
                            <m:r>
                              <w:rPr>
                                <w:rFonts w:ascii="Cambria Math" w:hAnsi="Cambria Math"/>
                                <w:sz w:val="20"/>
                                <w:szCs w:val="20"/>
                              </w:rPr>
                              <m:t>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0</m:t>
                            </m:r>
                          </m:sub>
                        </m:sSub>
                      </m:e>
                    </m:d>
                    <m:r>
                      <w:rPr>
                        <w:rFonts w:ascii="Cambria Math" w:hAnsi="Cambria Math"/>
                        <w:sz w:val="20"/>
                        <w:szCs w:val="20"/>
                      </w:rPr>
                      <m:t>⊙m∥</m:t>
                    </m:r>
                  </m:e>
                  <m:sub>
                    <m:r>
                      <w:rPr>
                        <w:rFonts w:ascii="Cambria Math" w:hAnsi="Cambria Math"/>
                        <w:sz w:val="20"/>
                        <w:szCs w:val="20"/>
                      </w:rPr>
                      <m:t>2</m:t>
                    </m:r>
                  </m:sub>
                  <m:sup>
                    <m:r>
                      <w:rPr>
                        <w:rFonts w:ascii="Cambria Math" w:hAnsi="Cambria Math"/>
                        <w:sz w:val="20"/>
                        <w:szCs w:val="20"/>
                      </w:rPr>
                      <m:t>2</m:t>
                    </m:r>
                  </m:sup>
                </m:sSubSup>
              </m:oMath>
            </m:oMathPara>
          </w:p>
          <w:p w14:paraId="1E1743CD" w14:textId="4F0DCB27" w:rsidR="005F21E5" w:rsidRPr="005F21E5" w:rsidRDefault="005F21E5" w:rsidP="005F21E5">
            <w:pPr>
              <w:rPr>
                <w:rFonts w:ascii="Cambria Math" w:hAnsi="Cambria Math"/>
                <w:sz w:val="20"/>
                <w:szCs w:val="20"/>
              </w:rPr>
            </w:pPr>
            <w:r w:rsidRPr="00BE41A7">
              <w:rPr>
                <w:rFonts w:ascii="Cambria Math" w:hAnsi="Cambria Math"/>
                <w:sz w:val="20"/>
                <w:szCs w:val="20"/>
              </w:rPr>
              <w:t xml:space="preserve">expanded to: </w:t>
            </w:r>
            <m:oMath>
              <m:sSub>
                <m:sSubPr>
                  <m:ctrlPr>
                    <w:rPr>
                      <w:rFonts w:ascii="Cambria Math" w:hAnsi="Cambria Math"/>
                      <w:sz w:val="20"/>
                      <w:szCs w:val="20"/>
                    </w:rPr>
                  </m:ctrlPr>
                </m:sSubPr>
                <m:e>
                  <m:r>
                    <w:rPr>
                      <w:rFonts w:ascii="Cambria Math" w:hAnsi="Cambria Math"/>
                      <w:sz w:val="20"/>
                      <w:szCs w:val="20"/>
                    </w:rPr>
                    <m:t>L</m:t>
                  </m:r>
                </m:e>
                <m: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0</m:t>
                      </m:r>
                    </m:sub>
                  </m:sSub>
                </m:sub>
              </m:sSub>
              <m:r>
                <w:rPr>
                  <w:rFonts w:ascii="Cambria Math" w:hAnsi="Cambria Math"/>
                  <w:sz w:val="20"/>
                  <w:szCs w:val="20"/>
                </w:rPr>
                <m:t>=</m:t>
              </m:r>
              <m:nary>
                <m:naryPr>
                  <m:chr m:val="∑"/>
                  <m:limLoc m:val="undOvr"/>
                  <m:grow m:val="1"/>
                  <m:ctrlPr>
                    <w:rPr>
                      <w:rFonts w:ascii="Cambria Math" w:hAnsi="Cambria Math"/>
                      <w:sz w:val="20"/>
                      <w:szCs w:val="20"/>
                    </w:rPr>
                  </m:ctrlPr>
                </m:naryPr>
                <m:sub>
                  <m:r>
                    <w:rPr>
                      <w:rFonts w:ascii="Cambria Math" w:hAnsi="Cambria Math"/>
                      <w:sz w:val="20"/>
                      <w:szCs w:val="20"/>
                    </w:rPr>
                    <m:t>i=1</m:t>
                  </m:r>
                </m:sub>
                <m:sup>
                  <m:r>
                    <w:rPr>
                      <w:rFonts w:ascii="Cambria Math" w:hAnsi="Cambria Math"/>
                      <w:sz w:val="20"/>
                      <w:szCs w:val="20"/>
                    </w:rPr>
                    <m:t>96</m:t>
                  </m:r>
                </m:sup>
                <m:e>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i</m:t>
                      </m:r>
                    </m:sub>
                  </m:sSub>
                </m:e>
              </m:nary>
              <m:r>
                <m:rPr>
                  <m:nor/>
                </m:rPr>
                <w:rPr>
                  <w:sz w:val="20"/>
                  <w:szCs w:val="20"/>
                </w:rPr>
                <m:t> </m:t>
              </m:r>
              <m:r>
                <w:rPr>
                  <w:rFonts w:ascii="Cambria Math" w:hAnsi="Cambria Math"/>
                  <w:sz w:val="20"/>
                  <w:szCs w:val="20"/>
                </w:rPr>
                <m:t>(</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x</m:t>
                      </m:r>
                    </m:e>
                  </m:acc>
                </m:e>
                <m:sub>
                  <m:r>
                    <w:rPr>
                      <w:rFonts w:ascii="Cambria Math" w:hAnsi="Cambria Math"/>
                      <w:sz w:val="20"/>
                      <w:szCs w:val="20"/>
                    </w:rPr>
                    <m:t>0,i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0,i</m:t>
                  </m:r>
                </m:sub>
              </m:sSub>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2</m:t>
                  </m:r>
                </m:sup>
              </m:sSup>
            </m:oMath>
          </w:p>
        </w:tc>
        <w:tc>
          <w:tcPr>
            <w:tcW w:w="31.65pt" w:type="dxa"/>
          </w:tcPr>
          <w:p w14:paraId="7D90C352" w14:textId="7AD2C154" w:rsidR="005F21E5" w:rsidRDefault="00CA70D9" w:rsidP="00CA70D9">
            <w:pPr>
              <w:jc w:val="end"/>
              <w:rPr>
                <w:color w:val="000000" w:themeColor="text1"/>
              </w:rPr>
            </w:pPr>
            <w:r>
              <w:rPr>
                <w:color w:val="000000" w:themeColor="text1"/>
              </w:rPr>
              <w:t>(9)</w:t>
            </w:r>
          </w:p>
        </w:tc>
      </w:tr>
    </w:tbl>
    <w:p w14:paraId="682BA14F" w14:textId="77777777" w:rsidR="00BE41A7" w:rsidRPr="00BE41A7" w:rsidRDefault="00BE41A7" w:rsidP="005F21E5">
      <w:pPr>
        <w:jc w:val="both"/>
        <w:rPr>
          <w:rFonts w:ascii="Cambria Math" w:hAnsi="Cambria Math"/>
        </w:rPr>
      </w:pPr>
    </w:p>
    <w:p w14:paraId="6CD84331" w14:textId="77777777" w:rsidR="00BE41A7" w:rsidRDefault="00BE41A7" w:rsidP="005F21E5">
      <w:pPr>
        <w:jc w:val="both"/>
        <w:rPr>
          <w:rFonts w:ascii="Cambria Math" w:hAnsi="Cambria Math"/>
        </w:rPr>
      </w:pPr>
      <w:r w:rsidRPr="00BE41A7">
        <w:rPr>
          <w:rFonts w:ascii="Cambria Math" w:hAnsi="Cambria Math"/>
        </w:rPr>
        <w:t xml:space="preserve">The Gradient loss is: </w:t>
      </w:r>
    </w:p>
    <w:p w14:paraId="32AFDC51" w14:textId="77777777" w:rsidR="005F21E5" w:rsidRDefault="005F21E5" w:rsidP="005F21E5">
      <w:pPr>
        <w:jc w:val="both"/>
        <w:rPr>
          <w:rFonts w:ascii="Cambria Math" w:hAnsi="Cambria Math"/>
        </w:rPr>
      </w:pP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5F21E5" w14:paraId="6E10DAEA" w14:textId="77777777" w:rsidTr="00CA70D9">
        <w:tc>
          <w:tcPr>
            <w:tcW w:w="219.50pt" w:type="dxa"/>
          </w:tcPr>
          <w:p w14:paraId="70CD40B8" w14:textId="77777777" w:rsidR="005F21E5" w:rsidRPr="005F21E5" w:rsidRDefault="00000000" w:rsidP="005F21E5">
            <w:pPr>
              <w:ind w:start="18pt"/>
              <w:rPr>
                <w:sz w:val="20"/>
                <w:szCs w:val="20"/>
              </w:rPr>
            </w:pPr>
            <m:oMathPara>
              <m:oMath>
                <m:sSub>
                  <m:sSubPr>
                    <m:ctrlPr>
                      <w:rPr>
                        <w:rFonts w:ascii="Cambria Math" w:hAnsi="Cambria Math"/>
                        <w:sz w:val="20"/>
                        <w:szCs w:val="20"/>
                      </w:rPr>
                    </m:ctrlPr>
                  </m:sSubPr>
                  <m:e>
                    <m:r>
                      <m:rPr>
                        <m:scr m:val="script"/>
                      </m:rPr>
                      <w:rPr>
                        <w:rFonts w:ascii="Cambria Math" w:hAnsi="Cambria Math"/>
                        <w:sz w:val="20"/>
                        <w:szCs w:val="20"/>
                      </w:rPr>
                      <m:t>L</m:t>
                    </m:r>
                  </m:e>
                  <m:sub>
                    <m:r>
                      <m:rPr>
                        <m:sty m:val="p"/>
                      </m:rPr>
                      <w:rPr>
                        <w:rFonts w:ascii="Cambria Math" w:hAnsi="Cambria Math"/>
                        <w:sz w:val="20"/>
                        <w:szCs w:val="20"/>
                      </w:rPr>
                      <m:t>∇</m:t>
                    </m:r>
                  </m:sub>
                </m:sSub>
                <m:r>
                  <w:rPr>
                    <w:rFonts w:ascii="Cambria Math" w:hAnsi="Cambria Math"/>
                    <w:sz w:val="20"/>
                    <w:szCs w:val="20"/>
                  </w:rPr>
                  <m:t>=</m:t>
                </m:r>
                <m:nary>
                  <m:naryPr>
                    <m:chr m:val="∑"/>
                    <m:limLoc m:val="undOvr"/>
                    <m:grow m:val="1"/>
                    <m:ctrlPr>
                      <w:rPr>
                        <w:rFonts w:ascii="Cambria Math" w:hAnsi="Cambria Math"/>
                        <w:sz w:val="20"/>
                        <w:szCs w:val="20"/>
                      </w:rPr>
                    </m:ctrlPr>
                  </m:naryPr>
                  <m:sub>
                    <m:r>
                      <w:rPr>
                        <w:rFonts w:ascii="Cambria Math" w:hAnsi="Cambria Math"/>
                        <w:sz w:val="20"/>
                        <w:szCs w:val="20"/>
                      </w:rPr>
                      <m:t>i=1</m:t>
                    </m:r>
                  </m:sub>
                  <m:sup>
                    <m:r>
                      <w:rPr>
                        <w:rFonts w:ascii="Cambria Math" w:hAnsi="Cambria Math"/>
                        <w:sz w:val="20"/>
                        <w:szCs w:val="20"/>
                      </w:rPr>
                      <m:t>95</m:t>
                    </m:r>
                  </m:sup>
                  <m:e>
                    <m:sSubSup>
                      <m:sSubSupPr>
                        <m:ctrlPr>
                          <w:rPr>
                            <w:rFonts w:ascii="Cambria Math" w:hAnsi="Cambria Math"/>
                            <w:sz w:val="20"/>
                            <w:szCs w:val="20"/>
                          </w:rPr>
                        </m:ctrlPr>
                      </m:sSubSupPr>
                      <m:e>
                        <m:r>
                          <w:rPr>
                            <w:rFonts w:ascii="Cambria Math" w:hAnsi="Cambria Math"/>
                            <w:sz w:val="20"/>
                            <w:szCs w:val="20"/>
                          </w:rPr>
                          <m:t>m</m:t>
                        </m:r>
                      </m:e>
                      <m:sub>
                        <m:r>
                          <w:rPr>
                            <w:rFonts w:ascii="Cambria Math" w:hAnsi="Cambria Math"/>
                            <w:sz w:val="20"/>
                            <w:szCs w:val="20"/>
                          </w:rPr>
                          <m:t>i</m:t>
                        </m:r>
                      </m:sub>
                      <m:sup>
                        <m:r>
                          <m:rPr>
                            <m:sty m:val="p"/>
                          </m:rPr>
                          <w:rPr>
                            <w:rFonts w:ascii="Cambria Math" w:hAnsi="Cambria Math"/>
                            <w:sz w:val="20"/>
                            <w:szCs w:val="20"/>
                          </w:rPr>
                          <m:t>∇</m:t>
                        </m:r>
                      </m:sup>
                    </m:sSubSup>
                  </m:e>
                </m:nary>
                <m:r>
                  <m:rPr>
                    <m:nor/>
                  </m:rPr>
                  <w:rPr>
                    <w:sz w:val="20"/>
                    <w:szCs w:val="20"/>
                  </w:rPr>
                  <m:t> </m:t>
                </m:r>
                <m:r>
                  <w:rPr>
                    <w:rFonts w:ascii="Cambria Math" w:hAnsi="Cambria Math"/>
                    <w:sz w:val="20"/>
                    <w:szCs w:val="20"/>
                  </w:rPr>
                  <m:t>∣(</m:t>
                </m:r>
                <m:r>
                  <m:rPr>
                    <m:sty m:val="p"/>
                  </m:rPr>
                  <w:rPr>
                    <w:rFonts w:ascii="Cambria Math" w:hAnsi="Cambria Math"/>
                    <w:sz w:val="20"/>
                    <w:szCs w:val="20"/>
                  </w:rPr>
                  <m:t>∇</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x</m:t>
                        </m:r>
                      </m:e>
                    </m:acc>
                  </m:e>
                  <m:sub>
                    <m:r>
                      <w:rPr>
                        <w:rFonts w:ascii="Cambria Math" w:hAnsi="Cambria Math"/>
                        <w:sz w:val="20"/>
                        <w:szCs w:val="20"/>
                      </w:rPr>
                      <m:t>0</m:t>
                    </m:r>
                  </m:sub>
                </m:sSub>
                <m:sSub>
                  <m:sSubPr>
                    <m:ctrlPr>
                      <w:rPr>
                        <w:rFonts w:ascii="Cambria Math" w:hAnsi="Cambria Math"/>
                        <w:sz w:val="20"/>
                        <w:szCs w:val="20"/>
                      </w:rPr>
                    </m:ctrlPr>
                  </m:sSubPr>
                  <m:e>
                    <m:r>
                      <w:rPr>
                        <w:rFonts w:ascii="Cambria Math" w:hAnsi="Cambria Math"/>
                        <w:sz w:val="20"/>
                        <w:szCs w:val="20"/>
                      </w:rPr>
                      <m:t>)</m:t>
                    </m:r>
                  </m:e>
                  <m:sub>
                    <m:r>
                      <w:rPr>
                        <w:rFonts w:ascii="Cambria Math" w:hAnsi="Cambria Math"/>
                        <w:sz w:val="20"/>
                        <w:szCs w:val="20"/>
                      </w:rPr>
                      <m:t>i</m:t>
                    </m:r>
                  </m:sub>
                </m:sSub>
                <m:r>
                  <w:rPr>
                    <w:rFonts w:ascii="Cambria Math" w:hAnsi="Cambria Math"/>
                    <w:sz w:val="20"/>
                    <w:szCs w:val="20"/>
                  </w:rPr>
                  <m:t>-(</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0</m:t>
                    </m:r>
                  </m:sub>
                </m:sSub>
                <m:sSub>
                  <m:sSubPr>
                    <m:ctrlPr>
                      <w:rPr>
                        <w:rFonts w:ascii="Cambria Math" w:hAnsi="Cambria Math"/>
                        <w:sz w:val="20"/>
                        <w:szCs w:val="20"/>
                      </w:rPr>
                    </m:ctrlPr>
                  </m:sSubPr>
                  <m:e>
                    <m:r>
                      <w:rPr>
                        <w:rFonts w:ascii="Cambria Math" w:hAnsi="Cambria Math"/>
                        <w:sz w:val="20"/>
                        <w:szCs w:val="20"/>
                      </w:rPr>
                      <m:t>)</m:t>
                    </m:r>
                  </m:e>
                  <m:sub>
                    <m:r>
                      <w:rPr>
                        <w:rFonts w:ascii="Cambria Math" w:hAnsi="Cambria Math"/>
                        <w:sz w:val="20"/>
                        <w:szCs w:val="20"/>
                      </w:rPr>
                      <m:t>i</m:t>
                    </m:r>
                  </m:sub>
                </m:sSub>
                <m:r>
                  <w:rPr>
                    <w:rFonts w:ascii="Cambria Math" w:hAnsi="Cambria Math"/>
                    <w:sz w:val="20"/>
                    <w:szCs w:val="20"/>
                  </w:rPr>
                  <m:t>∣</m:t>
                </m:r>
              </m:oMath>
            </m:oMathPara>
          </w:p>
          <w:p w14:paraId="183BED2D" w14:textId="588EFBDF" w:rsidR="005F21E5" w:rsidRPr="005F21E5" w:rsidRDefault="00000000" w:rsidP="005F21E5">
            <w:pPr>
              <w:ind w:start="18pt"/>
              <w:rPr>
                <w:rFonts w:ascii="Cambria Math" w:hAnsi="Cambria Math"/>
                <w:sz w:val="20"/>
                <w:szCs w:val="20"/>
              </w:rPr>
            </w:pPr>
            <m:oMath>
              <m:d>
                <m:dPr>
                  <m:endChr m:val=""/>
                  <m:ctrlPr>
                    <w:rPr>
                      <w:rFonts w:ascii="Cambria Math" w:hAnsi="Cambria Math"/>
                      <w:sz w:val="20"/>
                      <w:szCs w:val="20"/>
                    </w:rPr>
                  </m:ctrlPr>
                </m:dPr>
                <m:e>
                  <m:r>
                    <m:rPr>
                      <m:sty m:val="p"/>
                    </m:rPr>
                    <w:rPr>
                      <w:rFonts w:ascii="Cambria Math" w:hAnsi="Cambria Math"/>
                      <w:sz w:val="20"/>
                      <w:szCs w:val="20"/>
                    </w:rPr>
                    <m:t>∇</m:t>
                  </m:r>
                  <m:r>
                    <w:rPr>
                      <w:rFonts w:ascii="Cambria Math" w:hAnsi="Cambria Math"/>
                      <w:sz w:val="20"/>
                      <w:szCs w:val="20"/>
                    </w:rPr>
                    <m:t>x</m:t>
                  </m:r>
                  <m:sSub>
                    <m:sSubPr>
                      <m:ctrlPr>
                        <w:rPr>
                          <w:rFonts w:ascii="Cambria Math" w:hAnsi="Cambria Math"/>
                          <w:sz w:val="20"/>
                          <w:szCs w:val="20"/>
                        </w:rPr>
                      </m:ctrlPr>
                    </m:sSubPr>
                    <m:e>
                      <m:r>
                        <w:rPr>
                          <w:rFonts w:ascii="Cambria Math" w:hAnsi="Cambria Math"/>
                          <w:sz w:val="20"/>
                          <w:szCs w:val="20"/>
                        </w:rPr>
                        <m:t>)</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 xml:space="preserve">, </m:t>
                  </m:r>
                </m:e>
              </m:d>
            </m:oMath>
            <w:r w:rsidR="005F21E5" w:rsidRPr="005F21E5">
              <w:rPr>
                <w:sz w:val="20"/>
                <w:szCs w:val="20"/>
              </w:rPr>
              <w:t xml:space="preserve"> </w:t>
            </w:r>
            <m:oMath>
              <m:sSubSup>
                <m:sSubSupPr>
                  <m:ctrlPr>
                    <w:rPr>
                      <w:rFonts w:ascii="Cambria Math" w:hAnsi="Cambria Math"/>
                      <w:sz w:val="20"/>
                      <w:szCs w:val="20"/>
                    </w:rPr>
                  </m:ctrlPr>
                </m:sSubSupPr>
                <m:e>
                  <m:r>
                    <w:rPr>
                      <w:rFonts w:ascii="Cambria Math" w:hAnsi="Cambria Math"/>
                      <w:sz w:val="20"/>
                      <w:szCs w:val="20"/>
                    </w:rPr>
                    <m:t>m</m:t>
                  </m:r>
                </m:e>
                <m:sub>
                  <m:r>
                    <w:rPr>
                      <w:rFonts w:ascii="Cambria Math" w:hAnsi="Cambria Math"/>
                      <w:sz w:val="20"/>
                      <w:szCs w:val="20"/>
                    </w:rPr>
                    <m:t>i</m:t>
                  </m:r>
                </m:sub>
                <m:sup>
                  <m:r>
                    <m:rPr>
                      <m:sty m:val="p"/>
                    </m:rPr>
                    <w:rPr>
                      <w:rFonts w:ascii="Cambria Math" w:hAnsi="Cambria Math"/>
                      <w:sz w:val="20"/>
                      <w:szCs w:val="20"/>
                    </w:rPr>
                    <m:t>∇</m:t>
                  </m:r>
                </m:sup>
              </m:sSubSup>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i</m:t>
                  </m:r>
                </m:sub>
              </m:sSub>
              <m:r>
                <m:rPr>
                  <m:nor/>
                </m:rPr>
                <w:rPr>
                  <w:sz w:val="20"/>
                  <w:szCs w:val="20"/>
                </w:rPr>
                <m:t> </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i+1</m:t>
                  </m:r>
                </m:sub>
              </m:sSub>
            </m:oMath>
          </w:p>
        </w:tc>
        <w:tc>
          <w:tcPr>
            <w:tcW w:w="31.65pt" w:type="dxa"/>
          </w:tcPr>
          <w:p w14:paraId="4E069863" w14:textId="42888DB0" w:rsidR="005F21E5" w:rsidRDefault="00CA70D9" w:rsidP="00CA70D9">
            <w:pPr>
              <w:jc w:val="end"/>
              <w:rPr>
                <w:color w:val="000000" w:themeColor="text1"/>
              </w:rPr>
            </w:pPr>
            <w:r>
              <w:rPr>
                <w:color w:val="000000" w:themeColor="text1"/>
              </w:rPr>
              <w:t>(10)</w:t>
            </w:r>
          </w:p>
        </w:tc>
      </w:tr>
    </w:tbl>
    <w:p w14:paraId="13E159C5" w14:textId="77777777" w:rsidR="00BE41A7" w:rsidRPr="00BE41A7" w:rsidRDefault="00BE41A7" w:rsidP="005F21E5">
      <w:pPr>
        <w:jc w:val="both"/>
      </w:pPr>
    </w:p>
    <w:p w14:paraId="36D9F806" w14:textId="77777777" w:rsidR="005F21E5" w:rsidRDefault="00BE41A7" w:rsidP="005F21E5">
      <w:pPr>
        <w:jc w:val="both"/>
      </w:pPr>
      <w:r w:rsidRPr="00BE41A7">
        <w:t>The Total Loss is:</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5F21E5" w14:paraId="6E2C0473" w14:textId="77777777" w:rsidTr="00CA70D9">
        <w:tc>
          <w:tcPr>
            <w:tcW w:w="219.50pt" w:type="dxa"/>
          </w:tcPr>
          <w:p w14:paraId="235489D9" w14:textId="32F716FE" w:rsidR="005F21E5" w:rsidRDefault="005F21E5" w:rsidP="005F21E5">
            <w:pPr>
              <w:rPr>
                <w:sz w:val="20"/>
                <w:szCs w:val="20"/>
              </w:rPr>
            </w:pPr>
            <m:oMathPara>
              <m:oMath>
                <m:r>
                  <m:rPr>
                    <m:scr m:val="script"/>
                  </m:rPr>
                  <w:rPr>
                    <w:rFonts w:ascii="Cambria Math" w:hAnsi="Cambria Math"/>
                    <w:sz w:val="20"/>
                    <w:szCs w:val="20"/>
                  </w:rPr>
                  <w:lastRenderedPageBreak/>
                  <m:t>L=</m:t>
                </m:r>
                <m:sSub>
                  <m:sSubPr>
                    <m:ctrlPr>
                      <w:rPr>
                        <w:rFonts w:ascii="Cambria Math" w:hAnsi="Cambria Math"/>
                        <w:sz w:val="20"/>
                        <w:szCs w:val="20"/>
                      </w:rPr>
                    </m:ctrlPr>
                  </m:sSubPr>
                  <m:e>
                    <m:r>
                      <m:rPr>
                        <m:scr m:val="script"/>
                      </m:rPr>
                      <w:rPr>
                        <w:rFonts w:ascii="Cambria Math" w:hAnsi="Cambria Math"/>
                        <w:sz w:val="20"/>
                        <w:szCs w:val="20"/>
                      </w:rPr>
                      <m:t>L</m:t>
                    </m:r>
                  </m:e>
                  <m:sub>
                    <m:r>
                      <w:rPr>
                        <w:rFonts w:ascii="Cambria Math" w:hAnsi="Cambria Math"/>
                        <w:sz w:val="20"/>
                        <w:szCs w:val="20"/>
                      </w:rPr>
                      <m:t>ε</m:t>
                    </m:r>
                  </m:sub>
                </m:sSub>
                <m:r>
                  <w:rPr>
                    <w:rFonts w:ascii="Cambria Math" w:hAnsi="Cambria Math"/>
                    <w:sz w:val="20"/>
                    <w:szCs w:val="20"/>
                  </w:rPr>
                  <m:t>+0.5</m:t>
                </m:r>
                <m:r>
                  <m:rPr>
                    <m:nor/>
                  </m:rPr>
                  <w:rPr>
                    <w:sz w:val="20"/>
                    <w:szCs w:val="20"/>
                  </w:rPr>
                  <m:t> </m:t>
                </m:r>
                <m:sSub>
                  <m:sSubPr>
                    <m:ctrlPr>
                      <w:rPr>
                        <w:rFonts w:ascii="Cambria Math" w:hAnsi="Cambria Math"/>
                        <w:sz w:val="20"/>
                        <w:szCs w:val="20"/>
                      </w:rPr>
                    </m:ctrlPr>
                  </m:sSubPr>
                  <m:e>
                    <m:r>
                      <m:rPr>
                        <m:scr m:val="script"/>
                      </m:rPr>
                      <w:rPr>
                        <w:rFonts w:ascii="Cambria Math" w:hAnsi="Cambria Math"/>
                        <w:sz w:val="20"/>
                        <w:szCs w:val="20"/>
                      </w:rPr>
                      <m:t>L</m:t>
                    </m:r>
                  </m:e>
                  <m: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0</m:t>
                        </m:r>
                      </m:sub>
                    </m:sSub>
                  </m:sub>
                </m:sSub>
                <m:r>
                  <w:rPr>
                    <w:rFonts w:ascii="Cambria Math" w:hAnsi="Cambria Math"/>
                    <w:sz w:val="20"/>
                    <w:szCs w:val="20"/>
                  </w:rPr>
                  <m:t>+0.55</m:t>
                </m:r>
                <m:r>
                  <m:rPr>
                    <m:nor/>
                  </m:rPr>
                  <w:rPr>
                    <w:sz w:val="20"/>
                    <w:szCs w:val="20"/>
                  </w:rPr>
                  <m:t> </m:t>
                </m:r>
                <m:sSub>
                  <m:sSubPr>
                    <m:ctrlPr>
                      <w:rPr>
                        <w:rFonts w:ascii="Cambria Math" w:hAnsi="Cambria Math"/>
                        <w:sz w:val="20"/>
                        <w:szCs w:val="20"/>
                      </w:rPr>
                    </m:ctrlPr>
                  </m:sSubPr>
                  <m:e>
                    <m:r>
                      <m:rPr>
                        <m:scr m:val="script"/>
                      </m:rPr>
                      <w:rPr>
                        <w:rFonts w:ascii="Cambria Math" w:hAnsi="Cambria Math"/>
                        <w:sz w:val="20"/>
                        <w:szCs w:val="20"/>
                      </w:rPr>
                      <m:t>L</m:t>
                    </m:r>
                  </m:e>
                  <m:sub>
                    <m:r>
                      <m:rPr>
                        <m:sty m:val="p"/>
                      </m:rPr>
                      <w:rPr>
                        <w:rFonts w:ascii="Cambria Math" w:hAnsi="Cambria Math"/>
                        <w:sz w:val="20"/>
                        <w:szCs w:val="20"/>
                      </w:rPr>
                      <m:t>∇</m:t>
                    </m:r>
                  </m:sub>
                </m:sSub>
              </m:oMath>
            </m:oMathPara>
          </w:p>
          <w:p w14:paraId="49A9B677" w14:textId="4C39D95A" w:rsidR="005F21E5" w:rsidRPr="005F21E5" w:rsidRDefault="005F21E5" w:rsidP="005F21E5">
            <w:pPr>
              <w:rPr>
                <w:sz w:val="20"/>
                <w:szCs w:val="20"/>
              </w:rPr>
            </w:pPr>
            <w:r w:rsidRPr="00BE41A7">
              <w:rPr>
                <w:sz w:val="20"/>
                <w:szCs w:val="20"/>
              </w:rPr>
              <w:t>0.5 and 0.55</w:t>
            </w:r>
            <w:r>
              <w:t xml:space="preserve"> w</w:t>
            </w:r>
            <w:r w:rsidRPr="00BE41A7">
              <w:rPr>
                <w:sz w:val="20"/>
                <w:szCs w:val="20"/>
              </w:rPr>
              <w:t>ere chosen empirically</w:t>
            </w:r>
          </w:p>
        </w:tc>
        <w:tc>
          <w:tcPr>
            <w:tcW w:w="31.65pt" w:type="dxa"/>
          </w:tcPr>
          <w:p w14:paraId="0EC9C8E0" w14:textId="014F5C67" w:rsidR="005F21E5" w:rsidRDefault="00CA70D9" w:rsidP="00CA70D9">
            <w:pPr>
              <w:jc w:val="end"/>
              <w:rPr>
                <w:color w:val="000000" w:themeColor="text1"/>
              </w:rPr>
            </w:pPr>
            <w:r>
              <w:rPr>
                <w:color w:val="000000" w:themeColor="text1"/>
              </w:rPr>
              <w:t>(11)</w:t>
            </w:r>
          </w:p>
        </w:tc>
      </w:tr>
    </w:tbl>
    <w:p w14:paraId="0043786C" w14:textId="77777777" w:rsidR="005F21E5" w:rsidRDefault="005F21E5" w:rsidP="005F21E5">
      <w:pPr>
        <w:jc w:val="both"/>
      </w:pPr>
    </w:p>
    <w:p w14:paraId="1F794DEE" w14:textId="77777777" w:rsidR="00BE41A7" w:rsidRPr="00BE41A7" w:rsidRDefault="00BE41A7" w:rsidP="005F21E5">
      <w:pPr>
        <w:jc w:val="both"/>
      </w:pPr>
    </w:p>
    <w:p w14:paraId="0BAF5EBC" w14:textId="77777777" w:rsidR="00BE41A7" w:rsidRPr="00BE41A7" w:rsidRDefault="00BE41A7" w:rsidP="005F21E5">
      <w:pPr>
        <w:jc w:val="both"/>
      </w:pPr>
      <w:r w:rsidRPr="00BE41A7">
        <w:t xml:space="preserve">In summary, </w:t>
      </w:r>
    </w:p>
    <w:p w14:paraId="61D1F968" w14:textId="77777777" w:rsidR="00BE41A7" w:rsidRPr="00BE41A7" w:rsidRDefault="00BE41A7" w:rsidP="005F21E5">
      <w:pPr>
        <w:pStyle w:val="NormalWeb"/>
        <w:numPr>
          <w:ilvl w:val="0"/>
          <w:numId w:val="69"/>
        </w:numPr>
        <w:spacing w:before="0pt" w:beforeAutospacing="0" w:after="0pt" w:afterAutospacing="0"/>
        <w:jc w:val="both"/>
        <w:rPr>
          <w:sz w:val="20"/>
          <w:szCs w:val="20"/>
        </w:rPr>
      </w:pPr>
      <w:r w:rsidRPr="00BE41A7">
        <w:rPr>
          <w:rStyle w:val="Strong"/>
          <w:rFonts w:eastAsiaTheme="majorEastAsia"/>
          <w:sz w:val="20"/>
          <w:szCs w:val="20"/>
        </w:rPr>
        <w:t>Noise loss:</w:t>
      </w:r>
      <w:r w:rsidRPr="00BE41A7">
        <w:rPr>
          <w:rStyle w:val="apple-converted-space"/>
          <w:rFonts w:eastAsiaTheme="majorEastAsia"/>
          <w:sz w:val="20"/>
          <w:szCs w:val="20"/>
        </w:rPr>
        <w:t> </w:t>
      </w:r>
      <w:r w:rsidRPr="00BE41A7">
        <w:rPr>
          <w:sz w:val="20"/>
          <w:szCs w:val="20"/>
        </w:rPr>
        <w:t>learn how to remove noise</w:t>
      </w:r>
    </w:p>
    <w:p w14:paraId="4F5A03F1" w14:textId="77777777" w:rsidR="00BE41A7" w:rsidRPr="00BE41A7" w:rsidRDefault="00BE41A7" w:rsidP="005F21E5">
      <w:pPr>
        <w:pStyle w:val="NormalWeb"/>
        <w:numPr>
          <w:ilvl w:val="0"/>
          <w:numId w:val="69"/>
        </w:numPr>
        <w:spacing w:before="0pt" w:beforeAutospacing="0" w:after="0pt" w:afterAutospacing="0"/>
        <w:jc w:val="both"/>
        <w:rPr>
          <w:sz w:val="20"/>
          <w:szCs w:val="20"/>
        </w:rPr>
      </w:pPr>
      <w:r w:rsidRPr="00BE41A7">
        <w:rPr>
          <w:rStyle w:val="Strong"/>
          <w:rFonts w:eastAsiaTheme="majorEastAsia"/>
          <w:sz w:val="20"/>
          <w:szCs w:val="20"/>
        </w:rPr>
        <w:t>Reconstruction loss:</w:t>
      </w:r>
      <w:r w:rsidRPr="00BE41A7">
        <w:rPr>
          <w:rStyle w:val="apple-converted-space"/>
          <w:rFonts w:eastAsiaTheme="majorEastAsia"/>
          <w:sz w:val="20"/>
          <w:szCs w:val="20"/>
        </w:rPr>
        <w:t> </w:t>
      </w:r>
      <w:r w:rsidRPr="00BE41A7">
        <w:rPr>
          <w:sz w:val="20"/>
          <w:szCs w:val="20"/>
        </w:rPr>
        <w:t>get the right values back</w:t>
      </w:r>
    </w:p>
    <w:p w14:paraId="4B560360" w14:textId="77777777" w:rsidR="00BE41A7" w:rsidRPr="00BE41A7" w:rsidRDefault="00BE41A7" w:rsidP="005F21E5">
      <w:pPr>
        <w:pStyle w:val="NormalWeb"/>
        <w:numPr>
          <w:ilvl w:val="0"/>
          <w:numId w:val="69"/>
        </w:numPr>
        <w:spacing w:before="0pt" w:beforeAutospacing="0" w:after="0pt" w:afterAutospacing="0"/>
        <w:jc w:val="both"/>
        <w:rPr>
          <w:sz w:val="20"/>
          <w:szCs w:val="20"/>
        </w:rPr>
      </w:pPr>
      <w:r w:rsidRPr="00BE41A7">
        <w:rPr>
          <w:rStyle w:val="Strong"/>
          <w:rFonts w:eastAsiaTheme="majorEastAsia"/>
          <w:sz w:val="20"/>
          <w:szCs w:val="20"/>
        </w:rPr>
        <w:t>Gradient loss:</w:t>
      </w:r>
      <w:r w:rsidRPr="00BE41A7">
        <w:rPr>
          <w:rStyle w:val="apple-converted-space"/>
          <w:rFonts w:eastAsiaTheme="majorEastAsia"/>
          <w:sz w:val="20"/>
          <w:szCs w:val="20"/>
        </w:rPr>
        <w:t> </w:t>
      </w:r>
      <w:r w:rsidRPr="00BE41A7">
        <w:rPr>
          <w:sz w:val="20"/>
          <w:szCs w:val="20"/>
        </w:rPr>
        <w:t>keep changes smooth and realistic</w:t>
      </w:r>
    </w:p>
    <w:p w14:paraId="41D3F5DD" w14:textId="77777777" w:rsidR="00A21251" w:rsidRDefault="00A21251" w:rsidP="005F21E5">
      <w:pPr>
        <w:jc w:val="both"/>
        <w:rPr>
          <w:i/>
          <w:iCs/>
        </w:rPr>
      </w:pPr>
    </w:p>
    <w:p w14:paraId="146C58BE" w14:textId="55114697" w:rsidR="00A21251" w:rsidRDefault="00A21251" w:rsidP="005F21E5">
      <w:pPr>
        <w:jc w:val="both"/>
        <w:rPr>
          <w:i/>
          <w:iCs/>
        </w:rPr>
      </w:pPr>
      <w:r>
        <w:rPr>
          <w:i/>
          <w:iCs/>
        </w:rPr>
        <w:t>E.2 Inference Process</w:t>
      </w:r>
    </w:p>
    <w:p w14:paraId="485C35AC" w14:textId="77777777" w:rsidR="005F21E5" w:rsidRPr="005F21E5" w:rsidRDefault="005F21E5" w:rsidP="005F21E5">
      <w:pPr>
        <w:jc w:val="both"/>
      </w:pPr>
      <w:r w:rsidRPr="005F21E5">
        <w:t xml:space="preserve">We begin by selecting a clean daily signal scaled to [0,1]: </w:t>
      </w:r>
      <m:oMath>
        <m:sSubSup>
          <m:sSubSupPr>
            <m:ctrlPr>
              <w:rPr>
                <w:rFonts w:ascii="Cambria Math" w:hAnsi="Cambria Math"/>
              </w:rPr>
            </m:ctrlPr>
          </m:sSubSupPr>
          <m:e>
            <m:r>
              <w:rPr>
                <w:rFonts w:ascii="Cambria Math" w:hAnsi="Cambria Math"/>
              </w:rPr>
              <m:t>x</m:t>
            </m:r>
          </m:e>
          <m:sub>
            <m:r>
              <m:rPr>
                <m:sty m:val="p"/>
              </m:rPr>
              <w:rPr>
                <w:rFonts w:ascii="Cambria Math" w:hAnsi="Cambria Math"/>
              </w:rPr>
              <m:t>0</m:t>
            </m:r>
          </m:sub>
          <m:sup>
            <m:r>
              <m:rPr>
                <m:nor/>
              </m:rPr>
              <m:t>clean</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96</m:t>
            </m:r>
          </m:sup>
        </m:sSup>
      </m:oMath>
      <w:r w:rsidRPr="005F21E5">
        <w:t>.</w:t>
      </w:r>
    </w:p>
    <w:p w14:paraId="1483E3A6" w14:textId="77777777" w:rsidR="005F21E5" w:rsidRPr="005F21E5" w:rsidRDefault="005F21E5" w:rsidP="005F21E5">
      <w:pPr>
        <w:jc w:val="both"/>
      </w:pPr>
    </w:p>
    <w:p w14:paraId="22C11AD1" w14:textId="77777777" w:rsidR="005F21E5" w:rsidRPr="005F21E5" w:rsidRDefault="005F21E5" w:rsidP="005F21E5">
      <w:pPr>
        <w:jc w:val="both"/>
      </w:pPr>
      <w:r w:rsidRPr="005F21E5">
        <w:t>Mirror is a special anomaly as it is not readily created with diffusion. Hence, we force the mirror behaviour in inference with the function “rev” which just reverses (mirrors) the dataset in that space.</w:t>
      </w:r>
    </w:p>
    <w:p w14:paraId="652E90A7" w14:textId="77777777" w:rsidR="005F21E5" w:rsidRPr="005F21E5" w:rsidRDefault="005F21E5" w:rsidP="005F21E5">
      <w:pPr>
        <w:jc w:val="both"/>
      </w:pPr>
    </w:p>
    <w:p w14:paraId="46703082" w14:textId="77777777" w:rsidR="005F21E5" w:rsidRPr="005F21E5" w:rsidRDefault="005F21E5" w:rsidP="005F21E5">
      <w:pPr>
        <w:jc w:val="both"/>
      </w:pPr>
      <w:r w:rsidRPr="005F21E5">
        <w:t xml:space="preserve">Next, we force the values inside the mask location to be Gaussian and outside the mask to be the clean signal: </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5F21E5" w14:paraId="05C0327E" w14:textId="77777777" w:rsidTr="00CA70D9">
        <w:tc>
          <w:tcPr>
            <w:tcW w:w="219.50pt" w:type="dxa"/>
          </w:tcPr>
          <w:p w14:paraId="782B70BA" w14:textId="2D63A5FD" w:rsidR="005F21E5" w:rsidRPr="005F21E5" w:rsidRDefault="00000000" w:rsidP="005F21E5">
            <w:pPr>
              <w:jc w:val="both"/>
              <w:rPr>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0</m:t>
                    </m:r>
                  </m:sub>
                  <m:sup>
                    <m:r>
                      <m:rPr>
                        <m:nor/>
                      </m:rPr>
                      <w:rPr>
                        <w:sz w:val="20"/>
                        <w:szCs w:val="20"/>
                      </w:rPr>
                      <m:t>clean</m:t>
                    </m:r>
                  </m:sup>
                </m:sSubSup>
                <m:r>
                  <w:rPr>
                    <w:rFonts w:ascii="Cambria Math" w:hAnsi="Cambria Math"/>
                    <w:sz w:val="20"/>
                    <w:szCs w:val="20"/>
                  </w:rPr>
                  <m:t>⊙(1-m)+z⊙m</m:t>
                </m:r>
              </m:oMath>
            </m:oMathPara>
          </w:p>
        </w:tc>
        <w:tc>
          <w:tcPr>
            <w:tcW w:w="31.65pt" w:type="dxa"/>
          </w:tcPr>
          <w:p w14:paraId="35908EB9" w14:textId="22BE3696" w:rsidR="005F21E5" w:rsidRDefault="00CA70D9" w:rsidP="00CA70D9">
            <w:pPr>
              <w:jc w:val="end"/>
              <w:rPr>
                <w:color w:val="000000" w:themeColor="text1"/>
              </w:rPr>
            </w:pPr>
            <w:r>
              <w:rPr>
                <w:color w:val="000000" w:themeColor="text1"/>
              </w:rPr>
              <w:t>(12)</w:t>
            </w:r>
          </w:p>
        </w:tc>
      </w:tr>
    </w:tbl>
    <w:p w14:paraId="6F69BE23" w14:textId="77777777" w:rsidR="005F21E5" w:rsidRPr="005F21E5" w:rsidRDefault="005F21E5" w:rsidP="005F21E5">
      <w:pPr>
        <w:jc w:val="both"/>
      </w:pPr>
    </w:p>
    <w:p w14:paraId="46B036D5" w14:textId="77777777" w:rsidR="005F21E5" w:rsidRDefault="005F21E5" w:rsidP="005F21E5">
      <w:pPr>
        <w:jc w:val="both"/>
      </w:pPr>
      <w:r w:rsidRPr="005F21E5">
        <w:t>We now have two predictions to accomplish. One with the anomaly class (“c”) and one without class (“u”)</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5F21E5" w14:paraId="07AC680E" w14:textId="77777777" w:rsidTr="00CA70D9">
        <w:tc>
          <w:tcPr>
            <w:tcW w:w="219.50pt" w:type="dxa"/>
          </w:tcPr>
          <w:p w14:paraId="5DD06A89" w14:textId="3D21B010" w:rsidR="005F21E5" w:rsidRPr="005F21E5" w:rsidRDefault="00000000" w:rsidP="00723490">
            <w:pPr>
              <w:jc w:val="both"/>
              <w:rPr>
                <w:rFonts w:ascii="Cambria Math" w:hAnsi="Cambria Math"/>
                <w:i/>
                <w:sz w:val="20"/>
                <w:szCs w:val="20"/>
              </w:rPr>
            </w:pPr>
            <m:oMathPara>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ε</m:t>
                        </m:r>
                      </m:e>
                    </m:acc>
                  </m:e>
                  <m:sub>
                    <m:r>
                      <w:rPr>
                        <w:rFonts w:ascii="Cambria Math" w:hAnsi="Cambria Math"/>
                        <w:sz w:val="20"/>
                        <w:szCs w:val="20"/>
                      </w:rPr>
                      <m:t>c</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ε</m:t>
                    </m:r>
                  </m:e>
                  <m:sub>
                    <m:r>
                      <w:rPr>
                        <w:rFonts w:ascii="Cambria Math" w:hAnsi="Cambria Math"/>
                        <w:sz w:val="20"/>
                        <w:szCs w:val="20"/>
                      </w:rPr>
                      <m:t>θ</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,t,m,c)</m:t>
                </m:r>
                <m:r>
                  <m:rPr>
                    <m:sty m:val="p"/>
                  </m:rPr>
                  <w:rPr>
                    <w:rFonts w:ascii="Cambria Math" w:hAnsi="Cambria Math"/>
                    <w:sz w:val="20"/>
                    <w:szCs w:val="20"/>
                  </w:rPr>
                  <w:br/>
                </m:r>
              </m:oMath>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ε</m:t>
                        </m:r>
                      </m:e>
                    </m:acc>
                  </m:e>
                  <m:sub>
                    <m:r>
                      <w:rPr>
                        <w:rFonts w:ascii="Cambria Math" w:hAnsi="Cambria Math"/>
                        <w:sz w:val="20"/>
                        <w:szCs w:val="20"/>
                      </w:rPr>
                      <m:t>u</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ε</m:t>
                    </m:r>
                  </m:e>
                  <m:sub>
                    <m:r>
                      <w:rPr>
                        <w:rFonts w:ascii="Cambria Math" w:hAnsi="Cambria Math"/>
                        <w:sz w:val="20"/>
                        <w:szCs w:val="20"/>
                      </w:rPr>
                      <m:t>θ</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,t,m,0)</m:t>
                </m:r>
              </m:oMath>
            </m:oMathPara>
          </w:p>
        </w:tc>
        <w:tc>
          <w:tcPr>
            <w:tcW w:w="31.65pt" w:type="dxa"/>
          </w:tcPr>
          <w:p w14:paraId="1F93E45C" w14:textId="3E33B2DF" w:rsidR="005F21E5" w:rsidRDefault="00CA70D9" w:rsidP="00CA70D9">
            <w:pPr>
              <w:jc w:val="end"/>
              <w:rPr>
                <w:color w:val="000000" w:themeColor="text1"/>
              </w:rPr>
            </w:pPr>
            <w:r>
              <w:rPr>
                <w:color w:val="000000" w:themeColor="text1"/>
              </w:rPr>
              <w:t>(13)</w:t>
            </w:r>
          </w:p>
        </w:tc>
      </w:tr>
    </w:tbl>
    <w:p w14:paraId="7FBE44CF" w14:textId="77777777" w:rsidR="005F21E5" w:rsidRPr="005F21E5" w:rsidRDefault="005F21E5" w:rsidP="005F21E5">
      <w:pPr>
        <w:jc w:val="both"/>
        <w:rPr>
          <w:rFonts w:ascii="Cambria Math" w:hAnsi="Cambria Math"/>
          <w:i/>
        </w:rPr>
      </w:pPr>
    </w:p>
    <w:p w14:paraId="6535394B" w14:textId="77777777" w:rsidR="005F21E5" w:rsidRDefault="005F21E5" w:rsidP="005F21E5">
      <w:pPr>
        <w:jc w:val="both"/>
      </w:pPr>
      <w:r w:rsidRPr="005F21E5">
        <w:t>Hence, we have the Classifier-Free Guidance (CFG) as:</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5F21E5" w14:paraId="2453D7DA" w14:textId="77777777" w:rsidTr="00CA70D9">
        <w:tc>
          <w:tcPr>
            <w:tcW w:w="219.50pt" w:type="dxa"/>
          </w:tcPr>
          <w:p w14:paraId="0982E405" w14:textId="72FCEB4F" w:rsidR="005F21E5" w:rsidRPr="005F21E5" w:rsidRDefault="00000000" w:rsidP="005F21E5">
            <w:pPr>
              <w:rPr>
                <w:sz w:val="20"/>
                <w:szCs w:val="20"/>
              </w:rPr>
            </w:pPr>
            <m:oMath>
              <m:acc>
                <m:accPr>
                  <m:ctrlPr>
                    <w:rPr>
                      <w:rFonts w:ascii="Cambria Math" w:hAnsi="Cambria Math"/>
                      <w:sz w:val="20"/>
                      <w:szCs w:val="20"/>
                    </w:rPr>
                  </m:ctrlPr>
                </m:accPr>
                <m:e>
                  <m:r>
                    <w:rPr>
                      <w:rFonts w:ascii="Cambria Math" w:hAnsi="Cambria Math"/>
                      <w:sz w:val="20"/>
                      <w:szCs w:val="20"/>
                    </w:rPr>
                    <m:t>ε</m:t>
                  </m:r>
                </m:e>
              </m:acc>
              <m:r>
                <m:rPr>
                  <m:sty m:val="p"/>
                </m:rPr>
                <w:rPr>
                  <w:rFonts w:ascii="Cambria Math" w:hAnsi="Cambria Math"/>
                  <w:sz w:val="20"/>
                  <w:szCs w:val="20"/>
                </w:rPr>
                <m:t>=</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ε</m:t>
                      </m:r>
                    </m:e>
                  </m:acc>
                </m:e>
                <m:sub>
                  <m:r>
                    <w:rPr>
                      <w:rFonts w:ascii="Cambria Math" w:hAnsi="Cambria Math"/>
                      <w:sz w:val="20"/>
                      <w:szCs w:val="20"/>
                    </w:rPr>
                    <m:t>u</m:t>
                  </m:r>
                </m:sub>
              </m:sSub>
              <m:r>
                <m:rPr>
                  <m:sty m:val="p"/>
                </m:rPr>
                <w:rPr>
                  <w:rFonts w:ascii="Cambria Math" w:hAnsi="Cambria Math"/>
                  <w:sz w:val="20"/>
                  <w:szCs w:val="20"/>
                </w:rPr>
                <m:t>+</m:t>
              </m:r>
              <m:r>
                <w:rPr>
                  <w:rFonts w:ascii="Cambria Math" w:hAnsi="Cambria Math"/>
                  <w:sz w:val="20"/>
                  <w:szCs w:val="20"/>
                </w:rPr>
                <m:t>w</m:t>
              </m:r>
              <m:r>
                <m:rPr>
                  <m:sty m:val="p"/>
                </m:rPr>
                <w:rPr>
                  <w:rFonts w:ascii="Cambria Math" w:hAnsi="Cambria Math"/>
                  <w:sz w:val="20"/>
                  <w:szCs w:val="20"/>
                </w:rPr>
                <m:t>(</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ε</m:t>
                      </m:r>
                    </m:e>
                  </m:acc>
                </m:e>
                <m:sub>
                  <m:r>
                    <w:rPr>
                      <w:rFonts w:ascii="Cambria Math" w:hAnsi="Cambria Math"/>
                      <w:sz w:val="20"/>
                      <w:szCs w:val="20"/>
                    </w:rPr>
                    <m:t>c</m:t>
                  </m:r>
                </m:sub>
              </m:sSub>
              <m:r>
                <m:rPr>
                  <m:sty m:val="p"/>
                </m:rPr>
                <w:rPr>
                  <w:rFonts w:ascii="Cambria Math" w:hAnsi="Cambria Math"/>
                  <w:sz w:val="20"/>
                  <w:szCs w:val="20"/>
                </w:rPr>
                <m:t>-</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ε</m:t>
                      </m:r>
                    </m:e>
                  </m:acc>
                </m:e>
                <m:sub>
                  <m:r>
                    <w:rPr>
                      <w:rFonts w:ascii="Cambria Math" w:hAnsi="Cambria Math"/>
                      <w:sz w:val="20"/>
                      <w:szCs w:val="20"/>
                    </w:rPr>
                    <m:t>u</m:t>
                  </m:r>
                </m:sub>
              </m:sSub>
              <m:r>
                <m:rPr>
                  <m:sty m:val="p"/>
                </m:rPr>
                <w:rPr>
                  <w:rFonts w:ascii="Cambria Math" w:hAnsi="Cambria Math"/>
                  <w:sz w:val="20"/>
                  <w:szCs w:val="20"/>
                </w:rPr>
                <m:t>)</m:t>
              </m:r>
            </m:oMath>
            <w:r w:rsidR="005F21E5" w:rsidRPr="005F21E5">
              <w:rPr>
                <w:sz w:val="20"/>
                <w:szCs w:val="20"/>
              </w:rPr>
              <w:t xml:space="preserve">, </w:t>
            </w:r>
            <m:oMath>
              <m:r>
                <w:rPr>
                  <w:rFonts w:ascii="Cambria Math" w:hAnsi="Cambria Math"/>
                  <w:sz w:val="20"/>
                  <w:szCs w:val="20"/>
                </w:rPr>
                <m:t>w=3</m:t>
              </m:r>
            </m:oMath>
            <w:r w:rsidR="005F21E5" w:rsidRPr="005F21E5">
              <w:rPr>
                <w:sz w:val="20"/>
                <w:szCs w:val="20"/>
              </w:rPr>
              <w:t xml:space="preserve"> (a common value)</w:t>
            </w:r>
          </w:p>
        </w:tc>
        <w:tc>
          <w:tcPr>
            <w:tcW w:w="31.65pt" w:type="dxa"/>
          </w:tcPr>
          <w:p w14:paraId="7D72487D" w14:textId="3F163446" w:rsidR="005F21E5" w:rsidRDefault="00CA70D9" w:rsidP="00CA70D9">
            <w:pPr>
              <w:jc w:val="end"/>
              <w:rPr>
                <w:color w:val="000000" w:themeColor="text1"/>
              </w:rPr>
            </w:pPr>
            <w:r>
              <w:rPr>
                <w:color w:val="000000" w:themeColor="text1"/>
              </w:rPr>
              <w:t>(14)</w:t>
            </w:r>
          </w:p>
        </w:tc>
      </w:tr>
    </w:tbl>
    <w:p w14:paraId="02054677" w14:textId="77777777" w:rsidR="005F21E5" w:rsidRPr="005F21E5" w:rsidRDefault="005F21E5" w:rsidP="005F21E5">
      <w:pPr>
        <w:jc w:val="both"/>
      </w:pPr>
    </w:p>
    <w:p w14:paraId="1F6CEB65" w14:textId="77777777" w:rsidR="005F21E5" w:rsidRDefault="005F21E5" w:rsidP="005F21E5">
      <w:pPr>
        <w:jc w:val="both"/>
      </w:pPr>
      <w:r w:rsidRPr="005F21E5">
        <w:t>The reverse Diffusion step (DDPM reverse) removes a small amount of noise at each step:</w:t>
      </w:r>
    </w:p>
    <w:p w14:paraId="4B77D2DB" w14:textId="77777777" w:rsidR="005F21E5" w:rsidRDefault="005F21E5" w:rsidP="005F21E5">
      <w:pPr>
        <w:jc w:val="both"/>
      </w:pP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5F21E5" w14:paraId="192C1A6B" w14:textId="77777777" w:rsidTr="00CA70D9">
        <w:tc>
          <w:tcPr>
            <w:tcW w:w="219.50pt" w:type="dxa"/>
          </w:tcPr>
          <w:p w14:paraId="431C16FC" w14:textId="77777777" w:rsidR="005F21E5" w:rsidRPr="005F21E5" w:rsidRDefault="00000000" w:rsidP="005F21E5">
            <w:pPr>
              <w:jc w:val="both"/>
              <w:rPr>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t-1</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ad>
                      <m:radPr>
                        <m:degHide m:val="1"/>
                        <m:ctrlPr>
                          <w:rPr>
                            <w:rFonts w:ascii="Cambria Math" w:hAnsi="Cambria Math"/>
                            <w:sz w:val="20"/>
                            <w:szCs w:val="20"/>
                          </w:rPr>
                        </m:ctrlPr>
                      </m:radPr>
                      <m:deg/>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t</m:t>
                            </m:r>
                          </m:sub>
                        </m:sSub>
                      </m:e>
                    </m:rad>
                  </m:den>
                </m:f>
                <m:d>
                  <m:dPr>
                    <m:sep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e>
                  <m:e>
                    <m:f>
                      <m:fPr>
                        <m:ctrlPr>
                          <w:rPr>
                            <w:rFonts w:ascii="Cambria Math" w:hAnsi="Cambria Math"/>
                            <w:sz w:val="20"/>
                            <w:szCs w:val="20"/>
                          </w:rPr>
                        </m:ctrlPr>
                      </m:fPr>
                      <m:num>
                        <m:r>
                          <w:rPr>
                            <w:rFonts w:ascii="Cambria Math" w:hAnsi="Cambria Math"/>
                            <w:sz w:val="20"/>
                            <w:szCs w:val="20"/>
                          </w:rPr>
                          <m:t>1-</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t</m:t>
                            </m:r>
                          </m:sub>
                        </m:sSub>
                      </m:num>
                      <m:den>
                        <m:rad>
                          <m:radPr>
                            <m:degHide m:val="1"/>
                            <m:ctrlPr>
                              <w:rPr>
                                <w:rFonts w:ascii="Cambria Math" w:hAnsi="Cambria Math"/>
                                <w:sz w:val="20"/>
                                <w:szCs w:val="20"/>
                              </w:rPr>
                            </m:ctrlPr>
                          </m:radPr>
                          <m:deg/>
                          <m:e>
                            <m:r>
                              <w:rPr>
                                <w:rFonts w:ascii="Cambria Math" w:hAnsi="Cambria Math"/>
                                <w:sz w:val="20"/>
                                <w:szCs w:val="20"/>
                              </w:rPr>
                              <m:t>1-</m:t>
                            </m:r>
                            <m:sSub>
                              <m:sSubPr>
                                <m:ctrlPr>
                                  <w:rPr>
                                    <w:rFonts w:ascii="Cambria Math" w:hAnsi="Cambria Math"/>
                                    <w:sz w:val="20"/>
                                    <w:szCs w:val="20"/>
                                  </w:rPr>
                                </m:ctrlPr>
                              </m:sSubPr>
                              <m:e>
                                <m:acc>
                                  <m:accPr>
                                    <m:chr m:val="ˉ"/>
                                    <m:ctrlPr>
                                      <w:rPr>
                                        <w:rFonts w:ascii="Cambria Math" w:hAnsi="Cambria Math"/>
                                        <w:sz w:val="20"/>
                                        <w:szCs w:val="20"/>
                                      </w:rPr>
                                    </m:ctrlPr>
                                  </m:accPr>
                                  <m:e>
                                    <m:r>
                                      <w:rPr>
                                        <w:rFonts w:ascii="Cambria Math" w:hAnsi="Cambria Math"/>
                                        <w:sz w:val="20"/>
                                        <w:szCs w:val="20"/>
                                      </w:rPr>
                                      <m:t>α</m:t>
                                    </m:r>
                                  </m:e>
                                </m:acc>
                              </m:e>
                              <m:sub>
                                <m:r>
                                  <w:rPr>
                                    <w:rFonts w:ascii="Cambria Math" w:hAnsi="Cambria Math"/>
                                    <w:sz w:val="20"/>
                                    <w:szCs w:val="20"/>
                                  </w:rPr>
                                  <m:t>t</m:t>
                                </m:r>
                              </m:sub>
                            </m:sSub>
                          </m:e>
                        </m:rad>
                      </m:den>
                    </m:f>
                    <m:r>
                      <m:rPr>
                        <m:nor/>
                      </m:rPr>
                      <w:rPr>
                        <w:sz w:val="20"/>
                        <w:szCs w:val="20"/>
                      </w:rPr>
                      <m:t> </m:t>
                    </m:r>
                    <m:acc>
                      <m:accPr>
                        <m:ctrlPr>
                          <w:rPr>
                            <w:rFonts w:ascii="Cambria Math" w:hAnsi="Cambria Math"/>
                            <w:sz w:val="20"/>
                            <w:szCs w:val="20"/>
                          </w:rPr>
                        </m:ctrlPr>
                      </m:accPr>
                      <m:e>
                        <m:r>
                          <w:rPr>
                            <w:rFonts w:ascii="Cambria Math" w:hAnsi="Cambria Math"/>
                            <w:sz w:val="20"/>
                            <w:szCs w:val="20"/>
                          </w:rPr>
                          <m:t>ε</m:t>
                        </m:r>
                      </m:e>
                    </m:acc>
                  </m:e>
                </m:d>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t</m:t>
                    </m:r>
                  </m:sub>
                </m:sSub>
                <m:r>
                  <w:rPr>
                    <w:rFonts w:ascii="Cambria Math" w:hAnsi="Cambria Math"/>
                    <w:sz w:val="20"/>
                    <w:szCs w:val="20"/>
                  </w:rPr>
                  <m:t>z, z∼</m:t>
                </m:r>
                <m:r>
                  <m:rPr>
                    <m:scr m:val="script"/>
                  </m:rPr>
                  <w:rPr>
                    <w:rFonts w:ascii="Cambria Math" w:hAnsi="Cambria Math"/>
                    <w:sz w:val="20"/>
                    <w:szCs w:val="20"/>
                  </w:rPr>
                  <m:t>N</m:t>
                </m:r>
                <m:r>
                  <w:rPr>
                    <w:rFonts w:ascii="Cambria Math" w:hAnsi="Cambria Math"/>
                    <w:sz w:val="20"/>
                    <w:szCs w:val="20"/>
                  </w:rPr>
                  <m:t>(0,I)</m:t>
                </m:r>
              </m:oMath>
            </m:oMathPara>
          </w:p>
          <w:p w14:paraId="1A279BC2" w14:textId="27AAA0EF" w:rsidR="005F21E5" w:rsidRPr="005F21E5" w:rsidRDefault="00000000" w:rsidP="005F21E5">
            <w:pPr>
              <w:rPr>
                <w:sz w:val="20"/>
                <w:szCs w:val="20"/>
              </w:rPr>
            </w:pPr>
            <m:oMathPara>
              <m:oMath>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t</m:t>
                    </m:r>
                  </m:sub>
                </m:sSub>
                <m:r>
                  <w:rPr>
                    <w:rFonts w:ascii="Cambria Math" w:hAnsi="Cambria Math"/>
                    <w:sz w:val="20"/>
                    <w:szCs w:val="20"/>
                  </w:rPr>
                  <m:t>=1-</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acc>
                      <m:accPr>
                        <m:chr m:val="ˉ"/>
                        <m:ctrlPr>
                          <w:rPr>
                            <w:rFonts w:ascii="Cambria Math" w:hAnsi="Cambria Math"/>
                            <w:sz w:val="20"/>
                            <w:szCs w:val="20"/>
                          </w:rPr>
                        </m:ctrlPr>
                      </m:accPr>
                      <m:e>
                        <m:r>
                          <w:rPr>
                            <w:rFonts w:ascii="Cambria Math" w:hAnsi="Cambria Math"/>
                            <w:sz w:val="20"/>
                            <w:szCs w:val="20"/>
                          </w:rPr>
                          <m:t>α</m:t>
                        </m:r>
                      </m:e>
                    </m:acc>
                  </m:e>
                  <m:sub>
                    <m:r>
                      <w:rPr>
                        <w:rFonts w:ascii="Cambria Math" w:hAnsi="Cambria Math"/>
                        <w:sz w:val="20"/>
                        <w:szCs w:val="20"/>
                      </w:rPr>
                      <m:t>t</m:t>
                    </m:r>
                  </m:sub>
                </m:sSub>
                <m:r>
                  <w:rPr>
                    <w:rFonts w:ascii="Cambria Math" w:hAnsi="Cambria Math"/>
                    <w:sz w:val="20"/>
                    <w:szCs w:val="20"/>
                  </w:rPr>
                  <m:t>=</m:t>
                </m:r>
                <m:nary>
                  <m:naryPr>
                    <m:chr m:val="∏"/>
                    <m:limLoc m:val="undOvr"/>
                    <m:grow m:val="1"/>
                    <m:ctrlPr>
                      <w:rPr>
                        <w:rFonts w:ascii="Cambria Math" w:hAnsi="Cambria Math"/>
                        <w:sz w:val="20"/>
                        <w:szCs w:val="20"/>
                      </w:rPr>
                    </m:ctrlPr>
                  </m:naryPr>
                  <m:sub>
                    <m:r>
                      <w:rPr>
                        <w:rFonts w:ascii="Cambria Math" w:hAnsi="Cambria Math"/>
                        <w:sz w:val="20"/>
                        <w:szCs w:val="20"/>
                      </w:rPr>
                      <m:t>s=1</m:t>
                    </m:r>
                  </m:sub>
                  <m:sup>
                    <m:r>
                      <w:rPr>
                        <w:rFonts w:ascii="Cambria Math" w:hAnsi="Cambria Math"/>
                        <w:sz w:val="20"/>
                        <w:szCs w:val="20"/>
                      </w:rPr>
                      <m:t>t</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s</m:t>
                        </m:r>
                      </m:sub>
                    </m:sSub>
                  </m:e>
                </m:nary>
              </m:oMath>
            </m:oMathPara>
          </w:p>
        </w:tc>
        <w:tc>
          <w:tcPr>
            <w:tcW w:w="31.65pt" w:type="dxa"/>
          </w:tcPr>
          <w:p w14:paraId="7C8F1BD8" w14:textId="4CDD5DC1" w:rsidR="005F21E5" w:rsidRDefault="00CA70D9" w:rsidP="00CA70D9">
            <w:pPr>
              <w:jc w:val="end"/>
              <w:rPr>
                <w:color w:val="000000" w:themeColor="text1"/>
              </w:rPr>
            </w:pPr>
            <w:r>
              <w:rPr>
                <w:color w:val="000000" w:themeColor="text1"/>
              </w:rPr>
              <w:t>(15)</w:t>
            </w:r>
          </w:p>
        </w:tc>
      </w:tr>
    </w:tbl>
    <w:p w14:paraId="03088381" w14:textId="719B7F16" w:rsidR="005F21E5" w:rsidRPr="005F21E5" w:rsidRDefault="005F21E5" w:rsidP="005F21E5">
      <w:pPr>
        <w:jc w:val="both"/>
      </w:pPr>
    </w:p>
    <w:p w14:paraId="45501C2B" w14:textId="77777777" w:rsidR="005F21E5" w:rsidRDefault="005F21E5" w:rsidP="005F21E5">
      <w:pPr>
        <w:jc w:val="both"/>
      </w:pPr>
      <w:r w:rsidRPr="005F21E5">
        <w:t xml:space="preserve">At each reverse step, we enforce locality meaning that we guarantee that values outside the mask are unchanged: </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5F21E5" w14:paraId="14E7D2A6" w14:textId="77777777" w:rsidTr="00CA70D9">
        <w:tc>
          <w:tcPr>
            <w:tcW w:w="219.50pt" w:type="dxa"/>
          </w:tcPr>
          <w:p w14:paraId="36E0AE57" w14:textId="2731CF50" w:rsidR="005F21E5" w:rsidRPr="005F21E5" w:rsidRDefault="00000000" w:rsidP="005F21E5">
            <w:pPr>
              <w:jc w:val="both"/>
              <w:rPr>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t-1</m:t>
                    </m:r>
                  </m:sub>
                </m:sSub>
                <m:r>
                  <w:rPr>
                    <w:rFonts w:ascii="Cambria Math" w:hAnsi="Cambria Math"/>
                    <w:sz w:val="20"/>
                    <w:szCs w:val="20"/>
                  </w:rPr>
                  <m:t>⊙m+</m:t>
                </m:r>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0</m:t>
                    </m:r>
                  </m:sub>
                  <m:sup>
                    <m:r>
                      <m:rPr>
                        <m:nor/>
                      </m:rPr>
                      <w:rPr>
                        <w:sz w:val="20"/>
                        <w:szCs w:val="20"/>
                      </w:rPr>
                      <m:t>clean</m:t>
                    </m:r>
                  </m:sup>
                </m:sSubSup>
                <m:r>
                  <w:rPr>
                    <w:rFonts w:ascii="Cambria Math" w:hAnsi="Cambria Math"/>
                    <w:sz w:val="20"/>
                    <w:szCs w:val="20"/>
                  </w:rPr>
                  <m:t>⊙(1-m)</m:t>
                </m:r>
              </m:oMath>
            </m:oMathPara>
          </w:p>
        </w:tc>
        <w:tc>
          <w:tcPr>
            <w:tcW w:w="31.65pt" w:type="dxa"/>
          </w:tcPr>
          <w:p w14:paraId="648D1EEA" w14:textId="6CD60C72" w:rsidR="005F21E5" w:rsidRDefault="00CA70D9" w:rsidP="00CA70D9">
            <w:pPr>
              <w:jc w:val="end"/>
              <w:rPr>
                <w:color w:val="000000" w:themeColor="text1"/>
              </w:rPr>
            </w:pPr>
            <w:r>
              <w:rPr>
                <w:color w:val="000000" w:themeColor="text1"/>
              </w:rPr>
              <w:t>(16)</w:t>
            </w:r>
          </w:p>
        </w:tc>
      </w:tr>
    </w:tbl>
    <w:p w14:paraId="5F5E868A" w14:textId="56F8AA42" w:rsidR="005F21E5" w:rsidRPr="005F21E5" w:rsidRDefault="005F21E5" w:rsidP="005F21E5">
      <w:pPr>
        <w:pStyle w:val="NormalWeb"/>
        <w:jc w:val="both"/>
        <w:rPr>
          <w:color w:val="000000"/>
          <w:sz w:val="20"/>
          <w:szCs w:val="20"/>
        </w:rPr>
      </w:pPr>
      <w:r w:rsidRPr="005F21E5">
        <w:rPr>
          <w:sz w:val="20"/>
          <w:szCs w:val="20"/>
        </w:rPr>
        <w:t xml:space="preserve">Finally, we </w:t>
      </w:r>
      <w:proofErr w:type="spellStart"/>
      <w:r w:rsidRPr="005F21E5">
        <w:rPr>
          <w:sz w:val="20"/>
          <w:szCs w:val="20"/>
        </w:rPr>
        <w:t>unscale</w:t>
      </w:r>
      <w:proofErr w:type="spellEnd"/>
      <w:r w:rsidRPr="005F21E5">
        <w:rPr>
          <w:sz w:val="20"/>
          <w:szCs w:val="20"/>
        </w:rPr>
        <w:t xml:space="preserve"> from [0,1] to the raw initial range: </w:t>
      </w:r>
      <m:oMath>
        <m:sSub>
          <m:sSubPr>
            <m:ctrlPr>
              <w:rPr>
                <w:rFonts w:ascii="Cambria Math" w:hAnsi="Cambria Math"/>
                <w:sz w:val="20"/>
                <w:szCs w:val="20"/>
              </w:rPr>
            </m:ctrlPr>
          </m:sSubPr>
          <m:e>
            <m:r>
              <w:rPr>
                <w:rFonts w:ascii="Cambria Math" w:hAnsi="Cambria Math"/>
                <w:sz w:val="20"/>
                <w:szCs w:val="20"/>
              </w:rPr>
              <m:t>x</m:t>
            </m:r>
          </m:e>
          <m:sub>
            <m:r>
              <m:rPr>
                <m:nor/>
              </m:rPr>
              <w:rPr>
                <w:sz w:val="20"/>
                <w:szCs w:val="20"/>
              </w:rPr>
              <m:t>anom</m:t>
            </m:r>
          </m:sub>
        </m:sSub>
        <m:r>
          <w:rPr>
            <w:rFonts w:ascii="Cambria Math" w:hAnsi="Cambria Math"/>
            <w:sz w:val="20"/>
            <w:szCs w:val="20"/>
          </w:rPr>
          <m:t>=</m:t>
        </m:r>
        <m:r>
          <m:rPr>
            <m:nor/>
          </m:rPr>
          <w:rPr>
            <w:sz w:val="20"/>
            <w:szCs w:val="20"/>
          </w:rPr>
          <m:t>unscale</m:t>
        </m:r>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0</m:t>
            </m:r>
          </m:sub>
          <m:sup>
            <m:r>
              <m:rPr>
                <m:nor/>
              </m:rPr>
              <w:rPr>
                <w:sz w:val="20"/>
                <w:szCs w:val="20"/>
              </w:rPr>
              <m:t>anom</m:t>
            </m:r>
          </m:sup>
        </m:sSubSup>
        <m:r>
          <w:rPr>
            <w:rFonts w:ascii="Cambria Math" w:hAnsi="Cambria Math"/>
            <w:sz w:val="20"/>
            <w:szCs w:val="20"/>
          </w:rPr>
          <m:t>)</m:t>
        </m:r>
      </m:oMath>
      <w:r w:rsidRPr="005F21E5">
        <w:rPr>
          <w:color w:val="000000"/>
          <w:sz w:val="20"/>
          <w:szCs w:val="20"/>
        </w:rPr>
        <w:t>.</w:t>
      </w:r>
    </w:p>
    <w:p w14:paraId="75BE93D9" w14:textId="5F9DC12B" w:rsidR="00BD2F5C" w:rsidRDefault="00A21251" w:rsidP="00D935A0">
      <w:pPr>
        <w:jc w:val="both"/>
        <w:rPr>
          <w:i/>
          <w:iCs/>
        </w:rPr>
      </w:pPr>
      <w:r>
        <w:rPr>
          <w:i/>
          <w:iCs/>
        </w:rPr>
        <w:t>E.3 Algorith</w:t>
      </w:r>
      <w:r w:rsidR="00BF0BB1">
        <w:rPr>
          <w:i/>
          <w:iCs/>
        </w:rPr>
        <w:t>m</w:t>
      </w:r>
    </w:p>
    <w:p w14:paraId="59A77100" w14:textId="2A4E6655" w:rsidR="00BF0BB1" w:rsidRPr="00BF0BB1" w:rsidRDefault="00BF0BB1" w:rsidP="00D935A0">
      <w:pPr>
        <w:jc w:val="both"/>
        <w:rPr>
          <w:caps/>
          <w:color w:val="44546A" w:themeColor="text2"/>
          <w:sz w:val="18"/>
          <w:szCs w:val="18"/>
        </w:rPr>
      </w:pPr>
      <w:r>
        <w:t>Below, Algorithm I, is the algorithm for Anomaly Imputation Training and Inference.</w:t>
      </w:r>
    </w:p>
    <w:p w14:paraId="1E58B39F" w14:textId="77777777" w:rsidR="00BF0BB1" w:rsidRPr="00B05D4A" w:rsidRDefault="00BF0BB1" w:rsidP="00D935A0">
      <w:pPr>
        <w:jc w:val="both"/>
        <w:rPr>
          <w:iCs/>
          <w:caps/>
          <w:color w:val="44546A" w:themeColor="text2"/>
          <w:sz w:val="18"/>
          <w:szCs w:val="18"/>
        </w:rPr>
      </w:pPr>
    </w:p>
    <w:tbl>
      <w:tblPr>
        <w:tblStyle w:val="TableGrid"/>
        <w:tblW w:w="0pt" w:type="dxa"/>
        <w:jc w:val="center"/>
        <w:tblBorders>
          <w:bottom w:val="none" w:sz="0" w:space="0" w:color="auto"/>
        </w:tblBorders>
        <w:tblLook w:firstRow="1" w:lastRow="0" w:firstColumn="1" w:lastColumn="0" w:noHBand="0" w:noVBand="1"/>
      </w:tblPr>
      <w:tblGrid>
        <w:gridCol w:w="5022"/>
      </w:tblGrid>
      <w:tr w:rsidR="00CE5536" w:rsidRPr="00CF6D02" w14:paraId="44DA8798" w14:textId="77777777" w:rsidTr="00BB1A77">
        <w:trPr>
          <w:jc w:val="center"/>
        </w:trPr>
        <w:tc>
          <w:tcPr>
            <w:tcW w:w="233pt" w:type="dxa"/>
            <w:tcBorders>
              <w:start w:val="nil"/>
              <w:bottom w:val="single" w:sz="4" w:space="0" w:color="auto"/>
              <w:end w:val="nil"/>
            </w:tcBorders>
          </w:tcPr>
          <w:p w14:paraId="1DA1021B" w14:textId="77777777" w:rsidR="00CE5536" w:rsidRPr="009236EA" w:rsidRDefault="00CE5536" w:rsidP="00BB1A77">
            <w:pPr>
              <w:rPr>
                <w:sz w:val="16"/>
                <w:szCs w:val="16"/>
              </w:rPr>
            </w:pPr>
            <w:r w:rsidRPr="009236EA">
              <w:rPr>
                <w:b/>
                <w:bCs/>
                <w:sz w:val="16"/>
                <w:szCs w:val="16"/>
              </w:rPr>
              <w:t>Algorithm I:</w:t>
            </w:r>
            <w:r w:rsidRPr="009236EA">
              <w:rPr>
                <w:sz w:val="16"/>
                <w:szCs w:val="16"/>
              </w:rPr>
              <w:t xml:space="preserve"> “Anomaly Imputation – Training and Inference”</w:t>
            </w:r>
          </w:p>
        </w:tc>
      </w:tr>
      <w:tr w:rsidR="00CE5536" w:rsidRPr="00CF6D02" w14:paraId="77103503" w14:textId="77777777" w:rsidTr="00BB1A77">
        <w:trPr>
          <w:trHeight w:val="922"/>
          <w:jc w:val="center"/>
        </w:trPr>
        <w:tc>
          <w:tcPr>
            <w:tcW w:w="233pt" w:type="dxa"/>
            <w:tcBorders>
              <w:top w:val="single" w:sz="4" w:space="0" w:color="auto"/>
              <w:start w:val="nil"/>
              <w:bottom w:val="single" w:sz="4" w:space="0" w:color="auto"/>
              <w:end w:val="nil"/>
            </w:tcBorders>
          </w:tcPr>
          <w:tbl>
            <w:tblPr>
              <w:tblStyle w:val="TableGrid"/>
              <w:tblW w:w="239.80pt" w:type="dxa"/>
              <w:tblLook w:firstRow="1" w:lastRow="0" w:firstColumn="1" w:lastColumn="0" w:noHBand="0" w:noVBand="1"/>
            </w:tblPr>
            <w:tblGrid>
              <w:gridCol w:w="2398"/>
              <w:gridCol w:w="2398"/>
            </w:tblGrid>
            <w:tr w:rsidR="00BD2F5C" w14:paraId="47109B06" w14:textId="77777777" w:rsidTr="00BD2F5C">
              <w:trPr>
                <w:trHeight w:val="201"/>
              </w:trPr>
              <w:tc>
                <w:tcPr>
                  <w:tcW w:w="239.80pt" w:type="dxa"/>
                  <w:gridSpan w:val="2"/>
                  <w:shd w:val="clear" w:color="auto" w:fill="E7E6E6" w:themeFill="background2"/>
                  <w:vAlign w:val="center"/>
                </w:tcPr>
                <w:p w14:paraId="65C16370" w14:textId="77777777" w:rsidR="00BD2F5C" w:rsidRPr="00BD2F5C" w:rsidRDefault="00BD2F5C" w:rsidP="00BD2F5C">
                  <w:pPr>
                    <w:rPr>
                      <w:b/>
                      <w:bCs/>
                      <w:sz w:val="16"/>
                      <w:szCs w:val="16"/>
                    </w:rPr>
                  </w:pPr>
                  <w:r w:rsidRPr="00BD2F5C">
                    <w:rPr>
                      <w:b/>
                      <w:bCs/>
                      <w:color w:val="000000"/>
                      <w:sz w:val="16"/>
                      <w:szCs w:val="16"/>
                    </w:rPr>
                    <w:t>Training Algorithm</w:t>
                  </w:r>
                </w:p>
              </w:tc>
            </w:tr>
            <w:tr w:rsidR="00BD2F5C" w14:paraId="51ACF74B" w14:textId="77777777" w:rsidTr="00BD2F5C">
              <w:trPr>
                <w:trHeight w:val="201"/>
              </w:trPr>
              <w:tc>
                <w:tcPr>
                  <w:tcW w:w="119.90pt" w:type="dxa"/>
                  <w:vAlign w:val="center"/>
                </w:tcPr>
                <w:p w14:paraId="63181F20" w14:textId="77777777" w:rsidR="00BD2F5C" w:rsidRPr="00BD2F5C" w:rsidRDefault="00BD2F5C" w:rsidP="00BD2F5C">
                  <w:pPr>
                    <w:jc w:val="both"/>
                    <w:rPr>
                      <w:sz w:val="16"/>
                      <w:szCs w:val="16"/>
                    </w:rPr>
                  </w:pPr>
                  <w:r w:rsidRPr="00BD2F5C">
                    <w:rPr>
                      <w:b/>
                      <w:bCs/>
                      <w:color w:val="000000"/>
                      <w:sz w:val="16"/>
                      <w:szCs w:val="16"/>
                    </w:rPr>
                    <w:t>Description</w:t>
                  </w:r>
                </w:p>
              </w:tc>
              <w:tc>
                <w:tcPr>
                  <w:tcW w:w="119.90pt" w:type="dxa"/>
                  <w:vAlign w:val="center"/>
                </w:tcPr>
                <w:p w14:paraId="2F6F08AF" w14:textId="77777777" w:rsidR="00BD2F5C" w:rsidRPr="00BD2F5C" w:rsidRDefault="00BD2F5C" w:rsidP="00BD2F5C">
                  <w:pPr>
                    <w:jc w:val="both"/>
                    <w:rPr>
                      <w:sz w:val="16"/>
                      <w:szCs w:val="16"/>
                    </w:rPr>
                  </w:pPr>
                  <w:r w:rsidRPr="00BD2F5C">
                    <w:rPr>
                      <w:b/>
                      <w:bCs/>
                      <w:color w:val="000000"/>
                      <w:sz w:val="16"/>
                      <w:szCs w:val="16"/>
                    </w:rPr>
                    <w:t>Equation</w:t>
                  </w:r>
                </w:p>
              </w:tc>
            </w:tr>
            <w:tr w:rsidR="00BD2F5C" w14:paraId="0DF1B986" w14:textId="77777777" w:rsidTr="00BD2F5C">
              <w:trPr>
                <w:trHeight w:val="377"/>
              </w:trPr>
              <w:tc>
                <w:tcPr>
                  <w:tcW w:w="119.90pt" w:type="dxa"/>
                  <w:vAlign w:val="center"/>
                </w:tcPr>
                <w:p w14:paraId="7397CA4A" w14:textId="77777777" w:rsidR="00BD2F5C" w:rsidRPr="00BD2F5C" w:rsidRDefault="00BD2F5C" w:rsidP="00BD2F5C">
                  <w:pPr>
                    <w:jc w:val="both"/>
                    <w:rPr>
                      <w:sz w:val="16"/>
                      <w:szCs w:val="16"/>
                    </w:rPr>
                  </w:pPr>
                  <w:r w:rsidRPr="00BD2F5C">
                    <w:rPr>
                      <w:color w:val="000000"/>
                      <w:sz w:val="16"/>
                      <w:szCs w:val="16"/>
                    </w:rPr>
                    <w:t>Extract one full day (96 samples) and scale to</w:t>
                  </w:r>
                  <w:r w:rsidRPr="00BD2F5C">
                    <w:rPr>
                      <w:rStyle w:val="apple-converted-space"/>
                      <w:rFonts w:eastAsiaTheme="majorEastAsia"/>
                      <w:color w:val="000000"/>
                      <w:sz w:val="16"/>
                      <w:szCs w:val="16"/>
                    </w:rPr>
                    <w:t> </w:t>
                  </w:r>
                  <m:oMath>
                    <m:d>
                      <m:dPr>
                        <m:begChr m:val="["/>
                        <m:sepChr m:val=","/>
                        <m:endChr m:val="]"/>
                        <m:ctrlPr>
                          <w:rPr>
                            <w:rFonts w:ascii="Cambria Math" w:hAnsi="Cambria Math"/>
                            <w:sz w:val="16"/>
                            <w:szCs w:val="16"/>
                          </w:rPr>
                        </m:ctrlPr>
                      </m:dPr>
                      <m:e>
                        <m:r>
                          <w:rPr>
                            <w:rFonts w:ascii="Cambria Math" w:hAnsi="Cambria Math"/>
                            <w:sz w:val="16"/>
                            <w:szCs w:val="16"/>
                          </w:rPr>
                          <m:t>0</m:t>
                        </m:r>
                      </m:e>
                      <m:e>
                        <m:r>
                          <w:rPr>
                            <w:rFonts w:ascii="Cambria Math" w:hAnsi="Cambria Math"/>
                            <w:sz w:val="16"/>
                            <w:szCs w:val="16"/>
                          </w:rPr>
                          <m:t>1</m:t>
                        </m:r>
                      </m:e>
                    </m:d>
                  </m:oMath>
                </w:p>
              </w:tc>
              <w:tc>
                <w:tcPr>
                  <w:tcW w:w="119.90pt" w:type="dxa"/>
                  <w:vAlign w:val="center"/>
                </w:tcPr>
                <w:p w14:paraId="2138751E" w14:textId="77777777" w:rsidR="00BD2F5C" w:rsidRPr="00BD2F5C" w:rsidRDefault="00000000" w:rsidP="00BD2F5C">
                  <w:pPr>
                    <w:jc w:val="both"/>
                    <w:rPr>
                      <w:sz w:val="16"/>
                      <w:szCs w:val="16"/>
                    </w:rPr>
                  </w:pPr>
                  <m:oMathPara>
                    <m:oMath>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0</m:t>
                          </m:r>
                        </m:sub>
                      </m:sSub>
                      <m:r>
                        <w:rPr>
                          <w:rFonts w:ascii="Cambria Math" w:hAnsi="Cambria Math"/>
                          <w:sz w:val="16"/>
                          <w:szCs w:val="16"/>
                        </w:rPr>
                        <m:t>∈</m:t>
                      </m:r>
                      <m:sSup>
                        <m:sSupPr>
                          <m:ctrlPr>
                            <w:rPr>
                              <w:rFonts w:ascii="Cambria Math" w:hAnsi="Cambria Math"/>
                              <w:sz w:val="16"/>
                              <w:szCs w:val="16"/>
                            </w:rPr>
                          </m:ctrlPr>
                        </m:sSupPr>
                        <m:e>
                          <m:r>
                            <m:rPr>
                              <m:scr m:val="double-struck"/>
                              <m:sty m:val="p"/>
                            </m:rPr>
                            <w:rPr>
                              <w:rFonts w:ascii="Cambria Math" w:hAnsi="Cambria Math"/>
                              <w:sz w:val="16"/>
                              <w:szCs w:val="16"/>
                            </w:rPr>
                            <m:t>R</m:t>
                          </m:r>
                        </m:e>
                        <m:sup>
                          <m:r>
                            <w:rPr>
                              <w:rFonts w:ascii="Cambria Math" w:hAnsi="Cambria Math"/>
                              <w:sz w:val="16"/>
                              <w:szCs w:val="16"/>
                            </w:rPr>
                            <m:t>96</m:t>
                          </m:r>
                        </m:sup>
                      </m:sSup>
                    </m:oMath>
                  </m:oMathPara>
                </w:p>
              </w:tc>
            </w:tr>
            <w:tr w:rsidR="00BD2F5C" w14:paraId="569A6D1A" w14:textId="77777777" w:rsidTr="00BD2F5C">
              <w:trPr>
                <w:trHeight w:val="201"/>
              </w:trPr>
              <w:tc>
                <w:tcPr>
                  <w:tcW w:w="119.90pt" w:type="dxa"/>
                  <w:vAlign w:val="center"/>
                </w:tcPr>
                <w:p w14:paraId="0D66F0F2" w14:textId="77777777" w:rsidR="00BD2F5C" w:rsidRPr="00BD2F5C" w:rsidRDefault="00BD2F5C" w:rsidP="00BD2F5C">
                  <w:pPr>
                    <w:jc w:val="both"/>
                    <w:rPr>
                      <w:sz w:val="16"/>
                      <w:szCs w:val="16"/>
                    </w:rPr>
                  </w:pPr>
                  <w:r w:rsidRPr="00BD2F5C">
                    <w:rPr>
                      <w:color w:val="000000"/>
                      <w:sz w:val="16"/>
                      <w:szCs w:val="16"/>
                    </w:rPr>
                    <w:t>Sample diffusion timestep</w:t>
                  </w:r>
                </w:p>
              </w:tc>
              <w:tc>
                <w:tcPr>
                  <w:tcW w:w="119.90pt" w:type="dxa"/>
                  <w:vAlign w:val="center"/>
                </w:tcPr>
                <w:p w14:paraId="41362E49" w14:textId="77777777" w:rsidR="00BD2F5C" w:rsidRPr="00BD2F5C" w:rsidRDefault="00BD2F5C" w:rsidP="00BD2F5C">
                  <w:pPr>
                    <w:jc w:val="both"/>
                    <w:rPr>
                      <w:sz w:val="16"/>
                      <w:szCs w:val="16"/>
                    </w:rPr>
                  </w:pPr>
                  <m:oMathPara>
                    <m:oMath>
                      <m:r>
                        <w:rPr>
                          <w:rFonts w:ascii="Cambria Math" w:hAnsi="Cambria Math"/>
                          <w:sz w:val="16"/>
                          <w:szCs w:val="16"/>
                        </w:rPr>
                        <m:t>t∼</m:t>
                      </m:r>
                      <m:r>
                        <m:rPr>
                          <m:scr m:val="script"/>
                        </m:rPr>
                        <w:rPr>
                          <w:rFonts w:ascii="Cambria Math" w:hAnsi="Cambria Math"/>
                          <w:sz w:val="16"/>
                          <w:szCs w:val="16"/>
                        </w:rPr>
                        <m:t>U</m:t>
                      </m:r>
                      <m:r>
                        <w:rPr>
                          <w:rFonts w:ascii="Cambria Math" w:hAnsi="Cambria Math"/>
                          <w:sz w:val="16"/>
                          <w:szCs w:val="16"/>
                        </w:rPr>
                        <m:t>{1,…,T}</m:t>
                      </m:r>
                    </m:oMath>
                  </m:oMathPara>
                </w:p>
              </w:tc>
            </w:tr>
            <w:tr w:rsidR="00BD2F5C" w14:paraId="07B1194A" w14:textId="77777777" w:rsidTr="00BD2F5C">
              <w:trPr>
                <w:trHeight w:val="201"/>
              </w:trPr>
              <w:tc>
                <w:tcPr>
                  <w:tcW w:w="119.90pt" w:type="dxa"/>
                  <w:vAlign w:val="center"/>
                </w:tcPr>
                <w:p w14:paraId="7D585C54" w14:textId="77777777" w:rsidR="00BD2F5C" w:rsidRPr="00BD2F5C" w:rsidRDefault="00BD2F5C" w:rsidP="00BD2F5C">
                  <w:pPr>
                    <w:jc w:val="both"/>
                    <w:rPr>
                      <w:sz w:val="16"/>
                      <w:szCs w:val="16"/>
                    </w:rPr>
                  </w:pPr>
                  <w:r w:rsidRPr="00BD2F5C">
                    <w:rPr>
                      <w:color w:val="000000"/>
                      <w:sz w:val="16"/>
                      <w:szCs w:val="16"/>
                    </w:rPr>
                    <w:t>Sample Gaussian noise</w:t>
                  </w:r>
                </w:p>
              </w:tc>
              <w:tc>
                <w:tcPr>
                  <w:tcW w:w="119.90pt" w:type="dxa"/>
                  <w:vAlign w:val="center"/>
                </w:tcPr>
                <w:p w14:paraId="41DAF335" w14:textId="77777777" w:rsidR="00BD2F5C" w:rsidRPr="00BD2F5C" w:rsidRDefault="00BD2F5C" w:rsidP="00BD2F5C">
                  <w:pPr>
                    <w:jc w:val="both"/>
                    <w:rPr>
                      <w:sz w:val="16"/>
                      <w:szCs w:val="16"/>
                    </w:rPr>
                  </w:pPr>
                  <m:oMathPara>
                    <m:oMath>
                      <m:r>
                        <w:rPr>
                          <w:rFonts w:ascii="Cambria Math" w:hAnsi="Cambria Math"/>
                          <w:sz w:val="16"/>
                          <w:szCs w:val="16"/>
                        </w:rPr>
                        <m:t>ε∼</m:t>
                      </m:r>
                      <m:r>
                        <m:rPr>
                          <m:scr m:val="script"/>
                        </m:rPr>
                        <w:rPr>
                          <w:rFonts w:ascii="Cambria Math" w:hAnsi="Cambria Math"/>
                          <w:sz w:val="16"/>
                          <w:szCs w:val="16"/>
                        </w:rPr>
                        <m:t>N</m:t>
                      </m:r>
                      <m:r>
                        <w:rPr>
                          <w:rFonts w:ascii="Cambria Math" w:hAnsi="Cambria Math"/>
                          <w:sz w:val="16"/>
                          <w:szCs w:val="16"/>
                        </w:rPr>
                        <m:t>(0,I)</m:t>
                      </m:r>
                    </m:oMath>
                  </m:oMathPara>
                </w:p>
              </w:tc>
            </w:tr>
            <w:tr w:rsidR="00BD2F5C" w14:paraId="317C7FB7" w14:textId="77777777" w:rsidTr="00BD2F5C">
              <w:trPr>
                <w:trHeight w:val="755"/>
              </w:trPr>
              <w:tc>
                <w:tcPr>
                  <w:tcW w:w="119.90pt" w:type="dxa"/>
                  <w:vAlign w:val="center"/>
                </w:tcPr>
                <w:p w14:paraId="3023E7FA" w14:textId="77777777" w:rsidR="00BD2F5C" w:rsidRPr="00BD2F5C" w:rsidRDefault="00BD2F5C" w:rsidP="00BD2F5C">
                  <w:pPr>
                    <w:jc w:val="both"/>
                    <w:rPr>
                      <w:sz w:val="16"/>
                      <w:szCs w:val="16"/>
                    </w:rPr>
                  </w:pPr>
                  <w:r w:rsidRPr="00BD2F5C">
                    <w:rPr>
                      <w:color w:val="000000"/>
                      <w:sz w:val="16"/>
                      <w:szCs w:val="16"/>
                    </w:rPr>
                    <w:t>Forward diffusion</w:t>
                  </w:r>
                </w:p>
              </w:tc>
              <w:tc>
                <w:tcPr>
                  <w:tcW w:w="119.90pt" w:type="dxa"/>
                  <w:vAlign w:val="center"/>
                </w:tcPr>
                <w:p w14:paraId="6C872F38" w14:textId="77777777" w:rsidR="00BD2F5C" w:rsidRPr="00BD2F5C" w:rsidRDefault="00000000" w:rsidP="00BD2F5C">
                  <w:pPr>
                    <w:rPr>
                      <w:sz w:val="16"/>
                      <w:szCs w:val="16"/>
                    </w:rPr>
                  </w:pPr>
                  <m:oMathPara>
                    <m:oMath>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t</m:t>
                          </m:r>
                        </m:sub>
                      </m:sSub>
                      <m:r>
                        <w:rPr>
                          <w:rFonts w:ascii="Cambria Math" w:hAnsi="Cambria Math"/>
                          <w:sz w:val="16"/>
                          <w:szCs w:val="16"/>
                        </w:rPr>
                        <m:t>=</m:t>
                      </m:r>
                      <m:rad>
                        <m:radPr>
                          <m:degHide m:val="1"/>
                          <m:ctrlPr>
                            <w:rPr>
                              <w:rFonts w:ascii="Cambria Math" w:hAnsi="Cambria Math"/>
                              <w:sz w:val="16"/>
                              <w:szCs w:val="16"/>
                            </w:rPr>
                          </m:ctrlPr>
                        </m:radPr>
                        <m:deg/>
                        <m:e>
                          <m:sSub>
                            <m:sSubPr>
                              <m:ctrlPr>
                                <w:rPr>
                                  <w:rFonts w:ascii="Cambria Math" w:hAnsi="Cambria Math"/>
                                  <w:sz w:val="16"/>
                                  <w:szCs w:val="16"/>
                                </w:rPr>
                              </m:ctrlPr>
                            </m:sSubPr>
                            <m:e>
                              <m:acc>
                                <m:accPr>
                                  <m:chr m:val="ˉ"/>
                                  <m:ctrlPr>
                                    <w:rPr>
                                      <w:rFonts w:ascii="Cambria Math" w:hAnsi="Cambria Math"/>
                                      <w:sz w:val="16"/>
                                      <w:szCs w:val="16"/>
                                    </w:rPr>
                                  </m:ctrlPr>
                                </m:accPr>
                                <m:e>
                                  <m:r>
                                    <w:rPr>
                                      <w:rFonts w:ascii="Cambria Math" w:hAnsi="Cambria Math"/>
                                      <w:sz w:val="16"/>
                                      <w:szCs w:val="16"/>
                                    </w:rPr>
                                    <m:t>α</m:t>
                                  </m:r>
                                </m:e>
                              </m:acc>
                            </m:e>
                            <m:sub>
                              <m:r>
                                <w:rPr>
                                  <w:rFonts w:ascii="Cambria Math" w:hAnsi="Cambria Math"/>
                                  <w:sz w:val="16"/>
                                  <w:szCs w:val="16"/>
                                </w:rPr>
                                <m:t>t</m:t>
                              </m:r>
                            </m:sub>
                          </m:sSub>
                        </m:e>
                      </m:rad>
                      <m:r>
                        <m:rPr>
                          <m:nor/>
                        </m:rPr>
                        <w:rPr>
                          <w:sz w:val="16"/>
                          <w:szCs w:val="16"/>
                        </w:rPr>
                        <m:t> </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0</m:t>
                          </m:r>
                        </m:sub>
                      </m:sSub>
                      <m:r>
                        <w:rPr>
                          <w:rFonts w:ascii="Cambria Math" w:hAnsi="Cambria Math"/>
                          <w:sz w:val="16"/>
                          <w:szCs w:val="16"/>
                        </w:rPr>
                        <m:t>+</m:t>
                      </m:r>
                      <m:rad>
                        <m:radPr>
                          <m:degHide m:val="1"/>
                          <m:ctrlPr>
                            <w:rPr>
                              <w:rFonts w:ascii="Cambria Math" w:hAnsi="Cambria Math"/>
                              <w:sz w:val="16"/>
                              <w:szCs w:val="16"/>
                            </w:rPr>
                          </m:ctrlPr>
                        </m:radPr>
                        <m:deg/>
                        <m:e>
                          <m:r>
                            <w:rPr>
                              <w:rFonts w:ascii="Cambria Math" w:hAnsi="Cambria Math"/>
                              <w:sz w:val="16"/>
                              <w:szCs w:val="16"/>
                            </w:rPr>
                            <m:t>1-</m:t>
                          </m:r>
                          <m:sSub>
                            <m:sSubPr>
                              <m:ctrlPr>
                                <w:rPr>
                                  <w:rFonts w:ascii="Cambria Math" w:hAnsi="Cambria Math"/>
                                  <w:sz w:val="16"/>
                                  <w:szCs w:val="16"/>
                                </w:rPr>
                              </m:ctrlPr>
                            </m:sSubPr>
                            <m:e>
                              <m:acc>
                                <m:accPr>
                                  <m:chr m:val="ˉ"/>
                                  <m:ctrlPr>
                                    <w:rPr>
                                      <w:rFonts w:ascii="Cambria Math" w:hAnsi="Cambria Math"/>
                                      <w:sz w:val="16"/>
                                      <w:szCs w:val="16"/>
                                    </w:rPr>
                                  </m:ctrlPr>
                                </m:accPr>
                                <m:e>
                                  <m:r>
                                    <w:rPr>
                                      <w:rFonts w:ascii="Cambria Math" w:hAnsi="Cambria Math"/>
                                      <w:sz w:val="16"/>
                                      <w:szCs w:val="16"/>
                                    </w:rPr>
                                    <m:t>α</m:t>
                                  </m:r>
                                </m:e>
                              </m:acc>
                            </m:e>
                            <m:sub>
                              <m:r>
                                <w:rPr>
                                  <w:rFonts w:ascii="Cambria Math" w:hAnsi="Cambria Math"/>
                                  <w:sz w:val="16"/>
                                  <w:szCs w:val="16"/>
                                </w:rPr>
                                <m:t>t</m:t>
                              </m:r>
                            </m:sub>
                          </m:sSub>
                        </m:e>
                      </m:rad>
                      <m:r>
                        <m:rPr>
                          <m:nor/>
                        </m:rPr>
                        <w:rPr>
                          <w:sz w:val="16"/>
                          <w:szCs w:val="16"/>
                        </w:rPr>
                        <m:t> </m:t>
                      </m:r>
                      <m:r>
                        <w:rPr>
                          <w:rFonts w:ascii="Cambria Math" w:hAnsi="Cambria Math"/>
                          <w:sz w:val="16"/>
                          <w:szCs w:val="16"/>
                        </w:rPr>
                        <m:t>ε</m:t>
                      </m:r>
                    </m:oMath>
                  </m:oMathPara>
                </w:p>
                <w:p w14:paraId="192B698A" w14:textId="77777777" w:rsidR="00BD2F5C" w:rsidRPr="00BD2F5C" w:rsidRDefault="00BD2F5C" w:rsidP="00BD2F5C">
                  <w:pPr>
                    <w:jc w:val="both"/>
                    <w:rPr>
                      <w:sz w:val="16"/>
                      <w:szCs w:val="16"/>
                    </w:rPr>
                  </w:pPr>
                  <m:oMathPara>
                    <m:oMath>
                      <m:r>
                        <w:rPr>
                          <w:rFonts w:ascii="Cambria Math" w:hAnsi="Cambria Math"/>
                          <w:sz w:val="16"/>
                          <w:szCs w:val="16"/>
                        </w:rPr>
                        <m:t>ε=</m:t>
                      </m:r>
                      <m:f>
                        <m:fPr>
                          <m:ctrlPr>
                            <w:rPr>
                              <w:rFonts w:ascii="Cambria Math" w:hAnsi="Cambria Math"/>
                              <w:sz w:val="16"/>
                              <w:szCs w:val="16"/>
                            </w:rPr>
                          </m:ctrlPr>
                        </m:fPr>
                        <m:num>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t</m:t>
                              </m:r>
                            </m:sub>
                          </m:sSub>
                          <m:r>
                            <w:rPr>
                              <w:rFonts w:ascii="Cambria Math" w:hAnsi="Cambria Math"/>
                              <w:sz w:val="16"/>
                              <w:szCs w:val="16"/>
                            </w:rPr>
                            <m:t>-</m:t>
                          </m:r>
                          <m:rad>
                            <m:radPr>
                              <m:degHide m:val="1"/>
                              <m:ctrlPr>
                                <w:rPr>
                                  <w:rFonts w:ascii="Cambria Math" w:hAnsi="Cambria Math"/>
                                  <w:sz w:val="16"/>
                                  <w:szCs w:val="16"/>
                                </w:rPr>
                              </m:ctrlPr>
                            </m:radPr>
                            <m:deg/>
                            <m:e>
                              <m:sSub>
                                <m:sSubPr>
                                  <m:ctrlPr>
                                    <w:rPr>
                                      <w:rFonts w:ascii="Cambria Math" w:hAnsi="Cambria Math"/>
                                      <w:sz w:val="16"/>
                                      <w:szCs w:val="16"/>
                                    </w:rPr>
                                  </m:ctrlPr>
                                </m:sSubPr>
                                <m:e>
                                  <m:acc>
                                    <m:accPr>
                                      <m:chr m:val="ˉ"/>
                                      <m:ctrlPr>
                                        <w:rPr>
                                          <w:rFonts w:ascii="Cambria Math" w:hAnsi="Cambria Math"/>
                                          <w:sz w:val="16"/>
                                          <w:szCs w:val="16"/>
                                        </w:rPr>
                                      </m:ctrlPr>
                                    </m:accPr>
                                    <m:e>
                                      <m:r>
                                        <w:rPr>
                                          <w:rFonts w:ascii="Cambria Math" w:hAnsi="Cambria Math"/>
                                          <w:sz w:val="16"/>
                                          <w:szCs w:val="16"/>
                                        </w:rPr>
                                        <m:t>α</m:t>
                                      </m:r>
                                    </m:e>
                                  </m:acc>
                                </m:e>
                                <m:sub>
                                  <m:r>
                                    <w:rPr>
                                      <w:rFonts w:ascii="Cambria Math" w:hAnsi="Cambria Math"/>
                                      <w:sz w:val="16"/>
                                      <w:szCs w:val="16"/>
                                    </w:rPr>
                                    <m:t>t</m:t>
                                  </m:r>
                                </m:sub>
                              </m:sSub>
                            </m:e>
                          </m:rad>
                          <m:r>
                            <m:rPr>
                              <m:nor/>
                            </m:rPr>
                            <w:rPr>
                              <w:sz w:val="16"/>
                              <w:szCs w:val="16"/>
                            </w:rPr>
                            <m:t> </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0</m:t>
                              </m:r>
                            </m:sub>
                          </m:sSub>
                        </m:num>
                        <m:den>
                          <m:rad>
                            <m:radPr>
                              <m:degHide m:val="1"/>
                              <m:ctrlPr>
                                <w:rPr>
                                  <w:rFonts w:ascii="Cambria Math" w:hAnsi="Cambria Math"/>
                                  <w:sz w:val="16"/>
                                  <w:szCs w:val="16"/>
                                </w:rPr>
                              </m:ctrlPr>
                            </m:radPr>
                            <m:deg/>
                            <m:e>
                              <m:r>
                                <w:rPr>
                                  <w:rFonts w:ascii="Cambria Math" w:hAnsi="Cambria Math"/>
                                  <w:sz w:val="16"/>
                                  <w:szCs w:val="16"/>
                                </w:rPr>
                                <m:t>1-</m:t>
                              </m:r>
                              <m:sSub>
                                <m:sSubPr>
                                  <m:ctrlPr>
                                    <w:rPr>
                                      <w:rFonts w:ascii="Cambria Math" w:hAnsi="Cambria Math"/>
                                      <w:sz w:val="16"/>
                                      <w:szCs w:val="16"/>
                                    </w:rPr>
                                  </m:ctrlPr>
                                </m:sSubPr>
                                <m:e>
                                  <m:acc>
                                    <m:accPr>
                                      <m:chr m:val="ˉ"/>
                                      <m:ctrlPr>
                                        <w:rPr>
                                          <w:rFonts w:ascii="Cambria Math" w:hAnsi="Cambria Math"/>
                                          <w:sz w:val="16"/>
                                          <w:szCs w:val="16"/>
                                        </w:rPr>
                                      </m:ctrlPr>
                                    </m:accPr>
                                    <m:e>
                                      <m:r>
                                        <w:rPr>
                                          <w:rFonts w:ascii="Cambria Math" w:hAnsi="Cambria Math"/>
                                          <w:sz w:val="16"/>
                                          <w:szCs w:val="16"/>
                                        </w:rPr>
                                        <m:t>α</m:t>
                                      </m:r>
                                    </m:e>
                                  </m:acc>
                                </m:e>
                                <m:sub>
                                  <m:r>
                                    <w:rPr>
                                      <w:rFonts w:ascii="Cambria Math" w:hAnsi="Cambria Math"/>
                                      <w:sz w:val="16"/>
                                      <w:szCs w:val="16"/>
                                    </w:rPr>
                                    <m:t>t</m:t>
                                  </m:r>
                                </m:sub>
                              </m:sSub>
                            </m:e>
                          </m:rad>
                        </m:den>
                      </m:f>
                    </m:oMath>
                  </m:oMathPara>
                </w:p>
              </w:tc>
            </w:tr>
            <w:tr w:rsidR="00BD2F5C" w14:paraId="29ECE9FF" w14:textId="77777777" w:rsidTr="00BD2F5C">
              <w:trPr>
                <w:trHeight w:val="377"/>
              </w:trPr>
              <w:tc>
                <w:tcPr>
                  <w:tcW w:w="119.90pt" w:type="dxa"/>
                  <w:vAlign w:val="center"/>
                </w:tcPr>
                <w:p w14:paraId="103C6C3F" w14:textId="77777777" w:rsidR="00BD2F5C" w:rsidRPr="00BD2F5C" w:rsidRDefault="00BD2F5C" w:rsidP="00BD2F5C">
                  <w:pPr>
                    <w:jc w:val="both"/>
                    <w:rPr>
                      <w:sz w:val="16"/>
                      <w:szCs w:val="16"/>
                    </w:rPr>
                  </w:pPr>
                  <w:r w:rsidRPr="00BD2F5C">
                    <w:rPr>
                      <w:color w:val="000000"/>
                      <w:sz w:val="16"/>
                      <w:szCs w:val="16"/>
                    </w:rPr>
                    <w:t>Define binary mask (anomaly region)</w:t>
                  </w:r>
                </w:p>
              </w:tc>
              <w:tc>
                <w:tcPr>
                  <w:tcW w:w="119.90pt" w:type="dxa"/>
                  <w:vAlign w:val="center"/>
                </w:tcPr>
                <w:p w14:paraId="79115B6A" w14:textId="77777777" w:rsidR="00BD2F5C" w:rsidRPr="00BD2F5C" w:rsidRDefault="00BD2F5C" w:rsidP="00BD2F5C">
                  <w:pPr>
                    <w:jc w:val="both"/>
                    <w:rPr>
                      <w:sz w:val="16"/>
                      <w:szCs w:val="16"/>
                    </w:rPr>
                  </w:pPr>
                  <m:oMathPara>
                    <m:oMath>
                      <m:r>
                        <w:rPr>
                          <w:rFonts w:ascii="Cambria Math" w:hAnsi="Cambria Math"/>
                          <w:sz w:val="16"/>
                          <w:szCs w:val="16"/>
                        </w:rPr>
                        <m:t>m∈{0,1</m:t>
                      </m:r>
                      <m:sSup>
                        <m:sSupPr>
                          <m:ctrlPr>
                            <w:rPr>
                              <w:rFonts w:ascii="Cambria Math" w:hAnsi="Cambria Math"/>
                              <w:sz w:val="16"/>
                              <w:szCs w:val="16"/>
                            </w:rPr>
                          </m:ctrlPr>
                        </m:sSupPr>
                        <m:e>
                          <m:r>
                            <w:rPr>
                              <w:rFonts w:ascii="Cambria Math" w:hAnsi="Cambria Math"/>
                              <w:sz w:val="16"/>
                              <w:szCs w:val="16"/>
                            </w:rPr>
                            <m:t>}</m:t>
                          </m:r>
                        </m:e>
                        <m:sup>
                          <m:r>
                            <w:rPr>
                              <w:rFonts w:ascii="Cambria Math" w:hAnsi="Cambria Math"/>
                              <w:sz w:val="16"/>
                              <w:szCs w:val="16"/>
                            </w:rPr>
                            <m:t>96</m:t>
                          </m:r>
                        </m:sup>
                      </m:sSup>
                    </m:oMath>
                  </m:oMathPara>
                </w:p>
              </w:tc>
            </w:tr>
            <w:tr w:rsidR="00BD2F5C" w14:paraId="31F1DF46" w14:textId="77777777" w:rsidTr="00BD2F5C">
              <w:trPr>
                <w:trHeight w:val="201"/>
              </w:trPr>
              <w:tc>
                <w:tcPr>
                  <w:tcW w:w="119.90pt" w:type="dxa"/>
                  <w:vAlign w:val="center"/>
                </w:tcPr>
                <w:p w14:paraId="00D9921D" w14:textId="77777777" w:rsidR="00BD2F5C" w:rsidRPr="00BD2F5C" w:rsidRDefault="00BD2F5C" w:rsidP="00BD2F5C">
                  <w:pPr>
                    <w:jc w:val="both"/>
                    <w:rPr>
                      <w:sz w:val="16"/>
                      <w:szCs w:val="16"/>
                    </w:rPr>
                  </w:pPr>
                  <w:r w:rsidRPr="00BD2F5C">
                    <w:rPr>
                      <w:color w:val="000000"/>
                      <w:sz w:val="16"/>
                      <w:szCs w:val="16"/>
                    </w:rPr>
                    <w:t>Provide anomaly conditioning map</w:t>
                  </w:r>
                </w:p>
              </w:tc>
              <w:tc>
                <w:tcPr>
                  <w:tcW w:w="119.90pt" w:type="dxa"/>
                  <w:vAlign w:val="center"/>
                </w:tcPr>
                <w:p w14:paraId="35C71809" w14:textId="77777777" w:rsidR="00BD2F5C" w:rsidRPr="00BD2F5C" w:rsidRDefault="00BD2F5C" w:rsidP="00BD2F5C">
                  <w:pPr>
                    <w:jc w:val="both"/>
                    <w:rPr>
                      <w:sz w:val="16"/>
                      <w:szCs w:val="16"/>
                    </w:rPr>
                  </w:pPr>
                  <m:oMathPara>
                    <m:oMath>
                      <m:r>
                        <w:rPr>
                          <w:rFonts w:ascii="Cambria Math" w:hAnsi="Cambria Math"/>
                          <w:sz w:val="16"/>
                          <w:szCs w:val="16"/>
                        </w:rPr>
                        <m:t>c∈</m:t>
                      </m:r>
                      <m:sSup>
                        <m:sSupPr>
                          <m:ctrlPr>
                            <w:rPr>
                              <w:rFonts w:ascii="Cambria Math" w:hAnsi="Cambria Math"/>
                              <w:sz w:val="16"/>
                              <w:szCs w:val="16"/>
                            </w:rPr>
                          </m:ctrlPr>
                        </m:sSupPr>
                        <m:e>
                          <m:r>
                            <m:rPr>
                              <m:scr m:val="double-struck"/>
                              <m:sty m:val="p"/>
                            </m:rPr>
                            <w:rPr>
                              <w:rFonts w:ascii="Cambria Math" w:hAnsi="Cambria Math"/>
                              <w:sz w:val="16"/>
                              <w:szCs w:val="16"/>
                            </w:rPr>
                            <m:t>R</m:t>
                          </m:r>
                        </m:e>
                        <m:sup>
                          <m:r>
                            <w:rPr>
                              <w:rFonts w:ascii="Cambria Math" w:hAnsi="Cambria Math"/>
                              <w:sz w:val="16"/>
                              <w:szCs w:val="16"/>
                            </w:rPr>
                            <m:t>K×96</m:t>
                          </m:r>
                        </m:sup>
                      </m:sSup>
                    </m:oMath>
                  </m:oMathPara>
                </w:p>
              </w:tc>
            </w:tr>
            <w:tr w:rsidR="00BD2F5C" w14:paraId="46A47C62" w14:textId="77777777" w:rsidTr="00BD2F5C">
              <w:trPr>
                <w:trHeight w:val="604"/>
              </w:trPr>
              <w:tc>
                <w:tcPr>
                  <w:tcW w:w="119.90pt" w:type="dxa"/>
                  <w:vAlign w:val="center"/>
                </w:tcPr>
                <w:p w14:paraId="270F42BE" w14:textId="77777777" w:rsidR="00BD2F5C" w:rsidRPr="00BD2F5C" w:rsidRDefault="00BD2F5C" w:rsidP="00BD2F5C">
                  <w:pPr>
                    <w:jc w:val="both"/>
                    <w:rPr>
                      <w:sz w:val="16"/>
                      <w:szCs w:val="16"/>
                    </w:rPr>
                  </w:pPr>
                  <w:r w:rsidRPr="00BD2F5C">
                    <w:rPr>
                      <w:color w:val="000000"/>
                      <w:sz w:val="16"/>
                      <w:szCs w:val="16"/>
                    </w:rPr>
                    <w:t>Insert synthetic anomaly inside mask</w:t>
                  </w:r>
                </w:p>
              </w:tc>
              <w:tc>
                <w:tcPr>
                  <w:tcW w:w="119.90pt" w:type="dxa"/>
                  <w:vAlign w:val="center"/>
                </w:tcPr>
                <w:p w14:paraId="0968EFB0" w14:textId="77777777" w:rsidR="00BD2F5C" w:rsidRPr="00546B80" w:rsidRDefault="00000000" w:rsidP="00BD2F5C">
                  <w:pPr>
                    <w:jc w:val="both"/>
                    <w:rPr>
                      <w:sz w:val="16"/>
                      <w:szCs w:val="16"/>
                    </w:rPr>
                  </w:pPr>
                  <m:oMathPara>
                    <m:oMath>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0</m:t>
                          </m:r>
                        </m:sub>
                      </m:sSub>
                      <m:r>
                        <w:rPr>
                          <w:rFonts w:ascii="Cambria Math" w:hAnsi="Cambria Math"/>
                          <w:sz w:val="16"/>
                          <w:szCs w:val="16"/>
                        </w:rPr>
                        <m:t>=</m:t>
                      </m:r>
                      <m:sSubSup>
                        <m:sSubSupPr>
                          <m:ctrlPr>
                            <w:rPr>
                              <w:rFonts w:ascii="Cambria Math" w:hAnsi="Cambria Math"/>
                              <w:sz w:val="16"/>
                              <w:szCs w:val="16"/>
                            </w:rPr>
                          </m:ctrlPr>
                        </m:sSubSupPr>
                        <m:e>
                          <m:r>
                            <w:rPr>
                              <w:rFonts w:ascii="Cambria Math" w:hAnsi="Cambria Math"/>
                              <w:sz w:val="16"/>
                              <w:szCs w:val="16"/>
                            </w:rPr>
                            <m:t>x</m:t>
                          </m:r>
                        </m:e>
                        <m:sub>
                          <m:r>
                            <w:rPr>
                              <w:rFonts w:ascii="Cambria Math" w:hAnsi="Cambria Math"/>
                              <w:sz w:val="16"/>
                              <w:szCs w:val="16"/>
                            </w:rPr>
                            <m:t>0</m:t>
                          </m:r>
                        </m:sub>
                        <m:sup>
                          <m:r>
                            <m:rPr>
                              <m:nor/>
                            </m:rPr>
                            <w:rPr>
                              <w:sz w:val="16"/>
                              <w:szCs w:val="16"/>
                            </w:rPr>
                            <m:t>clean</m:t>
                          </m:r>
                        </m:sup>
                      </m:sSubSup>
                      <m:r>
                        <w:rPr>
                          <w:rFonts w:ascii="Cambria Math" w:hAnsi="Cambria Math"/>
                          <w:sz w:val="16"/>
                          <w:szCs w:val="16"/>
                        </w:rPr>
                        <m:t>⊙(1-m)+</m:t>
                      </m:r>
                      <m:sSub>
                        <m:sSubPr>
                          <m:ctrlPr>
                            <w:rPr>
                              <w:rFonts w:ascii="Cambria Math" w:hAnsi="Cambria Math"/>
                              <w:sz w:val="16"/>
                              <w:szCs w:val="16"/>
                            </w:rPr>
                          </m:ctrlPr>
                        </m:sSubPr>
                        <m:e>
                          <m:r>
                            <w:rPr>
                              <w:rFonts w:ascii="Cambria Math" w:hAnsi="Cambria Math"/>
                              <w:sz w:val="16"/>
                              <w:szCs w:val="16"/>
                            </w:rPr>
                            <m:t>g</m:t>
                          </m:r>
                        </m:e>
                        <m:sub>
                          <m:r>
                            <w:rPr>
                              <w:rFonts w:ascii="Cambria Math" w:hAnsi="Cambria Math"/>
                              <w:sz w:val="16"/>
                              <w:szCs w:val="16"/>
                            </w:rPr>
                            <m:t>a</m:t>
                          </m:r>
                        </m:sub>
                      </m:sSub>
                      <m:r>
                        <w:rPr>
                          <w:rFonts w:ascii="Cambria Math" w:hAnsi="Cambria Math"/>
                          <w:sz w:val="16"/>
                          <w:szCs w:val="16"/>
                        </w:rPr>
                        <m:t>(</m:t>
                      </m:r>
                      <m:sSubSup>
                        <m:sSubSupPr>
                          <m:ctrlPr>
                            <w:rPr>
                              <w:rFonts w:ascii="Cambria Math" w:hAnsi="Cambria Math"/>
                              <w:sz w:val="16"/>
                              <w:szCs w:val="16"/>
                            </w:rPr>
                          </m:ctrlPr>
                        </m:sSubSupPr>
                        <m:e>
                          <m:r>
                            <w:rPr>
                              <w:rFonts w:ascii="Cambria Math" w:hAnsi="Cambria Math"/>
                              <w:sz w:val="16"/>
                              <w:szCs w:val="16"/>
                            </w:rPr>
                            <m:t>x</m:t>
                          </m:r>
                        </m:e>
                        <m:sub>
                          <m:r>
                            <w:rPr>
                              <w:rFonts w:ascii="Cambria Math" w:hAnsi="Cambria Math"/>
                              <w:sz w:val="16"/>
                              <w:szCs w:val="16"/>
                            </w:rPr>
                            <m:t>0</m:t>
                          </m:r>
                        </m:sub>
                        <m:sup>
                          <m:r>
                            <m:rPr>
                              <m:nor/>
                            </m:rPr>
                            <w:rPr>
                              <w:sz w:val="16"/>
                              <w:szCs w:val="16"/>
                            </w:rPr>
                            <m:t>clean</m:t>
                          </m:r>
                        </m:sup>
                      </m:sSubSup>
                      <m:r>
                        <w:rPr>
                          <w:rFonts w:ascii="Cambria Math" w:hAnsi="Cambria Math"/>
                          <w:sz w:val="16"/>
                          <w:szCs w:val="16"/>
                        </w:rPr>
                        <m:t>,m)⊙m</m:t>
                      </m:r>
                    </m:oMath>
                  </m:oMathPara>
                </w:p>
                <w:p w14:paraId="1B2A9AA9" w14:textId="4C7C09A7" w:rsidR="004F1F58" w:rsidRPr="004F1F58" w:rsidRDefault="00000000" w:rsidP="004F1F58">
                  <w:pPr>
                    <w:rPr>
                      <w:color w:val="000000"/>
                      <w:sz w:val="16"/>
                      <w:szCs w:val="16"/>
                    </w:rPr>
                  </w:pPr>
                  <m:oMathPara>
                    <m:oMath>
                      <m:sSubSup>
                        <m:sSubSupPr>
                          <m:ctrlPr>
                            <w:rPr>
                              <w:rFonts w:ascii="Cambria Math" w:hAnsi="Cambria Math"/>
                              <w:color w:val="000000"/>
                              <w:sz w:val="16"/>
                              <w:szCs w:val="16"/>
                            </w:rPr>
                          </m:ctrlPr>
                        </m:sSubSupPr>
                        <m:e>
                          <m:r>
                            <w:rPr>
                              <w:rFonts w:ascii="Cambria Math" w:hAnsi="Cambria Math"/>
                              <w:color w:val="000000"/>
                              <w:sz w:val="16"/>
                              <w:szCs w:val="16"/>
                            </w:rPr>
                            <m:t>x</m:t>
                          </m:r>
                        </m:e>
                        <m:sub>
                          <m:r>
                            <m:rPr>
                              <m:sty m:val="p"/>
                            </m:rPr>
                            <w:rPr>
                              <w:rFonts w:ascii="Cambria Math" w:hAnsi="Cambria Math"/>
                              <w:color w:val="000000"/>
                              <w:sz w:val="16"/>
                              <w:szCs w:val="16"/>
                            </w:rPr>
                            <m:t>0</m:t>
                          </m:r>
                        </m:sub>
                        <m:sup>
                          <m:r>
                            <m:rPr>
                              <m:nor/>
                            </m:rPr>
                            <w:rPr>
                              <w:color w:val="000000"/>
                              <w:sz w:val="16"/>
                              <w:szCs w:val="16"/>
                            </w:rPr>
                            <m:t>clean</m:t>
                          </m:r>
                        </m:sup>
                      </m:sSubSup>
                      <m:r>
                        <m:rPr>
                          <m:sty m:val="p"/>
                        </m:rPr>
                        <w:rPr>
                          <w:rFonts w:ascii="Cambria Math" w:hAnsi="Cambria Math"/>
                          <w:color w:val="000000"/>
                          <w:sz w:val="16"/>
                          <w:szCs w:val="16"/>
                        </w:rPr>
                        <m:t xml:space="preserve"> </m:t>
                      </m:r>
                      <m:r>
                        <w:rPr>
                          <w:rFonts w:ascii="Cambria Math" w:hAnsi="Cambria Math"/>
                          <w:color w:val="000000"/>
                          <w:sz w:val="16"/>
                          <w:szCs w:val="16"/>
                        </w:rPr>
                        <m:t>is</m:t>
                      </m:r>
                      <m:r>
                        <m:rPr>
                          <m:sty m:val="p"/>
                        </m:rPr>
                        <w:rPr>
                          <w:rFonts w:ascii="Cambria Math" w:hAnsi="Cambria Math"/>
                          <w:color w:val="000000"/>
                          <w:sz w:val="16"/>
                          <w:szCs w:val="16"/>
                        </w:rPr>
                        <m:t xml:space="preserve"> </m:t>
                      </m:r>
                      <m:r>
                        <w:rPr>
                          <w:rFonts w:ascii="Cambria Math" w:hAnsi="Cambria Math"/>
                          <w:color w:val="000000"/>
                          <w:sz w:val="16"/>
                          <w:szCs w:val="16"/>
                        </w:rPr>
                        <m:t>the</m:t>
                      </m:r>
                      <m:r>
                        <m:rPr>
                          <m:sty m:val="p"/>
                        </m:rPr>
                        <w:rPr>
                          <w:rFonts w:ascii="Cambria Math" w:hAnsi="Cambria Math"/>
                          <w:color w:val="000000"/>
                          <w:sz w:val="16"/>
                          <w:szCs w:val="16"/>
                        </w:rPr>
                        <m:t xml:space="preserve"> </m:t>
                      </m:r>
                      <m:r>
                        <w:rPr>
                          <w:rFonts w:ascii="Cambria Math" w:hAnsi="Cambria Math"/>
                          <w:color w:val="000000"/>
                          <w:sz w:val="16"/>
                          <w:szCs w:val="16"/>
                        </w:rPr>
                        <m:t>original</m:t>
                      </m:r>
                      <m:r>
                        <m:rPr>
                          <m:sty m:val="p"/>
                        </m:rPr>
                        <w:rPr>
                          <w:rFonts w:ascii="Cambria Math" w:hAnsi="Cambria Math"/>
                          <w:color w:val="000000"/>
                          <w:sz w:val="16"/>
                          <w:szCs w:val="16"/>
                        </w:rPr>
                        <m:t xml:space="preserve"> </m:t>
                      </m:r>
                      <m:r>
                        <w:rPr>
                          <w:rFonts w:ascii="Cambria Math" w:hAnsi="Cambria Math"/>
                          <w:color w:val="000000"/>
                          <w:sz w:val="16"/>
                          <w:szCs w:val="16"/>
                        </w:rPr>
                        <m:t>signal</m:t>
                      </m:r>
                    </m:oMath>
                  </m:oMathPara>
                </w:p>
                <w:p w14:paraId="433ADC81" w14:textId="442D5BE1" w:rsidR="004F1F58" w:rsidRPr="004F1F58" w:rsidRDefault="004F1F58" w:rsidP="004F1F58">
                  <w:pPr>
                    <w:rPr>
                      <w:color w:val="000000"/>
                      <w:sz w:val="16"/>
                      <w:szCs w:val="16"/>
                    </w:rPr>
                  </w:pPr>
                  <m:oMathPara>
                    <m:oMath>
                      <m:r>
                        <m:rPr>
                          <m:sty m:val="p"/>
                        </m:rPr>
                        <w:rPr>
                          <w:rFonts w:ascii="Cambria Math" w:hAnsi="Cambria Math"/>
                          <w:color w:val="000000"/>
                          <w:sz w:val="16"/>
                          <w:szCs w:val="16"/>
                        </w:rPr>
                        <m:t xml:space="preserve"> </m:t>
                      </m:r>
                      <m:sSub>
                        <m:sSubPr>
                          <m:ctrlPr>
                            <w:rPr>
                              <w:rFonts w:ascii="Cambria Math" w:hAnsi="Cambria Math"/>
                              <w:color w:val="000000"/>
                              <w:sz w:val="16"/>
                              <w:szCs w:val="16"/>
                            </w:rPr>
                          </m:ctrlPr>
                        </m:sSubPr>
                        <m:e>
                          <m:r>
                            <w:rPr>
                              <w:rFonts w:ascii="Cambria Math" w:hAnsi="Cambria Math"/>
                              <w:color w:val="000000"/>
                              <w:sz w:val="16"/>
                              <w:szCs w:val="16"/>
                            </w:rPr>
                            <m:t>g</m:t>
                          </m:r>
                        </m:e>
                        <m:sub>
                          <m:r>
                            <w:rPr>
                              <w:rFonts w:ascii="Cambria Math" w:hAnsi="Cambria Math"/>
                              <w:color w:val="000000"/>
                              <w:sz w:val="16"/>
                              <w:szCs w:val="16"/>
                            </w:rPr>
                            <m:t>a</m:t>
                          </m:r>
                        </m:sub>
                      </m:sSub>
                      <m:r>
                        <m:rPr>
                          <m:sty m:val="p"/>
                        </m:rPr>
                        <w:rPr>
                          <w:rFonts w:ascii="Cambria Math" w:hAnsi="Cambria Math"/>
                          <w:color w:val="000000"/>
                          <w:sz w:val="16"/>
                          <w:szCs w:val="16"/>
                        </w:rPr>
                        <m:t xml:space="preserve"> </m:t>
                      </m:r>
                      <m:r>
                        <w:rPr>
                          <w:rFonts w:ascii="Cambria Math" w:hAnsi="Cambria Math"/>
                          <w:color w:val="000000"/>
                          <w:sz w:val="16"/>
                          <w:szCs w:val="16"/>
                        </w:rPr>
                        <m:t>is</m:t>
                      </m:r>
                      <m:r>
                        <m:rPr>
                          <m:sty m:val="p"/>
                        </m:rPr>
                        <w:rPr>
                          <w:rFonts w:ascii="Cambria Math" w:hAnsi="Cambria Math"/>
                          <w:color w:val="000000"/>
                          <w:sz w:val="16"/>
                          <w:szCs w:val="16"/>
                        </w:rPr>
                        <m:t xml:space="preserve"> </m:t>
                      </m:r>
                      <m:r>
                        <w:rPr>
                          <w:rFonts w:ascii="Cambria Math" w:hAnsi="Cambria Math"/>
                          <w:color w:val="000000"/>
                          <w:sz w:val="16"/>
                          <w:szCs w:val="16"/>
                        </w:rPr>
                        <m:t>the</m:t>
                      </m:r>
                      <m:r>
                        <m:rPr>
                          <m:sty m:val="p"/>
                        </m:rPr>
                        <w:rPr>
                          <w:rFonts w:ascii="Cambria Math" w:hAnsi="Cambria Math"/>
                          <w:color w:val="000000"/>
                          <w:sz w:val="16"/>
                          <w:szCs w:val="16"/>
                        </w:rPr>
                        <m:t xml:space="preserve"> </m:t>
                      </m:r>
                      <m:r>
                        <w:rPr>
                          <w:rFonts w:ascii="Cambria Math" w:hAnsi="Cambria Math"/>
                          <w:color w:val="000000"/>
                          <w:sz w:val="16"/>
                          <w:szCs w:val="16"/>
                        </w:rPr>
                        <m:t>anomaly</m:t>
                      </m:r>
                      <m:r>
                        <m:rPr>
                          <m:sty m:val="p"/>
                        </m:rPr>
                        <w:rPr>
                          <w:rFonts w:ascii="Cambria Math" w:hAnsi="Cambria Math"/>
                          <w:color w:val="000000"/>
                          <w:sz w:val="16"/>
                          <w:szCs w:val="16"/>
                        </w:rPr>
                        <m:t xml:space="preserve"> </m:t>
                      </m:r>
                      <m:r>
                        <w:rPr>
                          <w:rFonts w:ascii="Cambria Math" w:hAnsi="Cambria Math"/>
                          <w:color w:val="000000"/>
                          <w:sz w:val="16"/>
                          <w:szCs w:val="16"/>
                        </w:rPr>
                        <m:t>injection</m:t>
                      </m:r>
                    </m:oMath>
                  </m:oMathPara>
                </w:p>
                <w:p w14:paraId="0F80435A" w14:textId="442A281D" w:rsidR="00546B80" w:rsidRPr="00BD2F5C" w:rsidRDefault="004F1F58" w:rsidP="004F1F58">
                  <w:pPr>
                    <w:rPr>
                      <w:sz w:val="16"/>
                      <w:szCs w:val="16"/>
                    </w:rPr>
                  </w:pPr>
                  <w:r w:rsidRPr="004F1F58">
                    <w:rPr>
                      <w:color w:val="000000"/>
                      <w:sz w:val="16"/>
                      <w:szCs w:val="16"/>
                    </w:rPr>
                    <w:t>Jitter is applied to the inserted anomaly</w:t>
                  </w:r>
                </w:p>
              </w:tc>
            </w:tr>
            <w:tr w:rsidR="00BD2F5C" w14:paraId="5F552242" w14:textId="77777777" w:rsidTr="00BD2F5C">
              <w:trPr>
                <w:trHeight w:val="201"/>
              </w:trPr>
              <w:tc>
                <w:tcPr>
                  <w:tcW w:w="119.90pt" w:type="dxa"/>
                  <w:vAlign w:val="center"/>
                </w:tcPr>
                <w:p w14:paraId="2F448748" w14:textId="77777777" w:rsidR="00BD2F5C" w:rsidRPr="00BD2F5C" w:rsidRDefault="00BD2F5C" w:rsidP="00BD2F5C">
                  <w:pPr>
                    <w:jc w:val="both"/>
                    <w:rPr>
                      <w:sz w:val="16"/>
                      <w:szCs w:val="16"/>
                    </w:rPr>
                  </w:pPr>
                  <w:r w:rsidRPr="00BD2F5C">
                    <w:rPr>
                      <w:color w:val="000000"/>
                      <w:sz w:val="16"/>
                      <w:szCs w:val="16"/>
                    </w:rPr>
                    <w:t>Predict noise with denoiser</w:t>
                  </w:r>
                </w:p>
              </w:tc>
              <w:tc>
                <w:tcPr>
                  <w:tcW w:w="119.90pt" w:type="dxa"/>
                  <w:vAlign w:val="center"/>
                </w:tcPr>
                <w:p w14:paraId="73069A2A" w14:textId="77777777" w:rsidR="00BD2F5C" w:rsidRPr="00BD2F5C" w:rsidRDefault="00000000" w:rsidP="00BD2F5C">
                  <w:pPr>
                    <w:jc w:val="both"/>
                    <w:rPr>
                      <w:sz w:val="16"/>
                      <w:szCs w:val="16"/>
                    </w:rPr>
                  </w:pPr>
                  <m:oMathPara>
                    <m:oMath>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ε</m:t>
                              </m:r>
                            </m:e>
                          </m:acc>
                        </m:e>
                        <m:sub>
                          <m:r>
                            <w:rPr>
                              <w:rFonts w:ascii="Cambria Math" w:hAnsi="Cambria Math"/>
                              <w:sz w:val="16"/>
                              <w:szCs w:val="16"/>
                            </w:rPr>
                            <m:t>θ</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t</m:t>
                          </m:r>
                        </m:sub>
                      </m:sSub>
                      <m:r>
                        <w:rPr>
                          <w:rFonts w:ascii="Cambria Math" w:hAnsi="Cambria Math"/>
                          <w:sz w:val="16"/>
                          <w:szCs w:val="16"/>
                        </w:rPr>
                        <m:t>,t,m,c)</m:t>
                      </m:r>
                    </m:oMath>
                  </m:oMathPara>
                </w:p>
              </w:tc>
            </w:tr>
            <w:tr w:rsidR="00BD2F5C" w14:paraId="4DE7E54D" w14:textId="77777777" w:rsidTr="00BD2F5C">
              <w:trPr>
                <w:trHeight w:val="201"/>
              </w:trPr>
              <w:tc>
                <w:tcPr>
                  <w:tcW w:w="119.90pt" w:type="dxa"/>
                  <w:vAlign w:val="center"/>
                </w:tcPr>
                <w:p w14:paraId="6010387C" w14:textId="77777777" w:rsidR="00BD2F5C" w:rsidRPr="00BD2F5C" w:rsidRDefault="00BD2F5C" w:rsidP="00BD2F5C">
                  <w:pPr>
                    <w:jc w:val="both"/>
                    <w:rPr>
                      <w:sz w:val="16"/>
                      <w:szCs w:val="16"/>
                    </w:rPr>
                  </w:pPr>
                  <w:r w:rsidRPr="00BD2F5C">
                    <w:rPr>
                      <w:color w:val="000000"/>
                      <w:sz w:val="16"/>
                      <w:szCs w:val="16"/>
                    </w:rPr>
                    <w:t>Masked noise loss</w:t>
                  </w:r>
                </w:p>
              </w:tc>
              <w:tc>
                <w:tcPr>
                  <w:tcW w:w="119.90pt" w:type="dxa"/>
                  <w:vAlign w:val="center"/>
                </w:tcPr>
                <w:p w14:paraId="6953C636" w14:textId="77777777" w:rsidR="00BD2F5C" w:rsidRPr="00BD2F5C" w:rsidRDefault="00000000" w:rsidP="00BD2F5C">
                  <w:pPr>
                    <w:jc w:val="both"/>
                    <w:rPr>
                      <w:sz w:val="16"/>
                      <w:szCs w:val="16"/>
                    </w:rPr>
                  </w:pPr>
                  <m:oMathPara>
                    <m:oMath>
                      <m:sSub>
                        <m:sSubPr>
                          <m:ctrlPr>
                            <w:rPr>
                              <w:rFonts w:ascii="Cambria Math" w:hAnsi="Cambria Math"/>
                              <w:sz w:val="16"/>
                              <w:szCs w:val="16"/>
                            </w:rPr>
                          </m:ctrlPr>
                        </m:sSubPr>
                        <m:e>
                          <m:r>
                            <m:rPr>
                              <m:scr m:val="script"/>
                            </m:rPr>
                            <w:rPr>
                              <w:rFonts w:ascii="Cambria Math" w:hAnsi="Cambria Math"/>
                              <w:sz w:val="16"/>
                              <w:szCs w:val="16"/>
                            </w:rPr>
                            <m:t>L</m:t>
                          </m:r>
                        </m:e>
                        <m:sub>
                          <m:r>
                            <w:rPr>
                              <w:rFonts w:ascii="Cambria Math" w:hAnsi="Cambria Math"/>
                              <w:sz w:val="16"/>
                              <w:szCs w:val="16"/>
                            </w:rPr>
                            <m:t>ε</m:t>
                          </m:r>
                        </m:sub>
                      </m:sSub>
                      <m:r>
                        <w:rPr>
                          <w:rFonts w:ascii="Cambria Math" w:hAnsi="Cambria Math"/>
                          <w:sz w:val="16"/>
                          <w:szCs w:val="16"/>
                        </w:rPr>
                        <m:t>=</m:t>
                      </m:r>
                      <m:r>
                        <m:rPr>
                          <m:sty m:val="p"/>
                        </m:rPr>
                        <w:rPr>
                          <w:rFonts w:ascii="Cambria Math" w:hAnsi="Cambria Math"/>
                          <w:sz w:val="16"/>
                          <w:szCs w:val="16"/>
                        </w:rPr>
                        <m:t>∥</m:t>
                      </m:r>
                      <m:r>
                        <w:rPr>
                          <w:rFonts w:ascii="Cambria Math" w:hAnsi="Cambria Math"/>
                          <w:sz w:val="16"/>
                          <w:szCs w:val="16"/>
                        </w:rPr>
                        <m:t>(ε-</m:t>
                      </m:r>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ε</m:t>
                              </m:r>
                            </m:e>
                          </m:acc>
                        </m:e>
                        <m:sub>
                          <m:r>
                            <w:rPr>
                              <w:rFonts w:ascii="Cambria Math" w:hAnsi="Cambria Math"/>
                              <w:sz w:val="16"/>
                              <w:szCs w:val="16"/>
                            </w:rPr>
                            <m:t>θ</m:t>
                          </m:r>
                        </m:sub>
                      </m:sSub>
                      <m:r>
                        <w:rPr>
                          <w:rFonts w:ascii="Cambria Math" w:hAnsi="Cambria Math"/>
                          <w:sz w:val="16"/>
                          <w:szCs w:val="16"/>
                        </w:rPr>
                        <m:t>)⊙m</m:t>
                      </m:r>
                      <m:sSubSup>
                        <m:sSubSupPr>
                          <m:ctrlPr>
                            <w:rPr>
                              <w:rFonts w:ascii="Cambria Math" w:hAnsi="Cambria Math"/>
                              <w:sz w:val="16"/>
                              <w:szCs w:val="16"/>
                            </w:rPr>
                          </m:ctrlPr>
                        </m:sSubSupPr>
                        <m:e>
                          <m:r>
                            <m:rPr>
                              <m:sty m:val="p"/>
                            </m:rPr>
                            <w:rPr>
                              <w:rFonts w:ascii="Cambria Math" w:hAnsi="Cambria Math"/>
                              <w:sz w:val="16"/>
                              <w:szCs w:val="16"/>
                            </w:rPr>
                            <m:t>∥</m:t>
                          </m:r>
                        </m:e>
                        <m:sub>
                          <m:r>
                            <w:rPr>
                              <w:rFonts w:ascii="Cambria Math" w:hAnsi="Cambria Math"/>
                              <w:sz w:val="16"/>
                              <w:szCs w:val="16"/>
                            </w:rPr>
                            <m:t>2</m:t>
                          </m:r>
                        </m:sub>
                        <m:sup>
                          <m:r>
                            <w:rPr>
                              <w:rFonts w:ascii="Cambria Math" w:hAnsi="Cambria Math"/>
                              <w:sz w:val="16"/>
                              <w:szCs w:val="16"/>
                            </w:rPr>
                            <m:t>2</m:t>
                          </m:r>
                        </m:sup>
                      </m:sSubSup>
                    </m:oMath>
                  </m:oMathPara>
                </w:p>
              </w:tc>
            </w:tr>
            <w:tr w:rsidR="00BD2F5C" w14:paraId="2CF770B4" w14:textId="77777777" w:rsidTr="00BD2F5C">
              <w:trPr>
                <w:trHeight w:val="504"/>
              </w:trPr>
              <w:tc>
                <w:tcPr>
                  <w:tcW w:w="119.90pt" w:type="dxa"/>
                  <w:vAlign w:val="center"/>
                </w:tcPr>
                <w:p w14:paraId="54549316" w14:textId="77777777" w:rsidR="00BD2F5C" w:rsidRPr="00BD2F5C" w:rsidRDefault="00BD2F5C" w:rsidP="00BD2F5C">
                  <w:pPr>
                    <w:jc w:val="both"/>
                    <w:rPr>
                      <w:sz w:val="16"/>
                      <w:szCs w:val="16"/>
                    </w:rPr>
                  </w:pPr>
                  <w:r w:rsidRPr="00BD2F5C">
                    <w:rPr>
                      <w:color w:val="000000"/>
                      <w:sz w:val="16"/>
                      <w:szCs w:val="16"/>
                    </w:rPr>
                    <w:t>Reconstruct clean signal</w:t>
                  </w:r>
                </w:p>
              </w:tc>
              <w:tc>
                <w:tcPr>
                  <w:tcW w:w="119.90pt" w:type="dxa"/>
                  <w:vAlign w:val="center"/>
                </w:tcPr>
                <w:p w14:paraId="4B9BA435" w14:textId="77777777" w:rsidR="00BD2F5C" w:rsidRPr="00BD2F5C" w:rsidRDefault="00000000" w:rsidP="00BD2F5C">
                  <w:pPr>
                    <w:jc w:val="both"/>
                    <w:rPr>
                      <w:sz w:val="16"/>
                      <w:szCs w:val="16"/>
                    </w:rPr>
                  </w:pPr>
                  <m:oMathPara>
                    <m:oMath>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x</m:t>
                              </m:r>
                            </m:e>
                          </m:acc>
                        </m:e>
                        <m:sub>
                          <m:r>
                            <w:rPr>
                              <w:rFonts w:ascii="Cambria Math" w:hAnsi="Cambria Math"/>
                              <w:sz w:val="16"/>
                              <w:szCs w:val="16"/>
                            </w:rPr>
                            <m:t>0</m:t>
                          </m:r>
                        </m:sub>
                      </m:sSub>
                      <m:r>
                        <w:rPr>
                          <w:rFonts w:ascii="Cambria Math" w:hAnsi="Cambria Math"/>
                          <w:sz w:val="16"/>
                          <w:szCs w:val="16"/>
                        </w:rPr>
                        <m:t>=</m:t>
                      </m:r>
                      <m:f>
                        <m:fPr>
                          <m:ctrlPr>
                            <w:rPr>
                              <w:rFonts w:ascii="Cambria Math" w:hAnsi="Cambria Math"/>
                              <w:sz w:val="16"/>
                              <w:szCs w:val="16"/>
                            </w:rPr>
                          </m:ctrlPr>
                        </m:fPr>
                        <m:num>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t</m:t>
                              </m:r>
                            </m:sub>
                          </m:sSub>
                          <m:r>
                            <w:rPr>
                              <w:rFonts w:ascii="Cambria Math" w:hAnsi="Cambria Math"/>
                              <w:sz w:val="16"/>
                              <w:szCs w:val="16"/>
                            </w:rPr>
                            <m:t>-</m:t>
                          </m:r>
                          <m:rad>
                            <m:radPr>
                              <m:degHide m:val="1"/>
                              <m:ctrlPr>
                                <w:rPr>
                                  <w:rFonts w:ascii="Cambria Math" w:hAnsi="Cambria Math"/>
                                  <w:sz w:val="16"/>
                                  <w:szCs w:val="16"/>
                                </w:rPr>
                              </m:ctrlPr>
                            </m:radPr>
                            <m:deg/>
                            <m:e>
                              <m:r>
                                <w:rPr>
                                  <w:rFonts w:ascii="Cambria Math" w:hAnsi="Cambria Math"/>
                                  <w:sz w:val="16"/>
                                  <w:szCs w:val="16"/>
                                </w:rPr>
                                <m:t>1-</m:t>
                              </m:r>
                              <m:sSub>
                                <m:sSubPr>
                                  <m:ctrlPr>
                                    <w:rPr>
                                      <w:rFonts w:ascii="Cambria Math" w:hAnsi="Cambria Math"/>
                                      <w:sz w:val="16"/>
                                      <w:szCs w:val="16"/>
                                    </w:rPr>
                                  </m:ctrlPr>
                                </m:sSubPr>
                                <m:e>
                                  <m:acc>
                                    <m:accPr>
                                      <m:chr m:val="ˉ"/>
                                      <m:ctrlPr>
                                        <w:rPr>
                                          <w:rFonts w:ascii="Cambria Math" w:hAnsi="Cambria Math"/>
                                          <w:sz w:val="16"/>
                                          <w:szCs w:val="16"/>
                                        </w:rPr>
                                      </m:ctrlPr>
                                    </m:accPr>
                                    <m:e>
                                      <m:r>
                                        <w:rPr>
                                          <w:rFonts w:ascii="Cambria Math" w:hAnsi="Cambria Math"/>
                                          <w:sz w:val="16"/>
                                          <w:szCs w:val="16"/>
                                        </w:rPr>
                                        <m:t>α</m:t>
                                      </m:r>
                                    </m:e>
                                  </m:acc>
                                </m:e>
                                <m:sub>
                                  <m:r>
                                    <w:rPr>
                                      <w:rFonts w:ascii="Cambria Math" w:hAnsi="Cambria Math"/>
                                      <w:sz w:val="16"/>
                                      <w:szCs w:val="16"/>
                                    </w:rPr>
                                    <m:t>t</m:t>
                                  </m:r>
                                </m:sub>
                              </m:sSub>
                            </m:e>
                          </m:rad>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ε</m:t>
                                  </m:r>
                                </m:e>
                              </m:acc>
                            </m:e>
                            <m:sub>
                              <m:r>
                                <w:rPr>
                                  <w:rFonts w:ascii="Cambria Math" w:hAnsi="Cambria Math"/>
                                  <w:sz w:val="16"/>
                                  <w:szCs w:val="16"/>
                                </w:rPr>
                                <m:t>θ</m:t>
                              </m:r>
                            </m:sub>
                          </m:sSub>
                        </m:num>
                        <m:den>
                          <m:rad>
                            <m:radPr>
                              <m:degHide m:val="1"/>
                              <m:ctrlPr>
                                <w:rPr>
                                  <w:rFonts w:ascii="Cambria Math" w:hAnsi="Cambria Math"/>
                                  <w:sz w:val="16"/>
                                  <w:szCs w:val="16"/>
                                </w:rPr>
                              </m:ctrlPr>
                            </m:radPr>
                            <m:deg/>
                            <m:e>
                              <m:sSub>
                                <m:sSubPr>
                                  <m:ctrlPr>
                                    <w:rPr>
                                      <w:rFonts w:ascii="Cambria Math" w:hAnsi="Cambria Math"/>
                                      <w:sz w:val="16"/>
                                      <w:szCs w:val="16"/>
                                    </w:rPr>
                                  </m:ctrlPr>
                                </m:sSubPr>
                                <m:e>
                                  <m:acc>
                                    <m:accPr>
                                      <m:chr m:val="ˉ"/>
                                      <m:ctrlPr>
                                        <w:rPr>
                                          <w:rFonts w:ascii="Cambria Math" w:hAnsi="Cambria Math"/>
                                          <w:sz w:val="16"/>
                                          <w:szCs w:val="16"/>
                                        </w:rPr>
                                      </m:ctrlPr>
                                    </m:accPr>
                                    <m:e>
                                      <m:r>
                                        <w:rPr>
                                          <w:rFonts w:ascii="Cambria Math" w:hAnsi="Cambria Math"/>
                                          <w:sz w:val="16"/>
                                          <w:szCs w:val="16"/>
                                        </w:rPr>
                                        <m:t>α</m:t>
                                      </m:r>
                                    </m:e>
                                  </m:acc>
                                </m:e>
                                <m:sub>
                                  <m:r>
                                    <w:rPr>
                                      <w:rFonts w:ascii="Cambria Math" w:hAnsi="Cambria Math"/>
                                      <w:sz w:val="16"/>
                                      <w:szCs w:val="16"/>
                                    </w:rPr>
                                    <m:t>t</m:t>
                                  </m:r>
                                </m:sub>
                              </m:sSub>
                            </m:e>
                          </m:rad>
                        </m:den>
                      </m:f>
                    </m:oMath>
                  </m:oMathPara>
                </w:p>
              </w:tc>
            </w:tr>
            <w:tr w:rsidR="00BD2F5C" w14:paraId="012276B9" w14:textId="77777777" w:rsidTr="00BD2F5C">
              <w:trPr>
                <w:trHeight w:val="226"/>
              </w:trPr>
              <w:tc>
                <w:tcPr>
                  <w:tcW w:w="119.90pt" w:type="dxa"/>
                  <w:vAlign w:val="center"/>
                </w:tcPr>
                <w:p w14:paraId="2BAB6F00" w14:textId="77777777" w:rsidR="00BD2F5C" w:rsidRPr="00BD2F5C" w:rsidRDefault="00BD2F5C" w:rsidP="00BD2F5C">
                  <w:pPr>
                    <w:jc w:val="both"/>
                    <w:rPr>
                      <w:sz w:val="16"/>
                      <w:szCs w:val="16"/>
                    </w:rPr>
                  </w:pPr>
                  <w:r w:rsidRPr="00BD2F5C">
                    <w:rPr>
                      <w:color w:val="000000"/>
                      <w:sz w:val="16"/>
                      <w:szCs w:val="16"/>
                    </w:rPr>
                    <w:t>Masked reconstruction loss</w:t>
                  </w:r>
                </w:p>
              </w:tc>
              <w:tc>
                <w:tcPr>
                  <w:tcW w:w="119.90pt" w:type="dxa"/>
                  <w:vAlign w:val="center"/>
                </w:tcPr>
                <w:p w14:paraId="6ACE2305" w14:textId="77777777" w:rsidR="00BD2F5C" w:rsidRPr="00BD2F5C" w:rsidRDefault="00000000" w:rsidP="00BD2F5C">
                  <w:pPr>
                    <w:jc w:val="both"/>
                    <w:rPr>
                      <w:sz w:val="16"/>
                      <w:szCs w:val="16"/>
                    </w:rPr>
                  </w:pPr>
                  <m:oMathPara>
                    <m:oMath>
                      <m:sSub>
                        <m:sSubPr>
                          <m:ctrlPr>
                            <w:rPr>
                              <w:rFonts w:ascii="Cambria Math" w:hAnsi="Cambria Math"/>
                              <w:sz w:val="16"/>
                              <w:szCs w:val="16"/>
                            </w:rPr>
                          </m:ctrlPr>
                        </m:sSubPr>
                        <m:e>
                          <m:r>
                            <m:rPr>
                              <m:scr m:val="script"/>
                            </m:rPr>
                            <w:rPr>
                              <w:rFonts w:ascii="Cambria Math" w:hAnsi="Cambria Math"/>
                              <w:sz w:val="16"/>
                              <w:szCs w:val="16"/>
                            </w:rPr>
                            <m:t>L</m:t>
                          </m:r>
                        </m:e>
                        <m:sub>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0</m:t>
                              </m:r>
                            </m:sub>
                          </m:sSub>
                        </m:sub>
                      </m:sSub>
                      <m:r>
                        <w:rPr>
                          <w:rFonts w:ascii="Cambria Math" w:hAnsi="Cambria Math"/>
                          <w:sz w:val="16"/>
                          <w:szCs w:val="16"/>
                        </w:rPr>
                        <m:t>=</m:t>
                      </m:r>
                      <m:r>
                        <m:rPr>
                          <m:sty m:val="p"/>
                        </m:rPr>
                        <w:rPr>
                          <w:rFonts w:ascii="Cambria Math" w:hAnsi="Cambria Math"/>
                          <w:sz w:val="16"/>
                          <w:szCs w:val="16"/>
                        </w:rPr>
                        <m:t>∥</m:t>
                      </m:r>
                      <m:r>
                        <w:rPr>
                          <w:rFonts w:ascii="Cambria Math" w:hAnsi="Cambria Math"/>
                          <w:sz w:val="16"/>
                          <w:szCs w:val="16"/>
                        </w:rPr>
                        <m:t>(</m:t>
                      </m:r>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x</m:t>
                              </m:r>
                            </m:e>
                          </m:acc>
                        </m:e>
                        <m:sub>
                          <m:r>
                            <w:rPr>
                              <w:rFonts w:ascii="Cambria Math" w:hAnsi="Cambria Math"/>
                              <w:sz w:val="16"/>
                              <w:szCs w:val="16"/>
                            </w:rPr>
                            <m:t>0</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0</m:t>
                          </m:r>
                        </m:sub>
                      </m:sSub>
                      <m:r>
                        <w:rPr>
                          <w:rFonts w:ascii="Cambria Math" w:hAnsi="Cambria Math"/>
                          <w:sz w:val="16"/>
                          <w:szCs w:val="16"/>
                        </w:rPr>
                        <m:t>)⊙m</m:t>
                      </m:r>
                      <m:sSubSup>
                        <m:sSubSupPr>
                          <m:ctrlPr>
                            <w:rPr>
                              <w:rFonts w:ascii="Cambria Math" w:hAnsi="Cambria Math"/>
                              <w:sz w:val="16"/>
                              <w:szCs w:val="16"/>
                            </w:rPr>
                          </m:ctrlPr>
                        </m:sSubSupPr>
                        <m:e>
                          <m:r>
                            <m:rPr>
                              <m:sty m:val="p"/>
                            </m:rPr>
                            <w:rPr>
                              <w:rFonts w:ascii="Cambria Math" w:hAnsi="Cambria Math"/>
                              <w:sz w:val="16"/>
                              <w:szCs w:val="16"/>
                            </w:rPr>
                            <m:t>∥</m:t>
                          </m:r>
                        </m:e>
                        <m:sub>
                          <m:r>
                            <w:rPr>
                              <w:rFonts w:ascii="Cambria Math" w:hAnsi="Cambria Math"/>
                              <w:sz w:val="16"/>
                              <w:szCs w:val="16"/>
                            </w:rPr>
                            <m:t>2</m:t>
                          </m:r>
                        </m:sub>
                        <m:sup>
                          <m:r>
                            <w:rPr>
                              <w:rFonts w:ascii="Cambria Math" w:hAnsi="Cambria Math"/>
                              <w:sz w:val="16"/>
                              <w:szCs w:val="16"/>
                            </w:rPr>
                            <m:t>2</m:t>
                          </m:r>
                        </m:sup>
                      </m:sSubSup>
                    </m:oMath>
                  </m:oMathPara>
                </w:p>
              </w:tc>
            </w:tr>
            <w:tr w:rsidR="00BD2F5C" w14:paraId="30FCABB2" w14:textId="77777777" w:rsidTr="00BD2F5C">
              <w:trPr>
                <w:trHeight w:val="755"/>
              </w:trPr>
              <w:tc>
                <w:tcPr>
                  <w:tcW w:w="119.90pt" w:type="dxa"/>
                  <w:vAlign w:val="center"/>
                </w:tcPr>
                <w:p w14:paraId="22314D15" w14:textId="77777777" w:rsidR="00BD2F5C" w:rsidRPr="00BD2F5C" w:rsidRDefault="00BD2F5C" w:rsidP="00BD2F5C">
                  <w:pPr>
                    <w:jc w:val="both"/>
                    <w:rPr>
                      <w:sz w:val="16"/>
                      <w:szCs w:val="16"/>
                    </w:rPr>
                  </w:pPr>
                  <w:r w:rsidRPr="00BD2F5C">
                    <w:rPr>
                      <w:color w:val="000000"/>
                      <w:sz w:val="16"/>
                      <w:szCs w:val="16"/>
                    </w:rPr>
                    <w:t>Gradient loss</w:t>
                  </w:r>
                </w:p>
              </w:tc>
              <w:tc>
                <w:tcPr>
                  <w:tcW w:w="119.90pt" w:type="dxa"/>
                  <w:vAlign w:val="center"/>
                </w:tcPr>
                <w:p w14:paraId="5866E91C" w14:textId="77777777" w:rsidR="00BD2F5C" w:rsidRPr="00BD2F5C" w:rsidRDefault="00000000" w:rsidP="00BD2F5C">
                  <w:pPr>
                    <w:rPr>
                      <w:sz w:val="16"/>
                      <w:szCs w:val="16"/>
                    </w:rPr>
                  </w:pPr>
                  <m:oMathPara>
                    <m:oMath>
                      <m:sSub>
                        <m:sSubPr>
                          <m:ctrlPr>
                            <w:rPr>
                              <w:rFonts w:ascii="Cambria Math" w:hAnsi="Cambria Math"/>
                              <w:sz w:val="16"/>
                              <w:szCs w:val="16"/>
                            </w:rPr>
                          </m:ctrlPr>
                        </m:sSubPr>
                        <m:e>
                          <m:r>
                            <m:rPr>
                              <m:scr m:val="script"/>
                            </m:rPr>
                            <w:rPr>
                              <w:rFonts w:ascii="Cambria Math" w:hAnsi="Cambria Math"/>
                              <w:sz w:val="16"/>
                              <w:szCs w:val="16"/>
                            </w:rPr>
                            <m:t>L</m:t>
                          </m:r>
                        </m:e>
                        <m:sub>
                          <m:r>
                            <m:rPr>
                              <m:sty m:val="p"/>
                            </m:rPr>
                            <w:rPr>
                              <w:rFonts w:ascii="Cambria Math" w:hAnsi="Cambria Math"/>
                              <w:sz w:val="16"/>
                              <w:szCs w:val="16"/>
                            </w:rPr>
                            <m:t>∇</m:t>
                          </m:r>
                        </m:sub>
                      </m:sSub>
                      <m:r>
                        <w:rPr>
                          <w:rFonts w:ascii="Cambria Math" w:hAnsi="Cambria Math"/>
                          <w:sz w:val="16"/>
                          <w:szCs w:val="16"/>
                        </w:rPr>
                        <m:t>=</m:t>
                      </m:r>
                      <m:nary>
                        <m:naryPr>
                          <m:chr m:val="∑"/>
                          <m:limLoc m:val="undOvr"/>
                          <m:grow m:val="1"/>
                          <m:ctrlPr>
                            <w:rPr>
                              <w:rFonts w:ascii="Cambria Math" w:hAnsi="Cambria Math"/>
                              <w:sz w:val="16"/>
                              <w:szCs w:val="16"/>
                            </w:rPr>
                          </m:ctrlPr>
                        </m:naryPr>
                        <m:sub>
                          <m:r>
                            <w:rPr>
                              <w:rFonts w:ascii="Cambria Math" w:hAnsi="Cambria Math"/>
                              <w:sz w:val="16"/>
                              <w:szCs w:val="16"/>
                            </w:rPr>
                            <m:t>i=1</m:t>
                          </m:r>
                        </m:sub>
                        <m:sup>
                          <m:r>
                            <w:rPr>
                              <w:rFonts w:ascii="Cambria Math" w:hAnsi="Cambria Math"/>
                              <w:sz w:val="16"/>
                              <w:szCs w:val="16"/>
                            </w:rPr>
                            <m:t>95</m:t>
                          </m:r>
                        </m:sup>
                        <m:e>
                          <m:sSubSup>
                            <m:sSubSupPr>
                              <m:ctrlPr>
                                <w:rPr>
                                  <w:rFonts w:ascii="Cambria Math" w:hAnsi="Cambria Math"/>
                                  <w:sz w:val="16"/>
                                  <w:szCs w:val="16"/>
                                </w:rPr>
                              </m:ctrlPr>
                            </m:sSubSupPr>
                            <m:e>
                              <m:r>
                                <w:rPr>
                                  <w:rFonts w:ascii="Cambria Math" w:hAnsi="Cambria Math"/>
                                  <w:sz w:val="16"/>
                                  <w:szCs w:val="16"/>
                                </w:rPr>
                                <m:t>m</m:t>
                              </m:r>
                            </m:e>
                            <m:sub>
                              <m:r>
                                <w:rPr>
                                  <w:rFonts w:ascii="Cambria Math" w:hAnsi="Cambria Math"/>
                                  <w:sz w:val="16"/>
                                  <w:szCs w:val="16"/>
                                </w:rPr>
                                <m:t>i</m:t>
                              </m:r>
                            </m:sub>
                            <m:sup>
                              <m:r>
                                <m:rPr>
                                  <m:sty m:val="p"/>
                                </m:rPr>
                                <w:rPr>
                                  <w:rFonts w:ascii="Cambria Math" w:hAnsi="Cambria Math"/>
                                  <w:sz w:val="16"/>
                                  <w:szCs w:val="16"/>
                                </w:rPr>
                                <m:t>∇</m:t>
                              </m:r>
                            </m:sup>
                          </m:sSubSup>
                        </m:e>
                      </m:nary>
                      <m:r>
                        <m:rPr>
                          <m:nor/>
                        </m:rPr>
                        <w:rPr>
                          <w:sz w:val="16"/>
                          <w:szCs w:val="16"/>
                        </w:rPr>
                        <m:t> </m:t>
                      </m:r>
                      <m:r>
                        <w:rPr>
                          <w:rFonts w:ascii="Cambria Math" w:hAnsi="Cambria Math"/>
                          <w:sz w:val="16"/>
                          <w:szCs w:val="16"/>
                        </w:rPr>
                        <m:t>∣(</m:t>
                      </m:r>
                      <m:r>
                        <m:rPr>
                          <m:sty m:val="p"/>
                        </m:rPr>
                        <w:rPr>
                          <w:rFonts w:ascii="Cambria Math" w:hAnsi="Cambria Math"/>
                          <w:sz w:val="16"/>
                          <w:szCs w:val="16"/>
                        </w:rPr>
                        <m:t>∇</m:t>
                      </m:r>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x</m:t>
                              </m:r>
                            </m:e>
                          </m:acc>
                        </m:e>
                        <m:sub>
                          <m:r>
                            <w:rPr>
                              <w:rFonts w:ascii="Cambria Math" w:hAnsi="Cambria Math"/>
                              <w:sz w:val="16"/>
                              <w:szCs w:val="16"/>
                            </w:rPr>
                            <m:t>0</m:t>
                          </m:r>
                        </m:sub>
                      </m:sSub>
                      <m:sSub>
                        <m:sSubPr>
                          <m:ctrlPr>
                            <w:rPr>
                              <w:rFonts w:ascii="Cambria Math" w:hAnsi="Cambria Math"/>
                              <w:sz w:val="16"/>
                              <w:szCs w:val="16"/>
                            </w:rPr>
                          </m:ctrlPr>
                        </m:sSubPr>
                        <m:e>
                          <m:r>
                            <w:rPr>
                              <w:rFonts w:ascii="Cambria Math" w:hAnsi="Cambria Math"/>
                              <w:sz w:val="16"/>
                              <w:szCs w:val="16"/>
                            </w:rPr>
                            <m:t>)</m:t>
                          </m:r>
                        </m:e>
                        <m:sub>
                          <m:r>
                            <w:rPr>
                              <w:rFonts w:ascii="Cambria Math" w:hAnsi="Cambria Math"/>
                              <w:sz w:val="16"/>
                              <w:szCs w:val="16"/>
                            </w:rPr>
                            <m:t>i</m:t>
                          </m:r>
                        </m:sub>
                      </m:sSub>
                      <m:r>
                        <w:rPr>
                          <w:rFonts w:ascii="Cambria Math" w:hAnsi="Cambria Math"/>
                          <w:sz w:val="16"/>
                          <w:szCs w:val="16"/>
                        </w:rPr>
                        <m: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0</m:t>
                          </m:r>
                        </m:sub>
                      </m:sSub>
                      <m:sSub>
                        <m:sSubPr>
                          <m:ctrlPr>
                            <w:rPr>
                              <w:rFonts w:ascii="Cambria Math" w:hAnsi="Cambria Math"/>
                              <w:sz w:val="16"/>
                              <w:szCs w:val="16"/>
                            </w:rPr>
                          </m:ctrlPr>
                        </m:sSubPr>
                        <m:e>
                          <m:r>
                            <w:rPr>
                              <w:rFonts w:ascii="Cambria Math" w:hAnsi="Cambria Math"/>
                              <w:sz w:val="16"/>
                              <w:szCs w:val="16"/>
                            </w:rPr>
                            <m:t>)</m:t>
                          </m:r>
                        </m:e>
                        <m:sub>
                          <m:r>
                            <w:rPr>
                              <w:rFonts w:ascii="Cambria Math" w:hAnsi="Cambria Math"/>
                              <w:sz w:val="16"/>
                              <w:szCs w:val="16"/>
                            </w:rPr>
                            <m:t>i</m:t>
                          </m:r>
                        </m:sub>
                      </m:sSub>
                      <m:r>
                        <w:rPr>
                          <w:rFonts w:ascii="Cambria Math" w:hAnsi="Cambria Math"/>
                          <w:sz w:val="16"/>
                          <w:szCs w:val="16"/>
                        </w:rPr>
                        <m:t>∣</m:t>
                      </m:r>
                    </m:oMath>
                  </m:oMathPara>
                </w:p>
                <w:p w14:paraId="7F09AB46" w14:textId="77777777" w:rsidR="00BD2F5C" w:rsidRPr="00BD2F5C" w:rsidRDefault="00000000" w:rsidP="00BD2F5C">
                  <w:pPr>
                    <w:jc w:val="both"/>
                    <w:rPr>
                      <w:sz w:val="16"/>
                      <w:szCs w:val="16"/>
                    </w:rPr>
                  </w:pPr>
                  <m:oMath>
                    <m:d>
                      <m:dPr>
                        <m:endChr m:val=""/>
                        <m:ctrlPr>
                          <w:rPr>
                            <w:rFonts w:ascii="Cambria Math" w:hAnsi="Cambria Math"/>
                            <w:sz w:val="16"/>
                            <w:szCs w:val="16"/>
                          </w:rPr>
                        </m:ctrlPr>
                      </m:dPr>
                      <m:e>
                        <m:r>
                          <m:rPr>
                            <m:sty m:val="p"/>
                          </m:rPr>
                          <w:rPr>
                            <w:rFonts w:ascii="Cambria Math" w:hAnsi="Cambria Math"/>
                            <w:sz w:val="16"/>
                            <w:szCs w:val="16"/>
                          </w:rPr>
                          <m:t>∇</m:t>
                        </m:r>
                        <m:r>
                          <w:rPr>
                            <w:rFonts w:ascii="Cambria Math" w:hAnsi="Cambria Math"/>
                            <w:sz w:val="16"/>
                            <w:szCs w:val="16"/>
                          </w:rPr>
                          <m:t>x</m:t>
                        </m:r>
                        <m:sSub>
                          <m:sSubPr>
                            <m:ctrlPr>
                              <w:rPr>
                                <w:rFonts w:ascii="Cambria Math" w:hAnsi="Cambria Math"/>
                                <w:sz w:val="16"/>
                                <w:szCs w:val="16"/>
                              </w:rPr>
                            </m:ctrlPr>
                          </m:sSubPr>
                          <m:e>
                            <m:r>
                              <w:rPr>
                                <w:rFonts w:ascii="Cambria Math" w:hAnsi="Cambria Math"/>
                                <w:sz w:val="16"/>
                                <w:szCs w:val="16"/>
                              </w:rPr>
                              <m:t>)</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i+1</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i</m:t>
                            </m:r>
                          </m:sub>
                        </m:sSub>
                        <m:r>
                          <w:rPr>
                            <w:rFonts w:ascii="Cambria Math" w:hAnsi="Cambria Math"/>
                            <w:sz w:val="16"/>
                            <w:szCs w:val="16"/>
                          </w:rPr>
                          <m:t xml:space="preserve">, </m:t>
                        </m:r>
                      </m:e>
                    </m:d>
                  </m:oMath>
                  <w:r w:rsidR="00BD2F5C" w:rsidRPr="00BD2F5C">
                    <w:rPr>
                      <w:sz w:val="16"/>
                      <w:szCs w:val="16"/>
                    </w:rPr>
                    <w:t xml:space="preserve"> </w:t>
                  </w:r>
                  <m:oMath>
                    <m:sSubSup>
                      <m:sSubSupPr>
                        <m:ctrlPr>
                          <w:rPr>
                            <w:rFonts w:ascii="Cambria Math" w:hAnsi="Cambria Math"/>
                            <w:sz w:val="16"/>
                            <w:szCs w:val="16"/>
                          </w:rPr>
                        </m:ctrlPr>
                      </m:sSubSupPr>
                      <m:e>
                        <m:r>
                          <w:rPr>
                            <w:rFonts w:ascii="Cambria Math" w:hAnsi="Cambria Math"/>
                            <w:sz w:val="16"/>
                            <w:szCs w:val="16"/>
                          </w:rPr>
                          <m:t>m</m:t>
                        </m:r>
                      </m:e>
                      <m:sub>
                        <m:r>
                          <w:rPr>
                            <w:rFonts w:ascii="Cambria Math" w:hAnsi="Cambria Math"/>
                            <w:sz w:val="16"/>
                            <w:szCs w:val="16"/>
                          </w:rPr>
                          <m:t>i</m:t>
                        </m:r>
                      </m:sub>
                      <m:sup>
                        <m:r>
                          <m:rPr>
                            <m:sty m:val="p"/>
                          </m:rPr>
                          <w:rPr>
                            <w:rFonts w:ascii="Cambria Math" w:hAnsi="Cambria Math"/>
                            <w:sz w:val="16"/>
                            <w:szCs w:val="16"/>
                          </w:rPr>
                          <m:t>∇</m:t>
                        </m:r>
                      </m:sup>
                    </m:sSubSup>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m</m:t>
                        </m:r>
                      </m:e>
                      <m:sub>
                        <m:r>
                          <w:rPr>
                            <w:rFonts w:ascii="Cambria Math" w:hAnsi="Cambria Math"/>
                            <w:sz w:val="16"/>
                            <w:szCs w:val="16"/>
                          </w:rPr>
                          <m:t>i</m:t>
                        </m:r>
                      </m:sub>
                    </m:sSub>
                    <m:r>
                      <m:rPr>
                        <m:nor/>
                      </m:rPr>
                      <w:rPr>
                        <w:sz w:val="16"/>
                        <w:szCs w:val="16"/>
                      </w:rPr>
                      <m:t> </m:t>
                    </m:r>
                    <m:sSub>
                      <m:sSubPr>
                        <m:ctrlPr>
                          <w:rPr>
                            <w:rFonts w:ascii="Cambria Math" w:hAnsi="Cambria Math"/>
                            <w:sz w:val="16"/>
                            <w:szCs w:val="16"/>
                          </w:rPr>
                        </m:ctrlPr>
                      </m:sSubPr>
                      <m:e>
                        <m:r>
                          <w:rPr>
                            <w:rFonts w:ascii="Cambria Math" w:hAnsi="Cambria Math"/>
                            <w:sz w:val="16"/>
                            <w:szCs w:val="16"/>
                          </w:rPr>
                          <m:t>m</m:t>
                        </m:r>
                      </m:e>
                      <m:sub>
                        <m:r>
                          <w:rPr>
                            <w:rFonts w:ascii="Cambria Math" w:hAnsi="Cambria Math"/>
                            <w:sz w:val="16"/>
                            <w:szCs w:val="16"/>
                          </w:rPr>
                          <m:t>i+1</m:t>
                        </m:r>
                      </m:sub>
                    </m:sSub>
                  </m:oMath>
                </w:p>
              </w:tc>
            </w:tr>
            <w:tr w:rsidR="00BD2F5C" w14:paraId="6DEBD385" w14:textId="77777777" w:rsidTr="00BD2F5C">
              <w:trPr>
                <w:trHeight w:val="226"/>
              </w:trPr>
              <w:tc>
                <w:tcPr>
                  <w:tcW w:w="119.90pt" w:type="dxa"/>
                  <w:vAlign w:val="center"/>
                </w:tcPr>
                <w:p w14:paraId="68538A87" w14:textId="77777777" w:rsidR="00BD2F5C" w:rsidRPr="00BD2F5C" w:rsidRDefault="00BD2F5C" w:rsidP="00BD2F5C">
                  <w:pPr>
                    <w:jc w:val="both"/>
                    <w:rPr>
                      <w:sz w:val="16"/>
                      <w:szCs w:val="16"/>
                    </w:rPr>
                  </w:pPr>
                  <w:r w:rsidRPr="00BD2F5C">
                    <w:rPr>
                      <w:color w:val="000000"/>
                      <w:sz w:val="16"/>
                      <w:szCs w:val="16"/>
                    </w:rPr>
                    <w:t>Total loss</w:t>
                  </w:r>
                </w:p>
              </w:tc>
              <w:tc>
                <w:tcPr>
                  <w:tcW w:w="119.90pt" w:type="dxa"/>
                  <w:vAlign w:val="center"/>
                </w:tcPr>
                <w:p w14:paraId="67F64617" w14:textId="77777777" w:rsidR="00BD2F5C" w:rsidRPr="00BD2F5C" w:rsidRDefault="00BD2F5C" w:rsidP="00BD2F5C">
                  <w:pPr>
                    <w:jc w:val="both"/>
                    <w:rPr>
                      <w:sz w:val="16"/>
                      <w:szCs w:val="16"/>
                    </w:rPr>
                  </w:pPr>
                  <m:oMathPara>
                    <m:oMath>
                      <m:r>
                        <m:rPr>
                          <m:scr m:val="script"/>
                        </m:rPr>
                        <w:rPr>
                          <w:rFonts w:ascii="Cambria Math" w:hAnsi="Cambria Math"/>
                          <w:sz w:val="16"/>
                          <w:szCs w:val="16"/>
                        </w:rPr>
                        <m:t>L=</m:t>
                      </m:r>
                      <m:sSub>
                        <m:sSubPr>
                          <m:ctrlPr>
                            <w:rPr>
                              <w:rFonts w:ascii="Cambria Math" w:hAnsi="Cambria Math"/>
                              <w:sz w:val="16"/>
                              <w:szCs w:val="16"/>
                            </w:rPr>
                          </m:ctrlPr>
                        </m:sSubPr>
                        <m:e>
                          <m:r>
                            <m:rPr>
                              <m:scr m:val="script"/>
                            </m:rPr>
                            <w:rPr>
                              <w:rFonts w:ascii="Cambria Math" w:hAnsi="Cambria Math"/>
                              <w:sz w:val="16"/>
                              <w:szCs w:val="16"/>
                            </w:rPr>
                            <m:t>L</m:t>
                          </m:r>
                        </m:e>
                        <m:sub>
                          <m:r>
                            <w:rPr>
                              <w:rFonts w:ascii="Cambria Math" w:hAnsi="Cambria Math"/>
                              <w:sz w:val="16"/>
                              <w:szCs w:val="16"/>
                            </w:rPr>
                            <m:t>ε</m:t>
                          </m:r>
                        </m:sub>
                      </m:sSub>
                      <m:r>
                        <w:rPr>
                          <w:rFonts w:ascii="Cambria Math" w:hAnsi="Cambria Math"/>
                          <w:sz w:val="16"/>
                          <w:szCs w:val="16"/>
                        </w:rPr>
                        <m:t>+0.5</m:t>
                      </m:r>
                      <m:r>
                        <m:rPr>
                          <m:nor/>
                        </m:rPr>
                        <w:rPr>
                          <w:sz w:val="16"/>
                          <w:szCs w:val="16"/>
                        </w:rPr>
                        <m:t> </m:t>
                      </m:r>
                      <m:sSub>
                        <m:sSubPr>
                          <m:ctrlPr>
                            <w:rPr>
                              <w:rFonts w:ascii="Cambria Math" w:hAnsi="Cambria Math"/>
                              <w:sz w:val="16"/>
                              <w:szCs w:val="16"/>
                            </w:rPr>
                          </m:ctrlPr>
                        </m:sSubPr>
                        <m:e>
                          <m:r>
                            <m:rPr>
                              <m:scr m:val="script"/>
                            </m:rPr>
                            <w:rPr>
                              <w:rFonts w:ascii="Cambria Math" w:hAnsi="Cambria Math"/>
                              <w:sz w:val="16"/>
                              <w:szCs w:val="16"/>
                            </w:rPr>
                            <m:t>L</m:t>
                          </m:r>
                        </m:e>
                        <m:sub>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0</m:t>
                              </m:r>
                            </m:sub>
                          </m:sSub>
                        </m:sub>
                      </m:sSub>
                      <m:r>
                        <w:rPr>
                          <w:rFonts w:ascii="Cambria Math" w:hAnsi="Cambria Math"/>
                          <w:sz w:val="16"/>
                          <w:szCs w:val="16"/>
                        </w:rPr>
                        <m:t>+0.55</m:t>
                      </m:r>
                      <m:r>
                        <m:rPr>
                          <m:nor/>
                        </m:rPr>
                        <w:rPr>
                          <w:sz w:val="16"/>
                          <w:szCs w:val="16"/>
                        </w:rPr>
                        <m:t> </m:t>
                      </m:r>
                      <m:sSub>
                        <m:sSubPr>
                          <m:ctrlPr>
                            <w:rPr>
                              <w:rFonts w:ascii="Cambria Math" w:hAnsi="Cambria Math"/>
                              <w:sz w:val="16"/>
                              <w:szCs w:val="16"/>
                            </w:rPr>
                          </m:ctrlPr>
                        </m:sSubPr>
                        <m:e>
                          <m:r>
                            <m:rPr>
                              <m:scr m:val="script"/>
                            </m:rPr>
                            <w:rPr>
                              <w:rFonts w:ascii="Cambria Math" w:hAnsi="Cambria Math"/>
                              <w:sz w:val="16"/>
                              <w:szCs w:val="16"/>
                            </w:rPr>
                            <m:t>L</m:t>
                          </m:r>
                        </m:e>
                        <m:sub>
                          <m:r>
                            <m:rPr>
                              <m:sty m:val="p"/>
                            </m:rPr>
                            <w:rPr>
                              <w:rFonts w:ascii="Cambria Math" w:hAnsi="Cambria Math"/>
                              <w:sz w:val="16"/>
                              <w:szCs w:val="16"/>
                            </w:rPr>
                            <m:t>∇</m:t>
                          </m:r>
                        </m:sub>
                      </m:sSub>
                    </m:oMath>
                  </m:oMathPara>
                </w:p>
              </w:tc>
            </w:tr>
          </w:tbl>
          <w:p w14:paraId="1E1B00A6" w14:textId="77777777" w:rsidR="00CE5536" w:rsidRDefault="00CE5536" w:rsidP="00BD2F5C">
            <w:pPr>
              <w:pStyle w:val="NormalWeb"/>
              <w:spacing w:before="0pt" w:beforeAutospacing="0" w:after="0pt" w:afterAutospacing="0"/>
              <w:rPr>
                <w:sz w:val="16"/>
                <w:szCs w:val="16"/>
              </w:rPr>
            </w:pPr>
          </w:p>
          <w:tbl>
            <w:tblPr>
              <w:tblStyle w:val="TableGrid"/>
              <w:tblW w:w="237.80pt" w:type="dxa"/>
              <w:tblLook w:firstRow="1" w:lastRow="0" w:firstColumn="1" w:lastColumn="0" w:noHBand="0" w:noVBand="1"/>
            </w:tblPr>
            <w:tblGrid>
              <w:gridCol w:w="2323"/>
              <w:gridCol w:w="2433"/>
            </w:tblGrid>
            <w:tr w:rsidR="00BD2F5C" w14:paraId="202C166E" w14:textId="77777777" w:rsidTr="00BD2F5C">
              <w:trPr>
                <w:trHeight w:val="194"/>
              </w:trPr>
              <w:tc>
                <w:tcPr>
                  <w:tcW w:w="237.80pt" w:type="dxa"/>
                  <w:gridSpan w:val="2"/>
                  <w:shd w:val="clear" w:color="auto" w:fill="E7E6E6" w:themeFill="background2"/>
                  <w:vAlign w:val="center"/>
                </w:tcPr>
                <w:p w14:paraId="0CF4A35E" w14:textId="77777777" w:rsidR="00BD2F5C" w:rsidRPr="00BD2F5C" w:rsidRDefault="00BD2F5C" w:rsidP="00BD2F5C">
                  <w:pPr>
                    <w:rPr>
                      <w:iCs/>
                      <w:caps/>
                      <w:color w:val="44546A" w:themeColor="text2"/>
                      <w:sz w:val="16"/>
                      <w:szCs w:val="16"/>
                    </w:rPr>
                  </w:pPr>
                  <w:r w:rsidRPr="00BD2F5C">
                    <w:rPr>
                      <w:b/>
                      <w:bCs/>
                      <w:sz w:val="16"/>
                      <w:szCs w:val="16"/>
                    </w:rPr>
                    <w:t>Inference Algorithm</w:t>
                  </w:r>
                </w:p>
              </w:tc>
            </w:tr>
            <w:tr w:rsidR="00BD2F5C" w14:paraId="1B2569BC" w14:textId="77777777" w:rsidTr="00BD2F5C">
              <w:trPr>
                <w:trHeight w:val="194"/>
              </w:trPr>
              <w:tc>
                <w:tcPr>
                  <w:tcW w:w="116.15pt" w:type="dxa"/>
                  <w:vAlign w:val="center"/>
                </w:tcPr>
                <w:p w14:paraId="56654629" w14:textId="77777777" w:rsidR="00BD2F5C" w:rsidRPr="00BD2F5C" w:rsidRDefault="00BD2F5C" w:rsidP="00BD2F5C">
                  <w:pPr>
                    <w:jc w:val="both"/>
                    <w:rPr>
                      <w:iCs/>
                      <w:caps/>
                      <w:color w:val="44546A" w:themeColor="text2"/>
                      <w:sz w:val="16"/>
                      <w:szCs w:val="16"/>
                    </w:rPr>
                  </w:pPr>
                  <w:r w:rsidRPr="00BD2F5C">
                    <w:rPr>
                      <w:b/>
                      <w:bCs/>
                      <w:sz w:val="16"/>
                      <w:szCs w:val="16"/>
                    </w:rPr>
                    <w:t>Description</w:t>
                  </w:r>
                </w:p>
              </w:tc>
              <w:tc>
                <w:tcPr>
                  <w:tcW w:w="121.65pt" w:type="dxa"/>
                  <w:vAlign w:val="center"/>
                </w:tcPr>
                <w:p w14:paraId="064188B0" w14:textId="77777777" w:rsidR="00BD2F5C" w:rsidRPr="00BD2F5C" w:rsidRDefault="00BD2F5C" w:rsidP="00BD2F5C">
                  <w:pPr>
                    <w:jc w:val="both"/>
                    <w:rPr>
                      <w:iCs/>
                      <w:caps/>
                      <w:color w:val="44546A" w:themeColor="text2"/>
                      <w:sz w:val="16"/>
                      <w:szCs w:val="16"/>
                    </w:rPr>
                  </w:pPr>
                  <w:r w:rsidRPr="00BD2F5C">
                    <w:rPr>
                      <w:b/>
                      <w:bCs/>
                      <w:sz w:val="16"/>
                      <w:szCs w:val="16"/>
                    </w:rPr>
                    <w:t>Equation</w:t>
                  </w:r>
                </w:p>
              </w:tc>
            </w:tr>
            <w:tr w:rsidR="00BD2F5C" w14:paraId="4C5784D1" w14:textId="77777777" w:rsidTr="00BD2F5C">
              <w:trPr>
                <w:trHeight w:val="194"/>
              </w:trPr>
              <w:tc>
                <w:tcPr>
                  <w:tcW w:w="116.15pt" w:type="dxa"/>
                  <w:vAlign w:val="center"/>
                </w:tcPr>
                <w:p w14:paraId="055601B4" w14:textId="77777777" w:rsidR="00BD2F5C" w:rsidRPr="00BD2F5C" w:rsidRDefault="00BD2F5C" w:rsidP="00BD2F5C">
                  <w:pPr>
                    <w:jc w:val="both"/>
                    <w:rPr>
                      <w:iCs/>
                      <w:caps/>
                      <w:color w:val="44546A" w:themeColor="text2"/>
                      <w:sz w:val="16"/>
                      <w:szCs w:val="16"/>
                    </w:rPr>
                  </w:pPr>
                  <w:r w:rsidRPr="00BD2F5C">
                    <w:rPr>
                      <w:sz w:val="16"/>
                      <w:szCs w:val="16"/>
                    </w:rPr>
                    <w:t>Select target day and scale</w:t>
                  </w:r>
                </w:p>
              </w:tc>
              <w:tc>
                <w:tcPr>
                  <w:tcW w:w="121.65pt" w:type="dxa"/>
                  <w:vAlign w:val="center"/>
                </w:tcPr>
                <w:p w14:paraId="4F8C16E7" w14:textId="77777777" w:rsidR="00BD2F5C" w:rsidRPr="00BD2F5C" w:rsidRDefault="00000000" w:rsidP="00BD2F5C">
                  <w:pPr>
                    <w:jc w:val="both"/>
                    <w:rPr>
                      <w:iCs/>
                      <w:caps/>
                      <w:color w:val="44546A" w:themeColor="text2"/>
                      <w:sz w:val="16"/>
                      <w:szCs w:val="16"/>
                    </w:rPr>
                  </w:pPr>
                  <m:oMathPara>
                    <m:oMath>
                      <m:sSubSup>
                        <m:sSubSupPr>
                          <m:ctrlPr>
                            <w:rPr>
                              <w:rFonts w:ascii="Cambria Math" w:hAnsi="Cambria Math"/>
                              <w:sz w:val="16"/>
                              <w:szCs w:val="16"/>
                            </w:rPr>
                          </m:ctrlPr>
                        </m:sSubSupPr>
                        <m:e>
                          <m:r>
                            <w:rPr>
                              <w:rFonts w:ascii="Cambria Math" w:hAnsi="Cambria Math"/>
                              <w:sz w:val="16"/>
                              <w:szCs w:val="16"/>
                            </w:rPr>
                            <m:t>x</m:t>
                          </m:r>
                        </m:e>
                        <m:sub>
                          <m:r>
                            <w:rPr>
                              <w:rFonts w:ascii="Cambria Math" w:hAnsi="Cambria Math"/>
                              <w:sz w:val="16"/>
                              <w:szCs w:val="16"/>
                            </w:rPr>
                            <m:t>0</m:t>
                          </m:r>
                        </m:sub>
                        <m:sup>
                          <m:r>
                            <m:rPr>
                              <m:nor/>
                            </m:rPr>
                            <w:rPr>
                              <w:sz w:val="16"/>
                              <w:szCs w:val="16"/>
                            </w:rPr>
                            <m:t>clean</m:t>
                          </m:r>
                        </m:sup>
                      </m:sSubSup>
                    </m:oMath>
                  </m:oMathPara>
                </w:p>
              </w:tc>
            </w:tr>
            <w:tr w:rsidR="00BD2F5C" w14:paraId="4BC9F0CC" w14:textId="77777777" w:rsidTr="00BD2F5C">
              <w:trPr>
                <w:trHeight w:val="1307"/>
              </w:trPr>
              <w:tc>
                <w:tcPr>
                  <w:tcW w:w="116.15pt" w:type="dxa"/>
                  <w:vAlign w:val="center"/>
                </w:tcPr>
                <w:p w14:paraId="548F2B27" w14:textId="77777777" w:rsidR="00BD2F5C" w:rsidRPr="00BD2F5C" w:rsidRDefault="00BD2F5C" w:rsidP="00BD2F5C">
                  <w:pPr>
                    <w:jc w:val="both"/>
                    <w:rPr>
                      <w:iCs/>
                      <w:caps/>
                      <w:color w:val="44546A" w:themeColor="text2"/>
                      <w:sz w:val="16"/>
                      <w:szCs w:val="16"/>
                    </w:rPr>
                  </w:pPr>
                  <w:r w:rsidRPr="00BD2F5C">
                    <w:rPr>
                      <w:sz w:val="16"/>
                      <w:szCs w:val="16"/>
                    </w:rPr>
                    <w:t>Initialize noisy signal inside mask</w:t>
                  </w:r>
                </w:p>
              </w:tc>
              <w:tc>
                <w:tcPr>
                  <w:tcW w:w="121.65pt" w:type="dxa"/>
                  <w:vAlign w:val="center"/>
                </w:tcPr>
                <w:p w14:paraId="13776038" w14:textId="77777777" w:rsidR="00BD2F5C" w:rsidRPr="00BD2F5C" w:rsidRDefault="00BD2F5C" w:rsidP="00BD2F5C">
                  <w:pPr>
                    <w:pStyle w:val="NormalWeb"/>
                    <w:spacing w:before="0pt" w:beforeAutospacing="0" w:after="0pt" w:afterAutospacing="0"/>
                    <w:rPr>
                      <w:color w:val="000000"/>
                      <w:sz w:val="16"/>
                      <w:szCs w:val="16"/>
                    </w:rPr>
                  </w:pPr>
                  <w:r w:rsidRPr="00BD2F5C">
                    <w:rPr>
                      <w:rStyle w:val="Strong"/>
                      <w:color w:val="000000"/>
                      <w:sz w:val="16"/>
                      <w:szCs w:val="16"/>
                    </w:rPr>
                    <w:t>If mirror:</w:t>
                  </w:r>
                </w:p>
                <w:p w14:paraId="65B31125" w14:textId="77777777" w:rsidR="00BD2F5C" w:rsidRPr="00BD2F5C" w:rsidRDefault="00000000" w:rsidP="00BD2F5C">
                  <w:pPr>
                    <w:rPr>
                      <w:rFonts w:eastAsia="Times New Roman"/>
                      <w:sz w:val="16"/>
                      <w:szCs w:val="16"/>
                    </w:rPr>
                  </w:pPr>
                  <m:oMathPara>
                    <m:oMath>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T</m:t>
                          </m:r>
                        </m:sub>
                      </m:sSub>
                      <m:r>
                        <w:rPr>
                          <w:rFonts w:ascii="Cambria Math" w:hAnsi="Cambria Math"/>
                          <w:sz w:val="16"/>
                          <w:szCs w:val="16"/>
                        </w:rPr>
                        <m:t>=</m:t>
                      </m:r>
                      <m:sSubSup>
                        <m:sSubSupPr>
                          <m:ctrlPr>
                            <w:rPr>
                              <w:rFonts w:ascii="Cambria Math" w:hAnsi="Cambria Math"/>
                              <w:sz w:val="16"/>
                              <w:szCs w:val="16"/>
                            </w:rPr>
                          </m:ctrlPr>
                        </m:sSubSupPr>
                        <m:e>
                          <m:r>
                            <w:rPr>
                              <w:rFonts w:ascii="Cambria Math" w:hAnsi="Cambria Math"/>
                              <w:sz w:val="16"/>
                              <w:szCs w:val="16"/>
                            </w:rPr>
                            <m:t>x</m:t>
                          </m:r>
                        </m:e>
                        <m:sub>
                          <m:r>
                            <w:rPr>
                              <w:rFonts w:ascii="Cambria Math" w:hAnsi="Cambria Math"/>
                              <w:sz w:val="16"/>
                              <w:szCs w:val="16"/>
                            </w:rPr>
                            <m:t>0</m:t>
                          </m:r>
                        </m:sub>
                        <m:sup>
                          <m:r>
                            <m:rPr>
                              <m:nor/>
                            </m:rPr>
                            <w:rPr>
                              <w:sz w:val="16"/>
                              <w:szCs w:val="16"/>
                            </w:rPr>
                            <m:t>clean</m:t>
                          </m:r>
                        </m:sup>
                      </m:sSubSup>
                      <m:r>
                        <w:rPr>
                          <w:rFonts w:ascii="Cambria Math" w:hAnsi="Cambria Math"/>
                          <w:sz w:val="16"/>
                          <w:szCs w:val="16"/>
                        </w:rPr>
                        <m:t>⊙</m:t>
                      </m:r>
                      <m:d>
                        <m:dPr>
                          <m:ctrlPr>
                            <w:rPr>
                              <w:rFonts w:ascii="Cambria Math" w:hAnsi="Cambria Math"/>
                              <w:i/>
                              <w:sz w:val="16"/>
                              <w:szCs w:val="16"/>
                            </w:rPr>
                          </m:ctrlPr>
                        </m:dPr>
                        <m:e>
                          <m:r>
                            <w:rPr>
                              <w:rFonts w:ascii="Cambria Math" w:hAnsi="Cambria Math"/>
                              <w:sz w:val="16"/>
                              <w:szCs w:val="16"/>
                            </w:rPr>
                            <m:t>1-m</m:t>
                          </m:r>
                        </m:e>
                      </m:d>
                      <m:r>
                        <w:rPr>
                          <w:rFonts w:ascii="Cambria Math" w:hAnsi="Cambria Math"/>
                          <w:sz w:val="16"/>
                          <w:szCs w:val="16"/>
                        </w:rPr>
                        <m:t>+</m:t>
                      </m:r>
                      <m:r>
                        <m:rPr>
                          <m:nor/>
                        </m:rPr>
                        <w:rPr>
                          <w:sz w:val="16"/>
                          <w:szCs w:val="16"/>
                        </w:rPr>
                        <m:t>rev</m:t>
                      </m:r>
                      <m:d>
                        <m:dPr>
                          <m:ctrlPr>
                            <w:rPr>
                              <w:rFonts w:ascii="Cambria Math" w:hAnsi="Cambria Math"/>
                              <w:i/>
                              <w:sz w:val="16"/>
                              <w:szCs w:val="16"/>
                            </w:rPr>
                          </m:ctrlPr>
                        </m:dPr>
                        <m:e>
                          <m:sSubSup>
                            <m:sSubSupPr>
                              <m:ctrlPr>
                                <w:rPr>
                                  <w:rFonts w:ascii="Cambria Math" w:hAnsi="Cambria Math"/>
                                  <w:sz w:val="16"/>
                                  <w:szCs w:val="16"/>
                                </w:rPr>
                              </m:ctrlPr>
                            </m:sSubSupPr>
                            <m:e>
                              <m:r>
                                <w:rPr>
                                  <w:rFonts w:ascii="Cambria Math" w:hAnsi="Cambria Math"/>
                                  <w:sz w:val="16"/>
                                  <w:szCs w:val="16"/>
                                </w:rPr>
                                <m:t>x</m:t>
                              </m:r>
                            </m:e>
                            <m:sub>
                              <m:r>
                                <w:rPr>
                                  <w:rFonts w:ascii="Cambria Math" w:hAnsi="Cambria Math"/>
                                  <w:sz w:val="16"/>
                                  <w:szCs w:val="16"/>
                                </w:rPr>
                                <m:t>0</m:t>
                              </m:r>
                            </m:sub>
                            <m:sup>
                              <m:r>
                                <m:rPr>
                                  <m:nor/>
                                </m:rPr>
                                <w:rPr>
                                  <w:sz w:val="16"/>
                                  <w:szCs w:val="16"/>
                                </w:rPr>
                                <m:t>clean</m:t>
                              </m:r>
                            </m:sup>
                          </m:sSubSup>
                        </m:e>
                      </m:d>
                      <m:r>
                        <w:rPr>
                          <w:rFonts w:ascii="Cambria Math" w:hAnsi="Cambria Math"/>
                          <w:sz w:val="16"/>
                          <w:szCs w:val="16"/>
                        </w:rPr>
                        <m:t>⊙m</m:t>
                      </m:r>
                    </m:oMath>
                  </m:oMathPara>
                </w:p>
                <w:p w14:paraId="21A59940" w14:textId="77777777" w:rsidR="00BD2F5C" w:rsidRPr="00BD2F5C" w:rsidRDefault="00BD2F5C" w:rsidP="00BD2F5C">
                  <w:pPr>
                    <w:rPr>
                      <w:rFonts w:eastAsia="Times New Roman"/>
                      <w:color w:val="000000"/>
                      <w:sz w:val="16"/>
                      <w:szCs w:val="16"/>
                    </w:rPr>
                  </w:pPr>
                  <w:r w:rsidRPr="00BD2F5C">
                    <w:rPr>
                      <w:rStyle w:val="Strong"/>
                      <w:color w:val="000000"/>
                      <w:sz w:val="16"/>
                      <w:szCs w:val="16"/>
                    </w:rPr>
                    <w:t>Else:</w:t>
                  </w:r>
                </w:p>
                <w:p w14:paraId="68F4F9CC" w14:textId="77777777" w:rsidR="00BD2F5C" w:rsidRPr="00BD2F5C" w:rsidRDefault="00000000" w:rsidP="00BD2F5C">
                  <w:pPr>
                    <w:rPr>
                      <w:sz w:val="16"/>
                      <w:szCs w:val="16"/>
                    </w:rPr>
                  </w:pPr>
                  <m:oMathPara>
                    <m:oMath>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T</m:t>
                          </m:r>
                        </m:sub>
                      </m:sSub>
                      <m:r>
                        <w:rPr>
                          <w:rFonts w:ascii="Cambria Math" w:hAnsi="Cambria Math"/>
                          <w:sz w:val="16"/>
                          <w:szCs w:val="16"/>
                        </w:rPr>
                        <m:t>=</m:t>
                      </m:r>
                      <m:sSubSup>
                        <m:sSubSupPr>
                          <m:ctrlPr>
                            <w:rPr>
                              <w:rFonts w:ascii="Cambria Math" w:hAnsi="Cambria Math"/>
                              <w:sz w:val="16"/>
                              <w:szCs w:val="16"/>
                            </w:rPr>
                          </m:ctrlPr>
                        </m:sSubSupPr>
                        <m:e>
                          <m:r>
                            <w:rPr>
                              <w:rFonts w:ascii="Cambria Math" w:hAnsi="Cambria Math"/>
                              <w:sz w:val="16"/>
                              <w:szCs w:val="16"/>
                            </w:rPr>
                            <m:t>x</m:t>
                          </m:r>
                        </m:e>
                        <m:sub>
                          <m:r>
                            <w:rPr>
                              <w:rFonts w:ascii="Cambria Math" w:hAnsi="Cambria Math"/>
                              <w:sz w:val="16"/>
                              <w:szCs w:val="16"/>
                            </w:rPr>
                            <m:t>0</m:t>
                          </m:r>
                        </m:sub>
                        <m:sup>
                          <m:r>
                            <m:rPr>
                              <m:nor/>
                            </m:rPr>
                            <w:rPr>
                              <w:sz w:val="16"/>
                              <w:szCs w:val="16"/>
                            </w:rPr>
                            <m:t>clean</m:t>
                          </m:r>
                        </m:sup>
                      </m:sSubSup>
                      <m:r>
                        <w:rPr>
                          <w:rFonts w:ascii="Cambria Math" w:hAnsi="Cambria Math"/>
                          <w:sz w:val="16"/>
                          <w:szCs w:val="16"/>
                        </w:rPr>
                        <m:t>⊙(1-m)+z⊙m</m:t>
                      </m:r>
                    </m:oMath>
                  </m:oMathPara>
                </w:p>
                <w:p w14:paraId="1920073D" w14:textId="77777777" w:rsidR="00BD2F5C" w:rsidRPr="00BD2F5C" w:rsidRDefault="00BD2F5C" w:rsidP="00BD2F5C">
                  <w:pPr>
                    <w:rPr>
                      <w:rFonts w:eastAsia="Times New Roman"/>
                      <w:sz w:val="16"/>
                      <w:szCs w:val="16"/>
                    </w:rPr>
                  </w:pPr>
                </w:p>
                <w:p w14:paraId="7CC279DC" w14:textId="77777777" w:rsidR="00BD2F5C" w:rsidRPr="00BD2F5C" w:rsidRDefault="00BD2F5C" w:rsidP="00BD2F5C">
                  <w:pPr>
                    <w:jc w:val="both"/>
                    <w:rPr>
                      <w:iCs/>
                      <w:caps/>
                      <w:color w:val="44546A" w:themeColor="text2"/>
                      <w:sz w:val="16"/>
                      <w:szCs w:val="16"/>
                    </w:rPr>
                  </w:pPr>
                  <m:oMathPara>
                    <m:oMath>
                      <m:r>
                        <m:rPr>
                          <m:nor/>
                        </m:rPr>
                        <w:rPr>
                          <w:sz w:val="16"/>
                          <w:szCs w:val="16"/>
                        </w:rPr>
                        <m:t> </m:t>
                      </m:r>
                      <m:r>
                        <w:rPr>
                          <w:rFonts w:ascii="Cambria Math" w:hAnsi="Cambria Math"/>
                          <w:sz w:val="16"/>
                          <w:szCs w:val="16"/>
                        </w:rPr>
                        <m:t>z∼</m:t>
                      </m:r>
                      <m:r>
                        <m:rPr>
                          <m:scr m:val="script"/>
                        </m:rPr>
                        <w:rPr>
                          <w:rFonts w:ascii="Cambria Math" w:hAnsi="Cambria Math"/>
                          <w:sz w:val="16"/>
                          <w:szCs w:val="16"/>
                        </w:rPr>
                        <m:t>N</m:t>
                      </m:r>
                      <m:r>
                        <w:rPr>
                          <w:rFonts w:ascii="Cambria Math" w:hAnsi="Cambria Math"/>
                          <w:sz w:val="16"/>
                          <w:szCs w:val="16"/>
                        </w:rPr>
                        <m:t>(0,I)</m:t>
                      </m:r>
                    </m:oMath>
                  </m:oMathPara>
                </w:p>
              </w:tc>
            </w:tr>
            <w:tr w:rsidR="00BD2F5C" w14:paraId="255B372A" w14:textId="77777777" w:rsidTr="00BD2F5C">
              <w:trPr>
                <w:trHeight w:val="387"/>
              </w:trPr>
              <w:tc>
                <w:tcPr>
                  <w:tcW w:w="116.15pt" w:type="dxa"/>
                  <w:vAlign w:val="center"/>
                </w:tcPr>
                <w:p w14:paraId="1D278FF6" w14:textId="77777777" w:rsidR="00BD2F5C" w:rsidRPr="00BD2F5C" w:rsidRDefault="00BD2F5C" w:rsidP="00BD2F5C">
                  <w:pPr>
                    <w:jc w:val="both"/>
                    <w:rPr>
                      <w:iCs/>
                      <w:caps/>
                      <w:color w:val="44546A" w:themeColor="text2"/>
                      <w:sz w:val="16"/>
                      <w:szCs w:val="16"/>
                    </w:rPr>
                  </w:pPr>
                  <w:r w:rsidRPr="00BD2F5C">
                    <w:rPr>
                      <w:sz w:val="16"/>
                      <w:szCs w:val="16"/>
                    </w:rPr>
                    <w:t>Conditional &amp; unconditional predictions</w:t>
                  </w:r>
                </w:p>
              </w:tc>
              <w:tc>
                <w:tcPr>
                  <w:tcW w:w="121.65pt" w:type="dxa"/>
                  <w:vAlign w:val="center"/>
                </w:tcPr>
                <w:p w14:paraId="11CA9FA5" w14:textId="77777777" w:rsidR="00BD2F5C" w:rsidRPr="00BD2F5C" w:rsidRDefault="00000000" w:rsidP="00BD2F5C">
                  <w:pPr>
                    <w:jc w:val="both"/>
                    <w:rPr>
                      <w:iCs/>
                      <w:caps/>
                      <w:color w:val="44546A" w:themeColor="text2"/>
                      <w:sz w:val="16"/>
                      <w:szCs w:val="16"/>
                    </w:rPr>
                  </w:pPr>
                  <m:oMathPara>
                    <m:oMath>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ε</m:t>
                              </m:r>
                            </m:e>
                          </m:acc>
                        </m:e>
                        <m:sub>
                          <m:r>
                            <w:rPr>
                              <w:rFonts w:ascii="Cambria Math" w:hAnsi="Cambria Math"/>
                              <w:sz w:val="16"/>
                              <w:szCs w:val="16"/>
                            </w:rPr>
                            <m:t>c</m:t>
                          </m:r>
                        </m:sub>
                      </m:sSub>
                      <m:r>
                        <w:rPr>
                          <w:rFonts w:ascii="Cambria Math" w:hAnsi="Cambria Math"/>
                          <w:sz w:val="16"/>
                          <w:szCs w:val="16"/>
                        </w:rPr>
                        <m:t>,</m:t>
                      </m:r>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ε</m:t>
                              </m:r>
                            </m:e>
                          </m:acc>
                        </m:e>
                        <m:sub>
                          <m:r>
                            <w:rPr>
                              <w:rFonts w:ascii="Cambria Math" w:hAnsi="Cambria Math"/>
                              <w:sz w:val="16"/>
                              <w:szCs w:val="16"/>
                            </w:rPr>
                            <m:t>u</m:t>
                          </m:r>
                        </m:sub>
                      </m:sSub>
                    </m:oMath>
                  </m:oMathPara>
                </w:p>
              </w:tc>
            </w:tr>
            <w:tr w:rsidR="00BD2F5C" w14:paraId="63CDF7F0" w14:textId="77777777" w:rsidTr="00BD2F5C">
              <w:trPr>
                <w:trHeight w:val="194"/>
              </w:trPr>
              <w:tc>
                <w:tcPr>
                  <w:tcW w:w="116.15pt" w:type="dxa"/>
                  <w:vAlign w:val="center"/>
                </w:tcPr>
                <w:p w14:paraId="375FFEE8" w14:textId="77777777" w:rsidR="00BD2F5C" w:rsidRPr="00BD2F5C" w:rsidRDefault="00BD2F5C" w:rsidP="00BD2F5C">
                  <w:pPr>
                    <w:jc w:val="both"/>
                    <w:rPr>
                      <w:iCs/>
                      <w:caps/>
                      <w:color w:val="44546A" w:themeColor="text2"/>
                      <w:sz w:val="16"/>
                      <w:szCs w:val="16"/>
                    </w:rPr>
                  </w:pPr>
                  <w:r w:rsidRPr="00BD2F5C">
                    <w:rPr>
                      <w:sz w:val="16"/>
                      <w:szCs w:val="16"/>
                    </w:rPr>
                    <w:t>Classifier-free guidance</w:t>
                  </w:r>
                </w:p>
              </w:tc>
              <w:tc>
                <w:tcPr>
                  <w:tcW w:w="121.65pt" w:type="dxa"/>
                  <w:vAlign w:val="center"/>
                </w:tcPr>
                <w:p w14:paraId="78C2CA0B" w14:textId="77777777" w:rsidR="00BD2F5C" w:rsidRPr="00BD2F5C" w:rsidRDefault="00000000" w:rsidP="00BD2F5C">
                  <w:pPr>
                    <w:jc w:val="both"/>
                    <w:rPr>
                      <w:iCs/>
                      <w:caps/>
                      <w:color w:val="44546A" w:themeColor="text2"/>
                      <w:sz w:val="16"/>
                      <w:szCs w:val="16"/>
                    </w:rPr>
                  </w:pPr>
                  <m:oMathPara>
                    <m:oMath>
                      <m:acc>
                        <m:accPr>
                          <m:ctrlPr>
                            <w:rPr>
                              <w:rFonts w:ascii="Cambria Math" w:hAnsi="Cambria Math"/>
                              <w:sz w:val="16"/>
                              <w:szCs w:val="16"/>
                            </w:rPr>
                          </m:ctrlPr>
                        </m:accPr>
                        <m:e>
                          <m:r>
                            <w:rPr>
                              <w:rFonts w:ascii="Cambria Math" w:hAnsi="Cambria Math"/>
                              <w:sz w:val="16"/>
                              <w:szCs w:val="16"/>
                            </w:rPr>
                            <m:t>ε</m:t>
                          </m:r>
                        </m:e>
                      </m:acc>
                      <m:r>
                        <w:rPr>
                          <w:rFonts w:ascii="Cambria Math" w:hAnsi="Cambria Math"/>
                          <w:sz w:val="16"/>
                          <w:szCs w:val="16"/>
                        </w:rPr>
                        <m:t>=</m:t>
                      </m:r>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ε</m:t>
                              </m:r>
                            </m:e>
                          </m:acc>
                        </m:e>
                        <m:sub>
                          <m:r>
                            <w:rPr>
                              <w:rFonts w:ascii="Cambria Math" w:hAnsi="Cambria Math"/>
                              <w:sz w:val="16"/>
                              <w:szCs w:val="16"/>
                            </w:rPr>
                            <m:t>u</m:t>
                          </m:r>
                        </m:sub>
                      </m:sSub>
                      <m:r>
                        <w:rPr>
                          <w:rFonts w:ascii="Cambria Math" w:hAnsi="Cambria Math"/>
                          <w:sz w:val="16"/>
                          <w:szCs w:val="16"/>
                        </w:rPr>
                        <m:t>+w(</m:t>
                      </m:r>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ε</m:t>
                              </m:r>
                            </m:e>
                          </m:acc>
                        </m:e>
                        <m:sub>
                          <m:r>
                            <w:rPr>
                              <w:rFonts w:ascii="Cambria Math" w:hAnsi="Cambria Math"/>
                              <w:sz w:val="16"/>
                              <w:szCs w:val="16"/>
                            </w:rPr>
                            <m:t>c</m:t>
                          </m:r>
                        </m:sub>
                      </m:sSub>
                      <m:r>
                        <w:rPr>
                          <w:rFonts w:ascii="Cambria Math" w:hAnsi="Cambria Math"/>
                          <w:sz w:val="16"/>
                          <w:szCs w:val="16"/>
                        </w:rPr>
                        <m:t>-</m:t>
                      </m:r>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ε</m:t>
                              </m:r>
                            </m:e>
                          </m:acc>
                        </m:e>
                        <m:sub>
                          <m:r>
                            <w:rPr>
                              <w:rFonts w:ascii="Cambria Math" w:hAnsi="Cambria Math"/>
                              <w:sz w:val="16"/>
                              <w:szCs w:val="16"/>
                            </w:rPr>
                            <m:t>u</m:t>
                          </m:r>
                        </m:sub>
                      </m:sSub>
                      <m:r>
                        <w:rPr>
                          <w:rFonts w:ascii="Cambria Math" w:hAnsi="Cambria Math"/>
                          <w:sz w:val="16"/>
                          <w:szCs w:val="16"/>
                        </w:rPr>
                        <m:t>)</m:t>
                      </m:r>
                    </m:oMath>
                  </m:oMathPara>
                </w:p>
              </w:tc>
            </w:tr>
            <w:tr w:rsidR="00BD2F5C" w14:paraId="19F44099" w14:textId="77777777" w:rsidTr="00BD2F5C">
              <w:trPr>
                <w:trHeight w:val="460"/>
              </w:trPr>
              <w:tc>
                <w:tcPr>
                  <w:tcW w:w="116.15pt" w:type="dxa"/>
                  <w:vAlign w:val="center"/>
                </w:tcPr>
                <w:p w14:paraId="6FAD9A43" w14:textId="77777777" w:rsidR="00BD2F5C" w:rsidRPr="00BD2F5C" w:rsidRDefault="00BD2F5C" w:rsidP="00BD2F5C">
                  <w:pPr>
                    <w:jc w:val="both"/>
                    <w:rPr>
                      <w:iCs/>
                      <w:caps/>
                      <w:color w:val="44546A" w:themeColor="text2"/>
                      <w:sz w:val="16"/>
                      <w:szCs w:val="16"/>
                    </w:rPr>
                  </w:pPr>
                  <w:r w:rsidRPr="00BD2F5C">
                    <w:rPr>
                      <w:sz w:val="16"/>
                      <w:szCs w:val="16"/>
                    </w:rPr>
                    <w:t>Reverse DDPM step</w:t>
                  </w:r>
                </w:p>
              </w:tc>
              <w:tc>
                <w:tcPr>
                  <w:tcW w:w="121.65pt" w:type="dxa"/>
                  <w:vAlign w:val="center"/>
                </w:tcPr>
                <w:p w14:paraId="7203E1A4" w14:textId="77777777" w:rsidR="00BD2F5C" w:rsidRPr="00BD2F5C" w:rsidRDefault="00000000" w:rsidP="00BD2F5C">
                  <w:pPr>
                    <w:jc w:val="both"/>
                    <w:rPr>
                      <w:iCs/>
                      <w:caps/>
                      <w:color w:val="44546A" w:themeColor="text2"/>
                      <w:sz w:val="16"/>
                      <w:szCs w:val="16"/>
                    </w:rPr>
                  </w:pPr>
                  <m:oMathPara>
                    <m:oMath>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t-1</m:t>
                          </m:r>
                        </m:sub>
                      </m:sSub>
                      <m:r>
                        <w:rPr>
                          <w:rFonts w:ascii="Cambria Math" w:hAnsi="Cambria Math"/>
                          <w:sz w:val="16"/>
                          <w:szCs w:val="16"/>
                        </w:rPr>
                        <m:t>=</m:t>
                      </m:r>
                      <m:f>
                        <m:fPr>
                          <m:ctrlPr>
                            <w:rPr>
                              <w:rFonts w:ascii="Cambria Math" w:hAnsi="Cambria Math"/>
                              <w:sz w:val="16"/>
                              <w:szCs w:val="16"/>
                            </w:rPr>
                          </m:ctrlPr>
                        </m:fPr>
                        <m:num>
                          <m:r>
                            <w:rPr>
                              <w:rFonts w:ascii="Cambria Math" w:hAnsi="Cambria Math"/>
                              <w:sz w:val="16"/>
                              <w:szCs w:val="16"/>
                            </w:rPr>
                            <m:t>1</m:t>
                          </m:r>
                        </m:num>
                        <m:den>
                          <m:rad>
                            <m:radPr>
                              <m:degHide m:val="1"/>
                              <m:ctrlPr>
                                <w:rPr>
                                  <w:rFonts w:ascii="Cambria Math" w:hAnsi="Cambria Math"/>
                                  <w:sz w:val="16"/>
                                  <w:szCs w:val="16"/>
                                </w:rPr>
                              </m:ctrlPr>
                            </m:radPr>
                            <m:deg/>
                            <m:e>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t</m:t>
                                  </m:r>
                                </m:sub>
                              </m:sSub>
                            </m:e>
                          </m:rad>
                        </m:den>
                      </m:f>
                      <m:d>
                        <m:dPr>
                          <m:sepChr m:val="−"/>
                          <m:ctrlPr>
                            <w:rPr>
                              <w:rFonts w:ascii="Cambria Math" w:hAnsi="Cambria Math"/>
                              <w:sz w:val="16"/>
                              <w:szCs w:val="16"/>
                            </w:rPr>
                          </m:ctrlPr>
                        </m:dPr>
                        <m:e>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t</m:t>
                              </m:r>
                            </m:sub>
                          </m:sSub>
                        </m:e>
                        <m:e>
                          <m:f>
                            <m:fPr>
                              <m:ctrlPr>
                                <w:rPr>
                                  <w:rFonts w:ascii="Cambria Math" w:hAnsi="Cambria Math"/>
                                  <w:sz w:val="16"/>
                                  <w:szCs w:val="16"/>
                                </w:rPr>
                              </m:ctrlPr>
                            </m:fPr>
                            <m:num>
                              <m:r>
                                <w:rPr>
                                  <w:rFonts w:ascii="Cambria Math" w:hAnsi="Cambria Math"/>
                                  <w:sz w:val="16"/>
                                  <w:szCs w:val="16"/>
                                </w:rPr>
                                <m:t>1-</m:t>
                              </m:r>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t</m:t>
                                  </m:r>
                                </m:sub>
                              </m:sSub>
                            </m:num>
                            <m:den>
                              <m:rad>
                                <m:radPr>
                                  <m:degHide m:val="1"/>
                                  <m:ctrlPr>
                                    <w:rPr>
                                      <w:rFonts w:ascii="Cambria Math" w:hAnsi="Cambria Math"/>
                                      <w:sz w:val="16"/>
                                      <w:szCs w:val="16"/>
                                    </w:rPr>
                                  </m:ctrlPr>
                                </m:radPr>
                                <m:deg/>
                                <m:e>
                                  <m:r>
                                    <w:rPr>
                                      <w:rFonts w:ascii="Cambria Math" w:hAnsi="Cambria Math"/>
                                      <w:sz w:val="16"/>
                                      <w:szCs w:val="16"/>
                                    </w:rPr>
                                    <m:t>1-</m:t>
                                  </m:r>
                                  <m:sSub>
                                    <m:sSubPr>
                                      <m:ctrlPr>
                                        <w:rPr>
                                          <w:rFonts w:ascii="Cambria Math" w:hAnsi="Cambria Math"/>
                                          <w:sz w:val="16"/>
                                          <w:szCs w:val="16"/>
                                        </w:rPr>
                                      </m:ctrlPr>
                                    </m:sSubPr>
                                    <m:e>
                                      <m:acc>
                                        <m:accPr>
                                          <m:chr m:val="ˉ"/>
                                          <m:ctrlPr>
                                            <w:rPr>
                                              <w:rFonts w:ascii="Cambria Math" w:hAnsi="Cambria Math"/>
                                              <w:sz w:val="16"/>
                                              <w:szCs w:val="16"/>
                                            </w:rPr>
                                          </m:ctrlPr>
                                        </m:accPr>
                                        <m:e>
                                          <m:r>
                                            <w:rPr>
                                              <w:rFonts w:ascii="Cambria Math" w:hAnsi="Cambria Math"/>
                                              <w:sz w:val="16"/>
                                              <w:szCs w:val="16"/>
                                            </w:rPr>
                                            <m:t>α</m:t>
                                          </m:r>
                                        </m:e>
                                      </m:acc>
                                    </m:e>
                                    <m:sub>
                                      <m:r>
                                        <w:rPr>
                                          <w:rFonts w:ascii="Cambria Math" w:hAnsi="Cambria Math"/>
                                          <w:sz w:val="16"/>
                                          <w:szCs w:val="16"/>
                                        </w:rPr>
                                        <m:t>t</m:t>
                                      </m:r>
                                    </m:sub>
                                  </m:sSub>
                                </m:e>
                              </m:rad>
                            </m:den>
                          </m:f>
                          <m:acc>
                            <m:accPr>
                              <m:ctrlPr>
                                <w:rPr>
                                  <w:rFonts w:ascii="Cambria Math" w:hAnsi="Cambria Math"/>
                                  <w:sz w:val="16"/>
                                  <w:szCs w:val="16"/>
                                </w:rPr>
                              </m:ctrlPr>
                            </m:accPr>
                            <m:e>
                              <m:r>
                                <w:rPr>
                                  <w:rFonts w:ascii="Cambria Math" w:hAnsi="Cambria Math"/>
                                  <w:sz w:val="16"/>
                                  <w:szCs w:val="16"/>
                                </w:rPr>
                                <m:t>ε</m:t>
                              </m:r>
                            </m:e>
                          </m:acc>
                        </m:e>
                      </m:d>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σ</m:t>
                          </m:r>
                        </m:e>
                        <m:sub>
                          <m:r>
                            <w:rPr>
                              <w:rFonts w:ascii="Cambria Math" w:hAnsi="Cambria Math"/>
                              <w:sz w:val="16"/>
                              <w:szCs w:val="16"/>
                            </w:rPr>
                            <m:t>t</m:t>
                          </m:r>
                        </m:sub>
                      </m:sSub>
                      <m:r>
                        <w:rPr>
                          <w:rFonts w:ascii="Cambria Math" w:hAnsi="Cambria Math"/>
                          <w:sz w:val="16"/>
                          <w:szCs w:val="16"/>
                        </w:rPr>
                        <m:t>z</m:t>
                      </m:r>
                    </m:oMath>
                  </m:oMathPara>
                </w:p>
              </w:tc>
            </w:tr>
            <w:tr w:rsidR="00BD2F5C" w14:paraId="51C9CD99" w14:textId="77777777" w:rsidTr="00BD2F5C">
              <w:trPr>
                <w:trHeight w:val="362"/>
              </w:trPr>
              <w:tc>
                <w:tcPr>
                  <w:tcW w:w="116.15pt" w:type="dxa"/>
                  <w:vAlign w:val="center"/>
                </w:tcPr>
                <w:p w14:paraId="4A5EF656" w14:textId="77777777" w:rsidR="00BD2F5C" w:rsidRPr="00BD2F5C" w:rsidRDefault="00BD2F5C" w:rsidP="00BD2F5C">
                  <w:pPr>
                    <w:jc w:val="both"/>
                    <w:rPr>
                      <w:iCs/>
                      <w:caps/>
                      <w:color w:val="44546A" w:themeColor="text2"/>
                      <w:sz w:val="16"/>
                      <w:szCs w:val="16"/>
                    </w:rPr>
                  </w:pPr>
                  <w:r w:rsidRPr="00BD2F5C">
                    <w:rPr>
                      <w:sz w:val="16"/>
                      <w:szCs w:val="16"/>
                    </w:rPr>
                    <w:t>Enforce locality (hard constraint)</w:t>
                  </w:r>
                </w:p>
              </w:tc>
              <w:tc>
                <w:tcPr>
                  <w:tcW w:w="121.65pt" w:type="dxa"/>
                  <w:vAlign w:val="center"/>
                </w:tcPr>
                <w:p w14:paraId="381D2965" w14:textId="77777777" w:rsidR="00BD2F5C" w:rsidRPr="00BD2F5C" w:rsidRDefault="00000000" w:rsidP="00BD2F5C">
                  <w:pPr>
                    <w:jc w:val="both"/>
                    <w:rPr>
                      <w:iCs/>
                      <w:caps/>
                      <w:color w:val="44546A" w:themeColor="text2"/>
                      <w:sz w:val="16"/>
                      <w:szCs w:val="16"/>
                    </w:rPr>
                  </w:pPr>
                  <m:oMathPara>
                    <m:oMath>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t-1</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t-1</m:t>
                          </m:r>
                        </m:sub>
                      </m:sSub>
                      <m:r>
                        <w:rPr>
                          <w:rFonts w:ascii="Cambria Math" w:hAnsi="Cambria Math"/>
                          <w:sz w:val="16"/>
                          <w:szCs w:val="16"/>
                        </w:rPr>
                        <m:t>⊙m+</m:t>
                      </m:r>
                      <m:sSubSup>
                        <m:sSubSupPr>
                          <m:ctrlPr>
                            <w:rPr>
                              <w:rFonts w:ascii="Cambria Math" w:hAnsi="Cambria Math"/>
                              <w:sz w:val="16"/>
                              <w:szCs w:val="16"/>
                            </w:rPr>
                          </m:ctrlPr>
                        </m:sSubSupPr>
                        <m:e>
                          <m:r>
                            <w:rPr>
                              <w:rFonts w:ascii="Cambria Math" w:hAnsi="Cambria Math"/>
                              <w:sz w:val="16"/>
                              <w:szCs w:val="16"/>
                            </w:rPr>
                            <m:t>x</m:t>
                          </m:r>
                        </m:e>
                        <m:sub>
                          <m:r>
                            <w:rPr>
                              <w:rFonts w:ascii="Cambria Math" w:hAnsi="Cambria Math"/>
                              <w:sz w:val="16"/>
                              <w:szCs w:val="16"/>
                            </w:rPr>
                            <m:t>0</m:t>
                          </m:r>
                        </m:sub>
                        <m:sup>
                          <m:r>
                            <m:rPr>
                              <m:nor/>
                            </m:rPr>
                            <w:rPr>
                              <w:sz w:val="16"/>
                              <w:szCs w:val="16"/>
                            </w:rPr>
                            <m:t>clean</m:t>
                          </m:r>
                        </m:sup>
                      </m:sSubSup>
                      <m:r>
                        <w:rPr>
                          <w:rFonts w:ascii="Cambria Math" w:hAnsi="Cambria Math"/>
                          <w:sz w:val="16"/>
                          <w:szCs w:val="16"/>
                        </w:rPr>
                        <m:t>⊙(1-m)</m:t>
                      </m:r>
                    </m:oMath>
                  </m:oMathPara>
                </w:p>
              </w:tc>
            </w:tr>
            <w:tr w:rsidR="00BD2F5C" w14:paraId="7D1D8D51" w14:textId="77777777" w:rsidTr="00BD2F5C">
              <w:trPr>
                <w:trHeight w:val="217"/>
              </w:trPr>
              <w:tc>
                <w:tcPr>
                  <w:tcW w:w="116.15pt" w:type="dxa"/>
                  <w:vAlign w:val="center"/>
                </w:tcPr>
                <w:p w14:paraId="45E1527B" w14:textId="77777777" w:rsidR="00BD2F5C" w:rsidRPr="00BD2F5C" w:rsidRDefault="00BD2F5C" w:rsidP="00BD2F5C">
                  <w:pPr>
                    <w:jc w:val="both"/>
                    <w:rPr>
                      <w:sz w:val="16"/>
                      <w:szCs w:val="16"/>
                    </w:rPr>
                  </w:pPr>
                  <w:r w:rsidRPr="00BD2F5C">
                    <w:rPr>
                      <w:sz w:val="16"/>
                      <w:szCs w:val="16"/>
                    </w:rPr>
                    <w:t>If mirror</w:t>
                  </w:r>
                </w:p>
              </w:tc>
              <w:tc>
                <w:tcPr>
                  <w:tcW w:w="121.65pt" w:type="dxa"/>
                  <w:vAlign w:val="center"/>
                </w:tcPr>
                <w:p w14:paraId="702601BC" w14:textId="77777777" w:rsidR="00BD2F5C" w:rsidRPr="00BD2F5C" w:rsidRDefault="00000000" w:rsidP="00BD2F5C">
                  <w:pPr>
                    <w:jc w:val="both"/>
                    <w:rPr>
                      <w:sz w:val="16"/>
                      <w:szCs w:val="16"/>
                    </w:rPr>
                  </w:pPr>
                  <m:oMathPara>
                    <m:oMath>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t-1</m:t>
                          </m:r>
                        </m:sub>
                      </m:sSub>
                      <m:r>
                        <w:rPr>
                          <w:rFonts w:ascii="Cambria Math" w:hAnsi="Cambria Math"/>
                          <w:sz w:val="16"/>
                          <w:szCs w:val="16"/>
                        </w:rPr>
                        <m:t>[s:e]←</m:t>
                      </m:r>
                      <m:r>
                        <m:rPr>
                          <m:nor/>
                        </m:rPr>
                        <w:rPr>
                          <w:sz w:val="16"/>
                          <w:szCs w:val="16"/>
                        </w:rPr>
                        <m:t>rev</m:t>
                      </m:r>
                      <m:r>
                        <w:rPr>
                          <w:rFonts w:ascii="Cambria Math" w:hAnsi="Cambria Math"/>
                          <w:sz w:val="16"/>
                          <w:szCs w:val="16"/>
                        </w:rPr>
                        <m:t>(</m:t>
                      </m:r>
                      <m:sSubSup>
                        <m:sSubSupPr>
                          <m:ctrlPr>
                            <w:rPr>
                              <w:rFonts w:ascii="Cambria Math" w:hAnsi="Cambria Math"/>
                              <w:sz w:val="16"/>
                              <w:szCs w:val="16"/>
                            </w:rPr>
                          </m:ctrlPr>
                        </m:sSubSupPr>
                        <m:e>
                          <m:r>
                            <w:rPr>
                              <w:rFonts w:ascii="Cambria Math" w:hAnsi="Cambria Math"/>
                              <w:sz w:val="16"/>
                              <w:szCs w:val="16"/>
                            </w:rPr>
                            <m:t>x</m:t>
                          </m:r>
                        </m:e>
                        <m:sub>
                          <m:r>
                            <w:rPr>
                              <w:rFonts w:ascii="Cambria Math" w:hAnsi="Cambria Math"/>
                              <w:sz w:val="16"/>
                              <w:szCs w:val="16"/>
                            </w:rPr>
                            <m:t>0</m:t>
                          </m:r>
                        </m:sub>
                        <m:sup>
                          <m:r>
                            <m:rPr>
                              <m:nor/>
                            </m:rPr>
                            <w:rPr>
                              <w:sz w:val="16"/>
                              <w:szCs w:val="16"/>
                            </w:rPr>
                            <m:t>clean</m:t>
                          </m:r>
                        </m:sup>
                      </m:sSubSup>
                      <m:r>
                        <w:rPr>
                          <w:rFonts w:ascii="Cambria Math" w:hAnsi="Cambria Math"/>
                          <w:sz w:val="16"/>
                          <w:szCs w:val="16"/>
                        </w:rPr>
                        <m:t>[s:e])</m:t>
                      </m:r>
                    </m:oMath>
                  </m:oMathPara>
                </w:p>
              </w:tc>
            </w:tr>
            <w:tr w:rsidR="00BD2F5C" w14:paraId="57E3C563" w14:textId="77777777" w:rsidTr="00BD2F5C">
              <w:trPr>
                <w:trHeight w:val="194"/>
              </w:trPr>
              <w:tc>
                <w:tcPr>
                  <w:tcW w:w="116.15pt" w:type="dxa"/>
                  <w:vAlign w:val="center"/>
                </w:tcPr>
                <w:p w14:paraId="71C35E93" w14:textId="77777777" w:rsidR="00BD2F5C" w:rsidRPr="00BD2F5C" w:rsidRDefault="00BD2F5C" w:rsidP="00BD2F5C">
                  <w:pPr>
                    <w:jc w:val="both"/>
                    <w:rPr>
                      <w:sz w:val="16"/>
                      <w:szCs w:val="16"/>
                    </w:rPr>
                  </w:pPr>
                  <w:r w:rsidRPr="00BD2F5C">
                    <w:rPr>
                      <w:sz w:val="16"/>
                      <w:szCs w:val="16"/>
                    </w:rPr>
                    <w:t>Repeat for</w:t>
                  </w:r>
                  <w:r w:rsidRPr="00BD2F5C">
                    <w:rPr>
                      <w:rStyle w:val="apple-converted-space"/>
                      <w:sz w:val="16"/>
                      <w:szCs w:val="16"/>
                    </w:rPr>
                    <w:t> </w:t>
                  </w:r>
                  <m:oMath>
                    <m:r>
                      <w:rPr>
                        <w:rFonts w:ascii="Cambria Math" w:hAnsi="Cambria Math"/>
                        <w:sz w:val="16"/>
                        <w:szCs w:val="16"/>
                      </w:rPr>
                      <m:t>t=T→1</m:t>
                    </m:r>
                  </m:oMath>
                </w:p>
              </w:tc>
              <w:tc>
                <w:tcPr>
                  <w:tcW w:w="121.65pt" w:type="dxa"/>
                  <w:vAlign w:val="center"/>
                </w:tcPr>
                <w:p w14:paraId="6F101ADF" w14:textId="77777777" w:rsidR="00BD2F5C" w:rsidRPr="00BD2F5C" w:rsidRDefault="00BD2F5C" w:rsidP="00BD2F5C">
                  <w:pPr>
                    <w:jc w:val="both"/>
                    <w:rPr>
                      <w:sz w:val="16"/>
                      <w:szCs w:val="16"/>
                    </w:rPr>
                  </w:pPr>
                  <w:r w:rsidRPr="00BD2F5C">
                    <w:rPr>
                      <w:sz w:val="16"/>
                      <w:szCs w:val="16"/>
                    </w:rPr>
                    <w:t>—</w:t>
                  </w:r>
                </w:p>
              </w:tc>
            </w:tr>
            <w:tr w:rsidR="00BD2F5C" w14:paraId="50434F16" w14:textId="77777777" w:rsidTr="00BD2F5C">
              <w:trPr>
                <w:trHeight w:val="194"/>
              </w:trPr>
              <w:tc>
                <w:tcPr>
                  <w:tcW w:w="116.15pt" w:type="dxa"/>
                  <w:vAlign w:val="center"/>
                </w:tcPr>
                <w:p w14:paraId="581841DA" w14:textId="77777777" w:rsidR="00BD2F5C" w:rsidRPr="00BD2F5C" w:rsidRDefault="00BD2F5C" w:rsidP="00BD2F5C">
                  <w:pPr>
                    <w:jc w:val="both"/>
                    <w:rPr>
                      <w:sz w:val="16"/>
                      <w:szCs w:val="16"/>
                    </w:rPr>
                  </w:pPr>
                  <w:r w:rsidRPr="00BD2F5C">
                    <w:rPr>
                      <w:sz w:val="16"/>
                      <w:szCs w:val="16"/>
                    </w:rPr>
                    <w:t>Unscale to raw units</w:t>
                  </w:r>
                </w:p>
              </w:tc>
              <w:tc>
                <w:tcPr>
                  <w:tcW w:w="121.65pt" w:type="dxa"/>
                  <w:vAlign w:val="center"/>
                </w:tcPr>
                <w:p w14:paraId="35A32EB3" w14:textId="77777777" w:rsidR="00BD2F5C" w:rsidRPr="00BD2F5C" w:rsidRDefault="00000000" w:rsidP="00BD2F5C">
                  <w:pPr>
                    <w:jc w:val="both"/>
                    <w:rPr>
                      <w:sz w:val="16"/>
                      <w:szCs w:val="16"/>
                    </w:rPr>
                  </w:pPr>
                  <m:oMathPara>
                    <m:oMath>
                      <m:sSub>
                        <m:sSubPr>
                          <m:ctrlPr>
                            <w:rPr>
                              <w:rFonts w:ascii="Cambria Math" w:hAnsi="Cambria Math"/>
                              <w:sz w:val="16"/>
                              <w:szCs w:val="16"/>
                            </w:rPr>
                          </m:ctrlPr>
                        </m:sSubPr>
                        <m:e>
                          <m:r>
                            <w:rPr>
                              <w:rFonts w:ascii="Cambria Math" w:hAnsi="Cambria Math"/>
                              <w:sz w:val="16"/>
                              <w:szCs w:val="16"/>
                            </w:rPr>
                            <m:t>x</m:t>
                          </m:r>
                        </m:e>
                        <m:sub>
                          <m:r>
                            <m:rPr>
                              <m:nor/>
                            </m:rPr>
                            <w:rPr>
                              <w:sz w:val="16"/>
                              <w:szCs w:val="16"/>
                            </w:rPr>
                            <m:t>anom</m:t>
                          </m:r>
                        </m:sub>
                      </m:sSub>
                      <m:r>
                        <w:rPr>
                          <w:rFonts w:ascii="Cambria Math" w:hAnsi="Cambria Math"/>
                          <w:sz w:val="16"/>
                          <w:szCs w:val="16"/>
                        </w:rPr>
                        <m:t>=</m:t>
                      </m:r>
                      <m:r>
                        <m:rPr>
                          <m:nor/>
                        </m:rPr>
                        <w:rPr>
                          <w:sz w:val="16"/>
                          <w:szCs w:val="16"/>
                        </w:rPr>
                        <m:t>unscale</m:t>
                      </m:r>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0</m:t>
                          </m:r>
                        </m:sub>
                      </m:sSub>
                      <m:r>
                        <w:rPr>
                          <w:rFonts w:ascii="Cambria Math" w:hAnsi="Cambria Math"/>
                          <w:sz w:val="16"/>
                          <w:szCs w:val="16"/>
                        </w:rPr>
                        <m:t>)</m:t>
                      </m:r>
                    </m:oMath>
                  </m:oMathPara>
                </w:p>
              </w:tc>
            </w:tr>
          </w:tbl>
          <w:p w14:paraId="344285B5" w14:textId="782C24BF" w:rsidR="00BD2F5C" w:rsidRPr="00976F31" w:rsidRDefault="00BD2F5C" w:rsidP="00BD2F5C">
            <w:pPr>
              <w:pStyle w:val="NormalWeb"/>
              <w:spacing w:before="0pt" w:beforeAutospacing="0" w:after="0pt" w:afterAutospacing="0"/>
              <w:rPr>
                <w:sz w:val="16"/>
                <w:szCs w:val="16"/>
              </w:rPr>
            </w:pPr>
          </w:p>
        </w:tc>
      </w:tr>
    </w:tbl>
    <w:p w14:paraId="624C2EDB" w14:textId="77777777" w:rsidR="00CE5536" w:rsidRDefault="00CE5536" w:rsidP="005D5B77">
      <w:pPr>
        <w:pBdr>
          <w:top w:val="nil"/>
          <w:left w:val="nil"/>
          <w:bottom w:val="nil"/>
          <w:right w:val="nil"/>
          <w:between w:val="nil"/>
        </w:pBdr>
        <w:jc w:val="both"/>
      </w:pPr>
    </w:p>
    <w:p w14:paraId="481C1CAB" w14:textId="38C207E3" w:rsidR="00CE5536" w:rsidRPr="00A21251" w:rsidRDefault="00A21251" w:rsidP="00A21251">
      <w:pPr>
        <w:jc w:val="both"/>
        <w:rPr>
          <w:i/>
          <w:iCs/>
        </w:rPr>
      </w:pPr>
      <w:r>
        <w:rPr>
          <w:i/>
          <w:iCs/>
        </w:rPr>
        <w:t>E.4 Architecture</w:t>
      </w:r>
    </w:p>
    <w:p w14:paraId="3283A6B4" w14:textId="6DF8E49F" w:rsidR="00D935A0" w:rsidRPr="00D935A0" w:rsidRDefault="00D935A0" w:rsidP="00D935A0">
      <w:pPr>
        <w:jc w:val="both"/>
      </w:pPr>
      <w:r w:rsidRPr="00D935A0">
        <w:t>Essentially, the architecture</w:t>
      </w:r>
      <w:r>
        <w:t xml:space="preserve">, below FIGURE III, </w:t>
      </w:r>
      <w:r w:rsidRPr="00D935A0">
        <w:t xml:space="preserve">takes a noisy 1D signal and a timestep as inputs. Then it learns how to remove the noise step-by-step. A </w:t>
      </w:r>
      <w:proofErr w:type="spellStart"/>
      <w:r w:rsidRPr="00D935A0">
        <w:t>UNet</w:t>
      </w:r>
      <w:proofErr w:type="spellEnd"/>
      <w:r w:rsidRPr="00D935A0">
        <w:t xml:space="preserve">-shaped model is adopted with skip connections so that there is time awareness. Generally, a </w:t>
      </w:r>
      <w:proofErr w:type="spellStart"/>
      <w:r w:rsidRPr="00D935A0">
        <w:t>UNet</w:t>
      </w:r>
      <w:proofErr w:type="spellEnd"/>
      <w:r w:rsidRPr="00D935A0">
        <w:t xml:space="preserve"> is the traditional neural network model used for Diffusion because of the need to remove noise at many points throughout the Diffusion algorithm. The architecture performs the following:</w:t>
      </w:r>
    </w:p>
    <w:p w14:paraId="7F9F0A13" w14:textId="77777777" w:rsidR="00D935A0" w:rsidRPr="00D935A0" w:rsidRDefault="00D935A0" w:rsidP="00D935A0">
      <w:pPr>
        <w:pStyle w:val="NormalWeb"/>
        <w:numPr>
          <w:ilvl w:val="0"/>
          <w:numId w:val="82"/>
        </w:numPr>
        <w:spacing w:before="0pt" w:beforeAutospacing="0" w:after="0pt" w:afterAutospacing="0"/>
        <w:jc w:val="both"/>
        <w:rPr>
          <w:sz w:val="20"/>
          <w:szCs w:val="20"/>
        </w:rPr>
      </w:pPr>
      <w:r w:rsidRPr="00D935A0">
        <w:rPr>
          <w:sz w:val="20"/>
          <w:szCs w:val="20"/>
        </w:rPr>
        <w:t>Looks at the noisy signal</w:t>
      </w:r>
    </w:p>
    <w:p w14:paraId="13526E12" w14:textId="77777777" w:rsidR="00D935A0" w:rsidRPr="00D935A0" w:rsidRDefault="00D935A0" w:rsidP="00D935A0">
      <w:pPr>
        <w:pStyle w:val="NormalWeb"/>
        <w:numPr>
          <w:ilvl w:val="0"/>
          <w:numId w:val="82"/>
        </w:numPr>
        <w:spacing w:before="0pt" w:beforeAutospacing="0" w:after="0pt" w:afterAutospacing="0"/>
        <w:jc w:val="both"/>
        <w:rPr>
          <w:sz w:val="20"/>
          <w:szCs w:val="20"/>
        </w:rPr>
      </w:pPr>
      <w:r w:rsidRPr="00D935A0">
        <w:rPr>
          <w:sz w:val="20"/>
          <w:szCs w:val="20"/>
        </w:rPr>
        <w:t>Knows</w:t>
      </w:r>
      <w:r w:rsidRPr="00D935A0">
        <w:rPr>
          <w:rStyle w:val="apple-converted-space"/>
          <w:rFonts w:eastAsiaTheme="majorEastAsia"/>
          <w:sz w:val="20"/>
          <w:szCs w:val="20"/>
        </w:rPr>
        <w:t> </w:t>
      </w:r>
      <w:r w:rsidRPr="00D935A0">
        <w:rPr>
          <w:rStyle w:val="Emphasis"/>
          <w:rFonts w:eastAsiaTheme="majorEastAsia"/>
          <w:i w:val="0"/>
          <w:iCs w:val="0"/>
          <w:sz w:val="20"/>
          <w:szCs w:val="20"/>
        </w:rPr>
        <w:t>how noisy it is</w:t>
      </w:r>
      <w:r w:rsidRPr="00D935A0">
        <w:rPr>
          <w:rStyle w:val="apple-converted-space"/>
          <w:rFonts w:eastAsiaTheme="majorEastAsia"/>
          <w:i/>
          <w:iCs/>
          <w:sz w:val="20"/>
          <w:szCs w:val="20"/>
        </w:rPr>
        <w:t> </w:t>
      </w:r>
      <w:r w:rsidRPr="00D935A0">
        <w:rPr>
          <w:rStyle w:val="apple-converted-space"/>
          <w:rFonts w:eastAsiaTheme="majorEastAsia"/>
          <w:sz w:val="20"/>
          <w:szCs w:val="20"/>
        </w:rPr>
        <w:t xml:space="preserve">at a certain point </w:t>
      </w:r>
      <w:r w:rsidRPr="00D935A0">
        <w:rPr>
          <w:sz w:val="20"/>
          <w:szCs w:val="20"/>
        </w:rPr>
        <w:t>(time embedding)</w:t>
      </w:r>
    </w:p>
    <w:p w14:paraId="5C55630F" w14:textId="77777777" w:rsidR="00D935A0" w:rsidRPr="00D935A0" w:rsidRDefault="00D935A0" w:rsidP="00D935A0">
      <w:pPr>
        <w:pStyle w:val="NormalWeb"/>
        <w:numPr>
          <w:ilvl w:val="0"/>
          <w:numId w:val="82"/>
        </w:numPr>
        <w:spacing w:before="0pt" w:beforeAutospacing="0" w:after="0pt" w:afterAutospacing="0"/>
        <w:jc w:val="both"/>
        <w:rPr>
          <w:sz w:val="20"/>
          <w:szCs w:val="20"/>
        </w:rPr>
      </w:pPr>
      <w:r w:rsidRPr="00D935A0">
        <w:rPr>
          <w:sz w:val="20"/>
          <w:szCs w:val="20"/>
        </w:rPr>
        <w:t xml:space="preserve">Extracts </w:t>
      </w:r>
      <w:proofErr w:type="gramStart"/>
      <w:r w:rsidRPr="00D935A0">
        <w:rPr>
          <w:sz w:val="20"/>
          <w:szCs w:val="20"/>
        </w:rPr>
        <w:t>features</w:t>
      </w:r>
      <w:proofErr w:type="gramEnd"/>
      <w:r w:rsidRPr="00D935A0">
        <w:rPr>
          <w:sz w:val="20"/>
          <w:szCs w:val="20"/>
        </w:rPr>
        <w:t xml:space="preserve"> at multiple levels</w:t>
      </w:r>
    </w:p>
    <w:p w14:paraId="52C60AF8" w14:textId="77777777" w:rsidR="00D935A0" w:rsidRPr="00D935A0" w:rsidRDefault="00D935A0" w:rsidP="00D935A0">
      <w:pPr>
        <w:pStyle w:val="NormalWeb"/>
        <w:numPr>
          <w:ilvl w:val="0"/>
          <w:numId w:val="82"/>
        </w:numPr>
        <w:spacing w:before="0pt" w:beforeAutospacing="0" w:after="0pt" w:afterAutospacing="0"/>
        <w:jc w:val="both"/>
        <w:rPr>
          <w:sz w:val="20"/>
          <w:szCs w:val="20"/>
        </w:rPr>
      </w:pPr>
      <w:r w:rsidRPr="00D935A0">
        <w:rPr>
          <w:sz w:val="20"/>
          <w:szCs w:val="20"/>
        </w:rPr>
        <w:lastRenderedPageBreak/>
        <w:t>Reuses earlier details via shortcuts (skip connections)</w:t>
      </w:r>
    </w:p>
    <w:p w14:paraId="129FA1BD" w14:textId="77777777" w:rsidR="00D935A0" w:rsidRPr="00D935A0" w:rsidRDefault="00D935A0" w:rsidP="00D935A0">
      <w:pPr>
        <w:pStyle w:val="NormalWeb"/>
        <w:numPr>
          <w:ilvl w:val="0"/>
          <w:numId w:val="82"/>
        </w:numPr>
        <w:spacing w:before="0pt" w:beforeAutospacing="0" w:after="0pt" w:afterAutospacing="0"/>
        <w:jc w:val="both"/>
        <w:rPr>
          <w:sz w:val="20"/>
          <w:szCs w:val="20"/>
        </w:rPr>
      </w:pPr>
      <w:r w:rsidRPr="00D935A0">
        <w:rPr>
          <w:sz w:val="20"/>
          <w:szCs w:val="20"/>
        </w:rPr>
        <w:t>Outputs the predicted noise</w:t>
      </w:r>
    </w:p>
    <w:p w14:paraId="3BB2A360" w14:textId="77777777" w:rsidR="007E128D" w:rsidRPr="007E128D" w:rsidRDefault="007E128D" w:rsidP="00CE5536">
      <w:pPr>
        <w:ind w:start="18pt"/>
        <w:jc w:val="both"/>
      </w:pPr>
    </w:p>
    <w:p w14:paraId="0C0EAE22" w14:textId="77777777" w:rsidR="007E128D" w:rsidRPr="00B05D4A" w:rsidRDefault="007E128D" w:rsidP="007E128D">
      <w:pPr>
        <w:rPr>
          <w:iCs/>
          <w:caps/>
          <w:color w:val="44546A" w:themeColor="text2"/>
          <w:sz w:val="18"/>
          <w:szCs w:val="18"/>
        </w:rPr>
      </w:pPr>
      <w:r>
        <w:rPr>
          <w:iCs/>
          <w:caps/>
          <w:color w:val="44546A" w:themeColor="text2"/>
          <w:sz w:val="18"/>
          <w:szCs w:val="18"/>
        </w:rPr>
        <w:t xml:space="preserve">FIGURE iii. </w:t>
      </w:r>
      <w:r w:rsidRPr="00B05D4A">
        <w:rPr>
          <w:iCs/>
          <w:smallCaps/>
          <w:color w:val="44546A" w:themeColor="text2"/>
          <w:sz w:val="18"/>
          <w:szCs w:val="18"/>
        </w:rPr>
        <w:t>Anomaly I</w:t>
      </w:r>
      <w:r>
        <w:rPr>
          <w:iCs/>
          <w:smallCaps/>
          <w:color w:val="44546A" w:themeColor="text2"/>
          <w:sz w:val="18"/>
          <w:szCs w:val="18"/>
        </w:rPr>
        <w:t>m</w:t>
      </w:r>
      <w:r w:rsidRPr="00B05D4A">
        <w:rPr>
          <w:iCs/>
          <w:smallCaps/>
          <w:color w:val="44546A" w:themeColor="text2"/>
          <w:sz w:val="18"/>
          <w:szCs w:val="18"/>
        </w:rPr>
        <w:t xml:space="preserve">putation </w:t>
      </w:r>
      <w:r>
        <w:rPr>
          <w:iCs/>
          <w:smallCaps/>
          <w:color w:val="44546A" w:themeColor="text2"/>
          <w:sz w:val="18"/>
          <w:szCs w:val="18"/>
        </w:rPr>
        <w:t>Architecture</w:t>
      </w:r>
    </w:p>
    <w:p w14:paraId="33212671" w14:textId="6F93BB02" w:rsidR="007E128D" w:rsidRPr="00D05FC2" w:rsidRDefault="00D935A0" w:rsidP="00D935A0">
      <w:pPr>
        <w:jc w:val="both"/>
        <w:rPr>
          <w:b/>
          <w:bCs/>
        </w:rPr>
      </w:pPr>
      <w:r w:rsidRPr="00E57F4D">
        <w:rPr>
          <w:noProof/>
        </w:rPr>
        <w:drawing>
          <wp:inline distT="0" distB="0" distL="0" distR="0" wp14:anchorId="117A3A82" wp14:editId="7AE5BC80">
            <wp:extent cx="3195955" cy="1967585"/>
            <wp:effectExtent l="0" t="0" r="4445" b="1270"/>
            <wp:docPr id="788448909" name="Picture 1" descr="A computer screen shot of a diagram&#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88448909" name="Picture 1" descr="A computer screen shot of a diagram&#10;&#10;AI-generated content may be incorrect."/>
                    <pic:cNvPicPr/>
                  </pic:nvPicPr>
                  <pic:blipFill>
                    <a:blip r:embed="rId13"/>
                    <a:stretch>
                      <a:fillRect/>
                    </a:stretch>
                  </pic:blipFill>
                  <pic:spPr>
                    <a:xfrm>
                      <a:off x="0" y="0"/>
                      <a:ext cx="3195955" cy="1967585"/>
                    </a:xfrm>
                    <a:prstGeom prst="rect">
                      <a:avLst/>
                    </a:prstGeom>
                  </pic:spPr>
                </pic:pic>
              </a:graphicData>
            </a:graphic>
          </wp:inline>
        </w:drawing>
      </w:r>
    </w:p>
    <w:p w14:paraId="415E924E" w14:textId="77777777" w:rsidR="00CE5536" w:rsidRDefault="00CE5536" w:rsidP="005D5B77">
      <w:pPr>
        <w:pBdr>
          <w:top w:val="nil"/>
          <w:left w:val="nil"/>
          <w:bottom w:val="nil"/>
          <w:right w:val="nil"/>
          <w:between w:val="nil"/>
        </w:pBdr>
        <w:jc w:val="both"/>
      </w:pPr>
    </w:p>
    <w:p w14:paraId="5BBF0F5A" w14:textId="7DA6CC7B" w:rsidR="007E128D" w:rsidRDefault="007E128D" w:rsidP="005D5B77">
      <w:pPr>
        <w:pBdr>
          <w:top w:val="nil"/>
          <w:left w:val="nil"/>
          <w:bottom w:val="nil"/>
          <w:right w:val="nil"/>
          <w:between w:val="nil"/>
        </w:pBdr>
        <w:jc w:val="both"/>
      </w:pPr>
      <w:r>
        <w:t>This concludes the methodology for Anomaly Imputation. Next we discuss how we perform Anomaly Detection with a Diffusion Inspired model.</w:t>
      </w:r>
    </w:p>
    <w:p w14:paraId="6C451166" w14:textId="77777777" w:rsidR="005D5B77" w:rsidRDefault="005D5B77" w:rsidP="005D5B77">
      <w:pPr>
        <w:pBdr>
          <w:top w:val="nil"/>
          <w:left w:val="nil"/>
          <w:bottom w:val="nil"/>
          <w:right w:val="nil"/>
          <w:between w:val="nil"/>
        </w:pBdr>
        <w:jc w:val="both"/>
        <w:rPr>
          <w:color w:val="000000"/>
        </w:rPr>
      </w:pPr>
    </w:p>
    <w:p w14:paraId="57DE3035" w14:textId="77777777" w:rsidR="00F3161A" w:rsidRPr="00F26ACE" w:rsidRDefault="00F3161A" w:rsidP="005D5B77">
      <w:pPr>
        <w:pBdr>
          <w:top w:val="nil"/>
          <w:left w:val="nil"/>
          <w:bottom w:val="nil"/>
          <w:right w:val="nil"/>
          <w:between w:val="nil"/>
        </w:pBdr>
        <w:jc w:val="both"/>
        <w:rPr>
          <w:color w:val="000000"/>
        </w:rPr>
      </w:pPr>
    </w:p>
    <w:p w14:paraId="71C22FAD" w14:textId="0543FCAD" w:rsidR="00F3161A" w:rsidRPr="00F3161A" w:rsidRDefault="005D5B77" w:rsidP="00F3161A">
      <w:pPr>
        <w:jc w:val="both"/>
        <w:rPr>
          <w:rFonts w:eastAsia="Helvetica Neue"/>
          <w:bCs/>
          <w:i/>
          <w:color w:val="000000"/>
        </w:rPr>
      </w:pPr>
      <w:r w:rsidRPr="005D5B77">
        <w:rPr>
          <w:rFonts w:eastAsia="Helvetica Neue"/>
          <w:bCs/>
          <w:i/>
          <w:color w:val="000000"/>
        </w:rPr>
        <w:t xml:space="preserve">F. </w:t>
      </w:r>
      <w:r>
        <w:rPr>
          <w:rFonts w:eastAsia="Helvetica Neue"/>
          <w:bCs/>
          <w:i/>
          <w:color w:val="000000"/>
        </w:rPr>
        <w:t>Anomaly Detection with Diffusion</w:t>
      </w:r>
    </w:p>
    <w:p w14:paraId="18FDEF6A" w14:textId="6EA39EDC" w:rsidR="00F3161A" w:rsidRPr="00732800" w:rsidRDefault="00732800" w:rsidP="00F3161A">
      <w:pPr>
        <w:jc w:val="both"/>
      </w:pPr>
      <w:r>
        <w:t xml:space="preserve">Anomaly Detection with Diffusion is a relatively new method in Time Series analysis. Here, we pursue a </w:t>
      </w:r>
      <w:proofErr w:type="gramStart"/>
      <w:r>
        <w:t>reconstruction based</w:t>
      </w:r>
      <w:proofErr w:type="gramEnd"/>
      <w:r>
        <w:t xml:space="preserve"> anomaly detection from time and frequency residuals</w:t>
      </w:r>
      <w:r w:rsidR="006B7925">
        <w:t xml:space="preserve"> that leverages Diffusion qualities with an autoencoder.</w:t>
      </w:r>
    </w:p>
    <w:p w14:paraId="5FAF3FF5" w14:textId="77777777" w:rsidR="00732800" w:rsidRDefault="00732800" w:rsidP="00F3161A">
      <w:pPr>
        <w:jc w:val="both"/>
        <w:rPr>
          <w:i/>
          <w:iCs/>
        </w:rPr>
      </w:pPr>
    </w:p>
    <w:p w14:paraId="4F1F5CF2" w14:textId="69A82094" w:rsidR="00F3161A" w:rsidRPr="00F3161A" w:rsidRDefault="00F3161A" w:rsidP="00F3161A">
      <w:pPr>
        <w:jc w:val="both"/>
        <w:rPr>
          <w:i/>
          <w:iCs/>
        </w:rPr>
      </w:pPr>
      <w:r>
        <w:rPr>
          <w:i/>
          <w:iCs/>
        </w:rPr>
        <w:t xml:space="preserve">F.1 </w:t>
      </w:r>
      <w:r w:rsidR="00732800">
        <w:rPr>
          <w:i/>
          <w:iCs/>
        </w:rPr>
        <w:t>Training Process</w:t>
      </w:r>
    </w:p>
    <w:p w14:paraId="41AC025F" w14:textId="277C5530" w:rsidR="00F3161A" w:rsidRPr="00F3161A" w:rsidRDefault="00F3161A" w:rsidP="00F3161A">
      <w:pPr>
        <w:jc w:val="both"/>
        <w:rPr>
          <w:color w:val="000000" w:themeColor="text1"/>
        </w:rPr>
      </w:pPr>
      <w:r w:rsidRPr="00F3161A">
        <w:rPr>
          <w:color w:val="000000" w:themeColor="text1"/>
        </w:rPr>
        <w:t>Essentially, the Diffusion Model works by corrupting the data with progressive small amounts of Gaussian noise</w:t>
      </w:r>
      <w:r w:rsidR="006B7925">
        <w:rPr>
          <w:color w:val="000000" w:themeColor="text1"/>
        </w:rPr>
        <w:t xml:space="preserve">. </w:t>
      </w:r>
      <w:r w:rsidRPr="00F3161A">
        <w:rPr>
          <w:color w:val="000000" w:themeColor="text1"/>
        </w:rPr>
        <w:t>Hence, the Neural Network learns the data distribution of the dataset.</w:t>
      </w:r>
    </w:p>
    <w:p w14:paraId="7EE3E062" w14:textId="77777777" w:rsidR="00F3161A" w:rsidRPr="00F3161A" w:rsidRDefault="00F3161A" w:rsidP="00F3161A">
      <w:pPr>
        <w:jc w:val="both"/>
        <w:rPr>
          <w:color w:val="000000" w:themeColor="text1"/>
        </w:rPr>
      </w:pPr>
    </w:p>
    <w:p w14:paraId="072402B2" w14:textId="77777777" w:rsidR="00F3161A" w:rsidRPr="00F3161A" w:rsidRDefault="00F3161A" w:rsidP="00F3161A">
      <w:pPr>
        <w:jc w:val="both"/>
        <w:rPr>
          <w:color w:val="000000" w:themeColor="text1"/>
        </w:rPr>
      </w:pPr>
      <w:r w:rsidRPr="00F3161A">
        <w:rPr>
          <w:color w:val="000000" w:themeColor="text1"/>
        </w:rPr>
        <w:t>In this section, we explain the equations and algorithm used in the Forward Process.</w:t>
      </w:r>
    </w:p>
    <w:p w14:paraId="0B881A25" w14:textId="77777777" w:rsidR="00F3161A" w:rsidRPr="00F3161A" w:rsidRDefault="00F3161A" w:rsidP="00F3161A">
      <w:pPr>
        <w:jc w:val="both"/>
        <w:rPr>
          <w:color w:val="000000" w:themeColor="text1"/>
        </w:rPr>
      </w:pPr>
    </w:p>
    <w:p w14:paraId="13D9A724" w14:textId="66F73CE2" w:rsidR="00F3161A" w:rsidRDefault="00F3161A" w:rsidP="00F3161A">
      <w:pPr>
        <w:jc w:val="both"/>
        <w:rPr>
          <w:color w:val="000000" w:themeColor="text1"/>
        </w:rPr>
      </w:pPr>
      <w:r w:rsidRPr="00F3161A">
        <w:rPr>
          <w:color w:val="000000" w:themeColor="text1"/>
        </w:rPr>
        <w:t>The forward process is a Markov chain whose every step consists of a mean added with a variance and is only dependent on the one prior step and not all the steps happening before.</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374128" w14:paraId="07284117" w14:textId="77777777" w:rsidTr="00CA70D9">
        <w:tc>
          <w:tcPr>
            <w:tcW w:w="219.50pt" w:type="dxa"/>
          </w:tcPr>
          <w:p w14:paraId="1E2DBEC7" w14:textId="7F809024" w:rsidR="00374128" w:rsidRDefault="00374128" w:rsidP="00374128">
            <w:pPr>
              <w:jc w:val="both"/>
              <w:rPr>
                <w:color w:val="000000" w:themeColor="text1"/>
              </w:rPr>
            </w:pPr>
            <m:oMathPara>
              <m:oMath>
                <m:r>
                  <w:rPr>
                    <w:rFonts w:ascii="Cambria Math" w:hAnsi="Cambria Math"/>
                    <w:color w:val="000000" w:themeColor="text1"/>
                    <w:sz w:val="20"/>
                    <w:szCs w:val="20"/>
                  </w:rPr>
                  <m:t>q(</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t</m:t>
                    </m:r>
                  </m:sub>
                </m:sSub>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t-1</m:t>
                    </m:r>
                  </m:sub>
                </m:sSub>
                <m:r>
                  <m:rPr>
                    <m:scr m:val="script"/>
                  </m:rPr>
                  <w:rPr>
                    <w:rFonts w:ascii="Cambria Math" w:hAnsi="Cambria Math"/>
                    <w:color w:val="000000" w:themeColor="text1"/>
                    <w:sz w:val="20"/>
                    <w:szCs w:val="20"/>
                  </w:rPr>
                  <m:t>)=N(</m:t>
                </m:r>
                <m:rad>
                  <m:radPr>
                    <m:degHide m:val="1"/>
                    <m:ctrlPr>
                      <w:rPr>
                        <w:rFonts w:ascii="Cambria Math" w:hAnsi="Cambria Math"/>
                        <w:color w:val="000000" w:themeColor="text1"/>
                        <w:sz w:val="20"/>
                        <w:szCs w:val="20"/>
                      </w:rPr>
                    </m:ctrlPr>
                  </m:radPr>
                  <m:deg/>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α</m:t>
                        </m:r>
                      </m:e>
                      <m:sub>
                        <m:r>
                          <w:rPr>
                            <w:rFonts w:ascii="Cambria Math" w:hAnsi="Cambria Math"/>
                            <w:color w:val="000000" w:themeColor="text1"/>
                            <w:sz w:val="20"/>
                            <w:szCs w:val="20"/>
                          </w:rPr>
                          <m:t>t</m:t>
                        </m:r>
                      </m:sub>
                    </m:sSub>
                  </m:e>
                </m:rad>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t-1</m:t>
                    </m:r>
                  </m:sub>
                </m:sSub>
                <m:r>
                  <w:rPr>
                    <w:rFonts w:ascii="Cambria Math" w:hAnsi="Cambria Math"/>
                    <w:color w:val="000000" w:themeColor="text1"/>
                    <w:sz w:val="20"/>
                    <w:szCs w:val="20"/>
                  </w:rPr>
                  <m:t>,(1-</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α</m:t>
                    </m:r>
                  </m:e>
                  <m:sub>
                    <m:r>
                      <w:rPr>
                        <w:rFonts w:ascii="Cambria Math" w:hAnsi="Cambria Math"/>
                        <w:color w:val="000000" w:themeColor="text1"/>
                        <w:sz w:val="20"/>
                        <w:szCs w:val="20"/>
                      </w:rPr>
                      <m:t>t</m:t>
                    </m:r>
                  </m:sub>
                </m:sSub>
                <m:r>
                  <w:rPr>
                    <w:rFonts w:ascii="Cambria Math" w:hAnsi="Cambria Math"/>
                    <w:color w:val="000000" w:themeColor="text1"/>
                    <w:sz w:val="20"/>
                    <w:szCs w:val="20"/>
                  </w:rPr>
                  <m:t>)I)</m:t>
                </m:r>
              </m:oMath>
            </m:oMathPara>
          </w:p>
        </w:tc>
        <w:tc>
          <w:tcPr>
            <w:tcW w:w="31.65pt" w:type="dxa"/>
          </w:tcPr>
          <w:p w14:paraId="5BFCAA90" w14:textId="05E91BF0" w:rsidR="00374128" w:rsidRDefault="00CA70D9" w:rsidP="00CA70D9">
            <w:pPr>
              <w:jc w:val="end"/>
              <w:rPr>
                <w:color w:val="000000" w:themeColor="text1"/>
              </w:rPr>
            </w:pPr>
            <w:r>
              <w:rPr>
                <w:color w:val="000000" w:themeColor="text1"/>
              </w:rPr>
              <w:t>(17)</w:t>
            </w:r>
          </w:p>
        </w:tc>
      </w:tr>
    </w:tbl>
    <w:p w14:paraId="1FEDDE61" w14:textId="4338B58E" w:rsidR="00F3161A" w:rsidRPr="00F3161A" w:rsidRDefault="00F3161A" w:rsidP="00F3161A">
      <w:pPr>
        <w:jc w:val="both"/>
        <w:rPr>
          <w:color w:val="000000" w:themeColor="text1"/>
        </w:rPr>
      </w:pPr>
    </w:p>
    <w:p w14:paraId="037901F7" w14:textId="77777777" w:rsidR="00F3161A" w:rsidRPr="00F3161A" w:rsidRDefault="00F3161A" w:rsidP="00F3161A">
      <w:pPr>
        <w:jc w:val="both"/>
        <w:rPr>
          <w:color w:val="000000" w:themeColor="text1"/>
        </w:rPr>
      </w:pPr>
      <w:r w:rsidRPr="00F3161A">
        <w:rPr>
          <w:color w:val="000000" w:themeColor="text1"/>
        </w:rPr>
        <w:t xml:space="preserve">Now, if we are to do </w:t>
      </w:r>
      <w:proofErr w:type="gramStart"/>
      <w:r w:rsidRPr="00F3161A">
        <w:rPr>
          <w:color w:val="000000" w:themeColor="text1"/>
        </w:rPr>
        <w:t>step-wise</w:t>
      </w:r>
      <w:proofErr w:type="gramEnd"/>
      <w:r w:rsidRPr="00F3161A">
        <w:rPr>
          <w:color w:val="000000" w:themeColor="text1"/>
        </w:rPr>
        <w:t xml:space="preserve"> Gaussian noise, we have the following:</w:t>
      </w:r>
    </w:p>
    <w:p w14:paraId="544D0239" w14:textId="77777777" w:rsidR="00F3161A" w:rsidRPr="00F3161A" w:rsidRDefault="00F3161A" w:rsidP="00F3161A">
      <w:pPr>
        <w:jc w:val="both"/>
        <w:rPr>
          <w:color w:val="000000" w:themeColor="text1"/>
        </w:rPr>
      </w:pPr>
    </w:p>
    <w:p w14:paraId="295B25F7" w14:textId="77777777" w:rsidR="00F3161A" w:rsidRPr="00F3161A" w:rsidRDefault="00000000" w:rsidP="00F3161A">
      <w:pPr>
        <w:jc w:val="both"/>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m:rPr>
              <m:scr m:val="script"/>
            </m:rPr>
            <w:rPr>
              <w:rFonts w:ascii="Cambria Math" w:hAnsi="Cambria Math"/>
              <w:color w:val="000000" w:themeColor="text1"/>
            </w:rPr>
            <m:t>∼N(</m:t>
          </m:r>
          <m:rad>
            <m:radPr>
              <m:degHide m:val="1"/>
              <m:ctrlPr>
                <w:rPr>
                  <w:rFonts w:ascii="Cambria Math" w:hAnsi="Cambria Math"/>
                  <w:color w:val="000000" w:themeColor="text1"/>
                </w:rPr>
              </m:ctrlPr>
            </m:radPr>
            <m:deg/>
            <m:e>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1</m:t>
                  </m:r>
                </m:sub>
              </m:sSub>
            </m:e>
          </m:rad>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0</m:t>
              </m:r>
            </m:sub>
          </m:sSub>
          <m:r>
            <w:rPr>
              <w:rFonts w:ascii="Cambria Math" w:hAnsi="Cambria Math"/>
              <w:color w:val="000000" w:themeColor="text1"/>
            </w:rPr>
            <m:t>,(1-</m:t>
          </m:r>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1</m:t>
              </m:r>
            </m:sub>
          </m:sSub>
          <m:r>
            <w:rPr>
              <w:rFonts w:ascii="Cambria Math" w:hAnsi="Cambria Math"/>
              <w:color w:val="000000" w:themeColor="text1"/>
            </w:rPr>
            <m:t>)I)</m:t>
          </m:r>
          <m:r>
            <m:rPr>
              <m:sty m:val="p"/>
            </m:rPr>
            <w:rPr>
              <w:rFonts w:ascii="Cambria Math" w:hAnsi="Cambria Math"/>
              <w:color w:val="000000" w:themeColor="text1"/>
            </w:rPr>
            <w:br/>
          </m:r>
        </m:oMath>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r>
            <m:rPr>
              <m:scr m:val="script"/>
            </m:rPr>
            <w:rPr>
              <w:rFonts w:ascii="Cambria Math" w:hAnsi="Cambria Math"/>
              <w:color w:val="000000" w:themeColor="text1"/>
            </w:rPr>
            <m:t>∼N(</m:t>
          </m:r>
          <m:rad>
            <m:radPr>
              <m:degHide m:val="1"/>
              <m:ctrlPr>
                <w:rPr>
                  <w:rFonts w:ascii="Cambria Math" w:hAnsi="Cambria Math"/>
                  <w:color w:val="000000" w:themeColor="text1"/>
                </w:rPr>
              </m:ctrlPr>
            </m:radPr>
            <m:deg/>
            <m:e>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2</m:t>
                  </m:r>
                </m:sub>
              </m:sSub>
            </m:e>
          </m:rad>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,(1-</m:t>
          </m:r>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2</m:t>
              </m:r>
            </m:sub>
          </m:sSub>
          <m:r>
            <w:rPr>
              <w:rFonts w:ascii="Cambria Math" w:hAnsi="Cambria Math"/>
              <w:color w:val="000000" w:themeColor="text1"/>
            </w:rPr>
            <m:t>)I)</m:t>
          </m:r>
          <m:r>
            <m:rPr>
              <m:sty m:val="p"/>
            </m:rPr>
            <w:rPr>
              <w:rFonts w:ascii="Cambria Math" w:hAnsi="Cambria Math"/>
              <w:color w:val="000000" w:themeColor="text1"/>
            </w:rPr>
            <w:br/>
          </m:r>
        </m:oMath>
        <m:oMath>
          <m:r>
            <m:rPr>
              <m:sty m:val="p"/>
            </m:rPr>
            <w:rPr>
              <w:rFonts w:ascii="Cambria Math" w:hAnsi="Cambria Math"/>
              <w:color w:val="000000" w:themeColor="text1"/>
            </w:rPr>
            <m:t>⋮</m:t>
          </m:r>
          <m:r>
            <m:rPr>
              <m:sty m:val="p"/>
            </m:rPr>
            <w:rPr>
              <w:rFonts w:ascii="Cambria Math" w:hAnsi="Cambria Math"/>
              <w:color w:val="000000" w:themeColor="text1"/>
            </w:rPr>
            <w:br/>
          </m:r>
        </m:oMath>
      </m:oMathPara>
    </w:p>
    <w:p w14:paraId="1F9E40AE" w14:textId="02A09EC2" w:rsidR="00374128" w:rsidRDefault="00F3161A" w:rsidP="00F3161A">
      <w:pPr>
        <w:jc w:val="both"/>
        <w:rPr>
          <w:color w:val="000000" w:themeColor="text1"/>
        </w:rPr>
      </w:pPr>
      <w:r w:rsidRPr="00F3161A">
        <w:rPr>
          <w:color w:val="000000" w:themeColor="text1"/>
        </w:rPr>
        <w:t xml:space="preserve">With some mathematics, these above equations can be simplified to one equation (below). This equation is powerful because at any timepoint, the noised output is purely determined using only the first input,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0</m:t>
            </m:r>
          </m:sub>
        </m:sSub>
      </m:oMath>
      <w:r w:rsidRPr="00F3161A">
        <w:rPr>
          <w:color w:val="000000" w:themeColor="text1"/>
        </w:rPr>
        <w:t>, without considering the intermediate x values.</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374128" w14:paraId="751A5956" w14:textId="77777777" w:rsidTr="00CA70D9">
        <w:tc>
          <w:tcPr>
            <w:tcW w:w="219.50pt" w:type="dxa"/>
          </w:tcPr>
          <w:p w14:paraId="05DF309B" w14:textId="77777777" w:rsidR="00374128" w:rsidRPr="00374128" w:rsidRDefault="00000000" w:rsidP="00723490">
            <w:pPr>
              <w:jc w:val="both"/>
              <w:rPr>
                <w:color w:val="000000" w:themeColor="text1"/>
                <w:sz w:val="20"/>
                <w:szCs w:val="20"/>
              </w:rPr>
            </w:pPr>
            <m:oMathPara>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t</m:t>
                    </m:r>
                  </m:sub>
                </m:sSub>
                <m:r>
                  <w:rPr>
                    <w:rFonts w:ascii="Cambria Math" w:hAnsi="Cambria Math"/>
                    <w:color w:val="000000" w:themeColor="text1"/>
                    <w:sz w:val="20"/>
                    <w:szCs w:val="20"/>
                  </w:rPr>
                  <m:t>=</m:t>
                </m:r>
                <m:rad>
                  <m:radPr>
                    <m:degHide m:val="1"/>
                    <m:ctrlPr>
                      <w:rPr>
                        <w:rFonts w:ascii="Cambria Math" w:hAnsi="Cambria Math"/>
                        <w:color w:val="000000" w:themeColor="text1"/>
                        <w:sz w:val="20"/>
                        <w:szCs w:val="20"/>
                      </w:rPr>
                    </m:ctrlPr>
                  </m:radPr>
                  <m:deg/>
                  <m:e>
                    <m:sSub>
                      <m:sSubPr>
                        <m:ctrlPr>
                          <w:rPr>
                            <w:rFonts w:ascii="Cambria Math" w:hAnsi="Cambria Math"/>
                            <w:color w:val="000000" w:themeColor="text1"/>
                            <w:sz w:val="20"/>
                            <w:szCs w:val="20"/>
                          </w:rPr>
                        </m:ctrlPr>
                      </m:sSubPr>
                      <m:e>
                        <m:acc>
                          <m:accPr>
                            <m:chr m:val="ˉ"/>
                            <m:ctrlPr>
                              <w:rPr>
                                <w:rFonts w:ascii="Cambria Math" w:hAnsi="Cambria Math"/>
                                <w:color w:val="000000" w:themeColor="text1"/>
                                <w:sz w:val="20"/>
                                <w:szCs w:val="20"/>
                              </w:rPr>
                            </m:ctrlPr>
                          </m:accPr>
                          <m:e>
                            <m:r>
                              <w:rPr>
                                <w:rFonts w:ascii="Cambria Math" w:hAnsi="Cambria Math"/>
                                <w:color w:val="000000" w:themeColor="text1"/>
                                <w:sz w:val="20"/>
                                <w:szCs w:val="20"/>
                              </w:rPr>
                              <m:t>α</m:t>
                            </m:r>
                          </m:e>
                        </m:acc>
                      </m:e>
                      <m:sub>
                        <m:r>
                          <w:rPr>
                            <w:rFonts w:ascii="Cambria Math" w:hAnsi="Cambria Math"/>
                            <w:color w:val="000000" w:themeColor="text1"/>
                            <w:sz w:val="20"/>
                            <w:szCs w:val="20"/>
                          </w:rPr>
                          <m:t>t</m:t>
                        </m:r>
                      </m:sub>
                    </m:sSub>
                  </m:e>
                </m:rad>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0</m:t>
                    </m:r>
                  </m:sub>
                </m:sSub>
                <m:r>
                  <w:rPr>
                    <w:rFonts w:ascii="Cambria Math" w:hAnsi="Cambria Math"/>
                    <w:color w:val="000000" w:themeColor="text1"/>
                    <w:sz w:val="20"/>
                    <w:szCs w:val="20"/>
                  </w:rPr>
                  <m:t>+</m:t>
                </m:r>
                <m:rad>
                  <m:radPr>
                    <m:degHide m:val="1"/>
                    <m:ctrlPr>
                      <w:rPr>
                        <w:rFonts w:ascii="Cambria Math" w:hAnsi="Cambria Math"/>
                        <w:color w:val="000000" w:themeColor="text1"/>
                        <w:sz w:val="20"/>
                        <w:szCs w:val="20"/>
                      </w:rPr>
                    </m:ctrlPr>
                  </m:radPr>
                  <m:deg/>
                  <m:e>
                    <m:r>
                      <w:rPr>
                        <w:rFonts w:ascii="Cambria Math" w:hAnsi="Cambria Math"/>
                        <w:color w:val="000000" w:themeColor="text1"/>
                        <w:sz w:val="20"/>
                        <w:szCs w:val="20"/>
                      </w:rPr>
                      <m:t>1-</m:t>
                    </m:r>
                    <m:sSub>
                      <m:sSubPr>
                        <m:ctrlPr>
                          <w:rPr>
                            <w:rFonts w:ascii="Cambria Math" w:hAnsi="Cambria Math"/>
                            <w:color w:val="000000" w:themeColor="text1"/>
                            <w:sz w:val="20"/>
                            <w:szCs w:val="20"/>
                          </w:rPr>
                        </m:ctrlPr>
                      </m:sSubPr>
                      <m:e>
                        <m:acc>
                          <m:accPr>
                            <m:chr m:val="ˉ"/>
                            <m:ctrlPr>
                              <w:rPr>
                                <w:rFonts w:ascii="Cambria Math" w:hAnsi="Cambria Math"/>
                                <w:color w:val="000000" w:themeColor="text1"/>
                                <w:sz w:val="20"/>
                                <w:szCs w:val="20"/>
                              </w:rPr>
                            </m:ctrlPr>
                          </m:accPr>
                          <m:e>
                            <m:r>
                              <w:rPr>
                                <w:rFonts w:ascii="Cambria Math" w:hAnsi="Cambria Math"/>
                                <w:color w:val="000000" w:themeColor="text1"/>
                                <w:sz w:val="20"/>
                                <w:szCs w:val="20"/>
                              </w:rPr>
                              <m:t>α</m:t>
                            </m:r>
                          </m:e>
                        </m:acc>
                      </m:e>
                      <m:sub>
                        <m:r>
                          <w:rPr>
                            <w:rFonts w:ascii="Cambria Math" w:hAnsi="Cambria Math"/>
                            <w:color w:val="000000" w:themeColor="text1"/>
                            <w:sz w:val="20"/>
                            <w:szCs w:val="20"/>
                          </w:rPr>
                          <m:t>t</m:t>
                        </m:r>
                      </m:sub>
                    </m:sSub>
                  </m:e>
                </m:rad>
                <m:r>
                  <w:rPr>
                    <w:rFonts w:ascii="Cambria Math" w:hAnsi="Cambria Math"/>
                    <w:color w:val="000000" w:themeColor="text1"/>
                    <w:sz w:val="20"/>
                    <w:szCs w:val="20"/>
                  </w:rPr>
                  <m:t>ε</m:t>
                </m:r>
              </m:oMath>
            </m:oMathPara>
          </w:p>
          <w:p w14:paraId="22F4BCA6" w14:textId="5E585D42" w:rsidR="00374128" w:rsidRPr="00374128" w:rsidRDefault="00000000" w:rsidP="00723490">
            <w:pPr>
              <w:jc w:val="both"/>
              <w:rPr>
                <w:color w:val="000000" w:themeColor="text1"/>
                <w:sz w:val="20"/>
                <w:szCs w:val="20"/>
              </w:rPr>
            </w:pPr>
            <m:oMathPara>
              <m:oMath>
                <m:sSub>
                  <m:sSubPr>
                    <m:ctrlPr>
                      <w:rPr>
                        <w:rFonts w:ascii="Cambria Math" w:hAnsi="Cambria Math"/>
                        <w:color w:val="000000" w:themeColor="text1"/>
                        <w:sz w:val="20"/>
                        <w:szCs w:val="20"/>
                      </w:rPr>
                    </m:ctrlPr>
                  </m:sSubPr>
                  <m:e>
                    <m:acc>
                      <m:accPr>
                        <m:chr m:val="ˉ"/>
                        <m:ctrlPr>
                          <w:rPr>
                            <w:rFonts w:ascii="Cambria Math" w:hAnsi="Cambria Math"/>
                            <w:color w:val="000000" w:themeColor="text1"/>
                            <w:sz w:val="20"/>
                            <w:szCs w:val="20"/>
                          </w:rPr>
                        </m:ctrlPr>
                      </m:accPr>
                      <m:e>
                        <m:r>
                          <w:rPr>
                            <w:rFonts w:ascii="Cambria Math" w:hAnsi="Cambria Math"/>
                            <w:color w:val="000000" w:themeColor="text1"/>
                            <w:sz w:val="20"/>
                            <w:szCs w:val="20"/>
                          </w:rPr>
                          <m:t>α</m:t>
                        </m:r>
                      </m:e>
                    </m:acc>
                  </m:e>
                  <m:sub>
                    <m:r>
                      <w:rPr>
                        <w:rFonts w:ascii="Cambria Math" w:hAnsi="Cambria Math"/>
                        <w:color w:val="000000" w:themeColor="text1"/>
                        <w:sz w:val="20"/>
                        <w:szCs w:val="20"/>
                      </w:rPr>
                      <m:t>t</m:t>
                    </m:r>
                  </m:sub>
                </m:sSub>
                <m:r>
                  <w:rPr>
                    <w:rFonts w:ascii="Cambria Math" w:hAnsi="Cambria Math"/>
                    <w:color w:val="000000" w:themeColor="text1"/>
                    <w:sz w:val="20"/>
                    <w:szCs w:val="20"/>
                  </w:rPr>
                  <m:t>=</m:t>
                </m:r>
                <m:nary>
                  <m:naryPr>
                    <m:chr m:val="∏"/>
                    <m:limLoc m:val="undOvr"/>
                    <m:grow m:val="1"/>
                    <m:ctrlPr>
                      <w:rPr>
                        <w:rFonts w:ascii="Cambria Math" w:hAnsi="Cambria Math"/>
                        <w:color w:val="000000" w:themeColor="text1"/>
                        <w:sz w:val="20"/>
                        <w:szCs w:val="20"/>
                      </w:rPr>
                    </m:ctrlPr>
                  </m:naryPr>
                  <m:sub>
                    <m:r>
                      <w:rPr>
                        <w:rFonts w:ascii="Cambria Math" w:hAnsi="Cambria Math"/>
                        <w:color w:val="000000" w:themeColor="text1"/>
                        <w:sz w:val="20"/>
                        <w:szCs w:val="20"/>
                      </w:rPr>
                      <m:t>s=1</m:t>
                    </m:r>
                  </m:sub>
                  <m:sup>
                    <m:r>
                      <w:rPr>
                        <w:rFonts w:ascii="Cambria Math" w:hAnsi="Cambria Math"/>
                        <w:color w:val="000000" w:themeColor="text1"/>
                        <w:sz w:val="20"/>
                        <w:szCs w:val="20"/>
                      </w:rPr>
                      <m:t>t</m:t>
                    </m:r>
                  </m:sup>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α</m:t>
                        </m:r>
                      </m:e>
                      <m:sub>
                        <m:r>
                          <w:rPr>
                            <w:rFonts w:ascii="Cambria Math" w:hAnsi="Cambria Math"/>
                            <w:color w:val="000000" w:themeColor="text1"/>
                            <w:sz w:val="20"/>
                            <w:szCs w:val="20"/>
                          </w:rPr>
                          <m:t>s</m:t>
                        </m:r>
                      </m:sub>
                    </m:sSub>
                  </m:e>
                </m:nary>
              </m:oMath>
            </m:oMathPara>
          </w:p>
        </w:tc>
        <w:tc>
          <w:tcPr>
            <w:tcW w:w="31.65pt" w:type="dxa"/>
          </w:tcPr>
          <w:p w14:paraId="21F5FDE7" w14:textId="033E423D" w:rsidR="00374128" w:rsidRDefault="00CA70D9" w:rsidP="00CA70D9">
            <w:pPr>
              <w:jc w:val="end"/>
              <w:rPr>
                <w:color w:val="000000" w:themeColor="text1"/>
              </w:rPr>
            </w:pPr>
            <w:r>
              <w:rPr>
                <w:color w:val="000000" w:themeColor="text1"/>
              </w:rPr>
              <w:t>(18)</w:t>
            </w:r>
          </w:p>
        </w:tc>
      </w:tr>
    </w:tbl>
    <w:p w14:paraId="54B5DC86" w14:textId="68D8D560" w:rsidR="00F3161A" w:rsidRPr="00F3161A" w:rsidRDefault="00F3161A" w:rsidP="00F3161A">
      <w:pPr>
        <w:spacing w:before="5pt" w:beforeAutospacing="1" w:after="5pt" w:afterAutospacing="1"/>
        <w:jc w:val="both"/>
        <w:rPr>
          <w:color w:val="000000" w:themeColor="text1"/>
        </w:rPr>
      </w:pPr>
      <w:r w:rsidRPr="00F3161A">
        <w:rPr>
          <w:color w:val="000000" w:themeColor="text1"/>
        </w:rPr>
        <w:t xml:space="preserve">Now, we perform a parameterized trick </w:t>
      </w:r>
      <w:proofErr w:type="gramStart"/>
      <w:r w:rsidRPr="00F3161A">
        <w:rPr>
          <w:color w:val="000000" w:themeColor="text1"/>
        </w:rPr>
        <w:t>in order to</w:t>
      </w:r>
      <w:proofErr w:type="gramEnd"/>
      <w:r w:rsidRPr="00F3161A">
        <w:rPr>
          <w:color w:val="000000" w:themeColor="text1"/>
        </w:rPr>
        <w:t xml:space="preserve"> force the mean to be zero and the variance to be one as more noise is added. Accordingly, we create a beta that is composed of values which we call the “noise schedule”.</w:t>
      </w:r>
    </w:p>
    <w:p w14:paraId="5FD9EC5A" w14:textId="77777777" w:rsidR="00F3161A" w:rsidRPr="00F3161A" w:rsidRDefault="00000000" w:rsidP="00374128">
      <w:pPr>
        <w:jc w:val="both"/>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t</m:t>
            </m:r>
          </m:sub>
        </m:sSub>
      </m:oMath>
      <w:r w:rsidR="00F3161A" w:rsidRPr="00F3161A">
        <w:rPr>
          <w:color w:val="000000" w:themeColor="text1"/>
        </w:rPr>
        <w:t>: </w:t>
      </w:r>
      <w:r w:rsidR="00F3161A" w:rsidRPr="00F3161A">
        <w:rPr>
          <w:i/>
          <w:iCs/>
          <w:color w:val="000000" w:themeColor="text1"/>
        </w:rPr>
        <w:t>how much noise is added at step </w:t>
      </w:r>
      <m:oMath>
        <m:r>
          <w:rPr>
            <w:rFonts w:ascii="Cambria Math" w:hAnsi="Cambria Math"/>
            <w:color w:val="000000" w:themeColor="text1"/>
          </w:rPr>
          <m:t>t</m:t>
        </m:r>
      </m:oMath>
    </w:p>
    <w:p w14:paraId="464D1335" w14:textId="77777777" w:rsidR="00F3161A" w:rsidRPr="00F3161A" w:rsidRDefault="00F3161A" w:rsidP="00374128">
      <w:pPr>
        <w:jc w:val="both"/>
        <w:rPr>
          <w:color w:val="000000" w:themeColor="text1"/>
        </w:rPr>
      </w:pPr>
      <w:r w:rsidRPr="00F3161A">
        <w:rPr>
          <w:i/>
          <w:color w:val="000000" w:themeColor="text1"/>
        </w:rPr>
        <w:t xml:space="preserve">This is the noise </w:t>
      </w:r>
      <w:proofErr w:type="gramStart"/>
      <w:r w:rsidRPr="00F3161A">
        <w:rPr>
          <w:i/>
          <w:color w:val="000000" w:themeColor="text1"/>
        </w:rPr>
        <w:t>schedule,</w:t>
      </w:r>
      <w:proofErr w:type="gramEnd"/>
      <w:r w:rsidRPr="00F3161A">
        <w:rPr>
          <w:i/>
          <w:color w:val="000000" w:themeColor="text1"/>
        </w:rPr>
        <w:t xml:space="preserve"> we set it to: </w:t>
      </w:r>
      <m:oMath>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t</m:t>
            </m:r>
          </m:sub>
        </m:sSub>
        <m:r>
          <w:rPr>
            <w:rFonts w:ascii="Cambria Math" w:hAnsi="Cambria Math"/>
            <w:color w:val="000000" w:themeColor="text1"/>
          </w:rPr>
          <m:t>∼</m:t>
        </m:r>
        <m:r>
          <m:rPr>
            <m:nor/>
          </m:rPr>
          <w:rPr>
            <w:color w:val="000000" w:themeColor="text1"/>
          </w:rPr>
          <m:t>Linear</m:t>
        </m:r>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10</m:t>
            </m:r>
          </m:e>
          <m:sup>
            <m:r>
              <w:rPr>
                <w:rFonts w:ascii="Cambria Math" w:hAnsi="Cambria Math"/>
                <w:color w:val="000000" w:themeColor="text1"/>
              </w:rPr>
              <m:t>-4</m:t>
            </m:r>
          </m:sup>
        </m:sSup>
        <m:r>
          <w:rPr>
            <w:rFonts w:ascii="Cambria Math" w:hAnsi="Cambria Math"/>
            <w:color w:val="000000" w:themeColor="text1"/>
          </w:rPr>
          <m:t>,0.02)</m:t>
        </m:r>
      </m:oMath>
    </w:p>
    <w:p w14:paraId="50B7F875" w14:textId="77777777" w:rsidR="00F3161A" w:rsidRPr="00F3161A" w:rsidRDefault="00000000" w:rsidP="00374128">
      <w:pPr>
        <w:jc w:val="both"/>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t</m:t>
            </m:r>
          </m:sub>
        </m:sSub>
        <m:r>
          <w:rPr>
            <w:rFonts w:ascii="Cambria Math" w:hAnsi="Cambria Math"/>
            <w:color w:val="000000" w:themeColor="text1"/>
          </w:rPr>
          <m:t>=1-</m:t>
        </m:r>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t</m:t>
            </m:r>
          </m:sub>
        </m:sSub>
      </m:oMath>
      <w:r w:rsidR="00F3161A" w:rsidRPr="00F3161A">
        <w:rPr>
          <w:color w:val="000000" w:themeColor="text1"/>
        </w:rPr>
        <w:t>: </w:t>
      </w:r>
      <w:r w:rsidR="00F3161A" w:rsidRPr="00F3161A">
        <w:rPr>
          <w:i/>
          <w:iCs/>
          <w:color w:val="000000" w:themeColor="text1"/>
        </w:rPr>
        <w:t>how much signal is preserved</w:t>
      </w:r>
    </w:p>
    <w:p w14:paraId="3CC3721A" w14:textId="77777777" w:rsidR="00F3161A" w:rsidRDefault="00F3161A" w:rsidP="00F3161A">
      <w:pPr>
        <w:spacing w:before="5pt" w:beforeAutospacing="1" w:after="5pt" w:afterAutospacing="1"/>
        <w:jc w:val="both"/>
        <w:rPr>
          <w:color w:val="000000" w:themeColor="text1"/>
        </w:rPr>
      </w:pPr>
      <w:r w:rsidRPr="00F3161A">
        <w:rPr>
          <w:color w:val="000000" w:themeColor="text1"/>
        </w:rPr>
        <w:t>Hence, by rearranging, we come with the following equation:</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374128" w14:paraId="269A20C5" w14:textId="77777777" w:rsidTr="00CA70D9">
        <w:tc>
          <w:tcPr>
            <w:tcW w:w="219.50pt" w:type="dxa"/>
          </w:tcPr>
          <w:p w14:paraId="0BC2BE5C" w14:textId="4EE29F59" w:rsidR="00374128" w:rsidRPr="00374128" w:rsidRDefault="00374128" w:rsidP="00374128">
            <w:pPr>
              <w:jc w:val="both"/>
              <w:rPr>
                <w:color w:val="000000" w:themeColor="text1"/>
                <w:sz w:val="20"/>
                <w:szCs w:val="20"/>
              </w:rPr>
            </w:pPr>
            <m:oMathPara>
              <m:oMath>
                <m:r>
                  <w:rPr>
                    <w:rFonts w:ascii="Cambria Math" w:hAnsi="Cambria Math"/>
                    <w:color w:val="000000" w:themeColor="text1"/>
                    <w:sz w:val="20"/>
                    <w:szCs w:val="20"/>
                  </w:rPr>
                  <m:t>q(</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t</m:t>
                    </m:r>
                  </m:sub>
                </m:sSub>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t-1</m:t>
                    </m:r>
                  </m:sub>
                </m:sSub>
                <m:r>
                  <m:rPr>
                    <m:scr m:val="script"/>
                  </m:rPr>
                  <w:rPr>
                    <w:rFonts w:ascii="Cambria Math" w:hAnsi="Cambria Math"/>
                    <w:color w:val="000000" w:themeColor="text1"/>
                    <w:sz w:val="20"/>
                    <w:szCs w:val="20"/>
                  </w:rPr>
                  <m:t>)=N</m:t>
                </m:r>
                <m:r>
                  <m:rPr>
                    <m:nor/>
                  </m:rPr>
                  <w:rPr>
                    <w:color w:val="000000" w:themeColor="text1"/>
                    <w:sz w:val="20"/>
                    <w:szCs w:val="20"/>
                  </w:rPr>
                  <m:t> </m:t>
                </m:r>
                <m:d>
                  <m:dPr>
                    <m:sepChr m:val=","/>
                    <m:ctrlPr>
                      <w:rPr>
                        <w:rFonts w:ascii="Cambria Math" w:hAnsi="Cambria Math"/>
                        <w:color w:val="000000" w:themeColor="text1"/>
                        <w:sz w:val="20"/>
                        <w:szCs w:val="20"/>
                      </w:rPr>
                    </m:ctrlPr>
                  </m:dPr>
                  <m:e>
                    <m:rad>
                      <m:radPr>
                        <m:degHide m:val="1"/>
                        <m:ctrlPr>
                          <w:rPr>
                            <w:rFonts w:ascii="Cambria Math" w:hAnsi="Cambria Math"/>
                            <w:color w:val="000000" w:themeColor="text1"/>
                            <w:sz w:val="20"/>
                            <w:szCs w:val="20"/>
                          </w:rPr>
                        </m:ctrlPr>
                      </m:radPr>
                      <m:deg/>
                      <m:e>
                        <m:r>
                          <w:rPr>
                            <w:rFonts w:ascii="Cambria Math" w:hAnsi="Cambria Math"/>
                            <w:color w:val="000000" w:themeColor="text1"/>
                            <w:sz w:val="20"/>
                            <w:szCs w:val="20"/>
                          </w:rPr>
                          <m:t>1-</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β</m:t>
                            </m:r>
                          </m:e>
                          <m:sub>
                            <m:r>
                              <w:rPr>
                                <w:rFonts w:ascii="Cambria Math" w:hAnsi="Cambria Math"/>
                                <w:color w:val="000000" w:themeColor="text1"/>
                                <w:sz w:val="20"/>
                                <w:szCs w:val="20"/>
                              </w:rPr>
                              <m:t>t</m:t>
                            </m:r>
                          </m:sub>
                        </m:sSub>
                      </m:e>
                    </m:rad>
                    <m:r>
                      <m:rPr>
                        <m:nor/>
                      </m:rPr>
                      <w:rPr>
                        <w:color w:val="000000" w:themeColor="text1"/>
                        <w:sz w:val="20"/>
                        <w:szCs w:val="20"/>
                      </w:rPr>
                      <m:t>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t-1</m:t>
                        </m:r>
                      </m:sub>
                    </m:sSub>
                  </m:e>
                  <m:e>
                    <m:r>
                      <m:rPr>
                        <m:nor/>
                      </m:rPr>
                      <w:rPr>
                        <w:color w:val="000000" w:themeColor="text1"/>
                        <w:sz w:val="20"/>
                        <w:szCs w:val="20"/>
                      </w:rPr>
                      <m:t>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β</m:t>
                        </m:r>
                      </m:e>
                      <m:sub>
                        <m:r>
                          <w:rPr>
                            <w:rFonts w:ascii="Cambria Math" w:hAnsi="Cambria Math"/>
                            <w:color w:val="000000" w:themeColor="text1"/>
                            <w:sz w:val="20"/>
                            <w:szCs w:val="20"/>
                          </w:rPr>
                          <m:t>t</m:t>
                        </m:r>
                      </m:sub>
                    </m:sSub>
                    <m:r>
                      <w:rPr>
                        <w:rFonts w:ascii="Cambria Math" w:hAnsi="Cambria Math"/>
                        <w:color w:val="000000" w:themeColor="text1"/>
                        <w:sz w:val="20"/>
                        <w:szCs w:val="20"/>
                      </w:rPr>
                      <m:t>I</m:t>
                    </m:r>
                  </m:e>
                </m:d>
              </m:oMath>
            </m:oMathPara>
          </w:p>
        </w:tc>
        <w:tc>
          <w:tcPr>
            <w:tcW w:w="31.65pt" w:type="dxa"/>
          </w:tcPr>
          <w:p w14:paraId="490D8452" w14:textId="658FAA2F" w:rsidR="00374128" w:rsidRDefault="00CA70D9" w:rsidP="00CA70D9">
            <w:pPr>
              <w:jc w:val="end"/>
              <w:rPr>
                <w:color w:val="000000" w:themeColor="text1"/>
              </w:rPr>
            </w:pPr>
            <w:r>
              <w:rPr>
                <w:color w:val="000000" w:themeColor="text1"/>
              </w:rPr>
              <w:t>(19)</w:t>
            </w:r>
          </w:p>
        </w:tc>
      </w:tr>
    </w:tbl>
    <w:p w14:paraId="30FD21DE" w14:textId="3451F60D" w:rsidR="00F3161A" w:rsidRPr="00F3161A" w:rsidRDefault="00F3161A" w:rsidP="00F3161A">
      <w:pPr>
        <w:jc w:val="both"/>
        <w:rPr>
          <w:color w:val="000000" w:themeColor="text1"/>
        </w:rPr>
      </w:pPr>
    </w:p>
    <w:p w14:paraId="4950E904" w14:textId="2AD6643B" w:rsidR="00F3161A" w:rsidRDefault="00F3161A" w:rsidP="00F3161A">
      <w:pPr>
        <w:jc w:val="both"/>
        <w:rPr>
          <w:color w:val="000000" w:themeColor="text1"/>
        </w:rPr>
      </w:pPr>
      <w:r w:rsidRPr="00F3161A">
        <w:rPr>
          <w:color w:val="000000" w:themeColor="text1"/>
        </w:rPr>
        <w:t xml:space="preserve">Accordingly, when </w:t>
      </w:r>
      <m:oMath>
        <m:r>
          <w:rPr>
            <w:rFonts w:ascii="Cambria Math" w:hAnsi="Cambria Math"/>
            <w:color w:val="000000" w:themeColor="text1"/>
          </w:rPr>
          <m:t>t→T</m:t>
        </m:r>
      </m:oMath>
      <w:r w:rsidRPr="00F3161A">
        <w:rPr>
          <w:color w:val="000000" w:themeColor="text1"/>
        </w:rPr>
        <w:t>, this means that the result of the forward process is an Isotropic Gaussian whereby the mean is zero and the variance is the same in every direction.</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374128" w14:paraId="3330111A" w14:textId="77777777" w:rsidTr="006D15D6">
        <w:tc>
          <w:tcPr>
            <w:tcW w:w="219.50pt" w:type="dxa"/>
          </w:tcPr>
          <w:p w14:paraId="69A769F3" w14:textId="23AB8078" w:rsidR="00374128" w:rsidRPr="00374128" w:rsidRDefault="00000000" w:rsidP="00723490">
            <w:pPr>
              <w:jc w:val="both"/>
              <w:rPr>
                <w:color w:val="000000" w:themeColor="text1"/>
                <w:sz w:val="20"/>
                <w:szCs w:val="20"/>
              </w:rPr>
            </w:pPr>
            <m:oMathPara>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T</m:t>
                    </m:r>
                  </m:sub>
                </m:sSub>
                <m:r>
                  <m:rPr>
                    <m:scr m:val="script"/>
                  </m:rPr>
                  <w:rPr>
                    <w:rFonts w:ascii="Cambria Math" w:hAnsi="Cambria Math"/>
                    <w:color w:val="000000" w:themeColor="text1"/>
                    <w:sz w:val="20"/>
                    <w:szCs w:val="20"/>
                  </w:rPr>
                  <m:t>≈N</m:t>
                </m:r>
                <m:r>
                  <w:rPr>
                    <w:rFonts w:ascii="Cambria Math" w:hAnsi="Cambria Math"/>
                    <w:color w:val="000000" w:themeColor="text1"/>
                    <w:sz w:val="20"/>
                    <w:szCs w:val="20"/>
                  </w:rPr>
                  <m:t>(0,I)</m:t>
                </m:r>
              </m:oMath>
            </m:oMathPara>
          </w:p>
        </w:tc>
        <w:tc>
          <w:tcPr>
            <w:tcW w:w="31.65pt" w:type="dxa"/>
          </w:tcPr>
          <w:p w14:paraId="56987E3F" w14:textId="1E0C6902" w:rsidR="00374128" w:rsidRDefault="00CA70D9" w:rsidP="00CA70D9">
            <w:pPr>
              <w:jc w:val="end"/>
              <w:rPr>
                <w:color w:val="000000" w:themeColor="text1"/>
              </w:rPr>
            </w:pPr>
            <w:r>
              <w:rPr>
                <w:color w:val="000000" w:themeColor="text1"/>
              </w:rPr>
              <w:t>(20)</w:t>
            </w:r>
          </w:p>
        </w:tc>
      </w:tr>
    </w:tbl>
    <w:p w14:paraId="40080DF4" w14:textId="4EF6E912" w:rsidR="00F3161A" w:rsidRPr="00F3161A" w:rsidRDefault="00F3161A" w:rsidP="00F3161A">
      <w:pPr>
        <w:jc w:val="both"/>
        <w:rPr>
          <w:color w:val="000000" w:themeColor="text1"/>
        </w:rPr>
      </w:pPr>
    </w:p>
    <w:p w14:paraId="100C18C5" w14:textId="77777777" w:rsidR="00F3161A" w:rsidRPr="00F3161A" w:rsidRDefault="00F3161A" w:rsidP="00F3161A">
      <w:pPr>
        <w:pStyle w:val="NormalWeb"/>
        <w:spacing w:before="0pt" w:beforeAutospacing="0" w:after="0pt" w:afterAutospacing="0"/>
        <w:jc w:val="both"/>
        <w:rPr>
          <w:color w:val="000000" w:themeColor="text1"/>
          <w:sz w:val="20"/>
          <w:szCs w:val="20"/>
        </w:rPr>
      </w:pPr>
      <w:r w:rsidRPr="00F3161A">
        <w:rPr>
          <w:color w:val="000000" w:themeColor="text1"/>
          <w:sz w:val="20"/>
          <w:szCs w:val="20"/>
        </w:rPr>
        <w:t>In summary, the forward process is:</w:t>
      </w:r>
    </w:p>
    <w:p w14:paraId="3B1EE9DA" w14:textId="77777777" w:rsidR="00F3161A" w:rsidRPr="00F3161A" w:rsidRDefault="00000000" w:rsidP="00F3161A">
      <w:pPr>
        <w:jc w:val="both"/>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0</m:t>
              </m:r>
            </m:sub>
          </m:sSub>
          <m:r>
            <m:rPr>
              <m:nor/>
            </m:rPr>
            <w:rPr>
              <w:color w:val="000000" w:themeColor="text1"/>
            </w:rPr>
            <m:t>  </m:t>
          </m:r>
          <m:r>
            <w:rPr>
              <w:rFonts w:ascii="Cambria Math" w:hAnsi="Cambria Math"/>
              <w:color w:val="000000" w:themeColor="text1"/>
            </w:rPr>
            <m:t>→</m:t>
          </m:r>
          <m:r>
            <m:rPr>
              <m:nor/>
            </m:rPr>
            <w:rPr>
              <w:color w:val="000000" w:themeColor="text1"/>
            </w:rPr>
            <m:t>  </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m:rPr>
              <m:nor/>
            </m:rPr>
            <w:rPr>
              <w:color w:val="000000" w:themeColor="text1"/>
            </w:rPr>
            <m:t>  </m:t>
          </m:r>
          <m:r>
            <w:rPr>
              <w:rFonts w:ascii="Cambria Math" w:hAnsi="Cambria Math"/>
              <w:color w:val="000000" w:themeColor="text1"/>
            </w:rPr>
            <m:t>→</m:t>
          </m:r>
          <m:r>
            <m:rPr>
              <m:nor/>
            </m:rPr>
            <w:rPr>
              <w:color w:val="000000" w:themeColor="text1"/>
            </w:rPr>
            <m:t>  </m:t>
          </m:r>
          <m:r>
            <w:rPr>
              <w:rFonts w:ascii="Cambria Math" w:hAnsi="Cambria Math"/>
              <w:color w:val="000000" w:themeColor="text1"/>
            </w:rPr>
            <m:t>…</m:t>
          </m:r>
          <m:r>
            <m:rPr>
              <m:nor/>
            </m:rPr>
            <w:rPr>
              <w:color w:val="000000" w:themeColor="text1"/>
            </w:rPr>
            <m:t>  </m:t>
          </m:r>
          <m:r>
            <w:rPr>
              <w:rFonts w:ascii="Cambria Math" w:hAnsi="Cambria Math"/>
              <w:color w:val="000000" w:themeColor="text1"/>
            </w:rPr>
            <m:t>→</m:t>
          </m:r>
          <m:r>
            <m:rPr>
              <m:nor/>
            </m:rPr>
            <w:rPr>
              <w:color w:val="000000" w:themeColor="text1"/>
            </w:rPr>
            <m:t>  </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m:rPr>
              <m:scr m:val="script"/>
            </m:rPr>
            <w:rPr>
              <w:rFonts w:ascii="Cambria Math" w:hAnsi="Cambria Math"/>
              <w:color w:val="000000" w:themeColor="text1"/>
            </w:rPr>
            <m:t>≈N</m:t>
          </m:r>
          <m:r>
            <w:rPr>
              <w:rFonts w:ascii="Cambria Math" w:hAnsi="Cambria Math"/>
              <w:color w:val="000000" w:themeColor="text1"/>
            </w:rPr>
            <m:t>(0,I)</m:t>
          </m:r>
        </m:oMath>
      </m:oMathPara>
    </w:p>
    <w:p w14:paraId="2BFE1116" w14:textId="77777777" w:rsidR="00F3161A" w:rsidRPr="00F3161A" w:rsidRDefault="00F3161A" w:rsidP="00F3161A">
      <w:pPr>
        <w:jc w:val="both"/>
        <w:rPr>
          <w:color w:val="000000" w:themeColor="text1"/>
        </w:rPr>
      </w:pPr>
    </w:p>
    <w:p w14:paraId="4CE23802" w14:textId="77777777" w:rsidR="00F3161A" w:rsidRDefault="00F3161A" w:rsidP="00F3161A">
      <w:pPr>
        <w:jc w:val="both"/>
        <w:rPr>
          <w:color w:val="000000" w:themeColor="text1"/>
        </w:rPr>
      </w:pPr>
      <w:r w:rsidRPr="00F3161A">
        <w:rPr>
          <w:color w:val="000000" w:themeColor="text1"/>
        </w:rPr>
        <w:t>Additionally, we predict the noise via the neural network:</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374128" w14:paraId="6C0DEFDC" w14:textId="77777777" w:rsidTr="006D15D6">
        <w:tc>
          <w:tcPr>
            <w:tcW w:w="219.50pt" w:type="dxa"/>
          </w:tcPr>
          <w:p w14:paraId="5668ECE7" w14:textId="3CEEA901" w:rsidR="00374128" w:rsidRPr="00374128" w:rsidRDefault="00000000" w:rsidP="00374128">
            <w:pPr>
              <w:ind w:firstLine="36pt"/>
              <w:jc w:val="both"/>
              <w:rPr>
                <w:color w:val="000000" w:themeColor="text1"/>
                <w:sz w:val="20"/>
                <w:szCs w:val="20"/>
              </w:rPr>
            </w:pPr>
            <m:oMathPara>
              <m:oMath>
                <m:acc>
                  <m:accPr>
                    <m:ctrlPr>
                      <w:rPr>
                        <w:rFonts w:ascii="Cambria Math" w:hAnsi="Cambria Math"/>
                        <w:color w:val="000000" w:themeColor="text1"/>
                        <w:sz w:val="20"/>
                        <w:szCs w:val="20"/>
                      </w:rPr>
                    </m:ctrlPr>
                  </m:accPr>
                  <m:e>
                    <m:r>
                      <w:rPr>
                        <w:rFonts w:ascii="Cambria Math" w:hAnsi="Cambria Math"/>
                        <w:color w:val="000000" w:themeColor="text1"/>
                        <w:sz w:val="20"/>
                        <w:szCs w:val="20"/>
                      </w:rPr>
                      <m:t>ε</m:t>
                    </m:r>
                  </m:e>
                </m:acc>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ε</m:t>
                    </m:r>
                  </m:e>
                  <m:sub>
                    <m:r>
                      <w:rPr>
                        <w:rFonts w:ascii="Cambria Math" w:hAnsi="Cambria Math"/>
                        <w:color w:val="000000" w:themeColor="text1"/>
                        <w:sz w:val="20"/>
                        <w:szCs w:val="20"/>
                      </w:rPr>
                      <m:t>θ</m:t>
                    </m:r>
                  </m:sub>
                </m:sSub>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t</m:t>
                    </m:r>
                  </m:sub>
                </m:sSub>
                <m:r>
                  <w:rPr>
                    <w:rFonts w:ascii="Cambria Math" w:hAnsi="Cambria Math"/>
                    <w:color w:val="000000" w:themeColor="text1"/>
                    <w:sz w:val="20"/>
                    <w:szCs w:val="20"/>
                  </w:rPr>
                  <m:t>,t)</m:t>
                </m:r>
              </m:oMath>
            </m:oMathPara>
          </w:p>
        </w:tc>
        <w:tc>
          <w:tcPr>
            <w:tcW w:w="31.65pt" w:type="dxa"/>
          </w:tcPr>
          <w:p w14:paraId="12554392" w14:textId="36F63C96" w:rsidR="00374128" w:rsidRDefault="00CA70D9" w:rsidP="00CA70D9">
            <w:pPr>
              <w:jc w:val="end"/>
              <w:rPr>
                <w:color w:val="000000" w:themeColor="text1"/>
              </w:rPr>
            </w:pPr>
            <w:r>
              <w:rPr>
                <w:color w:val="000000" w:themeColor="text1"/>
              </w:rPr>
              <w:t>(21)</w:t>
            </w:r>
          </w:p>
        </w:tc>
      </w:tr>
    </w:tbl>
    <w:p w14:paraId="0A21C242" w14:textId="77777777" w:rsidR="00F3161A" w:rsidRPr="00F3161A" w:rsidRDefault="00F3161A" w:rsidP="00F3161A">
      <w:pPr>
        <w:jc w:val="both"/>
        <w:rPr>
          <w:color w:val="000000" w:themeColor="text1"/>
        </w:rPr>
      </w:pPr>
    </w:p>
    <w:p w14:paraId="4C26192B" w14:textId="77777777" w:rsidR="00F3161A" w:rsidRDefault="00F3161A" w:rsidP="00F3161A">
      <w:pPr>
        <w:jc w:val="both"/>
        <w:rPr>
          <w:color w:val="000000" w:themeColor="text1"/>
        </w:rPr>
      </w:pPr>
      <w:r w:rsidRPr="00F3161A">
        <w:rPr>
          <w:color w:val="000000" w:themeColor="text1"/>
        </w:rPr>
        <w:t>and compute the loss as:</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374128" w14:paraId="2C4C96AE" w14:textId="77777777" w:rsidTr="006D15D6">
        <w:tc>
          <w:tcPr>
            <w:tcW w:w="219.50pt" w:type="dxa"/>
          </w:tcPr>
          <w:p w14:paraId="6EA47C43" w14:textId="1BFB9DA9" w:rsidR="00374128" w:rsidRPr="00374128" w:rsidRDefault="00374128" w:rsidP="00374128">
            <w:pPr>
              <w:jc w:val="both"/>
              <w:rPr>
                <w:color w:val="000000" w:themeColor="text1"/>
                <w:sz w:val="20"/>
                <w:szCs w:val="20"/>
              </w:rPr>
            </w:pPr>
            <m:oMathPara>
              <m:oMath>
                <m:r>
                  <m:rPr>
                    <m:scr m:val="script"/>
                  </m:rPr>
                  <w:rPr>
                    <w:rFonts w:ascii="Cambria Math" w:hAnsi="Cambria Math"/>
                    <w:color w:val="000000" w:themeColor="text1"/>
                    <w:sz w:val="20"/>
                    <w:szCs w:val="20"/>
                  </w:rPr>
                  <m:t>L(</m:t>
                </m:r>
                <m:r>
                  <w:rPr>
                    <w:rFonts w:ascii="Cambria Math" w:hAnsi="Cambria Math"/>
                    <w:color w:val="000000" w:themeColor="text1"/>
                    <w:sz w:val="20"/>
                    <w:szCs w:val="20"/>
                  </w:rPr>
                  <m:t>θ)=</m:t>
                </m:r>
                <m:r>
                  <m:rPr>
                    <m:sty m:val="p"/>
                  </m:rPr>
                  <w:rPr>
                    <w:rFonts w:ascii="Cambria Math" w:hAnsi="Cambria Math"/>
                    <w:color w:val="000000" w:themeColor="text1"/>
                    <w:sz w:val="20"/>
                    <w:szCs w:val="20"/>
                  </w:rPr>
                  <m:t>∥</m:t>
                </m:r>
                <m:r>
                  <w:rPr>
                    <w:rFonts w:ascii="Cambria Math" w:hAnsi="Cambria Math"/>
                    <w:color w:val="000000" w:themeColor="text1"/>
                    <w:sz w:val="20"/>
                    <w:szCs w:val="20"/>
                  </w:rPr>
                  <m:t>ε-</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ε</m:t>
                    </m:r>
                  </m:e>
                  <m:sub>
                    <m:r>
                      <w:rPr>
                        <w:rFonts w:ascii="Cambria Math" w:hAnsi="Cambria Math"/>
                        <w:color w:val="000000" w:themeColor="text1"/>
                        <w:sz w:val="20"/>
                        <w:szCs w:val="20"/>
                      </w:rPr>
                      <m:t>θ</m:t>
                    </m:r>
                  </m:sub>
                </m:sSub>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t</m:t>
                    </m:r>
                  </m:sub>
                </m:sSub>
                <m:r>
                  <w:rPr>
                    <w:rFonts w:ascii="Cambria Math" w:hAnsi="Cambria Math"/>
                    <w:color w:val="000000" w:themeColor="text1"/>
                    <w:sz w:val="20"/>
                    <w:szCs w:val="20"/>
                  </w:rPr>
                  <m:t>,t)</m:t>
                </m:r>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m:t>
                    </m:r>
                  </m:e>
                  <m:sup>
                    <m:r>
                      <w:rPr>
                        <w:rFonts w:ascii="Cambria Math" w:hAnsi="Cambria Math"/>
                        <w:color w:val="000000" w:themeColor="text1"/>
                        <w:sz w:val="20"/>
                        <w:szCs w:val="20"/>
                      </w:rPr>
                      <m:t>2</m:t>
                    </m:r>
                  </m:sup>
                </m:sSup>
              </m:oMath>
            </m:oMathPara>
          </w:p>
        </w:tc>
        <w:tc>
          <w:tcPr>
            <w:tcW w:w="31.65pt" w:type="dxa"/>
          </w:tcPr>
          <w:p w14:paraId="373FF952" w14:textId="612D156D" w:rsidR="00374128" w:rsidRDefault="00CA70D9" w:rsidP="00CA70D9">
            <w:pPr>
              <w:jc w:val="end"/>
              <w:rPr>
                <w:color w:val="000000" w:themeColor="text1"/>
              </w:rPr>
            </w:pPr>
            <w:r>
              <w:rPr>
                <w:color w:val="000000" w:themeColor="text1"/>
              </w:rPr>
              <w:t>(22)</w:t>
            </w:r>
          </w:p>
        </w:tc>
      </w:tr>
    </w:tbl>
    <w:p w14:paraId="5BAAC220" w14:textId="11C87936" w:rsidR="00F3161A" w:rsidRPr="00F3161A" w:rsidRDefault="00F3161A" w:rsidP="00F3161A">
      <w:pPr>
        <w:jc w:val="both"/>
        <w:rPr>
          <w:color w:val="000000" w:themeColor="text1"/>
        </w:rPr>
      </w:pPr>
    </w:p>
    <w:p w14:paraId="40E6290E" w14:textId="77777777" w:rsidR="00F3161A" w:rsidRPr="00F3161A" w:rsidRDefault="00F3161A" w:rsidP="00F3161A">
      <w:pPr>
        <w:jc w:val="both"/>
        <w:rPr>
          <w:color w:val="000000" w:themeColor="text1"/>
        </w:rPr>
      </w:pPr>
    </w:p>
    <w:p w14:paraId="267EA5CE" w14:textId="17DD0A66" w:rsidR="00F3161A" w:rsidRPr="00F3161A" w:rsidRDefault="00F3161A" w:rsidP="00F3161A">
      <w:pPr>
        <w:jc w:val="both"/>
        <w:rPr>
          <w:i/>
          <w:iCs/>
          <w:color w:val="000000" w:themeColor="text1"/>
        </w:rPr>
      </w:pPr>
      <w:r>
        <w:rPr>
          <w:i/>
          <w:iCs/>
          <w:color w:val="000000" w:themeColor="text1"/>
        </w:rPr>
        <w:t>F.</w:t>
      </w:r>
      <w:r w:rsidR="00ED5865">
        <w:rPr>
          <w:i/>
          <w:iCs/>
          <w:color w:val="000000" w:themeColor="text1"/>
        </w:rPr>
        <w:t>2</w:t>
      </w:r>
      <w:r>
        <w:rPr>
          <w:i/>
          <w:iCs/>
          <w:color w:val="000000" w:themeColor="text1"/>
        </w:rPr>
        <w:t xml:space="preserve"> </w:t>
      </w:r>
      <w:r w:rsidRPr="00F3161A">
        <w:rPr>
          <w:i/>
          <w:iCs/>
          <w:color w:val="000000" w:themeColor="text1"/>
        </w:rPr>
        <w:t>Time and Frequency Domain Reconstruction Errors</w:t>
      </w:r>
    </w:p>
    <w:p w14:paraId="1FBC0E51" w14:textId="007F1614" w:rsidR="00F3161A" w:rsidRPr="00F3161A" w:rsidRDefault="00F3161A" w:rsidP="00F3161A">
      <w:pPr>
        <w:jc w:val="both"/>
        <w:rPr>
          <w:color w:val="000000" w:themeColor="text1"/>
        </w:rPr>
      </w:pPr>
      <w:r w:rsidRPr="00F3161A">
        <w:rPr>
          <w:color w:val="000000" w:themeColor="text1"/>
        </w:rPr>
        <w:t>To determine anomalies, we will determine the Time-Domain and Frequency-Domain Reconstruction Errors which are basically a comparison of the input and the output. Together, they create a score whereby above a certain threshold, here 70%, the reconstruction is so large that it is deemed as an anomaly.</w:t>
      </w:r>
    </w:p>
    <w:p w14:paraId="0C7DEAE2" w14:textId="77777777" w:rsidR="00F3161A" w:rsidRPr="00F3161A" w:rsidRDefault="00F3161A" w:rsidP="00F3161A">
      <w:pPr>
        <w:jc w:val="both"/>
        <w:rPr>
          <w:color w:val="000000" w:themeColor="text1"/>
        </w:rPr>
      </w:pPr>
    </w:p>
    <w:p w14:paraId="55A88F15" w14:textId="77777777" w:rsidR="00F3161A" w:rsidRPr="00F3161A" w:rsidRDefault="00F3161A" w:rsidP="00F3161A">
      <w:pPr>
        <w:jc w:val="both"/>
        <w:rPr>
          <w:color w:val="000000" w:themeColor="text1"/>
        </w:rPr>
      </w:pPr>
      <w:r w:rsidRPr="00F3161A">
        <w:rPr>
          <w:color w:val="000000" w:themeColor="text1"/>
        </w:rPr>
        <w:t>Time-domain and frequency-domain analyses are both used because some anomalies change</w:t>
      </w:r>
      <w:r w:rsidRPr="00F3161A">
        <w:rPr>
          <w:rStyle w:val="apple-converted-space"/>
          <w:rFonts w:eastAsiaTheme="majorEastAsia"/>
          <w:color w:val="000000" w:themeColor="text1"/>
        </w:rPr>
        <w:t> </w:t>
      </w:r>
      <w:r w:rsidRPr="00F3161A">
        <w:rPr>
          <w:rStyle w:val="Emphasis"/>
          <w:rFonts w:eastAsiaTheme="majorEastAsia"/>
          <w:i w:val="0"/>
          <w:iCs w:val="0"/>
          <w:color w:val="000000" w:themeColor="text1"/>
        </w:rPr>
        <w:t>time values</w:t>
      </w:r>
      <w:r w:rsidRPr="00F3161A">
        <w:rPr>
          <w:rStyle w:val="apple-converted-space"/>
          <w:rFonts w:eastAsiaTheme="majorEastAsia"/>
          <w:color w:val="000000" w:themeColor="text1"/>
        </w:rPr>
        <w:t> </w:t>
      </w:r>
      <w:r w:rsidRPr="00F3161A">
        <w:rPr>
          <w:color w:val="000000" w:themeColor="text1"/>
        </w:rPr>
        <w:t>(amplitude, spikes, offsets) while others disrupt</w:t>
      </w:r>
      <w:r w:rsidRPr="00F3161A">
        <w:rPr>
          <w:rStyle w:val="apple-converted-space"/>
          <w:rFonts w:eastAsiaTheme="majorEastAsia"/>
          <w:color w:val="000000" w:themeColor="text1"/>
        </w:rPr>
        <w:t> </w:t>
      </w:r>
      <w:r w:rsidRPr="00F3161A">
        <w:rPr>
          <w:rStyle w:val="Emphasis"/>
          <w:rFonts w:eastAsiaTheme="majorEastAsia"/>
          <w:i w:val="0"/>
          <w:iCs w:val="0"/>
          <w:color w:val="000000" w:themeColor="text1"/>
        </w:rPr>
        <w:t>structure and periodicity</w:t>
      </w:r>
      <w:r w:rsidRPr="00F3161A">
        <w:rPr>
          <w:color w:val="000000" w:themeColor="text1"/>
        </w:rPr>
        <w:t>. Accordingly, both domains capture the comprehensive behaviour of the anomalies.</w:t>
      </w:r>
    </w:p>
    <w:p w14:paraId="3E85EE33" w14:textId="77777777" w:rsidR="00F3161A" w:rsidRPr="00F3161A" w:rsidRDefault="00F3161A" w:rsidP="00F3161A">
      <w:pPr>
        <w:jc w:val="both"/>
        <w:rPr>
          <w:color w:val="000000" w:themeColor="text1"/>
        </w:rPr>
      </w:pPr>
    </w:p>
    <w:p w14:paraId="330FDEA3" w14:textId="77777777" w:rsidR="00F3161A" w:rsidRPr="00F3161A" w:rsidRDefault="00F3161A" w:rsidP="00F3161A">
      <w:pPr>
        <w:jc w:val="both"/>
        <w:rPr>
          <w:color w:val="000000" w:themeColor="text1"/>
        </w:rPr>
      </w:pPr>
      <w:r w:rsidRPr="00F3161A">
        <w:rPr>
          <w:color w:val="000000" w:themeColor="text1"/>
        </w:rPr>
        <w:t>With regards to the Time-Domain Reconstruction Error, for any window </w:t>
      </w:r>
      <m:oMath>
        <m:r>
          <w:rPr>
            <w:rFonts w:ascii="Cambria Math" w:hAnsi="Cambria Math"/>
            <w:color w:val="000000" w:themeColor="text1"/>
          </w:rPr>
          <m:t>i,</m:t>
        </m:r>
      </m:oMath>
      <w:r w:rsidRPr="00F3161A">
        <w:rPr>
          <w:color w:val="000000" w:themeColor="text1"/>
        </w:rPr>
        <w:t xml:space="preserve"> the MAE (“Mean Absolute Error”) is calculated. Essentially, it is the summed absolute differences of the input and output divided by W to get the average that is independent of the window size. It answers the question: on average, how far off is the reconstructed signal from the input signal?</w:t>
      </w:r>
    </w:p>
    <w:p w14:paraId="02DCF154" w14:textId="77777777" w:rsidR="00F3161A" w:rsidRDefault="00F3161A" w:rsidP="00F3161A">
      <w:pPr>
        <w:jc w:val="both"/>
        <w:rPr>
          <w:color w:val="000000" w:themeColor="text1"/>
        </w:rPr>
      </w:pP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374128" w14:paraId="28D05987" w14:textId="77777777" w:rsidTr="006D15D6">
        <w:tc>
          <w:tcPr>
            <w:tcW w:w="219.50pt" w:type="dxa"/>
          </w:tcPr>
          <w:p w14:paraId="75245F8A" w14:textId="2E96FFD1" w:rsidR="00374128" w:rsidRPr="00374128" w:rsidRDefault="00000000" w:rsidP="00723490">
            <w:pPr>
              <w:jc w:val="both"/>
              <w:rPr>
                <w:color w:val="000000" w:themeColor="text1"/>
                <w:sz w:val="20"/>
                <w:szCs w:val="20"/>
              </w:rPr>
            </w:pPr>
            <m:oMathPara>
              <m:oMath>
                <m:sSubSup>
                  <m:sSubSupPr>
                    <m:ctrlPr>
                      <w:rPr>
                        <w:rFonts w:ascii="Cambria Math" w:hAnsi="Cambria Math"/>
                        <w:color w:val="000000" w:themeColor="text1"/>
                        <w:sz w:val="20"/>
                        <w:szCs w:val="20"/>
                      </w:rPr>
                    </m:ctrlPr>
                  </m:sSubSupPr>
                  <m:e>
                    <m:r>
                      <m:rPr>
                        <m:nor/>
                      </m:rPr>
                      <w:rPr>
                        <w:color w:val="000000" w:themeColor="text1"/>
                        <w:sz w:val="20"/>
                        <w:szCs w:val="20"/>
                      </w:rPr>
                      <m:t>MAE</m:t>
                    </m:r>
                  </m:e>
                  <m:sub>
                    <m:r>
                      <m:rPr>
                        <m:nor/>
                      </m:rPr>
                      <w:rPr>
                        <w:color w:val="000000" w:themeColor="text1"/>
                        <w:sz w:val="20"/>
                        <w:szCs w:val="20"/>
                      </w:rPr>
                      <m:t>time</m:t>
                    </m:r>
                  </m:sub>
                  <m:sup>
                    <m:d>
                      <m:dPr>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i</m:t>
                        </m:r>
                      </m:e>
                    </m:d>
                  </m:sup>
                </m:sSubSup>
                <m:r>
                  <m:rPr>
                    <m:sty m:val="p"/>
                  </m:rPr>
                  <w:rPr>
                    <w:rFonts w:ascii="Cambria Math" w:hAnsi="Cambria Math"/>
                    <w:color w:val="000000" w:themeColor="text1"/>
                    <w:sz w:val="20"/>
                    <w:szCs w:val="20"/>
                  </w:rPr>
                  <m:t>=</m:t>
                </m:r>
                <m:f>
                  <m:fPr>
                    <m:ctrlPr>
                      <w:rPr>
                        <w:rFonts w:ascii="Cambria Math" w:hAnsi="Cambria Math"/>
                        <w:color w:val="000000" w:themeColor="text1"/>
                        <w:sz w:val="20"/>
                        <w:szCs w:val="20"/>
                      </w:rPr>
                    </m:ctrlPr>
                  </m:fPr>
                  <m:num>
                    <m:r>
                      <m:rPr>
                        <m:sty m:val="p"/>
                      </m:rPr>
                      <w:rPr>
                        <w:rFonts w:ascii="Cambria Math" w:hAnsi="Cambria Math"/>
                        <w:color w:val="000000" w:themeColor="text1"/>
                        <w:sz w:val="20"/>
                        <w:szCs w:val="20"/>
                      </w:rPr>
                      <m:t>1</m:t>
                    </m:r>
                  </m:num>
                  <m:den>
                    <m:r>
                      <m:rPr>
                        <m:sty m:val="p"/>
                      </m:rPr>
                      <w:rPr>
                        <w:rFonts w:ascii="Cambria Math" w:hAnsi="Cambria Math"/>
                        <w:color w:val="000000" w:themeColor="text1"/>
                        <w:sz w:val="20"/>
                        <w:szCs w:val="20"/>
                      </w:rPr>
                      <m:t>W</m:t>
                    </m:r>
                  </m:den>
                </m:f>
                <m:nary>
                  <m:naryPr>
                    <m:chr m:val="∑"/>
                    <m:limLoc m:val="undOvr"/>
                    <m:grow m:val="1"/>
                    <m:ctrlPr>
                      <w:rPr>
                        <w:rFonts w:ascii="Cambria Math" w:hAnsi="Cambria Math"/>
                        <w:color w:val="000000" w:themeColor="text1"/>
                        <w:sz w:val="20"/>
                        <w:szCs w:val="20"/>
                      </w:rPr>
                    </m:ctrlPr>
                  </m:naryPr>
                  <m:sub>
                    <m:r>
                      <m:rPr>
                        <m:sty m:val="p"/>
                      </m:rPr>
                      <w:rPr>
                        <w:rFonts w:ascii="Cambria Math" w:hAnsi="Cambria Math"/>
                        <w:color w:val="000000" w:themeColor="text1"/>
                        <w:sz w:val="20"/>
                        <w:szCs w:val="20"/>
                      </w:rPr>
                      <m:t>j=1</m:t>
                    </m:r>
                  </m:sub>
                  <m:sup>
                    <m:r>
                      <m:rPr>
                        <m:sty m:val="p"/>
                      </m:rPr>
                      <w:rPr>
                        <w:rFonts w:ascii="Cambria Math" w:hAnsi="Cambria Math"/>
                        <w:color w:val="000000" w:themeColor="text1"/>
                        <w:sz w:val="20"/>
                        <w:szCs w:val="20"/>
                      </w:rPr>
                      <m:t>W</m:t>
                    </m:r>
                  </m:sup>
                  <m:e>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m:rPr>
                            <m:sty m:val="p"/>
                          </m:rPr>
                          <w:rPr>
                            <w:rFonts w:ascii="Cambria Math" w:hAnsi="Cambria Math"/>
                            <w:color w:val="000000" w:themeColor="text1"/>
                            <w:sz w:val="20"/>
                            <w:szCs w:val="20"/>
                          </w:rPr>
                          <m:t>x</m:t>
                        </m:r>
                      </m:e>
                      <m:sub>
                        <m:r>
                          <m:rPr>
                            <m:sty m:val="p"/>
                          </m:rPr>
                          <w:rPr>
                            <w:rFonts w:ascii="Cambria Math" w:hAnsi="Cambria Math"/>
                            <w:color w:val="000000" w:themeColor="text1"/>
                            <w:sz w:val="20"/>
                            <w:szCs w:val="20"/>
                          </w:rPr>
                          <m:t>j</m:t>
                        </m:r>
                      </m:sub>
                      <m:sup>
                        <m:d>
                          <m:dPr>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i</m:t>
                            </m:r>
                          </m:e>
                        </m:d>
                      </m:sup>
                    </m:sSubSup>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acc>
                          <m:accPr>
                            <m:ctrlPr>
                              <w:rPr>
                                <w:rFonts w:ascii="Cambria Math" w:hAnsi="Cambria Math"/>
                                <w:color w:val="000000" w:themeColor="text1"/>
                                <w:sz w:val="20"/>
                                <w:szCs w:val="20"/>
                              </w:rPr>
                            </m:ctrlPr>
                          </m:accPr>
                          <m:e>
                            <m:r>
                              <m:rPr>
                                <m:sty m:val="p"/>
                              </m:rPr>
                              <w:rPr>
                                <w:rFonts w:ascii="Cambria Math" w:hAnsi="Cambria Math"/>
                                <w:color w:val="000000" w:themeColor="text1"/>
                                <w:sz w:val="20"/>
                                <w:szCs w:val="20"/>
                              </w:rPr>
                              <m:t>x</m:t>
                            </m:r>
                          </m:e>
                        </m:acc>
                      </m:e>
                      <m:sub>
                        <m:r>
                          <m:rPr>
                            <m:sty m:val="p"/>
                          </m:rPr>
                          <w:rPr>
                            <w:rFonts w:ascii="Cambria Math" w:hAnsi="Cambria Math"/>
                            <w:color w:val="000000" w:themeColor="text1"/>
                            <w:sz w:val="20"/>
                            <w:szCs w:val="20"/>
                          </w:rPr>
                          <m:t>j</m:t>
                        </m:r>
                      </m:sub>
                      <m:sup>
                        <m:d>
                          <m:dPr>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i</m:t>
                            </m:r>
                          </m:e>
                        </m:d>
                      </m:sup>
                    </m:sSubSup>
                    <m:r>
                      <m:rPr>
                        <m:sty m:val="p"/>
                      </m:rPr>
                      <w:rPr>
                        <w:rFonts w:ascii="Cambria Math" w:hAnsi="Cambria Math"/>
                        <w:color w:val="000000" w:themeColor="text1"/>
                        <w:sz w:val="20"/>
                        <w:szCs w:val="20"/>
                      </w:rPr>
                      <m:t>∣</m:t>
                    </m:r>
                  </m:e>
                </m:nary>
              </m:oMath>
            </m:oMathPara>
          </w:p>
        </w:tc>
        <w:tc>
          <w:tcPr>
            <w:tcW w:w="31.65pt" w:type="dxa"/>
          </w:tcPr>
          <w:p w14:paraId="0F7223B4" w14:textId="00E9AAC8" w:rsidR="00374128" w:rsidRDefault="00CA70D9" w:rsidP="00CA70D9">
            <w:pPr>
              <w:jc w:val="end"/>
              <w:rPr>
                <w:color w:val="000000" w:themeColor="text1"/>
              </w:rPr>
            </w:pPr>
            <w:r>
              <w:rPr>
                <w:color w:val="000000" w:themeColor="text1"/>
              </w:rPr>
              <w:t>(</w:t>
            </w:r>
            <w:r w:rsidR="00ED5865">
              <w:rPr>
                <w:color w:val="000000" w:themeColor="text1"/>
              </w:rPr>
              <w:t>23</w:t>
            </w:r>
            <w:r>
              <w:rPr>
                <w:color w:val="000000" w:themeColor="text1"/>
              </w:rPr>
              <w:t>)</w:t>
            </w:r>
          </w:p>
        </w:tc>
      </w:tr>
    </w:tbl>
    <w:p w14:paraId="7122DC62" w14:textId="647575DD" w:rsidR="00F3161A" w:rsidRPr="00F3161A" w:rsidRDefault="00F3161A" w:rsidP="00F3161A">
      <w:pPr>
        <w:jc w:val="both"/>
        <w:rPr>
          <w:color w:val="000000" w:themeColor="text1"/>
        </w:rPr>
      </w:pPr>
    </w:p>
    <w:p w14:paraId="616D96A2" w14:textId="77777777" w:rsidR="00F3161A" w:rsidRPr="00F3161A" w:rsidRDefault="00F3161A" w:rsidP="00F3161A">
      <w:pPr>
        <w:jc w:val="both"/>
        <w:rPr>
          <w:color w:val="000000" w:themeColor="text1"/>
        </w:rPr>
      </w:pPr>
      <w:r w:rsidRPr="00F3161A">
        <w:rPr>
          <w:color w:val="000000" w:themeColor="text1"/>
        </w:rPr>
        <w:t>The Frequency-Domain Reconstruction Error answers the following question: how much does the</w:t>
      </w:r>
      <w:r w:rsidRPr="00F3161A">
        <w:rPr>
          <w:rStyle w:val="apple-converted-space"/>
          <w:rFonts w:eastAsiaTheme="majorEastAsia"/>
          <w:color w:val="000000" w:themeColor="text1"/>
        </w:rPr>
        <w:t> </w:t>
      </w:r>
      <w:r w:rsidRPr="00F3161A">
        <w:rPr>
          <w:rStyle w:val="Emphasis"/>
          <w:rFonts w:eastAsiaTheme="majorEastAsia"/>
          <w:i w:val="0"/>
          <w:iCs w:val="0"/>
          <w:color w:val="000000" w:themeColor="text1"/>
        </w:rPr>
        <w:t>spectral structure</w:t>
      </w:r>
      <w:r w:rsidRPr="00F3161A">
        <w:rPr>
          <w:rStyle w:val="apple-converted-space"/>
          <w:rFonts w:eastAsiaTheme="majorEastAsia"/>
          <w:color w:val="000000" w:themeColor="text1"/>
        </w:rPr>
        <w:t> </w:t>
      </w:r>
      <w:r w:rsidRPr="00F3161A">
        <w:rPr>
          <w:color w:val="000000" w:themeColor="text1"/>
        </w:rPr>
        <w:t>(such as periodicity) of the reconstructed signal differs from the input signal? The equations are the following:</w:t>
      </w:r>
    </w:p>
    <w:p w14:paraId="4438BF5C" w14:textId="77777777" w:rsidR="00F3161A" w:rsidRPr="00F3161A" w:rsidRDefault="00F3161A" w:rsidP="00F3161A">
      <w:pPr>
        <w:jc w:val="both"/>
        <w:rPr>
          <w:color w:val="000000" w:themeColor="text1"/>
          <w:kern w:val="36"/>
        </w:rPr>
      </w:pPr>
    </w:p>
    <w:p w14:paraId="50120596" w14:textId="77777777" w:rsidR="00F3161A" w:rsidRPr="00F3161A" w:rsidRDefault="00F3161A" w:rsidP="00F3161A">
      <w:pPr>
        <w:jc w:val="both"/>
        <w:rPr>
          <w:color w:val="000000" w:themeColor="text1"/>
        </w:rPr>
      </w:pPr>
      <w:r w:rsidRPr="00F3161A">
        <w:rPr>
          <w:color w:val="000000" w:themeColor="text1"/>
        </w:rPr>
        <w:t>First the “Discrete Fourier Transform” is done whereby the signal is decomposed into a set of sinusoidal frequency components that shows how much of each frequency is present.</w:t>
      </w:r>
    </w:p>
    <w:p w14:paraId="5E6D2B2D" w14:textId="77777777" w:rsidR="00F3161A" w:rsidRDefault="00F3161A" w:rsidP="00F3161A">
      <w:pPr>
        <w:jc w:val="both"/>
        <w:rPr>
          <w:color w:val="000000" w:themeColor="text1"/>
        </w:rPr>
      </w:pP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374128" w14:paraId="7C6B1F9B" w14:textId="77777777" w:rsidTr="006D15D6">
        <w:tc>
          <w:tcPr>
            <w:tcW w:w="219.50pt" w:type="dxa"/>
          </w:tcPr>
          <w:p w14:paraId="739E619E" w14:textId="26F496C2" w:rsidR="00374128" w:rsidRPr="00374128" w:rsidRDefault="00000000" w:rsidP="00374128">
            <w:pPr>
              <w:jc w:val="both"/>
              <w:rPr>
                <w:color w:val="000000" w:themeColor="text1"/>
                <w:sz w:val="20"/>
                <w:szCs w:val="20"/>
              </w:rPr>
            </w:pPr>
            <m:oMathPara>
              <m:oMath>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X</m:t>
                    </m:r>
                  </m:e>
                  <m:sup>
                    <m:d>
                      <m:dPr>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i</m:t>
                        </m:r>
                      </m:e>
                    </m:d>
                  </m:sup>
                </m:sSup>
                <m:r>
                  <m:rPr>
                    <m:scr m:val="script"/>
                    <m:sty m:val="p"/>
                  </m:rPr>
                  <w:rPr>
                    <w:rFonts w:ascii="Cambria Math" w:hAnsi="Cambria Math"/>
                    <w:color w:val="000000" w:themeColor="text1"/>
                    <w:sz w:val="20"/>
                    <w:szCs w:val="20"/>
                  </w:rPr>
                  <m:t>=F{</m:t>
                </m:r>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x</m:t>
                    </m:r>
                  </m:e>
                  <m:sup>
                    <m:d>
                      <m:dPr>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i</m:t>
                        </m:r>
                      </m:e>
                    </m:d>
                  </m:sup>
                </m:sSup>
                <m:r>
                  <m:rPr>
                    <m:sty m:val="p"/>
                  </m:rP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acc>
                      <m:accPr>
                        <m:ctrlPr>
                          <w:rPr>
                            <w:rFonts w:ascii="Cambria Math" w:hAnsi="Cambria Math"/>
                            <w:color w:val="000000" w:themeColor="text1"/>
                            <w:sz w:val="20"/>
                            <w:szCs w:val="20"/>
                          </w:rPr>
                        </m:ctrlPr>
                      </m:accPr>
                      <m:e>
                        <m:r>
                          <m:rPr>
                            <m:sty m:val="p"/>
                          </m:rPr>
                          <w:rPr>
                            <w:rFonts w:ascii="Cambria Math" w:hAnsi="Cambria Math"/>
                            <w:color w:val="000000" w:themeColor="text1"/>
                            <w:sz w:val="20"/>
                            <w:szCs w:val="20"/>
                          </w:rPr>
                          <m:t>X</m:t>
                        </m:r>
                      </m:e>
                    </m:acc>
                  </m:e>
                  <m:sup>
                    <m:d>
                      <m:dPr>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i</m:t>
                        </m:r>
                      </m:e>
                    </m:d>
                  </m:sup>
                </m:sSup>
                <m:r>
                  <m:rPr>
                    <m:scr m:val="script"/>
                    <m:sty m:val="p"/>
                  </m:rPr>
                  <w:rPr>
                    <w:rFonts w:ascii="Cambria Math" w:hAnsi="Cambria Math"/>
                    <w:color w:val="000000" w:themeColor="text1"/>
                    <w:sz w:val="20"/>
                    <w:szCs w:val="20"/>
                  </w:rPr>
                  <m:t>=F{</m:t>
                </m:r>
                <m:sSup>
                  <m:sSupPr>
                    <m:ctrlPr>
                      <w:rPr>
                        <w:rFonts w:ascii="Cambria Math" w:hAnsi="Cambria Math"/>
                        <w:color w:val="000000" w:themeColor="text1"/>
                        <w:sz w:val="20"/>
                        <w:szCs w:val="20"/>
                      </w:rPr>
                    </m:ctrlPr>
                  </m:sSupPr>
                  <m:e>
                    <m:acc>
                      <m:accPr>
                        <m:ctrlPr>
                          <w:rPr>
                            <w:rFonts w:ascii="Cambria Math" w:hAnsi="Cambria Math"/>
                            <w:color w:val="000000" w:themeColor="text1"/>
                            <w:sz w:val="20"/>
                            <w:szCs w:val="20"/>
                          </w:rPr>
                        </m:ctrlPr>
                      </m:accPr>
                      <m:e>
                        <m:r>
                          <m:rPr>
                            <m:sty m:val="p"/>
                          </m:rPr>
                          <w:rPr>
                            <w:rFonts w:ascii="Cambria Math" w:hAnsi="Cambria Math"/>
                            <w:color w:val="000000" w:themeColor="text1"/>
                            <w:sz w:val="20"/>
                            <w:szCs w:val="20"/>
                          </w:rPr>
                          <m:t>x</m:t>
                        </m:r>
                      </m:e>
                    </m:acc>
                  </m:e>
                  <m:sup>
                    <m:d>
                      <m:dPr>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i</m:t>
                        </m:r>
                      </m:e>
                    </m:d>
                  </m:sup>
                </m:sSup>
                <m:r>
                  <m:rPr>
                    <m:sty m:val="p"/>
                  </m:rPr>
                  <w:rPr>
                    <w:rFonts w:ascii="Cambria Math" w:hAnsi="Cambria Math"/>
                    <w:color w:val="000000" w:themeColor="text1"/>
                    <w:sz w:val="20"/>
                    <w:szCs w:val="20"/>
                  </w:rPr>
                  <m:t>}</m:t>
                </m:r>
              </m:oMath>
            </m:oMathPara>
          </w:p>
        </w:tc>
        <w:tc>
          <w:tcPr>
            <w:tcW w:w="31.65pt" w:type="dxa"/>
          </w:tcPr>
          <w:p w14:paraId="1E13E5FF" w14:textId="687781E5" w:rsidR="00374128" w:rsidRDefault="00CA70D9" w:rsidP="00CA70D9">
            <w:pPr>
              <w:jc w:val="end"/>
              <w:rPr>
                <w:color w:val="000000" w:themeColor="text1"/>
              </w:rPr>
            </w:pPr>
            <w:r>
              <w:rPr>
                <w:color w:val="000000" w:themeColor="text1"/>
              </w:rPr>
              <w:t>(</w:t>
            </w:r>
            <w:r w:rsidR="00ED5865">
              <w:rPr>
                <w:color w:val="000000" w:themeColor="text1"/>
              </w:rPr>
              <w:t>24</w:t>
            </w:r>
            <w:r>
              <w:rPr>
                <w:color w:val="000000" w:themeColor="text1"/>
              </w:rPr>
              <w:t>)</w:t>
            </w:r>
          </w:p>
        </w:tc>
      </w:tr>
    </w:tbl>
    <w:p w14:paraId="1D1E3577" w14:textId="29B3D9E6" w:rsidR="00F3161A" w:rsidRPr="00F3161A" w:rsidRDefault="00F3161A" w:rsidP="00F3161A">
      <w:pPr>
        <w:jc w:val="both"/>
        <w:rPr>
          <w:color w:val="000000" w:themeColor="text1"/>
        </w:rPr>
      </w:pPr>
    </w:p>
    <w:p w14:paraId="2AF5E116" w14:textId="77777777" w:rsidR="00F3161A" w:rsidRPr="00F3161A" w:rsidRDefault="00F3161A" w:rsidP="00F3161A">
      <w:pPr>
        <w:jc w:val="both"/>
        <w:rPr>
          <w:color w:val="000000" w:themeColor="text1"/>
        </w:rPr>
      </w:pPr>
      <w:r w:rsidRPr="00F3161A">
        <w:rPr>
          <w:color w:val="000000" w:themeColor="text1"/>
        </w:rPr>
        <w:t>Second the “Log-Magnitude Spectrum” compresses the range of a signal’s frequency components making relative spectral differences easier to compare.</w:t>
      </w:r>
    </w:p>
    <w:p w14:paraId="35C8CE14" w14:textId="77777777" w:rsidR="00F3161A" w:rsidRDefault="00F3161A" w:rsidP="00F3161A">
      <w:pPr>
        <w:jc w:val="both"/>
        <w:rPr>
          <w:rFonts w:eastAsiaTheme="minorHAnsi"/>
          <w:color w:val="000000" w:themeColor="text1"/>
          <w:kern w:val="2"/>
          <w14:ligatures w14:val="standardContextual"/>
        </w:rPr>
      </w:pP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374128" w14:paraId="1C3B36BA" w14:textId="77777777" w:rsidTr="006D15D6">
        <w:tc>
          <w:tcPr>
            <w:tcW w:w="219.50pt" w:type="dxa"/>
          </w:tcPr>
          <w:p w14:paraId="2778176E" w14:textId="42891BB9" w:rsidR="00374128" w:rsidRPr="00374128" w:rsidRDefault="00000000" w:rsidP="00723490">
            <w:pPr>
              <w:jc w:val="both"/>
              <w:rPr>
                <w:color w:val="000000" w:themeColor="text1"/>
                <w:sz w:val="20"/>
                <w:szCs w:val="20"/>
              </w:rPr>
            </w:pPr>
            <m:oMathPara>
              <m:oMath>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R</m:t>
                    </m:r>
                  </m:e>
                  <m:sup>
                    <m:d>
                      <m:dPr>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i</m:t>
                        </m:r>
                      </m:e>
                    </m:d>
                  </m:sup>
                </m:sSup>
                <m:r>
                  <m:rPr>
                    <m:sty m:val="p"/>
                  </m:rPr>
                  <w:rPr>
                    <w:rFonts w:ascii="Cambria Math" w:hAnsi="Cambria Math"/>
                    <w:color w:val="000000" w:themeColor="text1"/>
                    <w:sz w:val="20"/>
                    <w:szCs w:val="20"/>
                  </w:rPr>
                  <m:t>=log⁡(1+∣</m:t>
                </m:r>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X</m:t>
                    </m:r>
                  </m:e>
                  <m:sup>
                    <m:d>
                      <m:dPr>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i</m:t>
                        </m:r>
                      </m:e>
                    </m:d>
                  </m:sup>
                </m:sSup>
                <m:r>
                  <m:rPr>
                    <m:sty m:val="p"/>
                  </m:rPr>
                  <w:rPr>
                    <w:rFonts w:ascii="Cambria Math" w:hAnsi="Cambria Math"/>
                    <w:color w:val="000000" w:themeColor="text1"/>
                    <w:sz w:val="20"/>
                    <w:szCs w:val="20"/>
                  </w:rPr>
                  <m:t>∣)</m:t>
                </m:r>
              </m:oMath>
            </m:oMathPara>
          </w:p>
        </w:tc>
        <w:tc>
          <w:tcPr>
            <w:tcW w:w="31.65pt" w:type="dxa"/>
          </w:tcPr>
          <w:p w14:paraId="4527A03E" w14:textId="7F9EB9B5" w:rsidR="00374128" w:rsidRDefault="00CA70D9" w:rsidP="00CA70D9">
            <w:pPr>
              <w:jc w:val="end"/>
              <w:rPr>
                <w:color w:val="000000" w:themeColor="text1"/>
              </w:rPr>
            </w:pPr>
            <w:r>
              <w:rPr>
                <w:color w:val="000000" w:themeColor="text1"/>
              </w:rPr>
              <w:t>(</w:t>
            </w:r>
            <w:r w:rsidR="00ED5865">
              <w:rPr>
                <w:color w:val="000000" w:themeColor="text1"/>
              </w:rPr>
              <w:t>25</w:t>
            </w:r>
            <w:r>
              <w:rPr>
                <w:color w:val="000000" w:themeColor="text1"/>
              </w:rPr>
              <w:t>)</w:t>
            </w:r>
          </w:p>
        </w:tc>
      </w:tr>
    </w:tbl>
    <w:p w14:paraId="73969ADF" w14:textId="627335CD" w:rsidR="00F3161A" w:rsidRPr="00F3161A" w:rsidRDefault="00F3161A" w:rsidP="00F3161A">
      <w:pPr>
        <w:jc w:val="both"/>
        <w:rPr>
          <w:color w:val="000000" w:themeColor="text1"/>
        </w:rPr>
      </w:pPr>
    </w:p>
    <w:p w14:paraId="73C05365" w14:textId="77777777" w:rsidR="00F3161A" w:rsidRDefault="00F3161A" w:rsidP="00F3161A">
      <w:pPr>
        <w:jc w:val="both"/>
        <w:rPr>
          <w:color w:val="000000" w:themeColor="text1"/>
        </w:rPr>
      </w:pPr>
      <w:r w:rsidRPr="00F3161A">
        <w:rPr>
          <w:color w:val="000000" w:themeColor="text1"/>
        </w:rPr>
        <w:t>Finally, we combine both to determine the combined “Mean Absolute Error”.</w:t>
      </w:r>
    </w:p>
    <w:p w14:paraId="78F8BFAB" w14:textId="77777777" w:rsidR="00374128" w:rsidRDefault="00374128" w:rsidP="00F3161A">
      <w:pPr>
        <w:jc w:val="both"/>
        <w:rPr>
          <w:color w:val="000000" w:themeColor="text1"/>
        </w:rPr>
      </w:pP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374128" w14:paraId="1145175B" w14:textId="77777777" w:rsidTr="006D15D6">
        <w:tc>
          <w:tcPr>
            <w:tcW w:w="219.50pt" w:type="dxa"/>
          </w:tcPr>
          <w:p w14:paraId="64929832" w14:textId="3ECAC70E" w:rsidR="00374128" w:rsidRPr="00374128" w:rsidRDefault="00000000" w:rsidP="00723490">
            <w:pPr>
              <w:jc w:val="both"/>
              <w:rPr>
                <w:color w:val="5B9BD5" w:themeColor="accent1"/>
                <w:sz w:val="20"/>
                <w:szCs w:val="20"/>
              </w:rPr>
            </w:pPr>
            <m:oMathPara>
              <m:oMath>
                <m:sSubSup>
                  <m:sSubSupPr>
                    <m:ctrlPr>
                      <w:rPr>
                        <w:rFonts w:ascii="Cambria Math" w:hAnsi="Cambria Math"/>
                        <w:color w:val="000000" w:themeColor="text1"/>
                        <w:sz w:val="20"/>
                        <w:szCs w:val="20"/>
                      </w:rPr>
                    </m:ctrlPr>
                  </m:sSubSupPr>
                  <m:e>
                    <m:r>
                      <m:rPr>
                        <m:nor/>
                      </m:rPr>
                      <w:rPr>
                        <w:color w:val="000000" w:themeColor="text1"/>
                        <w:sz w:val="20"/>
                        <w:szCs w:val="20"/>
                      </w:rPr>
                      <m:t>MAE</m:t>
                    </m:r>
                  </m:e>
                  <m:sub>
                    <m:r>
                      <m:rPr>
                        <m:nor/>
                      </m:rPr>
                      <w:rPr>
                        <w:color w:val="000000" w:themeColor="text1"/>
                        <w:sz w:val="20"/>
                        <w:szCs w:val="20"/>
                      </w:rPr>
                      <m:t>freq</m:t>
                    </m:r>
                  </m:sub>
                  <m:sup>
                    <m:d>
                      <m:dPr>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i</m:t>
                        </m:r>
                      </m:e>
                    </m:d>
                  </m:sup>
                </m:sSubSup>
                <m:r>
                  <m:rPr>
                    <m:sty m:val="p"/>
                  </m:rPr>
                  <w:rPr>
                    <w:rFonts w:ascii="Cambria Math" w:hAnsi="Cambria Math"/>
                    <w:color w:val="000000" w:themeColor="text1"/>
                    <w:sz w:val="20"/>
                    <w:szCs w:val="20"/>
                  </w:rPr>
                  <m:t>=</m:t>
                </m:r>
                <m:f>
                  <m:fPr>
                    <m:ctrlPr>
                      <w:rPr>
                        <w:rFonts w:ascii="Cambria Math" w:hAnsi="Cambria Math"/>
                        <w:color w:val="000000" w:themeColor="text1"/>
                        <w:sz w:val="20"/>
                        <w:szCs w:val="20"/>
                      </w:rPr>
                    </m:ctrlPr>
                  </m:fPr>
                  <m:num>
                    <m:r>
                      <m:rPr>
                        <m:sty m:val="p"/>
                      </m:rPr>
                      <w:rPr>
                        <w:rFonts w:ascii="Cambria Math" w:hAnsi="Cambria Math"/>
                        <w:color w:val="000000" w:themeColor="text1"/>
                        <w:sz w:val="20"/>
                        <w:szCs w:val="20"/>
                      </w:rPr>
                      <m:t>1</m:t>
                    </m:r>
                  </m:num>
                  <m:den>
                    <m:r>
                      <m:rPr>
                        <m:sty m:val="p"/>
                      </m:rPr>
                      <w:rPr>
                        <w:rFonts w:ascii="Cambria Math" w:hAnsi="Cambria Math"/>
                        <w:color w:val="000000" w:themeColor="text1"/>
                        <w:sz w:val="20"/>
                        <w:szCs w:val="20"/>
                      </w:rPr>
                      <m:t>W</m:t>
                    </m:r>
                  </m:den>
                </m:f>
                <m:nary>
                  <m:naryPr>
                    <m:chr m:val="∑"/>
                    <m:limLoc m:val="undOvr"/>
                    <m:grow m:val="1"/>
                    <m:ctrlPr>
                      <w:rPr>
                        <w:rFonts w:ascii="Cambria Math" w:hAnsi="Cambria Math"/>
                        <w:color w:val="000000" w:themeColor="text1"/>
                        <w:sz w:val="20"/>
                        <w:szCs w:val="20"/>
                      </w:rPr>
                    </m:ctrlPr>
                  </m:naryPr>
                  <m:sub>
                    <m:r>
                      <m:rPr>
                        <m:sty m:val="p"/>
                      </m:rPr>
                      <w:rPr>
                        <w:rFonts w:ascii="Cambria Math" w:hAnsi="Cambria Math"/>
                        <w:color w:val="000000" w:themeColor="text1"/>
                        <w:sz w:val="20"/>
                        <w:szCs w:val="20"/>
                      </w:rPr>
                      <m:t>k=1</m:t>
                    </m:r>
                  </m:sub>
                  <m:sup>
                    <m:r>
                      <m:rPr>
                        <m:sty m:val="p"/>
                      </m:rPr>
                      <w:rPr>
                        <w:rFonts w:ascii="Cambria Math" w:hAnsi="Cambria Math"/>
                        <w:color w:val="000000" w:themeColor="text1"/>
                        <w:sz w:val="20"/>
                        <w:szCs w:val="20"/>
                      </w:rPr>
                      <m:t>W</m:t>
                    </m:r>
                  </m:sup>
                  <m:e>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m:rPr>
                            <m:sty m:val="p"/>
                          </m:rPr>
                          <w:rPr>
                            <w:rFonts w:ascii="Cambria Math" w:hAnsi="Cambria Math"/>
                            <w:color w:val="000000" w:themeColor="text1"/>
                            <w:sz w:val="20"/>
                            <w:szCs w:val="20"/>
                          </w:rPr>
                          <m:t>R</m:t>
                        </m:r>
                      </m:e>
                      <m:sub>
                        <m:r>
                          <m:rPr>
                            <m:sty m:val="p"/>
                          </m:rPr>
                          <w:rPr>
                            <w:rFonts w:ascii="Cambria Math" w:hAnsi="Cambria Math"/>
                            <w:color w:val="000000" w:themeColor="text1"/>
                            <w:sz w:val="20"/>
                            <w:szCs w:val="20"/>
                          </w:rPr>
                          <m:t>k</m:t>
                        </m:r>
                      </m:sub>
                      <m:sup>
                        <m:d>
                          <m:dPr>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i</m:t>
                            </m:r>
                          </m:e>
                        </m:d>
                      </m:sup>
                    </m:sSubSup>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acc>
                          <m:accPr>
                            <m:ctrlPr>
                              <w:rPr>
                                <w:rFonts w:ascii="Cambria Math" w:hAnsi="Cambria Math"/>
                                <w:color w:val="000000" w:themeColor="text1"/>
                                <w:sz w:val="20"/>
                                <w:szCs w:val="20"/>
                              </w:rPr>
                            </m:ctrlPr>
                          </m:accPr>
                          <m:e>
                            <m:r>
                              <m:rPr>
                                <m:sty m:val="p"/>
                              </m:rPr>
                              <w:rPr>
                                <w:rFonts w:ascii="Cambria Math" w:hAnsi="Cambria Math"/>
                                <w:color w:val="000000" w:themeColor="text1"/>
                                <w:sz w:val="20"/>
                                <w:szCs w:val="20"/>
                              </w:rPr>
                              <m:t>R</m:t>
                            </m:r>
                          </m:e>
                        </m:acc>
                      </m:e>
                      <m:sub>
                        <m:r>
                          <m:rPr>
                            <m:sty m:val="p"/>
                          </m:rPr>
                          <w:rPr>
                            <w:rFonts w:ascii="Cambria Math" w:hAnsi="Cambria Math"/>
                            <w:color w:val="000000" w:themeColor="text1"/>
                            <w:sz w:val="20"/>
                            <w:szCs w:val="20"/>
                          </w:rPr>
                          <m:t>k</m:t>
                        </m:r>
                      </m:sub>
                      <m:sup>
                        <m:d>
                          <m:dPr>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i</m:t>
                            </m:r>
                          </m:e>
                        </m:d>
                      </m:sup>
                    </m:sSubSup>
                    <m:r>
                      <m:rPr>
                        <m:sty m:val="p"/>
                      </m:rPr>
                      <w:rPr>
                        <w:rFonts w:ascii="Cambria Math" w:hAnsi="Cambria Math"/>
                        <w:color w:val="000000" w:themeColor="text1"/>
                        <w:sz w:val="20"/>
                        <w:szCs w:val="20"/>
                      </w:rPr>
                      <m:t>∣</m:t>
                    </m:r>
                  </m:e>
                </m:nary>
              </m:oMath>
            </m:oMathPara>
          </w:p>
        </w:tc>
        <w:tc>
          <w:tcPr>
            <w:tcW w:w="31.65pt" w:type="dxa"/>
          </w:tcPr>
          <w:p w14:paraId="66E599AB" w14:textId="78365888" w:rsidR="00374128" w:rsidRDefault="00CA70D9" w:rsidP="00CA70D9">
            <w:pPr>
              <w:jc w:val="end"/>
              <w:rPr>
                <w:color w:val="000000" w:themeColor="text1"/>
              </w:rPr>
            </w:pPr>
            <w:r>
              <w:rPr>
                <w:color w:val="000000" w:themeColor="text1"/>
              </w:rPr>
              <w:t>(</w:t>
            </w:r>
            <w:r w:rsidR="00ED5865">
              <w:rPr>
                <w:color w:val="000000" w:themeColor="text1"/>
              </w:rPr>
              <w:t>26</w:t>
            </w:r>
            <w:r>
              <w:rPr>
                <w:color w:val="000000" w:themeColor="text1"/>
              </w:rPr>
              <w:t>)</w:t>
            </w:r>
          </w:p>
        </w:tc>
      </w:tr>
    </w:tbl>
    <w:p w14:paraId="524CBA44" w14:textId="77777777" w:rsidR="00374128" w:rsidRPr="00F3161A" w:rsidRDefault="00374128" w:rsidP="00F3161A">
      <w:pPr>
        <w:jc w:val="both"/>
        <w:rPr>
          <w:color w:val="000000" w:themeColor="text1"/>
        </w:rPr>
      </w:pPr>
    </w:p>
    <w:p w14:paraId="344C4998" w14:textId="77777777" w:rsidR="00F3161A" w:rsidRPr="00F3161A" w:rsidRDefault="00F3161A" w:rsidP="00F3161A">
      <w:pPr>
        <w:jc w:val="both"/>
        <w:rPr>
          <w:color w:val="000000" w:themeColor="text1"/>
        </w:rPr>
      </w:pPr>
    </w:p>
    <w:p w14:paraId="6883FE64" w14:textId="7E635BEB" w:rsidR="00F3161A" w:rsidRPr="00F3161A" w:rsidRDefault="00F3161A" w:rsidP="00F3161A">
      <w:pPr>
        <w:jc w:val="both"/>
        <w:rPr>
          <w:i/>
          <w:iCs/>
          <w:color w:val="000000" w:themeColor="text1"/>
        </w:rPr>
      </w:pPr>
      <w:r>
        <w:rPr>
          <w:i/>
          <w:iCs/>
          <w:color w:val="000000" w:themeColor="text1"/>
        </w:rPr>
        <w:t>F.</w:t>
      </w:r>
      <w:r w:rsidR="00ED5865">
        <w:rPr>
          <w:i/>
          <w:iCs/>
          <w:color w:val="000000" w:themeColor="text1"/>
        </w:rPr>
        <w:t>3</w:t>
      </w:r>
      <w:r>
        <w:rPr>
          <w:i/>
          <w:iCs/>
          <w:color w:val="000000" w:themeColor="text1"/>
        </w:rPr>
        <w:t xml:space="preserve"> </w:t>
      </w:r>
      <w:r w:rsidRPr="00F3161A">
        <w:rPr>
          <w:i/>
          <w:iCs/>
          <w:color w:val="000000" w:themeColor="text1"/>
        </w:rPr>
        <w:t>Anomaly Score</w:t>
      </w:r>
    </w:p>
    <w:p w14:paraId="7A39BE26" w14:textId="29D4EC8F" w:rsidR="00F3161A" w:rsidRPr="00F3161A" w:rsidRDefault="00F3161A" w:rsidP="00F3161A">
      <w:pPr>
        <w:jc w:val="both"/>
        <w:rPr>
          <w:color w:val="000000" w:themeColor="text1"/>
        </w:rPr>
      </w:pPr>
      <w:r w:rsidRPr="00F3161A">
        <w:rPr>
          <w:color w:val="000000" w:themeColor="text1"/>
        </w:rPr>
        <w:t>Robust z-score normalization rescales values by subtracting the median and dividing by the median absolute deviation (MAD). Its purpose is to create a value that is resistant to outliers and skewed distributions.</w:t>
      </w:r>
    </w:p>
    <w:p w14:paraId="1440B862" w14:textId="77777777" w:rsidR="00F3161A" w:rsidRPr="00F3161A" w:rsidRDefault="00F3161A" w:rsidP="00F3161A">
      <w:pPr>
        <w:jc w:val="both"/>
        <w:rPr>
          <w:color w:val="000000" w:themeColor="text1"/>
        </w:rPr>
      </w:pPr>
    </w:p>
    <w:p w14:paraId="11EE55C1" w14:textId="77777777" w:rsidR="00F3161A" w:rsidRPr="00F3161A" w:rsidRDefault="00F3161A" w:rsidP="00F3161A">
      <w:pPr>
        <w:jc w:val="both"/>
        <w:rPr>
          <w:color w:val="000000" w:themeColor="text1"/>
        </w:rPr>
      </w:pPr>
      <w:r w:rsidRPr="00F3161A">
        <w:rPr>
          <w:color w:val="000000" w:themeColor="text1"/>
        </w:rPr>
        <w:t xml:space="preserve">The following are the equations for the Robust Z-Score Normalization for any given vector </w:t>
      </w:r>
      <m:oMath>
        <m:r>
          <m:rPr>
            <m:sty m:val="p"/>
          </m:rPr>
          <w:rPr>
            <w:rFonts w:ascii="Cambria Math" w:hAnsi="Cambria Math"/>
            <w:color w:val="000000" w:themeColor="text1"/>
          </w:rPr>
          <m:t>v:</m:t>
        </m:r>
      </m:oMath>
    </w:p>
    <w:p w14:paraId="7F5C91E5" w14:textId="77777777" w:rsidR="00F3161A" w:rsidRPr="00F3161A" w:rsidRDefault="00F3161A" w:rsidP="00F3161A">
      <w:pPr>
        <w:jc w:val="both"/>
        <w:rPr>
          <w:color w:val="000000" w:themeColor="text1"/>
        </w:rPr>
      </w:pPr>
    </w:p>
    <w:p w14:paraId="1D55F4A8" w14:textId="77777777" w:rsidR="00F3161A" w:rsidRPr="00F3161A" w:rsidRDefault="00F3161A" w:rsidP="00F3161A">
      <w:pPr>
        <w:jc w:val="both"/>
        <w:rPr>
          <w:color w:val="000000" w:themeColor="text1"/>
        </w:rPr>
      </w:pPr>
      <w:r w:rsidRPr="00F3161A">
        <w:rPr>
          <w:color w:val="000000" w:themeColor="text1"/>
        </w:rPr>
        <w:t>For any vector </w:t>
      </w:r>
      <m:oMath>
        <m:r>
          <m:rPr>
            <m:sty m:val="p"/>
          </m:rPr>
          <w:rPr>
            <w:rFonts w:ascii="Cambria Math" w:hAnsi="Cambria Math"/>
            <w:color w:val="000000" w:themeColor="text1"/>
          </w:rPr>
          <m:t>v</m:t>
        </m:r>
      </m:oMath>
      <w:r w:rsidRPr="00F3161A">
        <w:rPr>
          <w:color w:val="000000" w:themeColor="text1"/>
        </w:rPr>
        <w:t>:</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374128" w14:paraId="4A8795F9" w14:textId="77777777" w:rsidTr="006D15D6">
        <w:tc>
          <w:tcPr>
            <w:tcW w:w="219.50pt" w:type="dxa"/>
          </w:tcPr>
          <w:p w14:paraId="526DA6E8" w14:textId="77777777" w:rsidR="00374128" w:rsidRPr="00F3161A" w:rsidRDefault="00374128" w:rsidP="00374128">
            <w:pPr>
              <w:jc w:val="both"/>
              <w:rPr>
                <w:color w:val="000000" w:themeColor="text1"/>
                <w:sz w:val="20"/>
                <w:szCs w:val="20"/>
              </w:rPr>
            </w:pPr>
            <m:oMathPara>
              <m:oMathParaPr>
                <m:jc m:val="center"/>
              </m:oMathParaPr>
              <m:oMath>
                <m:r>
                  <m:rPr>
                    <m:nor/>
                  </m:rPr>
                  <w:rPr>
                    <w:color w:val="000000" w:themeColor="text1"/>
                    <w:sz w:val="20"/>
                    <w:szCs w:val="20"/>
                  </w:rPr>
                  <m:t>median</m:t>
                </m:r>
                <m:r>
                  <m:rPr>
                    <m:sty m:val="p"/>
                  </m:rPr>
                  <w:rPr>
                    <w:rFonts w:ascii="Cambria Math" w:hAnsi="Cambria Math"/>
                    <w:color w:val="000000" w:themeColor="text1"/>
                    <w:sz w:val="20"/>
                    <w:szCs w:val="20"/>
                  </w:rPr>
                  <m:t>(v)=</m:t>
                </m:r>
                <m:acc>
                  <m:accPr>
                    <m:chr m:val="̃"/>
                    <m:ctrlPr>
                      <w:rPr>
                        <w:rFonts w:ascii="Cambria Math" w:hAnsi="Cambria Math"/>
                        <w:color w:val="000000" w:themeColor="text1"/>
                        <w:sz w:val="20"/>
                        <w:szCs w:val="20"/>
                      </w:rPr>
                    </m:ctrlPr>
                  </m:accPr>
                  <m:e>
                    <m:r>
                      <m:rPr>
                        <m:sty m:val="p"/>
                      </m:rPr>
                      <w:rPr>
                        <w:rFonts w:ascii="Cambria Math" w:hAnsi="Cambria Math"/>
                        <w:color w:val="000000" w:themeColor="text1"/>
                        <w:sz w:val="20"/>
                        <w:szCs w:val="20"/>
                      </w:rPr>
                      <m:t>v</m:t>
                    </m:r>
                  </m:e>
                </m:acc>
                <m:r>
                  <m:rPr>
                    <m:sty m:val="p"/>
                  </m:rPr>
                  <w:rPr>
                    <w:rFonts w:ascii="Cambria Math" w:hAnsi="Cambria Math"/>
                    <w:color w:val="000000" w:themeColor="text1"/>
                    <w:sz w:val="20"/>
                    <w:szCs w:val="20"/>
                  </w:rPr>
                  <w:br/>
                </m:r>
              </m:oMath>
              <m:oMath>
                <m:r>
                  <m:rPr>
                    <m:nor/>
                  </m:rPr>
                  <w:rPr>
                    <w:color w:val="000000" w:themeColor="text1"/>
                    <w:sz w:val="20"/>
                    <w:szCs w:val="20"/>
                  </w:rPr>
                  <m:t>MAD</m:t>
                </m:r>
                <m:r>
                  <m:rPr>
                    <m:sty m:val="p"/>
                  </m:rPr>
                  <w:rPr>
                    <w:rFonts w:ascii="Cambria Math" w:hAnsi="Cambria Math"/>
                    <w:color w:val="000000" w:themeColor="text1"/>
                    <w:sz w:val="20"/>
                    <w:szCs w:val="20"/>
                  </w:rPr>
                  <m:t>(v)=</m:t>
                </m:r>
                <m:r>
                  <m:rPr>
                    <m:nor/>
                  </m:rPr>
                  <w:rPr>
                    <w:color w:val="000000" w:themeColor="text1"/>
                    <w:sz w:val="20"/>
                    <w:szCs w:val="20"/>
                  </w:rPr>
                  <m:t>median</m:t>
                </m:r>
                <m:d>
                  <m:dPr>
                    <m:sepChr m:val="−"/>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∣v</m:t>
                    </m:r>
                  </m:e>
                  <m:e>
                    <m:acc>
                      <m:accPr>
                        <m:chr m:val="̃"/>
                        <m:ctrlPr>
                          <w:rPr>
                            <w:rFonts w:ascii="Cambria Math" w:hAnsi="Cambria Math"/>
                            <w:color w:val="000000" w:themeColor="text1"/>
                            <w:sz w:val="20"/>
                            <w:szCs w:val="20"/>
                          </w:rPr>
                        </m:ctrlPr>
                      </m:accPr>
                      <m:e>
                        <m:r>
                          <m:rPr>
                            <m:sty m:val="p"/>
                          </m:rPr>
                          <w:rPr>
                            <w:rFonts w:ascii="Cambria Math" w:hAnsi="Cambria Math"/>
                            <w:color w:val="000000" w:themeColor="text1"/>
                            <w:sz w:val="20"/>
                            <w:szCs w:val="20"/>
                          </w:rPr>
                          <m:t>v</m:t>
                        </m:r>
                      </m:e>
                    </m:acc>
                    <m:r>
                      <m:rPr>
                        <m:sty m:val="p"/>
                      </m:rPr>
                      <w:rPr>
                        <w:rFonts w:ascii="Cambria Math" w:hAnsi="Cambria Math"/>
                        <w:color w:val="000000" w:themeColor="text1"/>
                        <w:sz w:val="20"/>
                        <w:szCs w:val="20"/>
                      </w:rPr>
                      <m:t>∣</m:t>
                    </m:r>
                  </m:e>
                </m:d>
                <m:r>
                  <m:rPr>
                    <m:sty m:val="p"/>
                  </m:rPr>
                  <w:rPr>
                    <w:rFonts w:ascii="Cambria Math" w:hAnsi="Cambria Math"/>
                    <w:color w:val="000000" w:themeColor="text1"/>
                    <w:sz w:val="20"/>
                    <w:szCs w:val="20"/>
                  </w:rPr>
                  <w:br/>
                </m:r>
              </m:oMath>
            </m:oMathPara>
          </w:p>
          <w:p w14:paraId="53A8EE71" w14:textId="77777777" w:rsidR="00374128" w:rsidRPr="00F3161A" w:rsidRDefault="00374128" w:rsidP="00374128">
            <w:pPr>
              <w:jc w:val="both"/>
              <w:rPr>
                <w:color w:val="000000" w:themeColor="text1"/>
                <w:sz w:val="20"/>
                <w:szCs w:val="20"/>
              </w:rPr>
            </w:pPr>
            <w:r w:rsidRPr="00F3161A">
              <w:rPr>
                <w:color w:val="000000" w:themeColor="text1"/>
                <w:sz w:val="20"/>
                <w:szCs w:val="20"/>
              </w:rPr>
              <w:t>Robust z-score:</w:t>
            </w:r>
          </w:p>
          <w:p w14:paraId="6EB73D79" w14:textId="12D04EED" w:rsidR="00374128" w:rsidRPr="00374128" w:rsidRDefault="00374128" w:rsidP="00374128">
            <w:pPr>
              <w:jc w:val="both"/>
              <w:rPr>
                <w:color w:val="000000" w:themeColor="text1"/>
                <w:sz w:val="20"/>
                <w:szCs w:val="20"/>
              </w:rPr>
            </w:pPr>
            <m:oMathPara>
              <m:oMath>
                <m:r>
                  <m:rPr>
                    <m:sty m:val="p"/>
                  </m:rPr>
                  <w:rPr>
                    <w:rFonts w:ascii="Cambria Math" w:hAnsi="Cambria Math"/>
                    <w:color w:val="000000" w:themeColor="text1"/>
                    <w:sz w:val="20"/>
                    <w:szCs w:val="20"/>
                  </w:rPr>
                  <m:t>z(v)=</m:t>
                </m:r>
                <m:f>
                  <m:fPr>
                    <m:ctrlPr>
                      <w:rPr>
                        <w:rFonts w:ascii="Cambria Math" w:hAnsi="Cambria Math"/>
                        <w:color w:val="000000" w:themeColor="text1"/>
                        <w:sz w:val="20"/>
                        <w:szCs w:val="20"/>
                      </w:rPr>
                    </m:ctrlPr>
                  </m:fPr>
                  <m:num>
                    <m:r>
                      <m:rPr>
                        <m:sty m:val="p"/>
                      </m:rPr>
                      <w:rPr>
                        <w:rFonts w:ascii="Cambria Math" w:hAnsi="Cambria Math"/>
                        <w:color w:val="000000" w:themeColor="text1"/>
                        <w:sz w:val="20"/>
                        <w:szCs w:val="20"/>
                      </w:rPr>
                      <m:t>v-</m:t>
                    </m:r>
                    <m:acc>
                      <m:accPr>
                        <m:chr m:val="̃"/>
                        <m:ctrlPr>
                          <w:rPr>
                            <w:rFonts w:ascii="Cambria Math" w:hAnsi="Cambria Math"/>
                            <w:color w:val="000000" w:themeColor="text1"/>
                            <w:sz w:val="20"/>
                            <w:szCs w:val="20"/>
                          </w:rPr>
                        </m:ctrlPr>
                      </m:accPr>
                      <m:e>
                        <m:r>
                          <m:rPr>
                            <m:sty m:val="p"/>
                          </m:rPr>
                          <w:rPr>
                            <w:rFonts w:ascii="Cambria Math" w:hAnsi="Cambria Math"/>
                            <w:color w:val="000000" w:themeColor="text1"/>
                            <w:sz w:val="20"/>
                            <w:szCs w:val="20"/>
                          </w:rPr>
                          <m:t>v</m:t>
                        </m:r>
                      </m:e>
                    </m:acc>
                  </m:num>
                  <m:den>
                    <m:r>
                      <m:rPr>
                        <m:nor/>
                      </m:rPr>
                      <w:rPr>
                        <w:color w:val="000000" w:themeColor="text1"/>
                        <w:sz w:val="20"/>
                        <w:szCs w:val="20"/>
                      </w:rPr>
                      <m:t>MAD</m:t>
                    </m:r>
                    <m:r>
                      <m:rPr>
                        <m:sty m:val="p"/>
                      </m:rPr>
                      <w:rPr>
                        <w:rFonts w:ascii="Cambria Math" w:hAnsi="Cambria Math"/>
                        <w:color w:val="000000" w:themeColor="text1"/>
                        <w:sz w:val="20"/>
                        <w:szCs w:val="20"/>
                      </w:rPr>
                      <m:t>(v)+ϵ</m:t>
                    </m:r>
                  </m:den>
                </m:f>
              </m:oMath>
            </m:oMathPara>
          </w:p>
        </w:tc>
        <w:tc>
          <w:tcPr>
            <w:tcW w:w="31.65pt" w:type="dxa"/>
          </w:tcPr>
          <w:p w14:paraId="06BE386E" w14:textId="1B57EAF8" w:rsidR="00374128" w:rsidRDefault="00CA70D9" w:rsidP="00CA70D9">
            <w:pPr>
              <w:jc w:val="end"/>
              <w:rPr>
                <w:color w:val="000000" w:themeColor="text1"/>
              </w:rPr>
            </w:pPr>
            <w:r>
              <w:rPr>
                <w:color w:val="000000" w:themeColor="text1"/>
              </w:rPr>
              <w:t>(</w:t>
            </w:r>
            <w:r w:rsidR="00ED5865">
              <w:rPr>
                <w:color w:val="000000" w:themeColor="text1"/>
              </w:rPr>
              <w:t>27</w:t>
            </w:r>
            <w:r>
              <w:rPr>
                <w:color w:val="000000" w:themeColor="text1"/>
              </w:rPr>
              <w:t>)</w:t>
            </w:r>
          </w:p>
        </w:tc>
      </w:tr>
    </w:tbl>
    <w:p w14:paraId="425ECB1B" w14:textId="1654BFAA" w:rsidR="00F3161A" w:rsidRPr="00F3161A" w:rsidRDefault="00F3161A" w:rsidP="00F3161A">
      <w:pPr>
        <w:jc w:val="both"/>
        <w:rPr>
          <w:color w:val="000000" w:themeColor="text1"/>
        </w:rPr>
      </w:pPr>
    </w:p>
    <w:p w14:paraId="49A29463" w14:textId="77777777" w:rsidR="00F3161A" w:rsidRPr="00F3161A" w:rsidRDefault="00F3161A" w:rsidP="00F3161A">
      <w:pPr>
        <w:jc w:val="both"/>
        <w:rPr>
          <w:color w:val="000000" w:themeColor="text1"/>
        </w:rPr>
      </w:pPr>
      <w:r w:rsidRPr="00F3161A">
        <w:rPr>
          <w:color w:val="000000" w:themeColor="text1"/>
        </w:rPr>
        <w:t>Now, the Robust Z-Scores are used to determine the Combined Window-Level Anomaly Score. The equation is the following:</w:t>
      </w:r>
    </w:p>
    <w:p w14:paraId="7D238209" w14:textId="77777777" w:rsidR="00F3161A" w:rsidRDefault="00F3161A" w:rsidP="00F3161A">
      <w:pPr>
        <w:jc w:val="both"/>
        <w:rPr>
          <w:color w:val="000000" w:themeColor="text1"/>
        </w:rPr>
      </w:pP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374128" w14:paraId="2B5A602F" w14:textId="77777777" w:rsidTr="006D15D6">
        <w:tc>
          <w:tcPr>
            <w:tcW w:w="219.50pt" w:type="dxa"/>
          </w:tcPr>
          <w:p w14:paraId="49A943AC" w14:textId="77777777" w:rsidR="00374128" w:rsidRPr="00F3161A" w:rsidRDefault="00000000" w:rsidP="00374128">
            <w:pPr>
              <w:jc w:val="both"/>
              <w:rPr>
                <w:color w:val="000000" w:themeColor="text1"/>
                <w:sz w:val="20"/>
                <w:szCs w:val="20"/>
              </w:rPr>
            </w:pPr>
            <m:oMathPara>
              <m:oMath>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s</m:t>
                    </m:r>
                  </m:e>
                  <m:sup>
                    <m:d>
                      <m:dPr>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i</m:t>
                        </m:r>
                      </m:e>
                    </m:d>
                  </m:sup>
                </m:sSup>
                <m:r>
                  <m:rPr>
                    <m:sty m:val="p"/>
                  </m:rPr>
                  <w:rPr>
                    <w:rFonts w:ascii="Cambria Math" w:hAnsi="Cambria Math"/>
                    <w:color w:val="000000" w:themeColor="text1"/>
                    <w:sz w:val="20"/>
                    <w:szCs w:val="20"/>
                  </w:rPr>
                  <m:t>=</m:t>
                </m:r>
                <m:f>
                  <m:fPr>
                    <m:ctrlPr>
                      <w:rPr>
                        <w:rFonts w:ascii="Cambria Math" w:hAnsi="Cambria Math"/>
                        <w:color w:val="000000" w:themeColor="text1"/>
                        <w:sz w:val="20"/>
                        <w:szCs w:val="20"/>
                      </w:rPr>
                    </m:ctrlPr>
                  </m:fPr>
                  <m:num>
                    <m:r>
                      <m:rPr>
                        <m:sty m:val="p"/>
                      </m:rPr>
                      <w:rPr>
                        <w:rFonts w:ascii="Cambria Math" w:hAnsi="Cambria Math"/>
                        <w:color w:val="000000" w:themeColor="text1"/>
                        <w:sz w:val="20"/>
                        <w:szCs w:val="20"/>
                      </w:rPr>
                      <m:t>1</m:t>
                    </m:r>
                  </m:num>
                  <m:den>
                    <m:r>
                      <m:rPr>
                        <m:sty m:val="p"/>
                      </m:rPr>
                      <w:rPr>
                        <w:rFonts w:ascii="Cambria Math" w:hAnsi="Cambria Math"/>
                        <w:color w:val="000000" w:themeColor="text1"/>
                        <w:sz w:val="20"/>
                        <w:szCs w:val="20"/>
                      </w:rPr>
                      <m:t>2</m:t>
                    </m:r>
                  </m:den>
                </m:f>
                <m:d>
                  <m:dPr>
                    <m:begChr m:val="["/>
                    <m:sepChr m:val="+"/>
                    <m:endChr m:val="]"/>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z</m:t>
                    </m:r>
                    <m:d>
                      <m:dPr>
                        <m:ctrlPr>
                          <w:rPr>
                            <w:rFonts w:ascii="Cambria Math" w:hAnsi="Cambria Math"/>
                            <w:color w:val="000000" w:themeColor="text1"/>
                            <w:sz w:val="20"/>
                            <w:szCs w:val="20"/>
                          </w:rPr>
                        </m:ctrlPr>
                      </m:dPr>
                      <m:e>
                        <m:sSubSup>
                          <m:sSubSupPr>
                            <m:ctrlPr>
                              <w:rPr>
                                <w:rFonts w:ascii="Cambria Math" w:hAnsi="Cambria Math"/>
                                <w:color w:val="000000" w:themeColor="text1"/>
                                <w:sz w:val="20"/>
                                <w:szCs w:val="20"/>
                              </w:rPr>
                            </m:ctrlPr>
                          </m:sSubSupPr>
                          <m:e>
                            <m:r>
                              <m:rPr>
                                <m:nor/>
                              </m:rPr>
                              <w:rPr>
                                <w:color w:val="000000" w:themeColor="text1"/>
                                <w:sz w:val="20"/>
                                <w:szCs w:val="20"/>
                              </w:rPr>
                              <m:t>MAE</m:t>
                            </m:r>
                          </m:e>
                          <m:sub>
                            <m:r>
                              <m:rPr>
                                <m:nor/>
                              </m:rPr>
                              <w:rPr>
                                <w:color w:val="000000" w:themeColor="text1"/>
                                <w:sz w:val="20"/>
                                <w:szCs w:val="20"/>
                              </w:rPr>
                              <m:t>time</m:t>
                            </m:r>
                          </m:sub>
                          <m:sup>
                            <m:d>
                              <m:dPr>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i</m:t>
                                </m:r>
                              </m:e>
                            </m:d>
                          </m:sup>
                        </m:sSubSup>
                      </m:e>
                    </m:d>
                  </m:e>
                  <m:e>
                    <m:r>
                      <m:rPr>
                        <m:sty m:val="p"/>
                      </m:rPr>
                      <w:rPr>
                        <w:rFonts w:ascii="Cambria Math" w:hAnsi="Cambria Math"/>
                        <w:color w:val="000000" w:themeColor="text1"/>
                        <w:sz w:val="20"/>
                        <w:szCs w:val="20"/>
                      </w:rPr>
                      <m:t>z</m:t>
                    </m:r>
                    <m:d>
                      <m:dPr>
                        <m:ctrlPr>
                          <w:rPr>
                            <w:rFonts w:ascii="Cambria Math" w:hAnsi="Cambria Math"/>
                            <w:color w:val="000000" w:themeColor="text1"/>
                            <w:sz w:val="20"/>
                            <w:szCs w:val="20"/>
                          </w:rPr>
                        </m:ctrlPr>
                      </m:dPr>
                      <m:e>
                        <m:sSubSup>
                          <m:sSubSupPr>
                            <m:ctrlPr>
                              <w:rPr>
                                <w:rFonts w:ascii="Cambria Math" w:hAnsi="Cambria Math"/>
                                <w:color w:val="000000" w:themeColor="text1"/>
                                <w:sz w:val="20"/>
                                <w:szCs w:val="20"/>
                              </w:rPr>
                            </m:ctrlPr>
                          </m:sSubSupPr>
                          <m:e>
                            <m:r>
                              <m:rPr>
                                <m:nor/>
                              </m:rPr>
                              <w:rPr>
                                <w:color w:val="000000" w:themeColor="text1"/>
                                <w:sz w:val="20"/>
                                <w:szCs w:val="20"/>
                              </w:rPr>
                              <m:t>MAE</m:t>
                            </m:r>
                          </m:e>
                          <m:sub>
                            <m:r>
                              <m:rPr>
                                <m:nor/>
                              </m:rPr>
                              <w:rPr>
                                <w:color w:val="000000" w:themeColor="text1"/>
                                <w:sz w:val="20"/>
                                <w:szCs w:val="20"/>
                              </w:rPr>
                              <m:t>freq</m:t>
                            </m:r>
                          </m:sub>
                          <m:sup>
                            <m:d>
                              <m:dPr>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i</m:t>
                                </m:r>
                              </m:e>
                            </m:d>
                          </m:sup>
                        </m:sSubSup>
                      </m:e>
                    </m:d>
                  </m:e>
                </m:d>
              </m:oMath>
            </m:oMathPara>
          </w:p>
          <w:p w14:paraId="753EDD6D" w14:textId="7B2D149E" w:rsidR="00374128" w:rsidRPr="00374128" w:rsidRDefault="00000000" w:rsidP="00723490">
            <w:pPr>
              <w:jc w:val="both"/>
              <w:rPr>
                <w:color w:val="000000" w:themeColor="text1"/>
                <w:sz w:val="20"/>
                <w:szCs w:val="20"/>
              </w:rPr>
            </w:pPr>
            <m:oMathPara>
              <m:oMath>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s</m:t>
                    </m:r>
                  </m:e>
                  <m:sub>
                    <m:r>
                      <m:rPr>
                        <m:sty m:val="p"/>
                      </m:rPr>
                      <w:rPr>
                        <w:rFonts w:ascii="Cambria Math" w:hAnsi="Cambria Math"/>
                        <w:color w:val="000000" w:themeColor="text1"/>
                        <w:sz w:val="20"/>
                        <w:szCs w:val="20"/>
                      </w:rPr>
                      <m:t>k</m:t>
                    </m:r>
                  </m:sub>
                </m:sSub>
                <m:r>
                  <m:rPr>
                    <m:sty m:val="p"/>
                  </m:rP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s</m:t>
                    </m:r>
                  </m:e>
                  <m:sup>
                    <m:d>
                      <m:dPr>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i</m:t>
                        </m:r>
                      </m:e>
                    </m:d>
                  </m:sup>
                </m:sSup>
                <m:r>
                  <m:rPr>
                    <m:sty m:val="p"/>
                  </m:rPr>
                  <w:rPr>
                    <w:rFonts w:ascii="Cambria Math" w:hAnsi="Cambria Math"/>
                    <w:color w:val="000000" w:themeColor="text1"/>
                    <w:sz w:val="20"/>
                    <w:szCs w:val="20"/>
                  </w:rPr>
                  <m:t>∀ k∈[(i-1)W+1,iW]</m:t>
                </m:r>
              </m:oMath>
            </m:oMathPara>
          </w:p>
        </w:tc>
        <w:tc>
          <w:tcPr>
            <w:tcW w:w="31.65pt" w:type="dxa"/>
          </w:tcPr>
          <w:p w14:paraId="07C1A818" w14:textId="2EB130BC" w:rsidR="00374128" w:rsidRDefault="00CA70D9" w:rsidP="00CA70D9">
            <w:pPr>
              <w:jc w:val="end"/>
              <w:rPr>
                <w:color w:val="000000" w:themeColor="text1"/>
              </w:rPr>
            </w:pPr>
            <w:r>
              <w:rPr>
                <w:color w:val="000000" w:themeColor="text1"/>
              </w:rPr>
              <w:t>(</w:t>
            </w:r>
            <w:r w:rsidR="00ED5865">
              <w:rPr>
                <w:color w:val="000000" w:themeColor="text1"/>
              </w:rPr>
              <w:t>28</w:t>
            </w:r>
            <w:r>
              <w:rPr>
                <w:color w:val="000000" w:themeColor="text1"/>
              </w:rPr>
              <w:t>)</w:t>
            </w:r>
          </w:p>
        </w:tc>
      </w:tr>
    </w:tbl>
    <w:p w14:paraId="07C4F527" w14:textId="77777777" w:rsidR="00F3161A" w:rsidRPr="00F3161A" w:rsidRDefault="00F3161A" w:rsidP="00F3161A">
      <w:pPr>
        <w:jc w:val="both"/>
        <w:rPr>
          <w:color w:val="000000" w:themeColor="text1"/>
        </w:rPr>
      </w:pPr>
      <w:r w:rsidRPr="00F3161A">
        <w:rPr>
          <w:color w:val="000000" w:themeColor="text1"/>
        </w:rPr>
        <w:br/>
        <w:t xml:space="preserve">The anomalies are those whose scores are above a threshold determined during training. In our experiment, we set the threshold to be 70% empirically based. Below is the calculation. When </w:t>
      </w:r>
      <m:oMath>
        <m:sSub>
          <m:sSubPr>
            <m:ctrlPr>
              <w:rPr>
                <w:rFonts w:ascii="Cambria Math" w:hAnsi="Cambria Math"/>
                <w:color w:val="000000" w:themeColor="text1"/>
              </w:rPr>
            </m:ctrlPr>
          </m:sSubPr>
          <m:e>
            <m:acc>
              <m:accPr>
                <m:ctrlPr>
                  <w:rPr>
                    <w:rFonts w:ascii="Cambria Math" w:hAnsi="Cambria Math"/>
                    <w:color w:val="000000" w:themeColor="text1"/>
                  </w:rPr>
                </m:ctrlPr>
              </m:accPr>
              <m:e>
                <m:r>
                  <m:rPr>
                    <m:sty m:val="p"/>
                  </m:rPr>
                  <w:rPr>
                    <w:rFonts w:ascii="Cambria Math" w:hAnsi="Cambria Math"/>
                    <w:color w:val="000000" w:themeColor="text1"/>
                  </w:rPr>
                  <m:t>y</m:t>
                </m:r>
              </m:e>
            </m:acc>
          </m:e>
          <m:sub>
            <m:r>
              <m:rPr>
                <m:sty m:val="p"/>
              </m:rPr>
              <w:rPr>
                <w:rFonts w:ascii="Cambria Math" w:hAnsi="Cambria Math"/>
                <w:color w:val="000000" w:themeColor="text1"/>
              </w:rPr>
              <m:t>k</m:t>
            </m:r>
          </m:sub>
        </m:sSub>
      </m:oMath>
      <w:r w:rsidRPr="00F3161A">
        <w:rPr>
          <w:color w:val="000000" w:themeColor="text1"/>
        </w:rPr>
        <w:t xml:space="preserve"> is 1, then it is an anomaly, otherwise, when 0, it is normal.</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633"/>
      </w:tblGrid>
      <w:tr w:rsidR="00374128" w14:paraId="5A1F08D4" w14:textId="77777777" w:rsidTr="006D15D6">
        <w:tc>
          <w:tcPr>
            <w:tcW w:w="219.50pt" w:type="dxa"/>
          </w:tcPr>
          <w:p w14:paraId="766CA1BB" w14:textId="4E76D348" w:rsidR="00374128" w:rsidRPr="00374128" w:rsidRDefault="00000000" w:rsidP="00723490">
            <w:pPr>
              <w:jc w:val="both"/>
              <w:rPr>
                <w:color w:val="000000" w:themeColor="text1"/>
                <w:sz w:val="20"/>
                <w:szCs w:val="20"/>
              </w:rPr>
            </w:pPr>
            <m:oMathPara>
              <m:oMath>
                <m:sSub>
                  <m:sSubPr>
                    <m:ctrlPr>
                      <w:rPr>
                        <w:rFonts w:ascii="Cambria Math" w:hAnsi="Cambria Math"/>
                        <w:color w:val="000000" w:themeColor="text1"/>
                        <w:sz w:val="20"/>
                        <w:szCs w:val="20"/>
                      </w:rPr>
                    </m:ctrlPr>
                  </m:sSubPr>
                  <m:e>
                    <m:acc>
                      <m:accPr>
                        <m:ctrlPr>
                          <w:rPr>
                            <w:rFonts w:ascii="Cambria Math" w:hAnsi="Cambria Math"/>
                            <w:color w:val="000000" w:themeColor="text1"/>
                            <w:sz w:val="20"/>
                            <w:szCs w:val="20"/>
                          </w:rPr>
                        </m:ctrlPr>
                      </m:accPr>
                      <m:e>
                        <m:r>
                          <m:rPr>
                            <m:sty m:val="p"/>
                          </m:rPr>
                          <w:rPr>
                            <w:rFonts w:ascii="Cambria Math" w:hAnsi="Cambria Math"/>
                            <w:color w:val="000000" w:themeColor="text1"/>
                            <w:sz w:val="20"/>
                            <w:szCs w:val="20"/>
                          </w:rPr>
                          <m:t>y</m:t>
                        </m:r>
                      </m:e>
                    </m:acc>
                  </m:e>
                  <m:sub>
                    <m:r>
                      <m:rPr>
                        <m:sty m:val="p"/>
                      </m:rPr>
                      <w:rPr>
                        <w:rFonts w:ascii="Cambria Math" w:hAnsi="Cambria Math"/>
                        <w:color w:val="000000" w:themeColor="text1"/>
                        <w:sz w:val="20"/>
                        <w:szCs w:val="20"/>
                      </w:rPr>
                      <m:t>k</m:t>
                    </m:r>
                  </m:sub>
                </m:sSub>
                <m:r>
                  <m:rPr>
                    <m:sty m:val="p"/>
                  </m:rPr>
                  <w:rPr>
                    <w:rFonts w:ascii="Cambria Math" w:hAnsi="Cambria Math"/>
                    <w:color w:val="000000" w:themeColor="text1"/>
                    <w:sz w:val="20"/>
                    <w:szCs w:val="20"/>
                  </w:rPr>
                  <m:t>=</m:t>
                </m:r>
                <m:d>
                  <m:dPr>
                    <m:begChr m:val="{"/>
                    <m:endChr m:val=""/>
                    <m:ctrlPr>
                      <w:rPr>
                        <w:rFonts w:ascii="Cambria Math" w:hAnsi="Cambria Math"/>
                        <w:color w:val="000000" w:themeColor="text1"/>
                        <w:sz w:val="20"/>
                        <w:szCs w:val="20"/>
                      </w:rPr>
                    </m:ctrlPr>
                  </m:dPr>
                  <m:e>
                    <m:m>
                      <m:mPr>
                        <m:plcHide m:val="1"/>
                        <m:mcs>
                          <m:mc>
                            <m:mcPr>
                              <m:count m:val="2"/>
                              <m:mcJc m:val="center"/>
                            </m:mcPr>
                          </m:mc>
                        </m:mcs>
                        <m:ctrlPr>
                          <w:rPr>
                            <w:rFonts w:ascii="Cambria Math" w:hAnsi="Cambria Math"/>
                            <w:color w:val="000000" w:themeColor="text1"/>
                            <w:sz w:val="20"/>
                            <w:szCs w:val="20"/>
                          </w:rPr>
                        </m:ctrlPr>
                      </m:mPr>
                      <m:mr>
                        <m:e>
                          <m:r>
                            <m:rPr>
                              <m:sty m:val="p"/>
                            </m:rPr>
                            <w:rPr>
                              <w:rFonts w:ascii="Cambria Math" w:hAnsi="Cambria Math"/>
                              <w:color w:val="000000" w:themeColor="text1"/>
                              <w:sz w:val="20"/>
                              <w:szCs w:val="20"/>
                            </w:rPr>
                            <m:t>1</m:t>
                          </m:r>
                        </m:e>
                        <m:e>
                          <m:r>
                            <m:rPr>
                              <m:nor/>
                            </m:rPr>
                            <w:rPr>
                              <w:color w:val="000000" w:themeColor="text1"/>
                              <w:sz w:val="20"/>
                              <w:szCs w:val="20"/>
                            </w:rPr>
                            <m:t xml:space="preserve">if </m:t>
                          </m:r>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s</m:t>
                              </m:r>
                            </m:e>
                            <m:sub>
                              <m:r>
                                <m:rPr>
                                  <m:sty m:val="p"/>
                                </m:rPr>
                                <w:rPr>
                                  <w:rFonts w:ascii="Cambria Math" w:hAnsi="Cambria Math"/>
                                  <w:color w:val="000000" w:themeColor="text1"/>
                                  <w:sz w:val="20"/>
                                  <w:szCs w:val="20"/>
                                </w:rPr>
                                <m:t>k</m:t>
                              </m:r>
                            </m:sub>
                          </m:sSub>
                          <m:r>
                            <m:rPr>
                              <m:sty m:val="p"/>
                            </m:rPr>
                            <w:rPr>
                              <w:rFonts w:ascii="Cambria Math" w:hAnsi="Cambria Math"/>
                              <w:color w:val="000000" w:themeColor="text1"/>
                              <w:sz w:val="20"/>
                              <w:szCs w:val="20"/>
                            </w:rPr>
                            <m:t>&gt;</m:t>
                          </m:r>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τ</m:t>
                              </m:r>
                            </m:e>
                            <m:sub>
                              <m:r>
                                <m:rPr>
                                  <m:sty m:val="p"/>
                                </m:rPr>
                                <w:rPr>
                                  <w:rFonts w:ascii="Cambria Math" w:hAnsi="Cambria Math"/>
                                  <w:color w:val="000000" w:themeColor="text1"/>
                                  <w:sz w:val="20"/>
                                  <w:szCs w:val="20"/>
                                </w:rPr>
                                <m:t>p</m:t>
                              </m:r>
                            </m:sub>
                          </m:sSub>
                        </m:e>
                      </m:mr>
                      <m:mr>
                        <m:e>
                          <m:r>
                            <m:rPr>
                              <m:sty m:val="p"/>
                            </m:rPr>
                            <w:rPr>
                              <w:rFonts w:ascii="Cambria Math" w:hAnsi="Cambria Math"/>
                              <w:color w:val="000000" w:themeColor="text1"/>
                              <w:sz w:val="20"/>
                              <w:szCs w:val="20"/>
                            </w:rPr>
                            <m:t>0</m:t>
                          </m:r>
                        </m:e>
                        <m:e>
                          <m:r>
                            <m:rPr>
                              <m:nor/>
                            </m:rPr>
                            <w:rPr>
                              <w:color w:val="000000" w:themeColor="text1"/>
                              <w:sz w:val="20"/>
                              <w:szCs w:val="20"/>
                            </w:rPr>
                            <m:t>otherwise</m:t>
                          </m:r>
                        </m:e>
                      </m:mr>
                    </m:m>
                  </m:e>
                </m:d>
              </m:oMath>
            </m:oMathPara>
          </w:p>
        </w:tc>
        <w:tc>
          <w:tcPr>
            <w:tcW w:w="31.65pt" w:type="dxa"/>
          </w:tcPr>
          <w:p w14:paraId="40856FCE" w14:textId="417F86B0" w:rsidR="00374128" w:rsidRDefault="00CA70D9" w:rsidP="00CA70D9">
            <w:pPr>
              <w:jc w:val="end"/>
              <w:rPr>
                <w:color w:val="000000" w:themeColor="text1"/>
              </w:rPr>
            </w:pPr>
            <w:r>
              <w:rPr>
                <w:color w:val="000000" w:themeColor="text1"/>
              </w:rPr>
              <w:t>(</w:t>
            </w:r>
            <w:r w:rsidR="00ED5865">
              <w:rPr>
                <w:color w:val="000000" w:themeColor="text1"/>
              </w:rPr>
              <w:t>29</w:t>
            </w:r>
            <w:r>
              <w:rPr>
                <w:color w:val="000000" w:themeColor="text1"/>
              </w:rPr>
              <w:t>)</w:t>
            </w:r>
          </w:p>
        </w:tc>
      </w:tr>
    </w:tbl>
    <w:p w14:paraId="29FD93FD" w14:textId="77777777" w:rsidR="00F3161A" w:rsidRPr="00F3161A" w:rsidRDefault="00F3161A" w:rsidP="00F3161A">
      <w:pPr>
        <w:jc w:val="both"/>
        <w:rPr>
          <w:color w:val="000000" w:themeColor="text1"/>
        </w:rPr>
      </w:pPr>
    </w:p>
    <w:p w14:paraId="43D441DD" w14:textId="045B42DD" w:rsidR="00F3161A" w:rsidRPr="00F3161A" w:rsidRDefault="00F3161A" w:rsidP="005D5B77">
      <w:pPr>
        <w:jc w:val="both"/>
        <w:rPr>
          <w:i/>
          <w:iCs/>
        </w:rPr>
      </w:pPr>
      <w:r>
        <w:rPr>
          <w:i/>
          <w:iCs/>
        </w:rPr>
        <w:t>F.</w:t>
      </w:r>
      <w:r w:rsidR="00ED5865">
        <w:rPr>
          <w:i/>
          <w:iCs/>
        </w:rPr>
        <w:t>4</w:t>
      </w:r>
      <w:r>
        <w:rPr>
          <w:i/>
          <w:iCs/>
        </w:rPr>
        <w:t xml:space="preserve"> Algorithm</w:t>
      </w:r>
    </w:p>
    <w:p w14:paraId="297DBFAD" w14:textId="0805066D" w:rsidR="00F3161A" w:rsidRPr="00F3161A" w:rsidRDefault="00F3161A" w:rsidP="005D5B77">
      <w:pPr>
        <w:jc w:val="both"/>
      </w:pPr>
      <w:r w:rsidRPr="00F3161A">
        <w:t>The following, Algorithm II, describes how the Training and Inference are performed.</w:t>
      </w:r>
    </w:p>
    <w:p w14:paraId="731BC2E5" w14:textId="69CF944C" w:rsidR="00F4023E" w:rsidRPr="00B05D4A" w:rsidRDefault="00F4023E" w:rsidP="00F3161A">
      <w:pPr>
        <w:jc w:val="both"/>
        <w:rPr>
          <w:iCs/>
          <w:caps/>
          <w:color w:val="44546A" w:themeColor="text2"/>
          <w:sz w:val="18"/>
          <w:szCs w:val="18"/>
        </w:rPr>
      </w:pPr>
    </w:p>
    <w:tbl>
      <w:tblPr>
        <w:tblStyle w:val="TableGrid"/>
        <w:tblW w:w="0pt" w:type="dxa"/>
        <w:jc w:val="center"/>
        <w:tblBorders>
          <w:bottom w:val="none" w:sz="0" w:space="0" w:color="auto"/>
        </w:tblBorders>
        <w:tblLook w:firstRow="1" w:lastRow="0" w:firstColumn="1" w:lastColumn="0" w:noHBand="0" w:noVBand="1"/>
      </w:tblPr>
      <w:tblGrid>
        <w:gridCol w:w="5033"/>
      </w:tblGrid>
      <w:tr w:rsidR="00F4023E" w:rsidRPr="00CF6D02" w14:paraId="1EDBED7E" w14:textId="77777777" w:rsidTr="00BB1A77">
        <w:trPr>
          <w:jc w:val="center"/>
        </w:trPr>
        <w:tc>
          <w:tcPr>
            <w:tcW w:w="233pt" w:type="dxa"/>
            <w:tcBorders>
              <w:start w:val="nil"/>
              <w:bottom w:val="single" w:sz="4" w:space="0" w:color="auto"/>
              <w:end w:val="nil"/>
            </w:tcBorders>
          </w:tcPr>
          <w:p w14:paraId="0B10CED8" w14:textId="3A89A17B" w:rsidR="00F4023E" w:rsidRPr="00F3161A" w:rsidRDefault="00F4023E" w:rsidP="00BB1A77">
            <w:pPr>
              <w:rPr>
                <w:sz w:val="16"/>
                <w:szCs w:val="16"/>
              </w:rPr>
            </w:pPr>
            <w:r w:rsidRPr="00F3161A">
              <w:rPr>
                <w:b/>
                <w:bCs/>
                <w:sz w:val="16"/>
                <w:szCs w:val="16"/>
              </w:rPr>
              <w:t>Algorithm I</w:t>
            </w:r>
            <w:r w:rsidR="00F3161A">
              <w:rPr>
                <w:b/>
                <w:bCs/>
                <w:sz w:val="16"/>
                <w:szCs w:val="16"/>
              </w:rPr>
              <w:t>I</w:t>
            </w:r>
            <w:r w:rsidRPr="00F3161A">
              <w:rPr>
                <w:b/>
                <w:bCs/>
                <w:sz w:val="16"/>
                <w:szCs w:val="16"/>
              </w:rPr>
              <w:t>:</w:t>
            </w:r>
            <w:r w:rsidRPr="00F3161A">
              <w:rPr>
                <w:sz w:val="16"/>
                <w:szCs w:val="16"/>
              </w:rPr>
              <w:t xml:space="preserve"> “Anomaly Detection – Training and Inference”</w:t>
            </w:r>
          </w:p>
        </w:tc>
      </w:tr>
      <w:tr w:rsidR="00F4023E" w:rsidRPr="00CF6D02" w14:paraId="17978A7A" w14:textId="77777777" w:rsidTr="00BB1A77">
        <w:trPr>
          <w:trHeight w:val="922"/>
          <w:jc w:val="center"/>
        </w:trPr>
        <w:tc>
          <w:tcPr>
            <w:tcW w:w="233pt" w:type="dxa"/>
            <w:tcBorders>
              <w:top w:val="single" w:sz="4" w:space="0" w:color="auto"/>
              <w:start w:val="nil"/>
              <w:bottom w:val="single" w:sz="4" w:space="0" w:color="auto"/>
              <w:end w:val="nil"/>
            </w:tcBorders>
          </w:tcPr>
          <w:tbl>
            <w:tblPr>
              <w:tblStyle w:val="TableGrid"/>
              <w:tblW w:w="0pt" w:type="dxa"/>
              <w:tblLook w:firstRow="1" w:lastRow="0" w:firstColumn="1" w:lastColumn="0" w:noHBand="0" w:noVBand="1"/>
            </w:tblPr>
            <w:tblGrid>
              <w:gridCol w:w="1819"/>
              <w:gridCol w:w="2988"/>
            </w:tblGrid>
            <w:tr w:rsidR="00ED5865" w:rsidRPr="00ED5865" w14:paraId="08D69656" w14:textId="77777777" w:rsidTr="00AC03AD">
              <w:tc>
                <w:tcPr>
                  <w:tcW w:w="467.50pt" w:type="dxa"/>
                  <w:gridSpan w:val="2"/>
                  <w:shd w:val="clear" w:color="auto" w:fill="E7E6E6" w:themeFill="background2"/>
                </w:tcPr>
                <w:p w14:paraId="564DFC58" w14:textId="77777777" w:rsidR="00ED5865" w:rsidRPr="00ED5865" w:rsidRDefault="00ED5865" w:rsidP="00ED5865">
                  <w:pPr>
                    <w:pStyle w:val="NormalWeb"/>
                    <w:spacing w:before="0pt" w:beforeAutospacing="0" w:after="0pt" w:afterAutospacing="0"/>
                    <w:jc w:val="center"/>
                    <w:rPr>
                      <w:b/>
                      <w:bCs/>
                      <w:color w:val="000000"/>
                      <w:sz w:val="16"/>
                      <w:szCs w:val="16"/>
                    </w:rPr>
                  </w:pPr>
                  <w:r w:rsidRPr="00ED5865">
                    <w:rPr>
                      <w:b/>
                      <w:bCs/>
                      <w:color w:val="000000" w:themeColor="text1"/>
                      <w:sz w:val="16"/>
                      <w:szCs w:val="16"/>
                    </w:rPr>
                    <w:t>TRAINING PROCESS</w:t>
                  </w:r>
                </w:p>
              </w:tc>
            </w:tr>
            <w:tr w:rsidR="00ED5865" w:rsidRPr="00ED5865" w14:paraId="67B312D9" w14:textId="77777777" w:rsidTr="00AC03AD">
              <w:tc>
                <w:tcPr>
                  <w:tcW w:w="233.75pt" w:type="dxa"/>
                </w:tcPr>
                <w:p w14:paraId="2B5216F8" w14:textId="77777777" w:rsidR="00ED5865" w:rsidRPr="00ED5865" w:rsidRDefault="00ED5865" w:rsidP="00ED5865">
                  <w:pPr>
                    <w:pStyle w:val="NormalWeb"/>
                    <w:spacing w:before="0pt" w:beforeAutospacing="0" w:after="0pt" w:afterAutospacing="0"/>
                    <w:rPr>
                      <w:rStyle w:val="Strong"/>
                      <w:rFonts w:eastAsiaTheme="majorEastAsia"/>
                      <w:b w:val="0"/>
                      <w:bCs w:val="0"/>
                      <w:color w:val="000000"/>
                      <w:sz w:val="16"/>
                      <w:szCs w:val="16"/>
                    </w:rPr>
                  </w:pPr>
                  <w:r w:rsidRPr="00ED5865">
                    <w:rPr>
                      <w:rStyle w:val="Strong"/>
                      <w:rFonts w:eastAsiaTheme="majorEastAsia"/>
                      <w:b w:val="0"/>
                      <w:bCs w:val="0"/>
                      <w:color w:val="000000"/>
                      <w:sz w:val="16"/>
                      <w:szCs w:val="16"/>
                    </w:rPr>
                    <w:t>Inputs</w:t>
                  </w:r>
                </w:p>
              </w:tc>
              <w:tc>
                <w:tcPr>
                  <w:tcW w:w="233.75pt" w:type="dxa"/>
                </w:tcPr>
                <w:p w14:paraId="0747E4A4" w14:textId="02D09537" w:rsidR="00ED5865" w:rsidRPr="00ED5865" w:rsidRDefault="00ED5865" w:rsidP="00ED5865">
                  <w:pPr>
                    <w:pStyle w:val="NormalWeb"/>
                    <w:numPr>
                      <w:ilvl w:val="0"/>
                      <w:numId w:val="84"/>
                    </w:numPr>
                    <w:spacing w:before="0pt" w:beforeAutospacing="0" w:after="0pt" w:afterAutospacing="0"/>
                    <w:rPr>
                      <w:color w:val="000000"/>
                      <w:sz w:val="16"/>
                      <w:szCs w:val="16"/>
                    </w:rPr>
                  </w:pPr>
                  <w:r w:rsidRPr="00ED5865">
                    <w:rPr>
                      <w:color w:val="000000"/>
                      <w:sz w:val="16"/>
                      <w:szCs w:val="16"/>
                    </w:rPr>
                    <w:t>Training signal</w:t>
                  </w:r>
                  <w:r w:rsidRPr="00ED5865">
                    <w:rPr>
                      <w:rStyle w:val="apple-converted-space"/>
                      <w:rFonts w:eastAsiaTheme="majorEastAsia"/>
                      <w:color w:val="000000"/>
                      <w:sz w:val="16"/>
                      <w:szCs w:val="16"/>
                    </w:rPr>
                    <w:t> </w:t>
                  </w:r>
                  <m:oMath>
                    <m:r>
                      <w:rPr>
                        <w:rFonts w:ascii="Cambria Math" w:hAnsi="Cambria Math"/>
                        <w:sz w:val="16"/>
                        <w:szCs w:val="16"/>
                      </w:rPr>
                      <m:t>s</m:t>
                    </m:r>
                  </m:oMath>
                  <w:r w:rsidRPr="00ED5865">
                    <w:rPr>
                      <w:rStyle w:val="apple-converted-space"/>
                      <w:rFonts w:eastAsiaTheme="majorEastAsia"/>
                      <w:color w:val="000000"/>
                      <w:sz w:val="16"/>
                      <w:szCs w:val="16"/>
                    </w:rPr>
                    <w:t> </w:t>
                  </w:r>
                  <w:r w:rsidRPr="00ED5865">
                    <w:rPr>
                      <w:color w:val="000000"/>
                      <w:sz w:val="16"/>
                      <w:szCs w:val="16"/>
                    </w:rPr>
                    <w:t>(active power)</w:t>
                  </w:r>
                </w:p>
                <w:p w14:paraId="6C1B120F" w14:textId="0740FB10" w:rsidR="00ED5865" w:rsidRPr="00ED5865" w:rsidRDefault="00ED5865" w:rsidP="00ED5865">
                  <w:pPr>
                    <w:pStyle w:val="NormalWeb"/>
                    <w:numPr>
                      <w:ilvl w:val="0"/>
                      <w:numId w:val="84"/>
                    </w:numPr>
                    <w:spacing w:before="0pt" w:beforeAutospacing="0" w:after="0pt" w:afterAutospacing="0"/>
                    <w:rPr>
                      <w:color w:val="000000"/>
                      <w:sz w:val="16"/>
                      <w:szCs w:val="16"/>
                    </w:rPr>
                  </w:pPr>
                  <w:r w:rsidRPr="00ED5865">
                    <w:rPr>
                      <w:color w:val="000000"/>
                      <w:sz w:val="16"/>
                      <w:szCs w:val="16"/>
                    </w:rPr>
                    <w:t>Window size</w:t>
                  </w:r>
                  <w:r w:rsidRPr="00ED5865">
                    <w:rPr>
                      <w:rStyle w:val="apple-converted-space"/>
                      <w:rFonts w:eastAsiaTheme="majorEastAsia"/>
                      <w:color w:val="000000"/>
                      <w:sz w:val="16"/>
                      <w:szCs w:val="16"/>
                    </w:rPr>
                    <w:t> </w:t>
                  </w:r>
                  <m:oMath>
                    <m:r>
                      <w:rPr>
                        <w:rFonts w:ascii="Cambria Math" w:hAnsi="Cambria Math"/>
                        <w:sz w:val="16"/>
                        <w:szCs w:val="16"/>
                      </w:rPr>
                      <m:t>W=24</m:t>
                    </m:r>
                  </m:oMath>
                </w:p>
                <w:p w14:paraId="6590C946" w14:textId="3FCECA63" w:rsidR="00ED5865" w:rsidRPr="00ED5865" w:rsidRDefault="00ED5865" w:rsidP="00ED5865">
                  <w:pPr>
                    <w:pStyle w:val="NormalWeb"/>
                    <w:numPr>
                      <w:ilvl w:val="0"/>
                      <w:numId w:val="84"/>
                    </w:numPr>
                    <w:spacing w:before="0pt" w:beforeAutospacing="0" w:after="0pt" w:afterAutospacing="0"/>
                    <w:rPr>
                      <w:color w:val="000000"/>
                      <w:sz w:val="16"/>
                      <w:szCs w:val="16"/>
                    </w:rPr>
                  </w:pPr>
                  <w:r w:rsidRPr="00ED5865">
                    <w:rPr>
                      <w:color w:val="000000"/>
                      <w:sz w:val="16"/>
                      <w:szCs w:val="16"/>
                    </w:rPr>
                    <w:t>Diffusion steps</w:t>
                  </w:r>
                  <w:r w:rsidRPr="00ED5865">
                    <w:rPr>
                      <w:rStyle w:val="apple-converted-space"/>
                      <w:rFonts w:eastAsiaTheme="majorEastAsia"/>
                      <w:color w:val="000000"/>
                      <w:sz w:val="16"/>
                      <w:szCs w:val="16"/>
                    </w:rPr>
                    <w:t> </w:t>
                  </w:r>
                  <m:oMath>
                    <m:r>
                      <w:rPr>
                        <w:rFonts w:ascii="Cambria Math" w:hAnsi="Cambria Math"/>
                        <w:sz w:val="16"/>
                        <w:szCs w:val="16"/>
                      </w:rPr>
                      <m:t>T=1000</m:t>
                    </m:r>
                  </m:oMath>
                </w:p>
                <w:p w14:paraId="7E867DFC" w14:textId="6698AE1D" w:rsidR="00ED5865" w:rsidRPr="00ED5865" w:rsidRDefault="00ED5865" w:rsidP="00ED5865">
                  <w:pPr>
                    <w:pStyle w:val="NormalWeb"/>
                    <w:numPr>
                      <w:ilvl w:val="0"/>
                      <w:numId w:val="84"/>
                    </w:numPr>
                    <w:spacing w:before="0pt" w:beforeAutospacing="0" w:after="0pt" w:afterAutospacing="0"/>
                    <w:rPr>
                      <w:color w:val="000000"/>
                      <w:sz w:val="16"/>
                      <w:szCs w:val="16"/>
                    </w:rPr>
                  </w:pPr>
                  <w:r w:rsidRPr="00ED5865">
                    <w:rPr>
                      <w:color w:val="000000"/>
                      <w:sz w:val="16"/>
                      <w:szCs w:val="16"/>
                    </w:rPr>
                    <w:t>UNet1D denoiser</w:t>
                  </w:r>
                  <w:r w:rsidRPr="00ED5865">
                    <w:rPr>
                      <w:rStyle w:val="apple-converted-space"/>
                      <w:rFonts w:eastAsiaTheme="majorEastAsia"/>
                      <w:color w:val="000000"/>
                      <w:sz w:val="16"/>
                      <w:szCs w:val="16"/>
                    </w:rPr>
                    <w:t> </w:t>
                  </w:r>
                  <m:oMath>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θ</m:t>
                        </m:r>
                      </m:sub>
                    </m:sSub>
                    <m:r>
                      <w:rPr>
                        <w:rFonts w:ascii="Cambria Math" w:hAnsi="Cambria Math"/>
                        <w:sz w:val="16"/>
                        <w:szCs w:val="16"/>
                      </w:rPr>
                      <m:t>(⋅)</m:t>
                    </m:r>
                  </m:oMath>
                </w:p>
                <w:p w14:paraId="089C1A8C" w14:textId="1BDCBA56" w:rsidR="00ED5865" w:rsidRPr="00ED5865" w:rsidRDefault="00ED5865" w:rsidP="00ED5865">
                  <w:pPr>
                    <w:pStyle w:val="NormalWeb"/>
                    <w:numPr>
                      <w:ilvl w:val="0"/>
                      <w:numId w:val="84"/>
                    </w:numPr>
                    <w:spacing w:before="0pt" w:beforeAutospacing="0" w:after="0pt" w:afterAutospacing="0"/>
                    <w:rPr>
                      <w:rStyle w:val="Strong"/>
                      <w:b w:val="0"/>
                      <w:bCs w:val="0"/>
                      <w:color w:val="000000"/>
                      <w:sz w:val="16"/>
                      <w:szCs w:val="16"/>
                    </w:rPr>
                  </w:pPr>
                  <w:r w:rsidRPr="00ED5865">
                    <w:rPr>
                      <w:color w:val="000000"/>
                      <w:sz w:val="16"/>
                      <w:szCs w:val="16"/>
                    </w:rPr>
                    <w:t>Learning rate</w:t>
                  </w:r>
                  <w:r w:rsidRPr="00ED5865">
                    <w:rPr>
                      <w:rStyle w:val="apple-converted-space"/>
                      <w:rFonts w:eastAsiaTheme="majorEastAsia"/>
                      <w:color w:val="000000"/>
                      <w:sz w:val="16"/>
                      <w:szCs w:val="16"/>
                    </w:rPr>
                    <w:t> </w:t>
                  </w:r>
                  <m:oMath>
                    <m:r>
                      <w:rPr>
                        <w:rFonts w:ascii="Cambria Math" w:hAnsi="Cambria Math"/>
                        <w:sz w:val="16"/>
                        <w:szCs w:val="16"/>
                      </w:rPr>
                      <m:t>η</m:t>
                    </m:r>
                  </m:oMath>
                </w:p>
              </w:tc>
            </w:tr>
            <w:tr w:rsidR="00ED5865" w:rsidRPr="00ED5865" w14:paraId="44FFFA14" w14:textId="77777777" w:rsidTr="00AC03AD">
              <w:tc>
                <w:tcPr>
                  <w:tcW w:w="467.50pt" w:type="dxa"/>
                  <w:gridSpan w:val="2"/>
                  <w:shd w:val="clear" w:color="auto" w:fill="E7E6E6" w:themeFill="background2"/>
                </w:tcPr>
                <w:p w14:paraId="5BE6EC31" w14:textId="77777777" w:rsidR="00ED5865" w:rsidRPr="00ED5865" w:rsidRDefault="00ED5865" w:rsidP="00ED5865">
                  <w:pPr>
                    <w:pStyle w:val="NormalWeb"/>
                    <w:spacing w:before="0pt" w:beforeAutospacing="0" w:after="0pt" w:afterAutospacing="0"/>
                    <w:jc w:val="center"/>
                    <w:rPr>
                      <w:rStyle w:val="Strong"/>
                      <w:rFonts w:eastAsiaTheme="majorEastAsia"/>
                      <w:color w:val="000000"/>
                      <w:sz w:val="16"/>
                      <w:szCs w:val="16"/>
                    </w:rPr>
                  </w:pPr>
                  <w:r w:rsidRPr="00ED5865">
                    <w:rPr>
                      <w:rStyle w:val="Strong"/>
                      <w:rFonts w:eastAsiaTheme="majorEastAsia"/>
                      <w:color w:val="000000" w:themeColor="text1"/>
                      <w:sz w:val="16"/>
                      <w:szCs w:val="16"/>
                    </w:rPr>
                    <w:t>Training</w:t>
                  </w:r>
                </w:p>
              </w:tc>
            </w:tr>
            <w:tr w:rsidR="00ED5865" w:rsidRPr="00ED5865" w14:paraId="527D0176" w14:textId="77777777" w:rsidTr="00AC03AD">
              <w:tc>
                <w:tcPr>
                  <w:tcW w:w="233.75pt" w:type="dxa"/>
                </w:tcPr>
                <w:p w14:paraId="2B29A8C9" w14:textId="77777777" w:rsidR="00ED5865" w:rsidRPr="00ED5865" w:rsidRDefault="00ED5865" w:rsidP="00ED5865">
                  <w:pPr>
                    <w:pStyle w:val="NormalWeb"/>
                    <w:spacing w:before="0pt" w:beforeAutospacing="0" w:after="0pt" w:afterAutospacing="0"/>
                    <w:rPr>
                      <w:rStyle w:val="Strong"/>
                      <w:rFonts w:eastAsiaTheme="majorEastAsia"/>
                      <w:b w:val="0"/>
                      <w:bCs w:val="0"/>
                      <w:color w:val="000000"/>
                      <w:sz w:val="16"/>
                      <w:szCs w:val="16"/>
                    </w:rPr>
                  </w:pPr>
                  <w:r w:rsidRPr="00ED5865">
                    <w:rPr>
                      <w:rStyle w:val="Strong"/>
                      <w:rFonts w:eastAsiaTheme="majorEastAsia"/>
                      <w:b w:val="0"/>
                      <w:bCs w:val="0"/>
                      <w:color w:val="000000"/>
                      <w:sz w:val="16"/>
                      <w:szCs w:val="16"/>
                    </w:rPr>
                    <w:t>Denoising Training (Loop)</w:t>
                  </w:r>
                </w:p>
              </w:tc>
              <w:tc>
                <w:tcPr>
                  <w:tcW w:w="233.75pt" w:type="dxa"/>
                </w:tcPr>
                <w:p w14:paraId="783CE07D" w14:textId="77777777" w:rsidR="00ED5865" w:rsidRPr="00ED5865" w:rsidRDefault="00ED5865" w:rsidP="00ED5865">
                  <w:pPr>
                    <w:pStyle w:val="NormalWeb"/>
                    <w:spacing w:before="0pt" w:beforeAutospacing="0" w:after="0pt" w:afterAutospacing="0"/>
                    <w:rPr>
                      <w:rStyle w:val="Strong"/>
                      <w:rFonts w:eastAsiaTheme="majorEastAsia"/>
                      <w:b w:val="0"/>
                      <w:bCs w:val="0"/>
                      <w:color w:val="000000"/>
                      <w:sz w:val="16"/>
                      <w:szCs w:val="16"/>
                    </w:rPr>
                  </w:pPr>
                </w:p>
              </w:tc>
            </w:tr>
            <w:tr w:rsidR="00ED5865" w:rsidRPr="00ED5865" w14:paraId="4F8F16E7" w14:textId="77777777" w:rsidTr="00AC03AD">
              <w:tc>
                <w:tcPr>
                  <w:tcW w:w="233.75pt" w:type="dxa"/>
                </w:tcPr>
                <w:p w14:paraId="20ADF4D8" w14:textId="77777777" w:rsidR="00ED5865" w:rsidRPr="00ED5865" w:rsidRDefault="00ED5865" w:rsidP="00ED5865">
                  <w:pPr>
                    <w:pStyle w:val="NormalWeb"/>
                    <w:spacing w:before="0pt" w:beforeAutospacing="0" w:after="0pt" w:afterAutospacing="0"/>
                    <w:rPr>
                      <w:rStyle w:val="Strong"/>
                      <w:rFonts w:eastAsiaTheme="majorEastAsia"/>
                      <w:b w:val="0"/>
                      <w:bCs w:val="0"/>
                      <w:color w:val="000000"/>
                      <w:sz w:val="16"/>
                      <w:szCs w:val="16"/>
                    </w:rPr>
                  </w:pPr>
                  <w:r w:rsidRPr="00ED5865">
                    <w:rPr>
                      <w:rStyle w:val="Strong"/>
                      <w:rFonts w:eastAsiaTheme="majorEastAsia"/>
                      <w:b w:val="0"/>
                      <w:bCs w:val="0"/>
                      <w:color w:val="000000"/>
                      <w:sz w:val="16"/>
                      <w:szCs w:val="16"/>
                    </w:rPr>
                    <w:t>Sample diffusion timestep</w:t>
                  </w:r>
                </w:p>
              </w:tc>
              <w:tc>
                <w:tcPr>
                  <w:tcW w:w="233.75pt" w:type="dxa"/>
                </w:tcPr>
                <w:p w14:paraId="4C96C84D" w14:textId="48A84697" w:rsidR="00ED5865" w:rsidRPr="00ED5865" w:rsidRDefault="00ED5865" w:rsidP="00ED5865">
                  <w:pPr>
                    <w:pStyle w:val="NormalWeb"/>
                    <w:spacing w:before="0pt" w:beforeAutospacing="0" w:after="0pt" w:afterAutospacing="0"/>
                    <w:rPr>
                      <w:rStyle w:val="Strong"/>
                      <w:rFonts w:eastAsiaTheme="majorEastAsia"/>
                      <w:b w:val="0"/>
                      <w:bCs w:val="0"/>
                      <w:color w:val="000000"/>
                      <w:sz w:val="16"/>
                      <w:szCs w:val="16"/>
                    </w:rPr>
                  </w:pPr>
                  <m:oMathPara>
                    <m:oMath>
                      <m:r>
                        <w:rPr>
                          <w:rFonts w:ascii="Cambria Math" w:hAnsi="Cambria Math"/>
                          <w:sz w:val="16"/>
                          <w:szCs w:val="16"/>
                        </w:rPr>
                        <m:t>t∼</m:t>
                      </m:r>
                      <m:r>
                        <m:rPr>
                          <m:nor/>
                        </m:rPr>
                        <w:rPr>
                          <w:sz w:val="16"/>
                          <w:szCs w:val="16"/>
                        </w:rPr>
                        <m:t>Uniform</m:t>
                      </m:r>
                      <m:r>
                        <w:rPr>
                          <w:rFonts w:ascii="Cambria Math" w:hAnsi="Cambria Math"/>
                          <w:sz w:val="16"/>
                          <w:szCs w:val="16"/>
                        </w:rPr>
                        <m:t>{0,…,T-1}</m:t>
                      </m:r>
                    </m:oMath>
                  </m:oMathPara>
                </w:p>
              </w:tc>
            </w:tr>
            <w:tr w:rsidR="00ED5865" w:rsidRPr="00ED5865" w14:paraId="09C154AD" w14:textId="77777777" w:rsidTr="00AC03AD">
              <w:tc>
                <w:tcPr>
                  <w:tcW w:w="233.75pt" w:type="dxa"/>
                </w:tcPr>
                <w:p w14:paraId="3F6E6918" w14:textId="77777777" w:rsidR="00ED5865" w:rsidRPr="00ED5865" w:rsidRDefault="00ED5865" w:rsidP="00ED5865">
                  <w:pPr>
                    <w:pStyle w:val="NormalWeb"/>
                    <w:spacing w:before="0pt" w:beforeAutospacing="0" w:after="0pt" w:afterAutospacing="0"/>
                    <w:rPr>
                      <w:rStyle w:val="Strong"/>
                      <w:rFonts w:eastAsiaTheme="majorEastAsia"/>
                      <w:b w:val="0"/>
                      <w:bCs w:val="0"/>
                      <w:color w:val="000000"/>
                      <w:sz w:val="16"/>
                      <w:szCs w:val="16"/>
                    </w:rPr>
                  </w:pPr>
                  <w:r w:rsidRPr="00ED5865">
                    <w:rPr>
                      <w:rStyle w:val="Strong"/>
                      <w:rFonts w:eastAsiaTheme="majorEastAsia"/>
                      <w:b w:val="0"/>
                      <w:bCs w:val="0"/>
                      <w:color w:val="000000"/>
                      <w:sz w:val="16"/>
                      <w:szCs w:val="16"/>
                    </w:rPr>
                    <w:t>Sample Gaussian Noise</w:t>
                  </w:r>
                </w:p>
              </w:tc>
              <w:tc>
                <w:tcPr>
                  <w:tcW w:w="233.75pt" w:type="dxa"/>
                </w:tcPr>
                <w:p w14:paraId="09C29B02" w14:textId="731AFBF7" w:rsidR="00ED5865" w:rsidRPr="00ED5865" w:rsidRDefault="00ED5865" w:rsidP="00ED5865">
                  <w:pPr>
                    <w:pStyle w:val="NormalWeb"/>
                    <w:spacing w:before="0pt" w:beforeAutospacing="0" w:after="0pt" w:afterAutospacing="0"/>
                    <w:rPr>
                      <w:rStyle w:val="Strong"/>
                      <w:rFonts w:eastAsiaTheme="majorEastAsia"/>
                      <w:b w:val="0"/>
                      <w:bCs w:val="0"/>
                      <w:color w:val="000000"/>
                      <w:sz w:val="16"/>
                      <w:szCs w:val="16"/>
                    </w:rPr>
                  </w:pPr>
                  <m:oMathPara>
                    <m:oMath>
                      <m:r>
                        <w:rPr>
                          <w:rFonts w:ascii="Cambria Math" w:hAnsi="Cambria Math"/>
                          <w:sz w:val="16"/>
                          <w:szCs w:val="16"/>
                        </w:rPr>
                        <m:t>ϵ∼</m:t>
                      </m:r>
                      <m:r>
                        <m:rPr>
                          <m:scr m:val="script"/>
                        </m:rPr>
                        <w:rPr>
                          <w:rFonts w:ascii="Cambria Math" w:hAnsi="Cambria Math"/>
                          <w:sz w:val="16"/>
                          <w:szCs w:val="16"/>
                        </w:rPr>
                        <m:t>N</m:t>
                      </m:r>
                      <m:r>
                        <w:rPr>
                          <w:rFonts w:ascii="Cambria Math" w:hAnsi="Cambria Math"/>
                          <w:sz w:val="16"/>
                          <w:szCs w:val="16"/>
                        </w:rPr>
                        <m:t>(0,I)</m:t>
                      </m:r>
                    </m:oMath>
                  </m:oMathPara>
                </w:p>
              </w:tc>
            </w:tr>
            <w:tr w:rsidR="00ED5865" w:rsidRPr="00ED5865" w14:paraId="09FD8C52" w14:textId="77777777" w:rsidTr="00AC03AD">
              <w:tc>
                <w:tcPr>
                  <w:tcW w:w="233.75pt" w:type="dxa"/>
                </w:tcPr>
                <w:p w14:paraId="58DA261F" w14:textId="77777777" w:rsidR="00ED5865" w:rsidRPr="00ED5865" w:rsidRDefault="00ED5865" w:rsidP="00ED5865">
                  <w:pPr>
                    <w:pStyle w:val="NormalWeb"/>
                    <w:spacing w:before="0pt" w:beforeAutospacing="0" w:after="0pt" w:afterAutospacing="0"/>
                    <w:rPr>
                      <w:rStyle w:val="Strong"/>
                      <w:rFonts w:eastAsiaTheme="majorEastAsia"/>
                      <w:b w:val="0"/>
                      <w:bCs w:val="0"/>
                      <w:color w:val="000000"/>
                      <w:sz w:val="16"/>
                      <w:szCs w:val="16"/>
                    </w:rPr>
                  </w:pPr>
                  <w:r w:rsidRPr="00ED5865">
                    <w:rPr>
                      <w:rStyle w:val="Strong"/>
                      <w:rFonts w:eastAsiaTheme="majorEastAsia"/>
                      <w:b w:val="0"/>
                      <w:bCs w:val="0"/>
                      <w:color w:val="000000"/>
                      <w:sz w:val="16"/>
                      <w:szCs w:val="16"/>
                    </w:rPr>
                    <w:t>Forward Diffusion</w:t>
                  </w:r>
                </w:p>
              </w:tc>
              <w:tc>
                <w:tcPr>
                  <w:tcW w:w="233.75pt" w:type="dxa"/>
                </w:tcPr>
                <w:p w14:paraId="43F552B8" w14:textId="1A372625" w:rsidR="00ED5865" w:rsidRPr="00ED5865" w:rsidRDefault="00000000" w:rsidP="00ED5865">
                  <w:pPr>
                    <w:pStyle w:val="NormalWeb"/>
                    <w:spacing w:before="0pt" w:beforeAutospacing="0" w:after="0pt" w:afterAutospacing="0"/>
                    <w:rPr>
                      <w:rFonts w:ascii="Cambria Math" w:hAnsi="Cambria Math"/>
                      <w:i/>
                      <w:sz w:val="16"/>
                      <w:szCs w:val="16"/>
                    </w:rPr>
                  </w:pPr>
                  <m:oMathPara>
                    <m:oMathParaPr>
                      <m:jc m:val="center"/>
                    </m:oMathParaPr>
                    <m:oMath>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t</m:t>
                          </m:r>
                        </m:sub>
                      </m:sSub>
                      <m:r>
                        <m:rPr>
                          <m:nor/>
                        </m:rPr>
                        <w:rPr>
                          <w:sz w:val="16"/>
                          <w:szCs w:val="16"/>
                        </w:rPr>
                        <m:t xml:space="preserve"> linearly spaced from </m:t>
                      </m:r>
                      <m:sSup>
                        <m:sSupPr>
                          <m:ctrlPr>
                            <w:rPr>
                              <w:rFonts w:ascii="Cambria Math" w:hAnsi="Cambria Math"/>
                              <w:sz w:val="16"/>
                              <w:szCs w:val="16"/>
                            </w:rPr>
                          </m:ctrlPr>
                        </m:sSupPr>
                        <m:e>
                          <m:r>
                            <w:rPr>
                              <w:rFonts w:ascii="Cambria Math" w:hAnsi="Cambria Math"/>
                              <w:sz w:val="16"/>
                              <w:szCs w:val="16"/>
                            </w:rPr>
                            <m:t>10</m:t>
                          </m:r>
                        </m:e>
                        <m:sup>
                          <m:r>
                            <w:rPr>
                              <w:rFonts w:ascii="Cambria Math" w:hAnsi="Cambria Math"/>
                              <w:sz w:val="16"/>
                              <w:szCs w:val="16"/>
                            </w:rPr>
                            <m:t>-4</m:t>
                          </m:r>
                        </m:sup>
                      </m:sSup>
                      <m:r>
                        <m:rPr>
                          <m:nor/>
                        </m:rPr>
                        <w:rPr>
                          <w:sz w:val="16"/>
                          <w:szCs w:val="16"/>
                        </w:rPr>
                        <m:t xml:space="preserve"> to </m:t>
                      </m:r>
                      <m:r>
                        <w:rPr>
                          <w:rFonts w:ascii="Cambria Math" w:hAnsi="Cambria Math"/>
                          <w:sz w:val="16"/>
                          <w:szCs w:val="16"/>
                        </w:rPr>
                        <m:t>0.02</m:t>
                      </m:r>
                      <m:r>
                        <m:rPr>
                          <m:sty m:val="p"/>
                        </m:rPr>
                        <w:rPr>
                          <w:rFonts w:ascii="Cambria Math" w:hAnsi="Cambria Math"/>
                          <w:sz w:val="16"/>
                          <w:szCs w:val="16"/>
                        </w:rPr>
                        <w:br/>
                      </m:r>
                    </m:oMath>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t</m:t>
                          </m:r>
                        </m:sub>
                      </m:sSub>
                      <m:r>
                        <w:rPr>
                          <w:rFonts w:ascii="Cambria Math" w:hAnsi="Cambria Math"/>
                          <w:sz w:val="16"/>
                          <w:szCs w:val="16"/>
                        </w:rPr>
                        <m:t>=1-</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t</m:t>
                          </m:r>
                        </m:sub>
                      </m:sSub>
                      <m:r>
                        <w:rPr>
                          <w:rFonts w:ascii="Cambria Math" w:hAnsi="Cambria Math"/>
                          <w:sz w:val="16"/>
                          <w:szCs w:val="16"/>
                        </w:rPr>
                        <m:t>,</m:t>
                      </m:r>
                      <m:sSub>
                        <m:sSubPr>
                          <m:ctrlPr>
                            <w:rPr>
                              <w:rFonts w:ascii="Cambria Math" w:hAnsi="Cambria Math"/>
                              <w:sz w:val="16"/>
                              <w:szCs w:val="16"/>
                            </w:rPr>
                          </m:ctrlPr>
                        </m:sSubPr>
                        <m:e>
                          <m:acc>
                            <m:accPr>
                              <m:chr m:val="ˉ"/>
                              <m:ctrlPr>
                                <w:rPr>
                                  <w:rFonts w:ascii="Cambria Math" w:hAnsi="Cambria Math"/>
                                  <w:sz w:val="16"/>
                                  <w:szCs w:val="16"/>
                                </w:rPr>
                              </m:ctrlPr>
                            </m:accPr>
                            <m:e>
                              <m:r>
                                <w:rPr>
                                  <w:rFonts w:ascii="Cambria Math" w:hAnsi="Cambria Math"/>
                                  <w:sz w:val="16"/>
                                  <w:szCs w:val="16"/>
                                </w:rPr>
                                <m:t>α</m:t>
                              </m:r>
                            </m:e>
                          </m:acc>
                        </m:e>
                        <m:sub>
                          <m:r>
                            <w:rPr>
                              <w:rFonts w:ascii="Cambria Math" w:hAnsi="Cambria Math"/>
                              <w:sz w:val="16"/>
                              <w:szCs w:val="16"/>
                            </w:rPr>
                            <m:t>t</m:t>
                          </m:r>
                        </m:sub>
                      </m:sSub>
                      <m:r>
                        <w:rPr>
                          <w:rFonts w:ascii="Cambria Math" w:hAnsi="Cambria Math"/>
                          <w:sz w:val="16"/>
                          <w:szCs w:val="16"/>
                        </w:rPr>
                        <m:t>=</m:t>
                      </m:r>
                      <m:nary>
                        <m:naryPr>
                          <m:chr m:val="∏"/>
                          <m:limLoc m:val="undOvr"/>
                          <m:grow m:val="1"/>
                          <m:ctrlPr>
                            <w:rPr>
                              <w:rFonts w:ascii="Cambria Math" w:hAnsi="Cambria Math"/>
                              <w:sz w:val="16"/>
                              <w:szCs w:val="16"/>
                            </w:rPr>
                          </m:ctrlPr>
                        </m:naryPr>
                        <m:sub>
                          <m:r>
                            <w:rPr>
                              <w:rFonts w:ascii="Cambria Math" w:hAnsi="Cambria Math"/>
                              <w:sz w:val="16"/>
                              <w:szCs w:val="16"/>
                            </w:rPr>
                            <m:t>k=0</m:t>
                          </m:r>
                        </m:sub>
                        <m:sup>
                          <m:r>
                            <w:rPr>
                              <w:rFonts w:ascii="Cambria Math" w:hAnsi="Cambria Math"/>
                              <w:sz w:val="16"/>
                              <w:szCs w:val="16"/>
                            </w:rPr>
                            <m:t>t</m:t>
                          </m:r>
                        </m:sup>
                        <m:e>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k</m:t>
                              </m:r>
                            </m:sub>
                          </m:sSub>
                        </m:e>
                      </m:nary>
                    </m:oMath>
                  </m:oMathPara>
                </w:p>
                <w:p w14:paraId="3573466B" w14:textId="77777777" w:rsidR="00ED5865" w:rsidRPr="00ED5865" w:rsidRDefault="00ED5865" w:rsidP="00ED5865">
                  <w:pPr>
                    <w:pStyle w:val="NormalWeb"/>
                    <w:spacing w:before="0pt" w:beforeAutospacing="0" w:after="0pt" w:afterAutospacing="0"/>
                    <w:rPr>
                      <w:rFonts w:eastAsiaTheme="majorEastAsia"/>
                      <w:sz w:val="16"/>
                      <w:szCs w:val="16"/>
                    </w:rPr>
                  </w:pPr>
                </w:p>
                <w:p w14:paraId="22614E17" w14:textId="5873858C" w:rsidR="00ED5865" w:rsidRPr="00ED5865" w:rsidRDefault="00000000" w:rsidP="00ED5865">
                  <w:pPr>
                    <w:pStyle w:val="NormalWeb"/>
                    <w:spacing w:before="0pt" w:beforeAutospacing="0" w:after="0pt" w:afterAutospacing="0"/>
                    <w:rPr>
                      <w:rStyle w:val="Strong"/>
                      <w:rFonts w:eastAsiaTheme="majorEastAsia"/>
                      <w:b w:val="0"/>
                      <w:bCs w:val="0"/>
                      <w:color w:val="000000"/>
                      <w:sz w:val="16"/>
                      <w:szCs w:val="16"/>
                    </w:rPr>
                  </w:pPr>
                  <m:oMathPara>
                    <m:oMathParaPr>
                      <m:jc m:val="center"/>
                    </m:oMathParaPr>
                    <m:oMath>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t</m:t>
                          </m:r>
                        </m:sub>
                      </m:sSub>
                      <m:r>
                        <w:rPr>
                          <w:rFonts w:ascii="Cambria Math" w:hAnsi="Cambria Math"/>
                          <w:sz w:val="16"/>
                          <w:szCs w:val="16"/>
                        </w:rPr>
                        <m:t>=</m:t>
                      </m:r>
                      <m:rad>
                        <m:radPr>
                          <m:degHide m:val="1"/>
                          <m:ctrlPr>
                            <w:rPr>
                              <w:rFonts w:ascii="Cambria Math" w:hAnsi="Cambria Math"/>
                              <w:sz w:val="16"/>
                              <w:szCs w:val="16"/>
                            </w:rPr>
                          </m:ctrlPr>
                        </m:radPr>
                        <m:deg/>
                        <m:e>
                          <m:sSub>
                            <m:sSubPr>
                              <m:ctrlPr>
                                <w:rPr>
                                  <w:rFonts w:ascii="Cambria Math" w:hAnsi="Cambria Math"/>
                                  <w:sz w:val="16"/>
                                  <w:szCs w:val="16"/>
                                </w:rPr>
                              </m:ctrlPr>
                            </m:sSubPr>
                            <m:e>
                              <m:acc>
                                <m:accPr>
                                  <m:chr m:val="ˉ"/>
                                  <m:ctrlPr>
                                    <w:rPr>
                                      <w:rFonts w:ascii="Cambria Math" w:hAnsi="Cambria Math"/>
                                      <w:sz w:val="16"/>
                                      <w:szCs w:val="16"/>
                                    </w:rPr>
                                  </m:ctrlPr>
                                </m:accPr>
                                <m:e>
                                  <m:r>
                                    <w:rPr>
                                      <w:rFonts w:ascii="Cambria Math" w:hAnsi="Cambria Math"/>
                                      <w:sz w:val="16"/>
                                      <w:szCs w:val="16"/>
                                    </w:rPr>
                                    <m:t>α</m:t>
                                  </m:r>
                                </m:e>
                              </m:acc>
                            </m:e>
                            <m:sub>
                              <m:r>
                                <w:rPr>
                                  <w:rFonts w:ascii="Cambria Math" w:hAnsi="Cambria Math"/>
                                  <w:sz w:val="16"/>
                                  <w:szCs w:val="16"/>
                                </w:rPr>
                                <m:t>t</m:t>
                              </m:r>
                            </m:sub>
                          </m:sSub>
                        </m:e>
                      </m:rad>
                      <m:r>
                        <m:rPr>
                          <m:nor/>
                        </m:rPr>
                        <w:rPr>
                          <w:sz w:val="16"/>
                          <w:szCs w:val="16"/>
                        </w:rPr>
                        <m:t> </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0</m:t>
                          </m:r>
                        </m:sub>
                      </m:sSub>
                      <m:r>
                        <w:rPr>
                          <w:rFonts w:ascii="Cambria Math" w:hAnsi="Cambria Math"/>
                          <w:sz w:val="16"/>
                          <w:szCs w:val="16"/>
                        </w:rPr>
                        <m:t>+</m:t>
                      </m:r>
                      <m:rad>
                        <m:radPr>
                          <m:degHide m:val="1"/>
                          <m:ctrlPr>
                            <w:rPr>
                              <w:rFonts w:ascii="Cambria Math" w:hAnsi="Cambria Math"/>
                              <w:sz w:val="16"/>
                              <w:szCs w:val="16"/>
                            </w:rPr>
                          </m:ctrlPr>
                        </m:radPr>
                        <m:deg/>
                        <m:e>
                          <m:r>
                            <w:rPr>
                              <w:rFonts w:ascii="Cambria Math" w:hAnsi="Cambria Math"/>
                              <w:sz w:val="16"/>
                              <w:szCs w:val="16"/>
                            </w:rPr>
                            <m:t>1-</m:t>
                          </m:r>
                          <m:sSub>
                            <m:sSubPr>
                              <m:ctrlPr>
                                <w:rPr>
                                  <w:rFonts w:ascii="Cambria Math" w:hAnsi="Cambria Math"/>
                                  <w:sz w:val="16"/>
                                  <w:szCs w:val="16"/>
                                </w:rPr>
                              </m:ctrlPr>
                            </m:sSubPr>
                            <m:e>
                              <m:acc>
                                <m:accPr>
                                  <m:chr m:val="ˉ"/>
                                  <m:ctrlPr>
                                    <w:rPr>
                                      <w:rFonts w:ascii="Cambria Math" w:hAnsi="Cambria Math"/>
                                      <w:sz w:val="16"/>
                                      <w:szCs w:val="16"/>
                                    </w:rPr>
                                  </m:ctrlPr>
                                </m:accPr>
                                <m:e>
                                  <m:r>
                                    <w:rPr>
                                      <w:rFonts w:ascii="Cambria Math" w:hAnsi="Cambria Math"/>
                                      <w:sz w:val="16"/>
                                      <w:szCs w:val="16"/>
                                    </w:rPr>
                                    <m:t>α</m:t>
                                  </m:r>
                                </m:e>
                              </m:acc>
                            </m:e>
                            <m:sub>
                              <m:r>
                                <w:rPr>
                                  <w:rFonts w:ascii="Cambria Math" w:hAnsi="Cambria Math"/>
                                  <w:sz w:val="16"/>
                                  <w:szCs w:val="16"/>
                                </w:rPr>
                                <m:t>t</m:t>
                              </m:r>
                            </m:sub>
                          </m:sSub>
                        </m:e>
                      </m:rad>
                      <m:r>
                        <m:rPr>
                          <m:nor/>
                        </m:rPr>
                        <w:rPr>
                          <w:sz w:val="16"/>
                          <w:szCs w:val="16"/>
                        </w:rPr>
                        <m:t> </m:t>
                      </m:r>
                      <m:r>
                        <w:rPr>
                          <w:rFonts w:ascii="Cambria Math" w:hAnsi="Cambria Math"/>
                          <w:sz w:val="16"/>
                          <w:szCs w:val="16"/>
                        </w:rPr>
                        <m:t>ϵ</m:t>
                      </m:r>
                    </m:oMath>
                  </m:oMathPara>
                </w:p>
              </w:tc>
            </w:tr>
            <w:tr w:rsidR="00ED5865" w:rsidRPr="00ED5865" w14:paraId="7302FB5E" w14:textId="77777777" w:rsidTr="00AC03AD">
              <w:tc>
                <w:tcPr>
                  <w:tcW w:w="233.75pt" w:type="dxa"/>
                </w:tcPr>
                <w:p w14:paraId="5EFCCF99" w14:textId="77777777" w:rsidR="00ED5865" w:rsidRPr="00ED5865" w:rsidRDefault="00ED5865" w:rsidP="00ED5865">
                  <w:pPr>
                    <w:pStyle w:val="NormalWeb"/>
                    <w:spacing w:before="0pt" w:beforeAutospacing="0" w:after="0pt" w:afterAutospacing="0"/>
                    <w:rPr>
                      <w:rStyle w:val="Strong"/>
                      <w:rFonts w:eastAsiaTheme="majorEastAsia"/>
                      <w:b w:val="0"/>
                      <w:bCs w:val="0"/>
                      <w:color w:val="000000"/>
                      <w:sz w:val="16"/>
                      <w:szCs w:val="16"/>
                    </w:rPr>
                  </w:pPr>
                  <w:r w:rsidRPr="00ED5865">
                    <w:rPr>
                      <w:rStyle w:val="Strong"/>
                      <w:rFonts w:eastAsiaTheme="majorEastAsia"/>
                      <w:b w:val="0"/>
                      <w:bCs w:val="0"/>
                      <w:color w:val="000000"/>
                      <w:sz w:val="16"/>
                      <w:szCs w:val="16"/>
                    </w:rPr>
                    <w:t>Noise Prediction</w:t>
                  </w:r>
                </w:p>
              </w:tc>
              <w:tc>
                <w:tcPr>
                  <w:tcW w:w="233.75pt" w:type="dxa"/>
                </w:tcPr>
                <w:p w14:paraId="23B5080F" w14:textId="47DA32A1" w:rsidR="00ED5865" w:rsidRPr="00ED5865" w:rsidRDefault="00000000" w:rsidP="00ED5865">
                  <w:pPr>
                    <w:pStyle w:val="NormalWeb"/>
                    <w:spacing w:before="0pt" w:beforeAutospacing="0" w:after="0pt" w:afterAutospacing="0"/>
                    <w:rPr>
                      <w:rStyle w:val="Strong"/>
                      <w:rFonts w:eastAsiaTheme="majorEastAsia"/>
                      <w:b w:val="0"/>
                      <w:bCs w:val="0"/>
                      <w:color w:val="000000"/>
                      <w:sz w:val="16"/>
                      <w:szCs w:val="16"/>
                    </w:rPr>
                  </w:pPr>
                  <m:oMathPara>
                    <m:oMath>
                      <m:acc>
                        <m:accPr>
                          <m:ctrlPr>
                            <w:rPr>
                              <w:rFonts w:ascii="Cambria Math" w:hAnsi="Cambria Math"/>
                              <w:sz w:val="16"/>
                              <w:szCs w:val="16"/>
                            </w:rPr>
                          </m:ctrlPr>
                        </m:accPr>
                        <m:e>
                          <m:r>
                            <w:rPr>
                              <w:rFonts w:ascii="Cambria Math" w:hAnsi="Cambria Math"/>
                              <w:sz w:val="16"/>
                              <w:szCs w:val="16"/>
                            </w:rPr>
                            <m:t>ϵ</m:t>
                          </m:r>
                        </m:e>
                      </m:acc>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θ</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t</m:t>
                          </m:r>
                        </m:sub>
                      </m:sSub>
                      <m:r>
                        <w:rPr>
                          <w:rFonts w:ascii="Cambria Math" w:hAnsi="Cambria Math"/>
                          <w:sz w:val="16"/>
                          <w:szCs w:val="16"/>
                        </w:rPr>
                        <m:t>)</m:t>
                      </m:r>
                    </m:oMath>
                  </m:oMathPara>
                </w:p>
              </w:tc>
            </w:tr>
            <w:tr w:rsidR="00ED5865" w:rsidRPr="00ED5865" w14:paraId="71B231E5" w14:textId="77777777" w:rsidTr="00AC03AD">
              <w:tc>
                <w:tcPr>
                  <w:tcW w:w="233.75pt" w:type="dxa"/>
                </w:tcPr>
                <w:p w14:paraId="54722FC5" w14:textId="77777777" w:rsidR="00ED5865" w:rsidRPr="00ED5865" w:rsidRDefault="00ED5865" w:rsidP="00ED5865">
                  <w:pPr>
                    <w:pStyle w:val="NormalWeb"/>
                    <w:spacing w:before="0pt" w:beforeAutospacing="0" w:after="0pt" w:afterAutospacing="0"/>
                    <w:rPr>
                      <w:rStyle w:val="Strong"/>
                      <w:rFonts w:eastAsiaTheme="majorEastAsia"/>
                      <w:b w:val="0"/>
                      <w:bCs w:val="0"/>
                      <w:color w:val="000000"/>
                      <w:sz w:val="16"/>
                      <w:szCs w:val="16"/>
                    </w:rPr>
                  </w:pPr>
                  <w:r w:rsidRPr="00ED5865">
                    <w:rPr>
                      <w:rStyle w:val="Strong"/>
                      <w:rFonts w:eastAsiaTheme="majorEastAsia"/>
                      <w:b w:val="0"/>
                      <w:bCs w:val="0"/>
                      <w:color w:val="000000"/>
                      <w:sz w:val="16"/>
                      <w:szCs w:val="16"/>
                    </w:rPr>
                    <w:t>MSE Loss on Noise</w:t>
                  </w:r>
                </w:p>
              </w:tc>
              <w:tc>
                <w:tcPr>
                  <w:tcW w:w="233.75pt" w:type="dxa"/>
                </w:tcPr>
                <w:p w14:paraId="3B9F84B0" w14:textId="0D4BA0A4" w:rsidR="00ED5865" w:rsidRPr="00ED5865" w:rsidRDefault="00ED5865" w:rsidP="00ED5865">
                  <w:pPr>
                    <w:pStyle w:val="NormalWeb"/>
                    <w:spacing w:before="0pt" w:beforeAutospacing="0" w:after="0pt" w:afterAutospacing="0"/>
                    <w:rPr>
                      <w:rStyle w:val="Strong"/>
                      <w:rFonts w:eastAsiaTheme="majorEastAsia"/>
                      <w:b w:val="0"/>
                      <w:bCs w:val="0"/>
                      <w:color w:val="000000"/>
                      <w:sz w:val="16"/>
                      <w:szCs w:val="16"/>
                    </w:rPr>
                  </w:pPr>
                  <m:oMathPara>
                    <m:oMath>
                      <m:r>
                        <m:rPr>
                          <m:scr m:val="script"/>
                        </m:rPr>
                        <w:rPr>
                          <w:rFonts w:ascii="Cambria Math" w:hAnsi="Cambria Math"/>
                          <w:sz w:val="16"/>
                          <w:szCs w:val="16"/>
                        </w:rPr>
                        <m:t>L=</m:t>
                      </m:r>
                      <m:r>
                        <m:rPr>
                          <m:sty m:val="p"/>
                        </m:rPr>
                        <w:rPr>
                          <w:rFonts w:ascii="Cambria Math" w:hAnsi="Cambria Math"/>
                          <w:sz w:val="16"/>
                          <w:szCs w:val="16"/>
                        </w:rPr>
                        <m:t>∥</m:t>
                      </m:r>
                      <m:acc>
                        <m:accPr>
                          <m:ctrlPr>
                            <w:rPr>
                              <w:rFonts w:ascii="Cambria Math" w:hAnsi="Cambria Math"/>
                              <w:sz w:val="16"/>
                              <w:szCs w:val="16"/>
                            </w:rPr>
                          </m:ctrlPr>
                        </m:accPr>
                        <m:e>
                          <m:r>
                            <w:rPr>
                              <w:rFonts w:ascii="Cambria Math" w:hAnsi="Cambria Math"/>
                              <w:sz w:val="16"/>
                              <w:szCs w:val="16"/>
                            </w:rPr>
                            <m:t>ϵ</m:t>
                          </m:r>
                        </m:e>
                      </m:acc>
                      <m:r>
                        <w:rPr>
                          <w:rFonts w:ascii="Cambria Math" w:hAnsi="Cambria Math"/>
                          <w:sz w:val="16"/>
                          <w:szCs w:val="16"/>
                        </w:rPr>
                        <m:t>-ϵ</m:t>
                      </m:r>
                      <m:sSubSup>
                        <m:sSubSupPr>
                          <m:ctrlPr>
                            <w:rPr>
                              <w:rFonts w:ascii="Cambria Math" w:hAnsi="Cambria Math"/>
                              <w:sz w:val="16"/>
                              <w:szCs w:val="16"/>
                            </w:rPr>
                          </m:ctrlPr>
                        </m:sSubSupPr>
                        <m:e>
                          <m:r>
                            <m:rPr>
                              <m:sty m:val="p"/>
                            </m:rPr>
                            <w:rPr>
                              <w:rFonts w:ascii="Cambria Math" w:hAnsi="Cambria Math"/>
                              <w:sz w:val="16"/>
                              <w:szCs w:val="16"/>
                            </w:rPr>
                            <m:t>∥</m:t>
                          </m:r>
                        </m:e>
                        <m:sub>
                          <m:r>
                            <w:rPr>
                              <w:rFonts w:ascii="Cambria Math" w:hAnsi="Cambria Math"/>
                              <w:sz w:val="16"/>
                              <w:szCs w:val="16"/>
                            </w:rPr>
                            <m:t>2</m:t>
                          </m:r>
                        </m:sub>
                        <m:sup>
                          <m:r>
                            <w:rPr>
                              <w:rFonts w:ascii="Cambria Math" w:hAnsi="Cambria Math"/>
                              <w:sz w:val="16"/>
                              <w:szCs w:val="16"/>
                            </w:rPr>
                            <m:t>2</m:t>
                          </m:r>
                        </m:sup>
                      </m:sSubSup>
                    </m:oMath>
                  </m:oMathPara>
                </w:p>
              </w:tc>
            </w:tr>
            <w:tr w:rsidR="00ED5865" w:rsidRPr="00ED5865" w14:paraId="06D8B383" w14:textId="77777777" w:rsidTr="00AC03AD">
              <w:tc>
                <w:tcPr>
                  <w:tcW w:w="233.75pt" w:type="dxa"/>
                </w:tcPr>
                <w:p w14:paraId="5C3115DA" w14:textId="77777777" w:rsidR="00ED5865" w:rsidRPr="00ED5865" w:rsidRDefault="00ED5865" w:rsidP="00ED5865">
                  <w:pPr>
                    <w:pStyle w:val="NormalWeb"/>
                    <w:spacing w:before="0pt" w:beforeAutospacing="0" w:after="0pt" w:afterAutospacing="0"/>
                    <w:rPr>
                      <w:rStyle w:val="Strong"/>
                      <w:rFonts w:eastAsiaTheme="majorEastAsia"/>
                      <w:b w:val="0"/>
                      <w:bCs w:val="0"/>
                      <w:color w:val="000000"/>
                      <w:sz w:val="16"/>
                      <w:szCs w:val="16"/>
                    </w:rPr>
                  </w:pPr>
                  <w:r w:rsidRPr="00ED5865">
                    <w:rPr>
                      <w:rStyle w:val="Strong"/>
                      <w:rFonts w:eastAsiaTheme="majorEastAsia"/>
                      <w:b w:val="0"/>
                      <w:bCs w:val="0"/>
                      <w:color w:val="000000"/>
                      <w:sz w:val="16"/>
                      <w:szCs w:val="16"/>
                    </w:rPr>
                    <w:t>Update parameters</w:t>
                  </w:r>
                </w:p>
              </w:tc>
              <w:tc>
                <w:tcPr>
                  <w:tcW w:w="233.75pt" w:type="dxa"/>
                </w:tcPr>
                <w:p w14:paraId="6220292E" w14:textId="77B647D2" w:rsidR="00ED5865" w:rsidRPr="00ED5865" w:rsidRDefault="00ED5865" w:rsidP="00ED5865">
                  <w:pPr>
                    <w:pStyle w:val="NormalWeb"/>
                    <w:spacing w:before="0pt" w:beforeAutospacing="0" w:after="0pt" w:afterAutospacing="0"/>
                    <w:rPr>
                      <w:rStyle w:val="Strong"/>
                      <w:rFonts w:eastAsiaTheme="majorEastAsia"/>
                      <w:b w:val="0"/>
                      <w:bCs w:val="0"/>
                      <w:color w:val="000000"/>
                      <w:sz w:val="16"/>
                      <w:szCs w:val="16"/>
                    </w:rPr>
                  </w:pPr>
                  <m:oMathPara>
                    <m:oMath>
                      <m:r>
                        <w:rPr>
                          <w:rFonts w:ascii="Cambria Math" w:hAnsi="Cambria Math"/>
                          <w:sz w:val="16"/>
                          <w:szCs w:val="16"/>
                        </w:rPr>
                        <m:t>θ←θ-η</m:t>
                      </m:r>
                      <m:sSub>
                        <m:sSubPr>
                          <m:ctrlPr>
                            <w:rPr>
                              <w:rFonts w:ascii="Cambria Math" w:hAnsi="Cambria Math"/>
                              <w:sz w:val="16"/>
                              <w:szCs w:val="16"/>
                            </w:rPr>
                          </m:ctrlPr>
                        </m:sSubPr>
                        <m:e>
                          <m:r>
                            <m:rPr>
                              <m:sty m:val="p"/>
                            </m:rPr>
                            <w:rPr>
                              <w:rFonts w:ascii="Cambria Math" w:hAnsi="Cambria Math"/>
                              <w:sz w:val="16"/>
                              <w:szCs w:val="16"/>
                            </w:rPr>
                            <m:t>∇</m:t>
                          </m:r>
                        </m:e>
                        <m:sub>
                          <m:r>
                            <w:rPr>
                              <w:rFonts w:ascii="Cambria Math" w:hAnsi="Cambria Math"/>
                              <w:sz w:val="16"/>
                              <w:szCs w:val="16"/>
                            </w:rPr>
                            <m:t>θ</m:t>
                          </m:r>
                        </m:sub>
                      </m:sSub>
                      <m:r>
                        <m:rPr>
                          <m:scr m:val="script"/>
                        </m:rPr>
                        <w:rPr>
                          <w:rFonts w:ascii="Cambria Math" w:hAnsi="Cambria Math"/>
                          <w:sz w:val="16"/>
                          <w:szCs w:val="16"/>
                        </w:rPr>
                        <m:t>L</m:t>
                      </m:r>
                    </m:oMath>
                  </m:oMathPara>
                </w:p>
              </w:tc>
            </w:tr>
            <w:tr w:rsidR="00ED5865" w:rsidRPr="00ED5865" w14:paraId="5FE4508B" w14:textId="77777777" w:rsidTr="00AC03AD">
              <w:tc>
                <w:tcPr>
                  <w:tcW w:w="233.75pt" w:type="dxa"/>
                  <w:tcBorders>
                    <w:bottom w:val="single" w:sz="4" w:space="0" w:color="auto"/>
                  </w:tcBorders>
                </w:tcPr>
                <w:p w14:paraId="426B6E59" w14:textId="77777777" w:rsidR="00ED5865" w:rsidRPr="00ED5865" w:rsidRDefault="00ED5865" w:rsidP="00ED5865">
                  <w:pPr>
                    <w:pStyle w:val="NormalWeb"/>
                    <w:spacing w:before="0pt" w:beforeAutospacing="0" w:after="0pt" w:afterAutospacing="0"/>
                    <w:rPr>
                      <w:rStyle w:val="Strong"/>
                      <w:rFonts w:eastAsiaTheme="majorEastAsia"/>
                      <w:b w:val="0"/>
                      <w:bCs w:val="0"/>
                      <w:color w:val="000000"/>
                      <w:sz w:val="16"/>
                      <w:szCs w:val="16"/>
                    </w:rPr>
                  </w:pPr>
                  <w:r w:rsidRPr="00ED5865">
                    <w:rPr>
                      <w:rStyle w:val="Strong"/>
                      <w:rFonts w:eastAsiaTheme="majorEastAsia"/>
                      <w:b w:val="0"/>
                      <w:bCs w:val="0"/>
                      <w:color w:val="000000"/>
                      <w:sz w:val="16"/>
                      <w:szCs w:val="16"/>
                    </w:rPr>
                    <w:t>End Loop</w:t>
                  </w:r>
                </w:p>
              </w:tc>
              <w:tc>
                <w:tcPr>
                  <w:tcW w:w="233.75pt" w:type="dxa"/>
                  <w:tcBorders>
                    <w:bottom w:val="single" w:sz="4" w:space="0" w:color="auto"/>
                  </w:tcBorders>
                </w:tcPr>
                <w:p w14:paraId="2E752A4B" w14:textId="26394B9B" w:rsidR="00ED5865" w:rsidRPr="00ED5865" w:rsidRDefault="00ED5865" w:rsidP="00ED5865">
                  <w:pPr>
                    <w:pStyle w:val="NormalWeb"/>
                    <w:spacing w:before="0pt" w:beforeAutospacing="0" w:after="0pt" w:afterAutospacing="0"/>
                    <w:jc w:val="center"/>
                    <w:rPr>
                      <w:sz w:val="16"/>
                      <w:szCs w:val="16"/>
                    </w:rPr>
                  </w:pPr>
                  <w:r w:rsidRPr="00ED5865">
                    <w:rPr>
                      <w:color w:val="000000"/>
                      <w:sz w:val="16"/>
                      <w:szCs w:val="16"/>
                    </w:rPr>
                    <w:t>trained model</w:t>
                  </w:r>
                  <w:r w:rsidRPr="00ED5865">
                    <w:rPr>
                      <w:rStyle w:val="apple-converted-space"/>
                      <w:rFonts w:eastAsiaTheme="majorEastAsia"/>
                      <w:color w:val="000000"/>
                      <w:sz w:val="16"/>
                      <w:szCs w:val="16"/>
                    </w:rPr>
                    <w:t> </w:t>
                  </w:r>
                  <m:oMath>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θ</m:t>
                        </m:r>
                      </m:sub>
                    </m:sSub>
                  </m:oMath>
                </w:p>
              </w:tc>
            </w:tr>
            <w:tr w:rsidR="00ED5865" w:rsidRPr="00ED5865" w14:paraId="7FF2959C" w14:textId="77777777" w:rsidTr="00AC03AD">
              <w:tc>
                <w:tcPr>
                  <w:tcW w:w="467.50pt" w:type="dxa"/>
                  <w:gridSpan w:val="2"/>
                  <w:shd w:val="clear" w:color="auto" w:fill="E7E6E6" w:themeFill="background2"/>
                </w:tcPr>
                <w:p w14:paraId="54F2C168" w14:textId="77777777" w:rsidR="00ED5865" w:rsidRPr="00ED5865" w:rsidRDefault="00ED5865" w:rsidP="00ED5865">
                  <w:pPr>
                    <w:pStyle w:val="NormalWeb"/>
                    <w:spacing w:before="0pt" w:beforeAutospacing="0" w:after="0pt" w:afterAutospacing="0"/>
                    <w:jc w:val="center"/>
                    <w:rPr>
                      <w:b/>
                      <w:bCs/>
                      <w:color w:val="000000"/>
                      <w:sz w:val="16"/>
                      <w:szCs w:val="16"/>
                    </w:rPr>
                  </w:pPr>
                  <w:r w:rsidRPr="00ED5865">
                    <w:rPr>
                      <w:b/>
                      <w:bCs/>
                      <w:color w:val="000000"/>
                      <w:sz w:val="16"/>
                      <w:szCs w:val="16"/>
                    </w:rPr>
                    <w:t>S</w:t>
                  </w:r>
                  <w:r w:rsidRPr="00ED5865">
                    <w:rPr>
                      <w:b/>
                      <w:bCs/>
                      <w:sz w:val="16"/>
                      <w:szCs w:val="16"/>
                    </w:rPr>
                    <w:t>core Calibration</w:t>
                  </w:r>
                </w:p>
              </w:tc>
            </w:tr>
            <w:tr w:rsidR="00ED5865" w:rsidRPr="00ED5865" w14:paraId="3A98CB0A" w14:textId="77777777" w:rsidTr="00AC03AD">
              <w:tc>
                <w:tcPr>
                  <w:tcW w:w="233.75pt" w:type="dxa"/>
                </w:tcPr>
                <w:p w14:paraId="186271EB" w14:textId="77777777" w:rsidR="00ED5865" w:rsidRPr="00ED5865" w:rsidRDefault="00ED5865" w:rsidP="00ED5865">
                  <w:pPr>
                    <w:pStyle w:val="NormalWeb"/>
                    <w:spacing w:before="0pt" w:beforeAutospacing="0" w:after="0pt" w:afterAutospacing="0"/>
                    <w:rPr>
                      <w:rStyle w:val="Strong"/>
                      <w:rFonts w:eastAsiaTheme="majorEastAsia"/>
                      <w:b w:val="0"/>
                      <w:bCs w:val="0"/>
                      <w:color w:val="000000"/>
                      <w:sz w:val="16"/>
                      <w:szCs w:val="16"/>
                    </w:rPr>
                  </w:pPr>
                  <w:r w:rsidRPr="00ED5865">
                    <w:rPr>
                      <w:rStyle w:val="Strong"/>
                      <w:rFonts w:eastAsiaTheme="majorEastAsia"/>
                      <w:b w:val="0"/>
                      <w:bCs w:val="0"/>
                      <w:color w:val="000000"/>
                      <w:sz w:val="16"/>
                      <w:szCs w:val="16"/>
                    </w:rPr>
                    <w:t>Score Calibration (after training)</w:t>
                  </w:r>
                </w:p>
              </w:tc>
              <w:tc>
                <w:tcPr>
                  <w:tcW w:w="233.75pt" w:type="dxa"/>
                </w:tcPr>
                <w:p w14:paraId="13B8FB99" w14:textId="77777777" w:rsidR="00ED5865" w:rsidRPr="00ED5865" w:rsidRDefault="00ED5865" w:rsidP="00ED5865">
                  <w:pPr>
                    <w:pStyle w:val="NormalWeb"/>
                    <w:spacing w:before="0pt" w:beforeAutospacing="0" w:after="0pt" w:afterAutospacing="0"/>
                    <w:jc w:val="center"/>
                    <w:rPr>
                      <w:color w:val="000000"/>
                      <w:sz w:val="16"/>
                      <w:szCs w:val="16"/>
                    </w:rPr>
                  </w:pPr>
                </w:p>
              </w:tc>
            </w:tr>
            <w:tr w:rsidR="00ED5865" w:rsidRPr="00ED5865" w14:paraId="3119064F" w14:textId="77777777" w:rsidTr="00AC03AD">
              <w:tc>
                <w:tcPr>
                  <w:tcW w:w="233.75pt" w:type="dxa"/>
                </w:tcPr>
                <w:p w14:paraId="12B209CA" w14:textId="77777777" w:rsidR="00ED5865" w:rsidRPr="00ED5865" w:rsidRDefault="00ED5865" w:rsidP="00ED5865">
                  <w:pPr>
                    <w:pStyle w:val="NormalWeb"/>
                    <w:spacing w:before="0pt" w:beforeAutospacing="0" w:after="0pt" w:afterAutospacing="0"/>
                    <w:rPr>
                      <w:rStyle w:val="Strong"/>
                      <w:rFonts w:eastAsiaTheme="majorEastAsia"/>
                      <w:b w:val="0"/>
                      <w:bCs w:val="0"/>
                      <w:color w:val="000000"/>
                      <w:sz w:val="16"/>
                      <w:szCs w:val="16"/>
                    </w:rPr>
                  </w:pPr>
                  <w:r w:rsidRPr="00ED5865">
                    <w:rPr>
                      <w:rStyle w:val="Strong"/>
                      <w:rFonts w:eastAsiaTheme="majorEastAsia"/>
                      <w:b w:val="0"/>
                      <w:bCs w:val="0"/>
                      <w:color w:val="000000"/>
                      <w:sz w:val="16"/>
                      <w:szCs w:val="16"/>
                    </w:rPr>
                    <w:t>Reconstruct training windows</w:t>
                  </w:r>
                </w:p>
              </w:tc>
              <w:tc>
                <w:tcPr>
                  <w:tcW w:w="233.75pt" w:type="dxa"/>
                </w:tcPr>
                <w:p w14:paraId="532E44FA" w14:textId="03C6858A" w:rsidR="00ED5865" w:rsidRPr="00ED5865" w:rsidRDefault="00000000" w:rsidP="00ED5865">
                  <w:pPr>
                    <w:pStyle w:val="NormalWeb"/>
                    <w:spacing w:before="0pt" w:beforeAutospacing="0" w:after="0pt" w:afterAutospacing="0"/>
                    <w:jc w:val="center"/>
                    <w:rPr>
                      <w:color w:val="000000"/>
                      <w:sz w:val="16"/>
                      <w:szCs w:val="16"/>
                    </w:rPr>
                  </w:pPr>
                  <m:oMathPara>
                    <m:oMath>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X</m:t>
                              </m:r>
                            </m:e>
                          </m:acc>
                        </m:e>
                        <m:sub>
                          <m:r>
                            <w:rPr>
                              <w:rFonts w:ascii="Cambria Math" w:hAnsi="Cambria Math"/>
                              <w:sz w:val="16"/>
                              <w:szCs w:val="16"/>
                            </w:rPr>
                            <m:t>i</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θ</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i</m:t>
                          </m:r>
                        </m:sub>
                      </m:sSub>
                      <m:r>
                        <w:rPr>
                          <w:rFonts w:ascii="Cambria Math" w:hAnsi="Cambria Math"/>
                          <w:sz w:val="16"/>
                          <w:szCs w:val="16"/>
                        </w:rPr>
                        <m:t>),i=1,…,N</m:t>
                      </m:r>
                    </m:oMath>
                  </m:oMathPara>
                </w:p>
              </w:tc>
            </w:tr>
            <w:tr w:rsidR="00ED5865" w:rsidRPr="00ED5865" w14:paraId="63283F5C" w14:textId="77777777" w:rsidTr="00AC03AD">
              <w:tc>
                <w:tcPr>
                  <w:tcW w:w="233.75pt" w:type="dxa"/>
                </w:tcPr>
                <w:p w14:paraId="2813D639" w14:textId="77777777" w:rsidR="00ED5865" w:rsidRPr="00ED5865" w:rsidRDefault="00ED5865" w:rsidP="00ED5865">
                  <w:pPr>
                    <w:pStyle w:val="NormalWeb"/>
                    <w:spacing w:before="0pt" w:beforeAutospacing="0" w:after="0pt" w:afterAutospacing="0"/>
                    <w:rPr>
                      <w:rStyle w:val="Strong"/>
                      <w:rFonts w:eastAsiaTheme="majorEastAsia"/>
                      <w:b w:val="0"/>
                      <w:bCs w:val="0"/>
                      <w:color w:val="000000"/>
                      <w:sz w:val="16"/>
                      <w:szCs w:val="16"/>
                    </w:rPr>
                  </w:pPr>
                  <w:r w:rsidRPr="00ED5865">
                    <w:rPr>
                      <w:rStyle w:val="Strong"/>
                      <w:rFonts w:eastAsiaTheme="majorEastAsia"/>
                      <w:b w:val="0"/>
                      <w:bCs w:val="0"/>
                      <w:color w:val="000000"/>
                      <w:sz w:val="16"/>
                      <w:szCs w:val="16"/>
                    </w:rPr>
                    <w:t>Time-domain reconstruction error</w:t>
                  </w:r>
                </w:p>
              </w:tc>
              <w:tc>
                <w:tcPr>
                  <w:tcW w:w="233.75pt" w:type="dxa"/>
                </w:tcPr>
                <w:p w14:paraId="1C0E142A" w14:textId="15865865" w:rsidR="00ED5865" w:rsidRPr="00ED5865" w:rsidRDefault="00000000" w:rsidP="00ED5865">
                  <w:pPr>
                    <w:pStyle w:val="NormalWeb"/>
                    <w:spacing w:before="0pt" w:beforeAutospacing="0" w:after="0pt" w:afterAutospacing="0"/>
                    <w:jc w:val="center"/>
                    <w:rPr>
                      <w:color w:val="000000"/>
                      <w:sz w:val="16"/>
                      <w:szCs w:val="16"/>
                    </w:rPr>
                  </w:pPr>
                  <m:oMathPara>
                    <m:oMath>
                      <m:sSub>
                        <m:sSubPr>
                          <m:ctrlPr>
                            <w:rPr>
                              <w:rFonts w:ascii="Cambria Math" w:hAnsi="Cambria Math"/>
                              <w:sz w:val="16"/>
                              <w:szCs w:val="16"/>
                            </w:rPr>
                          </m:ctrlPr>
                        </m:sSubPr>
                        <m:e>
                          <m:r>
                            <m:rPr>
                              <m:nor/>
                            </m:rPr>
                            <w:rPr>
                              <w:sz w:val="16"/>
                              <w:szCs w:val="16"/>
                            </w:rPr>
                            <m:t>mae</m:t>
                          </m:r>
                        </m:e>
                        <m:sub>
                          <m:r>
                            <w:rPr>
                              <w:rFonts w:ascii="Cambria Math" w:hAnsi="Cambria Math"/>
                              <w:sz w:val="16"/>
                              <w:szCs w:val="16"/>
                            </w:rPr>
                            <m:t>t</m:t>
                          </m:r>
                        </m:sub>
                      </m:sSub>
                      <m:r>
                        <w:rPr>
                          <w:rFonts w:ascii="Cambria Math" w:hAnsi="Cambria Math"/>
                          <w:sz w:val="16"/>
                          <w:szCs w:val="16"/>
                        </w:rPr>
                        <m:t>(i)=</m:t>
                      </m:r>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W</m:t>
                          </m:r>
                        </m:den>
                      </m:f>
                      <m:nary>
                        <m:naryPr>
                          <m:chr m:val="∑"/>
                          <m:limLoc m:val="undOvr"/>
                          <m:grow m:val="1"/>
                          <m:ctrlPr>
                            <w:rPr>
                              <w:rFonts w:ascii="Cambria Math" w:hAnsi="Cambria Math"/>
                              <w:sz w:val="16"/>
                              <w:szCs w:val="16"/>
                            </w:rPr>
                          </m:ctrlPr>
                        </m:naryPr>
                        <m:sub>
                          <m:r>
                            <w:rPr>
                              <w:rFonts w:ascii="Cambria Math" w:hAnsi="Cambria Math"/>
                              <w:sz w:val="16"/>
                              <w:szCs w:val="16"/>
                            </w:rPr>
                            <m:t>j=1</m:t>
                          </m:r>
                        </m:sub>
                        <m:sup>
                          <m:r>
                            <w:rPr>
                              <w:rFonts w:ascii="Cambria Math" w:hAnsi="Cambria Math"/>
                              <w:sz w:val="16"/>
                              <w:szCs w:val="16"/>
                            </w:rPr>
                            <m:t>W</m:t>
                          </m:r>
                        </m:sup>
                        <m:e>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i</m:t>
                              </m:r>
                            </m:sub>
                          </m:sSub>
                          <m:r>
                            <w:rPr>
                              <w:rFonts w:ascii="Cambria Math" w:hAnsi="Cambria Math"/>
                              <w:sz w:val="16"/>
                              <w:szCs w:val="16"/>
                            </w:rPr>
                            <m:t>[j]-</m:t>
                          </m:r>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X</m:t>
                                  </m:r>
                                </m:e>
                              </m:acc>
                            </m:e>
                            <m:sub>
                              <m:r>
                                <w:rPr>
                                  <w:rFonts w:ascii="Cambria Math" w:hAnsi="Cambria Math"/>
                                  <w:sz w:val="16"/>
                                  <w:szCs w:val="16"/>
                                </w:rPr>
                                <m:t>i</m:t>
                              </m:r>
                            </m:sub>
                          </m:sSub>
                          <m:r>
                            <w:rPr>
                              <w:rFonts w:ascii="Cambria Math" w:hAnsi="Cambria Math"/>
                              <w:sz w:val="16"/>
                              <w:szCs w:val="16"/>
                            </w:rPr>
                            <m:t>[j]∣</m:t>
                          </m:r>
                        </m:e>
                      </m:nary>
                    </m:oMath>
                  </m:oMathPara>
                </w:p>
              </w:tc>
            </w:tr>
            <w:tr w:rsidR="00ED5865" w:rsidRPr="00ED5865" w14:paraId="76A35025" w14:textId="77777777" w:rsidTr="00AC03AD">
              <w:tc>
                <w:tcPr>
                  <w:tcW w:w="233.75pt" w:type="dxa"/>
                </w:tcPr>
                <w:p w14:paraId="1A139DCB" w14:textId="77777777" w:rsidR="00ED5865" w:rsidRPr="00ED5865" w:rsidRDefault="00ED5865" w:rsidP="00ED5865">
                  <w:pPr>
                    <w:pStyle w:val="NormalWeb"/>
                    <w:spacing w:before="0pt" w:beforeAutospacing="0" w:after="0pt" w:afterAutospacing="0"/>
                    <w:rPr>
                      <w:rStyle w:val="Strong"/>
                      <w:rFonts w:eastAsiaTheme="majorEastAsia"/>
                      <w:b w:val="0"/>
                      <w:bCs w:val="0"/>
                      <w:color w:val="000000"/>
                      <w:sz w:val="16"/>
                      <w:szCs w:val="16"/>
                    </w:rPr>
                  </w:pPr>
                  <w:r w:rsidRPr="00ED5865">
                    <w:rPr>
                      <w:rStyle w:val="Strong"/>
                      <w:rFonts w:eastAsiaTheme="majorEastAsia"/>
                      <w:b w:val="0"/>
                      <w:bCs w:val="0"/>
                      <w:color w:val="000000"/>
                      <w:sz w:val="16"/>
                      <w:szCs w:val="16"/>
                    </w:rPr>
                    <w:t>Frequency-domain reconstruction error</w:t>
                  </w:r>
                </w:p>
              </w:tc>
              <w:tc>
                <w:tcPr>
                  <w:tcW w:w="233.75pt" w:type="dxa"/>
                </w:tcPr>
                <w:p w14:paraId="7D992166" w14:textId="7D96AF87" w:rsidR="00ED5865" w:rsidRPr="00ED5865" w:rsidRDefault="00000000" w:rsidP="00ED5865">
                  <w:pPr>
                    <w:pStyle w:val="NormalWeb"/>
                    <w:spacing w:before="0pt" w:beforeAutospacing="0" w:after="0pt" w:afterAutospacing="0"/>
                    <w:jc w:val="center"/>
                    <w:rPr>
                      <w:color w:val="000000"/>
                      <w:sz w:val="16"/>
                      <w:szCs w:val="16"/>
                    </w:rPr>
                  </w:pPr>
                  <m:oMathPara>
                    <m:oMath>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i</m:t>
                          </m:r>
                        </m:sub>
                      </m:sSub>
                      <m:r>
                        <w:rPr>
                          <w:rFonts w:ascii="Cambria Math" w:hAnsi="Cambria Math"/>
                          <w:sz w:val="16"/>
                          <w:szCs w:val="16"/>
                        </w:rPr>
                        <m:t>=</m:t>
                      </m:r>
                      <m:r>
                        <m:rPr>
                          <m:sty m:val="p"/>
                        </m:rPr>
                        <w:rPr>
                          <w:rFonts w:ascii="Cambria Math" w:hAnsi="Cambria Math"/>
                          <w:sz w:val="16"/>
                          <w:szCs w:val="16"/>
                        </w:rPr>
                        <m:t>log</m:t>
                      </m:r>
                      <m:d>
                        <m:dPr>
                          <m:sepChr m:val="+"/>
                          <m:ctrlPr>
                            <w:rPr>
                              <w:rFonts w:ascii="Cambria Math" w:hAnsi="Cambria Math"/>
                              <w:sz w:val="16"/>
                              <w:szCs w:val="16"/>
                            </w:rPr>
                          </m:ctrlPr>
                        </m:dPr>
                        <m:e>
                          <m:r>
                            <w:rPr>
                              <w:rFonts w:ascii="Cambria Math" w:hAnsi="Cambria Math"/>
                              <w:sz w:val="16"/>
                              <w:szCs w:val="16"/>
                            </w:rPr>
                            <m:t>1</m:t>
                          </m:r>
                        </m:e>
                        <m:e>
                          <m:r>
                            <w:rPr>
                              <w:rFonts w:ascii="Cambria Math" w:hAnsi="Cambria Math"/>
                              <w:sz w:val="16"/>
                              <w:szCs w:val="16"/>
                            </w:rPr>
                            <m:t>∣</m:t>
                          </m:r>
                          <m:r>
                            <m:rPr>
                              <m:nor/>
                            </m:rPr>
                            <w:rPr>
                              <w:sz w:val="16"/>
                              <w:szCs w:val="16"/>
                            </w:rPr>
                            <m:t>FFT</m:t>
                          </m:r>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i</m:t>
                              </m:r>
                            </m:sub>
                          </m:sSub>
                          <m:r>
                            <w:rPr>
                              <w:rFonts w:ascii="Cambria Math" w:hAnsi="Cambria Math"/>
                              <w:sz w:val="16"/>
                              <w:szCs w:val="16"/>
                            </w:rPr>
                            <m:t>)∣</m:t>
                          </m:r>
                        </m:e>
                      </m:d>
                      <m:r>
                        <w:rPr>
                          <w:rFonts w:ascii="Cambria Math" w:hAnsi="Cambria Math"/>
                          <w:sz w:val="16"/>
                          <w:szCs w:val="16"/>
                        </w:rPr>
                        <m:t>,</m:t>
                      </m:r>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R</m:t>
                              </m:r>
                            </m:e>
                          </m:acc>
                        </m:e>
                        <m:sub>
                          <m:r>
                            <w:rPr>
                              <w:rFonts w:ascii="Cambria Math" w:hAnsi="Cambria Math"/>
                              <w:sz w:val="16"/>
                              <w:szCs w:val="16"/>
                            </w:rPr>
                            <m:t>i</m:t>
                          </m:r>
                        </m:sub>
                      </m:sSub>
                      <m:r>
                        <w:rPr>
                          <w:rFonts w:ascii="Cambria Math" w:hAnsi="Cambria Math"/>
                          <w:sz w:val="16"/>
                          <w:szCs w:val="16"/>
                        </w:rPr>
                        <m:t>=</m:t>
                      </m:r>
                      <m:r>
                        <m:rPr>
                          <m:sty m:val="p"/>
                        </m:rPr>
                        <w:rPr>
                          <w:rFonts w:ascii="Cambria Math" w:hAnsi="Cambria Math"/>
                          <w:sz w:val="16"/>
                          <w:szCs w:val="16"/>
                        </w:rPr>
                        <m:t>log</m:t>
                      </m:r>
                      <m:d>
                        <m:dPr>
                          <m:sepChr m:val="+"/>
                          <m:ctrlPr>
                            <w:rPr>
                              <w:rFonts w:ascii="Cambria Math" w:hAnsi="Cambria Math"/>
                              <w:sz w:val="16"/>
                              <w:szCs w:val="16"/>
                            </w:rPr>
                          </m:ctrlPr>
                        </m:dPr>
                        <m:e>
                          <m:r>
                            <w:rPr>
                              <w:rFonts w:ascii="Cambria Math" w:hAnsi="Cambria Math"/>
                              <w:sz w:val="16"/>
                              <w:szCs w:val="16"/>
                            </w:rPr>
                            <m:t>1</m:t>
                          </m:r>
                        </m:e>
                        <m:e>
                          <m:r>
                            <w:rPr>
                              <w:rFonts w:ascii="Cambria Math" w:hAnsi="Cambria Math"/>
                              <w:sz w:val="16"/>
                              <w:szCs w:val="16"/>
                            </w:rPr>
                            <m:t>∣</m:t>
                          </m:r>
                          <m:r>
                            <m:rPr>
                              <m:nor/>
                            </m:rPr>
                            <w:rPr>
                              <w:sz w:val="16"/>
                              <w:szCs w:val="16"/>
                            </w:rPr>
                            <m:t>FFT</m:t>
                          </m:r>
                          <m:r>
                            <w:rPr>
                              <w:rFonts w:ascii="Cambria Math" w:hAnsi="Cambria Math"/>
                              <w:sz w:val="16"/>
                              <w:szCs w:val="16"/>
                            </w:rPr>
                            <m:t>(</m:t>
                          </m:r>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X</m:t>
                                  </m:r>
                                </m:e>
                              </m:acc>
                            </m:e>
                            <m:sub>
                              <m:r>
                                <w:rPr>
                                  <w:rFonts w:ascii="Cambria Math" w:hAnsi="Cambria Math"/>
                                  <w:sz w:val="16"/>
                                  <w:szCs w:val="16"/>
                                </w:rPr>
                                <m:t>i</m:t>
                              </m:r>
                            </m:sub>
                          </m:sSub>
                          <m:r>
                            <w:rPr>
                              <w:rFonts w:ascii="Cambria Math" w:hAnsi="Cambria Math"/>
                              <w:sz w:val="16"/>
                              <w:szCs w:val="16"/>
                            </w:rPr>
                            <m:t>)∣</m:t>
                          </m:r>
                        </m:e>
                      </m:d>
                      <m:r>
                        <m:rPr>
                          <m:sty m:val="p"/>
                        </m:rPr>
                        <w:rPr>
                          <w:rFonts w:ascii="Cambria Math" w:hAnsi="Cambria Math"/>
                          <w:sz w:val="16"/>
                          <w:szCs w:val="16"/>
                        </w:rPr>
                        <w:br/>
                      </m:r>
                    </m:oMath>
                    <m:oMath>
                      <m:sSub>
                        <m:sSubPr>
                          <m:ctrlPr>
                            <w:rPr>
                              <w:rFonts w:ascii="Cambria Math" w:hAnsi="Cambria Math"/>
                              <w:sz w:val="16"/>
                              <w:szCs w:val="16"/>
                            </w:rPr>
                          </m:ctrlPr>
                        </m:sSubPr>
                        <m:e>
                          <m:r>
                            <m:rPr>
                              <m:nor/>
                            </m:rPr>
                            <w:rPr>
                              <w:sz w:val="16"/>
                              <w:szCs w:val="16"/>
                            </w:rPr>
                            <m:t>mae</m:t>
                          </m:r>
                        </m:e>
                        <m:sub>
                          <m:r>
                            <w:rPr>
                              <w:rFonts w:ascii="Cambria Math" w:hAnsi="Cambria Math"/>
                              <w:sz w:val="16"/>
                              <w:szCs w:val="16"/>
                            </w:rPr>
                            <m:t>f</m:t>
                          </m:r>
                        </m:sub>
                      </m:sSub>
                      <m:r>
                        <w:rPr>
                          <w:rFonts w:ascii="Cambria Math" w:hAnsi="Cambria Math"/>
                          <w:sz w:val="16"/>
                          <w:szCs w:val="16"/>
                        </w:rPr>
                        <m:t>(i)=</m:t>
                      </m:r>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W</m:t>
                          </m:r>
                        </m:den>
                      </m:f>
                      <m:nary>
                        <m:naryPr>
                          <m:chr m:val="∑"/>
                          <m:limLoc m:val="undOvr"/>
                          <m:grow m:val="1"/>
                          <m:ctrlPr>
                            <w:rPr>
                              <w:rFonts w:ascii="Cambria Math" w:hAnsi="Cambria Math"/>
                              <w:sz w:val="16"/>
                              <w:szCs w:val="16"/>
                            </w:rPr>
                          </m:ctrlPr>
                        </m:naryPr>
                        <m:sub>
                          <m:r>
                            <w:rPr>
                              <w:rFonts w:ascii="Cambria Math" w:hAnsi="Cambria Math"/>
                              <w:sz w:val="16"/>
                              <w:szCs w:val="16"/>
                            </w:rPr>
                            <m:t>j=1</m:t>
                          </m:r>
                        </m:sub>
                        <m:sup>
                          <m:r>
                            <w:rPr>
                              <w:rFonts w:ascii="Cambria Math" w:hAnsi="Cambria Math"/>
                              <w:sz w:val="16"/>
                              <w:szCs w:val="16"/>
                            </w:rPr>
                            <m:t>W</m:t>
                          </m:r>
                        </m:sup>
                        <m:e>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i</m:t>
                              </m:r>
                            </m:sub>
                          </m:sSub>
                          <m:r>
                            <w:rPr>
                              <w:rFonts w:ascii="Cambria Math" w:hAnsi="Cambria Math"/>
                              <w:sz w:val="16"/>
                              <w:szCs w:val="16"/>
                            </w:rPr>
                            <m:t>[j]-</m:t>
                          </m:r>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R</m:t>
                                  </m:r>
                                </m:e>
                              </m:acc>
                            </m:e>
                            <m:sub>
                              <m:r>
                                <w:rPr>
                                  <w:rFonts w:ascii="Cambria Math" w:hAnsi="Cambria Math"/>
                                  <w:sz w:val="16"/>
                                  <w:szCs w:val="16"/>
                                </w:rPr>
                                <m:t>i</m:t>
                              </m:r>
                            </m:sub>
                          </m:sSub>
                          <m:r>
                            <w:rPr>
                              <w:rFonts w:ascii="Cambria Math" w:hAnsi="Cambria Math"/>
                              <w:sz w:val="16"/>
                              <w:szCs w:val="16"/>
                            </w:rPr>
                            <m:t>[j]∣</m:t>
                          </m:r>
                        </m:e>
                      </m:nary>
                    </m:oMath>
                  </m:oMathPara>
                </w:p>
              </w:tc>
            </w:tr>
            <w:tr w:rsidR="00ED5865" w:rsidRPr="00ED5865" w14:paraId="69E68937" w14:textId="77777777" w:rsidTr="00AC03AD">
              <w:tc>
                <w:tcPr>
                  <w:tcW w:w="233.75pt" w:type="dxa"/>
                </w:tcPr>
                <w:p w14:paraId="724692A6" w14:textId="77777777" w:rsidR="00ED5865" w:rsidRPr="00ED5865" w:rsidRDefault="00ED5865" w:rsidP="00ED5865">
                  <w:pPr>
                    <w:pStyle w:val="NormalWeb"/>
                    <w:spacing w:before="0pt" w:beforeAutospacing="0" w:after="0pt" w:afterAutospacing="0"/>
                    <w:rPr>
                      <w:rStyle w:val="Strong"/>
                      <w:rFonts w:eastAsiaTheme="majorEastAsia"/>
                      <w:b w:val="0"/>
                      <w:bCs w:val="0"/>
                      <w:color w:val="000000"/>
                      <w:sz w:val="16"/>
                      <w:szCs w:val="16"/>
                    </w:rPr>
                  </w:pPr>
                  <w:r w:rsidRPr="00ED5865">
                    <w:rPr>
                      <w:rStyle w:val="Strong"/>
                      <w:rFonts w:eastAsiaTheme="majorEastAsia"/>
                      <w:b w:val="0"/>
                      <w:bCs w:val="0"/>
                      <w:color w:val="000000"/>
                      <w:sz w:val="16"/>
                      <w:szCs w:val="16"/>
                    </w:rPr>
                    <w:t>Apply Robust Normalization</w:t>
                  </w:r>
                </w:p>
              </w:tc>
              <w:tc>
                <w:tcPr>
                  <w:tcW w:w="233.75pt" w:type="dxa"/>
                </w:tcPr>
                <w:p w14:paraId="1874EA36" w14:textId="24EA4E81" w:rsidR="00ED5865" w:rsidRPr="00ED5865" w:rsidRDefault="00ED5865" w:rsidP="00ED5865">
                  <w:pPr>
                    <w:pStyle w:val="NormalWeb"/>
                    <w:spacing w:before="0pt" w:beforeAutospacing="0" w:after="0pt" w:afterAutospacing="0"/>
                    <w:ind w:start="33pt"/>
                    <w:rPr>
                      <w:color w:val="000000"/>
                      <w:sz w:val="16"/>
                      <w:szCs w:val="16"/>
                    </w:rPr>
                  </w:pPr>
                  <w:r w:rsidRPr="00ED5865">
                    <w:rPr>
                      <w:color w:val="000000"/>
                      <w:sz w:val="16"/>
                      <w:szCs w:val="16"/>
                    </w:rPr>
                    <w:t>For a vector</w:t>
                  </w:r>
                  <w:r w:rsidRPr="00ED5865">
                    <w:rPr>
                      <w:rStyle w:val="apple-converted-space"/>
                      <w:color w:val="000000"/>
                      <w:sz w:val="16"/>
                      <w:szCs w:val="16"/>
                    </w:rPr>
                    <w:t> </w:t>
                  </w:r>
                  <m:oMath>
                    <m:r>
                      <w:rPr>
                        <w:rFonts w:ascii="Cambria Math" w:hAnsi="Cambria Math"/>
                        <w:sz w:val="16"/>
                        <w:szCs w:val="16"/>
                      </w:rPr>
                      <m:t>v∈{</m:t>
                    </m:r>
                    <m:sSub>
                      <m:sSubPr>
                        <m:ctrlPr>
                          <w:rPr>
                            <w:rFonts w:ascii="Cambria Math" w:hAnsi="Cambria Math"/>
                            <w:sz w:val="16"/>
                            <w:szCs w:val="16"/>
                          </w:rPr>
                        </m:ctrlPr>
                      </m:sSubPr>
                      <m:e>
                        <m:r>
                          <m:rPr>
                            <m:nor/>
                          </m:rPr>
                          <w:rPr>
                            <w:sz w:val="16"/>
                            <w:szCs w:val="16"/>
                          </w:rPr>
                          <m:t>mae</m:t>
                        </m:r>
                      </m:e>
                      <m:sub>
                        <m:r>
                          <w:rPr>
                            <w:rFonts w:ascii="Cambria Math" w:hAnsi="Cambria Math"/>
                            <w:sz w:val="16"/>
                            <w:szCs w:val="16"/>
                          </w:rPr>
                          <m:t>t</m:t>
                        </m:r>
                      </m:sub>
                    </m:sSub>
                    <m:r>
                      <w:rPr>
                        <w:rFonts w:ascii="Cambria Math" w:hAnsi="Cambria Math"/>
                        <w:sz w:val="16"/>
                        <w:szCs w:val="16"/>
                      </w:rPr>
                      <m:t>,</m:t>
                    </m:r>
                    <m:sSub>
                      <m:sSubPr>
                        <m:ctrlPr>
                          <w:rPr>
                            <w:rFonts w:ascii="Cambria Math" w:hAnsi="Cambria Math"/>
                            <w:sz w:val="16"/>
                            <w:szCs w:val="16"/>
                          </w:rPr>
                        </m:ctrlPr>
                      </m:sSubPr>
                      <m:e>
                        <m:r>
                          <m:rPr>
                            <m:nor/>
                          </m:rPr>
                          <w:rPr>
                            <w:sz w:val="16"/>
                            <w:szCs w:val="16"/>
                          </w:rPr>
                          <m:t>mae</m:t>
                        </m:r>
                      </m:e>
                      <m:sub>
                        <m:r>
                          <w:rPr>
                            <w:rFonts w:ascii="Cambria Math" w:hAnsi="Cambria Math"/>
                            <w:sz w:val="16"/>
                            <w:szCs w:val="16"/>
                          </w:rPr>
                          <m:t>f</m:t>
                        </m:r>
                      </m:sub>
                    </m:sSub>
                    <m:r>
                      <w:rPr>
                        <w:rFonts w:ascii="Cambria Math" w:hAnsi="Cambria Math"/>
                        <w:sz w:val="16"/>
                        <w:szCs w:val="16"/>
                      </w:rPr>
                      <m:t>}</m:t>
                    </m:r>
                  </m:oMath>
                  <w:r w:rsidRPr="00ED5865">
                    <w:rPr>
                      <w:color w:val="000000"/>
                      <w:sz w:val="16"/>
                      <w:szCs w:val="16"/>
                    </w:rPr>
                    <w:t>:</w:t>
                  </w:r>
                </w:p>
                <w:p w14:paraId="5849CF7D" w14:textId="7F88AEA5" w:rsidR="00ED5865" w:rsidRPr="00ED5865" w:rsidRDefault="00ED5865" w:rsidP="00ED5865">
                  <w:pPr>
                    <w:pStyle w:val="NormalWeb"/>
                    <w:spacing w:before="0pt" w:beforeAutospacing="0" w:after="0pt" w:afterAutospacing="0"/>
                    <w:jc w:val="center"/>
                    <w:rPr>
                      <w:sz w:val="16"/>
                      <w:szCs w:val="16"/>
                    </w:rPr>
                  </w:pPr>
                  <m:oMathPara>
                    <m:oMath>
                      <m:r>
                        <w:rPr>
                          <w:rFonts w:ascii="Cambria Math" w:hAnsi="Cambria Math"/>
                          <w:sz w:val="16"/>
                          <w:szCs w:val="16"/>
                        </w:rPr>
                        <m:t>z</m:t>
                      </m:r>
                      <m:d>
                        <m:dPr>
                          <m:ctrlPr>
                            <w:rPr>
                              <w:rFonts w:ascii="Cambria Math" w:hAnsi="Cambria Math"/>
                              <w:i/>
                              <w:sz w:val="16"/>
                              <w:szCs w:val="16"/>
                            </w:rPr>
                          </m:ctrlPr>
                        </m:dPr>
                        <m:e>
                          <m:r>
                            <w:rPr>
                              <w:rFonts w:ascii="Cambria Math" w:hAnsi="Cambria Math"/>
                              <w:sz w:val="16"/>
                              <w:szCs w:val="16"/>
                            </w:rPr>
                            <m:t>v</m:t>
                          </m:r>
                        </m:e>
                      </m:d>
                      <m:r>
                        <w:rPr>
                          <w:rFonts w:ascii="Cambria Math" w:hAnsi="Cambria Math"/>
                          <w:sz w:val="16"/>
                          <w:szCs w:val="16"/>
                        </w:rPr>
                        <m:t>=</m:t>
                      </m:r>
                      <m:f>
                        <m:fPr>
                          <m:ctrlPr>
                            <w:rPr>
                              <w:rFonts w:ascii="Cambria Math" w:hAnsi="Cambria Math"/>
                              <w:sz w:val="16"/>
                              <w:szCs w:val="16"/>
                            </w:rPr>
                          </m:ctrlPr>
                        </m:fPr>
                        <m:num>
                          <m:r>
                            <w:rPr>
                              <w:rFonts w:ascii="Cambria Math" w:hAnsi="Cambria Math"/>
                              <w:sz w:val="16"/>
                              <w:szCs w:val="16"/>
                            </w:rPr>
                            <m:t>v-</m:t>
                          </m:r>
                          <m:r>
                            <m:rPr>
                              <m:nor/>
                            </m:rPr>
                            <w:rPr>
                              <w:sz w:val="16"/>
                              <w:szCs w:val="16"/>
                            </w:rPr>
                            <m:t>median</m:t>
                          </m:r>
                          <m:d>
                            <m:dPr>
                              <m:ctrlPr>
                                <w:rPr>
                                  <w:rFonts w:ascii="Cambria Math" w:hAnsi="Cambria Math"/>
                                  <w:i/>
                                  <w:sz w:val="16"/>
                                  <w:szCs w:val="16"/>
                                </w:rPr>
                              </m:ctrlPr>
                            </m:dPr>
                            <m:e>
                              <m:r>
                                <w:rPr>
                                  <w:rFonts w:ascii="Cambria Math" w:hAnsi="Cambria Math"/>
                                  <w:sz w:val="16"/>
                                  <w:szCs w:val="16"/>
                                </w:rPr>
                                <m:t>v</m:t>
                              </m:r>
                            </m:e>
                          </m:d>
                        </m:num>
                        <m:den>
                          <m:r>
                            <m:rPr>
                              <m:nor/>
                            </m:rPr>
                            <w:rPr>
                              <w:sz w:val="16"/>
                              <w:szCs w:val="16"/>
                            </w:rPr>
                            <m:t>MAD</m:t>
                          </m:r>
                          <m:d>
                            <m:dPr>
                              <m:ctrlPr>
                                <w:rPr>
                                  <w:rFonts w:ascii="Cambria Math" w:hAnsi="Cambria Math"/>
                                  <w:i/>
                                  <w:sz w:val="16"/>
                                  <w:szCs w:val="16"/>
                                </w:rPr>
                              </m:ctrlPr>
                            </m:dPr>
                            <m:e>
                              <m:r>
                                <w:rPr>
                                  <w:rFonts w:ascii="Cambria Math" w:hAnsi="Cambria Math"/>
                                  <w:sz w:val="16"/>
                                  <w:szCs w:val="16"/>
                                </w:rPr>
                                <m:t>v</m:t>
                              </m:r>
                            </m:e>
                          </m:d>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10</m:t>
                              </m:r>
                            </m:e>
                            <m:sup>
                              <m:r>
                                <w:rPr>
                                  <w:rFonts w:ascii="Cambria Math" w:hAnsi="Cambria Math"/>
                                  <w:sz w:val="16"/>
                                  <w:szCs w:val="16"/>
                                </w:rPr>
                                <m:t>-6</m:t>
                              </m:r>
                            </m:sup>
                          </m:sSup>
                        </m:den>
                      </m:f>
                    </m:oMath>
                  </m:oMathPara>
                </w:p>
                <w:p w14:paraId="22A9DF41" w14:textId="45DF9D95" w:rsidR="00ED5865" w:rsidRPr="00ED5865" w:rsidRDefault="00ED5865" w:rsidP="00ED5865">
                  <w:pPr>
                    <w:pStyle w:val="NormalWeb"/>
                    <w:spacing w:before="0pt" w:beforeAutospacing="0" w:after="0pt" w:afterAutospacing="0"/>
                    <w:jc w:val="center"/>
                    <w:rPr>
                      <w:color w:val="000000"/>
                      <w:sz w:val="16"/>
                      <w:szCs w:val="16"/>
                    </w:rPr>
                  </w:pPr>
                  <m:oMathPara>
                    <m:oMath>
                      <m:r>
                        <m:rPr>
                          <m:nor/>
                        </m:rPr>
                        <w:rPr>
                          <w:sz w:val="16"/>
                          <w:szCs w:val="16"/>
                        </w:rPr>
                        <m:t>MAD</m:t>
                      </m:r>
                      <m:r>
                        <w:rPr>
                          <w:rFonts w:ascii="Cambria Math" w:hAnsi="Cambria Math"/>
                          <w:sz w:val="16"/>
                          <w:szCs w:val="16"/>
                        </w:rPr>
                        <m:t>(v)=</m:t>
                      </m:r>
                      <m:r>
                        <m:rPr>
                          <m:nor/>
                        </m:rPr>
                        <w:rPr>
                          <w:sz w:val="16"/>
                          <w:szCs w:val="16"/>
                        </w:rPr>
                        <m:t>median</m:t>
                      </m:r>
                      <m:r>
                        <w:rPr>
                          <w:rFonts w:ascii="Cambria Math" w:hAnsi="Cambria Math"/>
                          <w:sz w:val="16"/>
                          <w:szCs w:val="16"/>
                        </w:rPr>
                        <m:t>(</m:t>
                      </m:r>
                      <m:r>
                        <m:rPr>
                          <m:sty m:val="p"/>
                        </m:rPr>
                        <w:rPr>
                          <w:rFonts w:ascii="Cambria Math" w:hAnsi="Cambria Math"/>
                          <w:sz w:val="16"/>
                          <w:szCs w:val="16"/>
                        </w:rPr>
                        <m:t>∣</m:t>
                      </m:r>
                      <m:r>
                        <w:rPr>
                          <w:rFonts w:ascii="Cambria Math" w:hAnsi="Cambria Math"/>
                          <w:sz w:val="16"/>
                          <w:szCs w:val="16"/>
                        </w:rPr>
                        <m:t>v-</m:t>
                      </m:r>
                      <m:r>
                        <m:rPr>
                          <m:nor/>
                        </m:rPr>
                        <w:rPr>
                          <w:sz w:val="16"/>
                          <w:szCs w:val="16"/>
                        </w:rPr>
                        <m:t>median</m:t>
                      </m:r>
                      <m:r>
                        <w:rPr>
                          <w:rFonts w:ascii="Cambria Math" w:hAnsi="Cambria Math"/>
                          <w:sz w:val="16"/>
                          <w:szCs w:val="16"/>
                        </w:rPr>
                        <m:t>(v)</m:t>
                      </m:r>
                      <m:r>
                        <m:rPr>
                          <m:sty m:val="p"/>
                        </m:rPr>
                        <w:rPr>
                          <w:rFonts w:ascii="Cambria Math" w:hAnsi="Cambria Math"/>
                          <w:sz w:val="16"/>
                          <w:szCs w:val="16"/>
                        </w:rPr>
                        <m:t>∣</m:t>
                      </m:r>
                      <m:r>
                        <w:rPr>
                          <w:rFonts w:ascii="Cambria Math" w:hAnsi="Cambria Math"/>
                          <w:sz w:val="16"/>
                          <w:szCs w:val="16"/>
                        </w:rPr>
                        <m:t>)</m:t>
                      </m:r>
                    </m:oMath>
                  </m:oMathPara>
                </w:p>
              </w:tc>
            </w:tr>
            <w:tr w:rsidR="00ED5865" w:rsidRPr="00ED5865" w14:paraId="5764D13A" w14:textId="77777777" w:rsidTr="00AC03AD">
              <w:tc>
                <w:tcPr>
                  <w:tcW w:w="233.75pt" w:type="dxa"/>
                </w:tcPr>
                <w:p w14:paraId="4C2B038F" w14:textId="77777777" w:rsidR="00ED5865" w:rsidRPr="00ED5865" w:rsidRDefault="00ED5865" w:rsidP="00ED5865">
                  <w:pPr>
                    <w:pStyle w:val="NormalWeb"/>
                    <w:spacing w:before="0pt" w:beforeAutospacing="0" w:after="0pt" w:afterAutospacing="0"/>
                    <w:rPr>
                      <w:rStyle w:val="Strong"/>
                      <w:rFonts w:eastAsiaTheme="majorEastAsia"/>
                      <w:b w:val="0"/>
                      <w:bCs w:val="0"/>
                      <w:color w:val="000000"/>
                      <w:sz w:val="16"/>
                      <w:szCs w:val="16"/>
                    </w:rPr>
                  </w:pPr>
                  <w:r w:rsidRPr="00ED5865">
                    <w:rPr>
                      <w:rStyle w:val="Strong"/>
                      <w:rFonts w:eastAsiaTheme="majorEastAsia"/>
                      <w:b w:val="0"/>
                      <w:bCs w:val="0"/>
                      <w:color w:val="000000"/>
                      <w:sz w:val="16"/>
                      <w:szCs w:val="16"/>
                    </w:rPr>
                    <w:t>Compute Anomaly Score</w:t>
                  </w:r>
                </w:p>
              </w:tc>
              <w:tc>
                <w:tcPr>
                  <w:tcW w:w="233.75pt" w:type="dxa"/>
                </w:tcPr>
                <w:p w14:paraId="2934531A" w14:textId="6066DE22" w:rsidR="00ED5865" w:rsidRPr="00ED5865" w:rsidRDefault="00000000" w:rsidP="00ED5865">
                  <w:pPr>
                    <w:pStyle w:val="NormalWeb"/>
                    <w:spacing w:before="0pt" w:beforeAutospacing="0" w:after="0pt" w:afterAutospacing="0"/>
                    <w:jc w:val="center"/>
                    <w:rPr>
                      <w:color w:val="000000"/>
                      <w:sz w:val="16"/>
                      <w:szCs w:val="16"/>
                    </w:rPr>
                  </w:pPr>
                  <m:oMathPara>
                    <m:oMath>
                      <m:sSub>
                        <m:sSubPr>
                          <m:ctrlPr>
                            <w:rPr>
                              <w:rFonts w:ascii="Cambria Math" w:hAnsi="Cambria Math"/>
                              <w:sz w:val="16"/>
                              <w:szCs w:val="16"/>
                            </w:rPr>
                          </m:ctrlPr>
                        </m:sSubPr>
                        <m:e>
                          <m:r>
                            <w:rPr>
                              <w:rFonts w:ascii="Cambria Math" w:hAnsi="Cambria Math"/>
                              <w:sz w:val="16"/>
                              <w:szCs w:val="16"/>
                            </w:rPr>
                            <m:t>S</m:t>
                          </m:r>
                        </m:e>
                        <m:sub>
                          <m:r>
                            <m:rPr>
                              <m:nor/>
                            </m:rPr>
                            <w:rPr>
                              <w:sz w:val="16"/>
                              <w:szCs w:val="16"/>
                            </w:rPr>
                            <m:t>train</m:t>
                          </m:r>
                        </m:sub>
                      </m:sSub>
                      <m:r>
                        <w:rPr>
                          <w:rFonts w:ascii="Cambria Math" w:hAnsi="Cambria Math"/>
                          <w:sz w:val="16"/>
                          <w:szCs w:val="16"/>
                        </w:rPr>
                        <m:t>(i)=</m:t>
                      </m:r>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2</m:t>
                          </m:r>
                        </m:den>
                      </m:f>
                      <m:r>
                        <w:rPr>
                          <w:rFonts w:ascii="Cambria Math" w:hAnsi="Cambria Math"/>
                          <w:sz w:val="16"/>
                          <w:szCs w:val="16"/>
                        </w:rPr>
                        <m:t>(z(</m:t>
                      </m:r>
                      <m:sSub>
                        <m:sSubPr>
                          <m:ctrlPr>
                            <w:rPr>
                              <w:rFonts w:ascii="Cambria Math" w:hAnsi="Cambria Math"/>
                              <w:sz w:val="16"/>
                              <w:szCs w:val="16"/>
                            </w:rPr>
                          </m:ctrlPr>
                        </m:sSubPr>
                        <m:e>
                          <m:r>
                            <m:rPr>
                              <m:nor/>
                            </m:rPr>
                            <w:rPr>
                              <w:sz w:val="16"/>
                              <w:szCs w:val="16"/>
                            </w:rPr>
                            <m:t>mae</m:t>
                          </m:r>
                        </m:e>
                        <m:sub>
                          <m:r>
                            <w:rPr>
                              <w:rFonts w:ascii="Cambria Math" w:hAnsi="Cambria Math"/>
                              <w:sz w:val="16"/>
                              <w:szCs w:val="16"/>
                            </w:rPr>
                            <m:t>t</m:t>
                          </m:r>
                        </m:sub>
                      </m:sSub>
                      <m:r>
                        <w:rPr>
                          <w:rFonts w:ascii="Cambria Math" w:hAnsi="Cambria Math"/>
                          <w:sz w:val="16"/>
                          <w:szCs w:val="16"/>
                        </w:rPr>
                        <m:t>)(i)+z(</m:t>
                      </m:r>
                      <m:sSub>
                        <m:sSubPr>
                          <m:ctrlPr>
                            <w:rPr>
                              <w:rFonts w:ascii="Cambria Math" w:hAnsi="Cambria Math"/>
                              <w:sz w:val="16"/>
                              <w:szCs w:val="16"/>
                            </w:rPr>
                          </m:ctrlPr>
                        </m:sSubPr>
                        <m:e>
                          <m:r>
                            <m:rPr>
                              <m:nor/>
                            </m:rPr>
                            <w:rPr>
                              <w:sz w:val="16"/>
                              <w:szCs w:val="16"/>
                            </w:rPr>
                            <m:t>mae</m:t>
                          </m:r>
                        </m:e>
                        <m:sub>
                          <m:r>
                            <w:rPr>
                              <w:rFonts w:ascii="Cambria Math" w:hAnsi="Cambria Math"/>
                              <w:sz w:val="16"/>
                              <w:szCs w:val="16"/>
                            </w:rPr>
                            <m:t>f</m:t>
                          </m:r>
                        </m:sub>
                      </m:sSub>
                      <m:r>
                        <w:rPr>
                          <w:rFonts w:ascii="Cambria Math" w:hAnsi="Cambria Math"/>
                          <w:sz w:val="16"/>
                          <w:szCs w:val="16"/>
                        </w:rPr>
                        <m:t>)(i))</m:t>
                      </m:r>
                    </m:oMath>
                  </m:oMathPara>
                </w:p>
              </w:tc>
            </w:tr>
            <w:tr w:rsidR="00ED5865" w:rsidRPr="00ED5865" w14:paraId="7A75BA0C" w14:textId="77777777" w:rsidTr="00AC03AD">
              <w:tc>
                <w:tcPr>
                  <w:tcW w:w="233.75pt" w:type="dxa"/>
                </w:tcPr>
                <w:p w14:paraId="51BB9488" w14:textId="77777777" w:rsidR="00ED5865" w:rsidRPr="00ED5865" w:rsidRDefault="00ED5865" w:rsidP="00ED5865">
                  <w:pPr>
                    <w:pStyle w:val="NormalWeb"/>
                    <w:spacing w:before="0pt" w:beforeAutospacing="0" w:after="0pt" w:afterAutospacing="0"/>
                    <w:rPr>
                      <w:rStyle w:val="Strong"/>
                      <w:rFonts w:eastAsiaTheme="majorEastAsia"/>
                      <w:b w:val="0"/>
                      <w:bCs w:val="0"/>
                      <w:color w:val="000000"/>
                      <w:sz w:val="16"/>
                      <w:szCs w:val="16"/>
                    </w:rPr>
                  </w:pPr>
                  <w:r w:rsidRPr="00ED5865">
                    <w:rPr>
                      <w:rStyle w:val="Strong"/>
                      <w:rFonts w:eastAsiaTheme="majorEastAsia"/>
                      <w:b w:val="0"/>
                      <w:bCs w:val="0"/>
                      <w:color w:val="000000"/>
                      <w:sz w:val="16"/>
                      <w:szCs w:val="16"/>
                    </w:rPr>
                    <w:t>Select percentile-based threshold</w:t>
                  </w:r>
                </w:p>
              </w:tc>
              <w:tc>
                <w:tcPr>
                  <w:tcW w:w="233.75pt" w:type="dxa"/>
                </w:tcPr>
                <w:p w14:paraId="243E05EA" w14:textId="27103FB7" w:rsidR="00ED5865" w:rsidRPr="00ED5865" w:rsidRDefault="00ED5865" w:rsidP="00ED5865">
                  <w:pPr>
                    <w:pStyle w:val="NormalWeb"/>
                    <w:spacing w:before="0pt" w:beforeAutospacing="0" w:after="0pt" w:afterAutospacing="0"/>
                    <w:jc w:val="center"/>
                    <w:rPr>
                      <w:sz w:val="16"/>
                      <w:szCs w:val="16"/>
                    </w:rPr>
                  </w:pPr>
                  <m:oMathPara>
                    <m:oMath>
                      <m:r>
                        <w:rPr>
                          <w:rFonts w:ascii="Cambria Math" w:hAnsi="Cambria Math"/>
                          <w:sz w:val="16"/>
                          <w:szCs w:val="16"/>
                        </w:rPr>
                        <m:t>τ=</m:t>
                      </m:r>
                      <m:r>
                        <m:rPr>
                          <m:nor/>
                        </m:rPr>
                        <w:rPr>
                          <w:sz w:val="16"/>
                          <w:szCs w:val="16"/>
                        </w:rPr>
                        <m:t>percentile</m:t>
                      </m:r>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m:rPr>
                              <m:nor/>
                            </m:rPr>
                            <w:rPr>
                              <w:sz w:val="16"/>
                              <w:szCs w:val="16"/>
                            </w:rPr>
                            <m:t>train</m:t>
                          </m:r>
                        </m:sub>
                      </m:sSub>
                      <m:r>
                        <w:rPr>
                          <w:rFonts w:ascii="Cambria Math" w:hAnsi="Cambria Math"/>
                          <w:sz w:val="16"/>
                          <w:szCs w:val="16"/>
                        </w:rPr>
                        <m:t>,</m:t>
                      </m:r>
                      <m:r>
                        <m:rPr>
                          <m:nor/>
                        </m:rPr>
                        <w:rPr>
                          <w:sz w:val="16"/>
                          <w:szCs w:val="16"/>
                        </w:rPr>
                        <m:t> </m:t>
                      </m:r>
                      <m:r>
                        <w:rPr>
                          <w:rFonts w:ascii="Cambria Math" w:hAnsi="Cambria Math"/>
                          <w:sz w:val="16"/>
                          <w:szCs w:val="16"/>
                        </w:rPr>
                        <m:t>p)</m:t>
                      </m:r>
                    </m:oMath>
                  </m:oMathPara>
                </w:p>
              </w:tc>
            </w:tr>
          </w:tbl>
          <w:p w14:paraId="116F489C" w14:textId="77777777" w:rsidR="00ED5865" w:rsidRPr="00ED5865" w:rsidRDefault="00ED5865" w:rsidP="00ED5865">
            <w:pPr>
              <w:rPr>
                <w:sz w:val="16"/>
                <w:szCs w:val="16"/>
              </w:rPr>
            </w:pPr>
          </w:p>
          <w:tbl>
            <w:tblPr>
              <w:tblStyle w:val="TableGrid"/>
              <w:tblW w:w="0pt" w:type="dxa"/>
              <w:tblLook w:firstRow="1" w:lastRow="0" w:firstColumn="1" w:lastColumn="0" w:noHBand="0" w:noVBand="1"/>
            </w:tblPr>
            <w:tblGrid>
              <w:gridCol w:w="2073"/>
              <w:gridCol w:w="2734"/>
            </w:tblGrid>
            <w:tr w:rsidR="00ED5865" w:rsidRPr="00ED5865" w14:paraId="65EEE9F8" w14:textId="77777777" w:rsidTr="00AC03AD">
              <w:tc>
                <w:tcPr>
                  <w:tcW w:w="467.50pt" w:type="dxa"/>
                  <w:gridSpan w:val="2"/>
                  <w:shd w:val="clear" w:color="auto" w:fill="E7E6E6" w:themeFill="background2"/>
                </w:tcPr>
                <w:p w14:paraId="754151E0" w14:textId="77777777" w:rsidR="00ED5865" w:rsidRPr="00ED5865" w:rsidRDefault="00ED5865" w:rsidP="00ED5865">
                  <w:pPr>
                    <w:rPr>
                      <w:b/>
                      <w:bCs/>
                      <w:sz w:val="16"/>
                      <w:szCs w:val="16"/>
                    </w:rPr>
                  </w:pPr>
                  <w:r w:rsidRPr="00ED5865">
                    <w:rPr>
                      <w:b/>
                      <w:bCs/>
                      <w:sz w:val="16"/>
                      <w:szCs w:val="16"/>
                    </w:rPr>
                    <w:t>INFERENCE TRAINING</w:t>
                  </w:r>
                </w:p>
              </w:tc>
            </w:tr>
            <w:tr w:rsidR="00ED5865" w:rsidRPr="00ED5865" w14:paraId="4A9BBA39" w14:textId="77777777" w:rsidTr="00AC03AD">
              <w:tc>
                <w:tcPr>
                  <w:tcW w:w="233.75pt" w:type="dxa"/>
                </w:tcPr>
                <w:p w14:paraId="1992C901" w14:textId="77777777" w:rsidR="00ED5865" w:rsidRPr="00ED5865" w:rsidRDefault="00ED5865" w:rsidP="00ED5865">
                  <w:pPr>
                    <w:jc w:val="start"/>
                    <w:rPr>
                      <w:sz w:val="16"/>
                      <w:szCs w:val="16"/>
                    </w:rPr>
                  </w:pPr>
                  <w:r w:rsidRPr="00ED5865">
                    <w:rPr>
                      <w:sz w:val="16"/>
                      <w:szCs w:val="16"/>
                    </w:rPr>
                    <w:t>Inputs</w:t>
                  </w:r>
                </w:p>
              </w:tc>
              <w:tc>
                <w:tcPr>
                  <w:tcW w:w="233.75pt" w:type="dxa"/>
                </w:tcPr>
                <w:p w14:paraId="2F35F325" w14:textId="77777777" w:rsidR="00ED5865" w:rsidRPr="00ED5865" w:rsidRDefault="00ED5865" w:rsidP="00ED5865">
                  <w:pPr>
                    <w:pStyle w:val="NormalWeb"/>
                    <w:numPr>
                      <w:ilvl w:val="0"/>
                      <w:numId w:val="86"/>
                    </w:numPr>
                    <w:spacing w:before="0pt" w:beforeAutospacing="0" w:after="0pt" w:afterAutospacing="0"/>
                    <w:rPr>
                      <w:color w:val="000000"/>
                      <w:sz w:val="16"/>
                      <w:szCs w:val="16"/>
                    </w:rPr>
                  </w:pPr>
                  <w:r w:rsidRPr="00ED5865">
                    <w:rPr>
                      <w:color w:val="000000"/>
                      <w:sz w:val="16"/>
                      <w:szCs w:val="16"/>
                    </w:rPr>
                    <w:t>Trained model</w:t>
                  </w:r>
                  <w:r w:rsidRPr="00ED5865">
                    <w:rPr>
                      <w:rStyle w:val="apple-converted-space"/>
                      <w:rFonts w:eastAsiaTheme="majorEastAsia"/>
                      <w:color w:val="000000"/>
                      <w:sz w:val="16"/>
                      <w:szCs w:val="16"/>
                    </w:rPr>
                    <w:t> </w:t>
                  </w:r>
                  <m:oMath>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θ</m:t>
                        </m:r>
                      </m:sub>
                    </m:sSub>
                  </m:oMath>
                </w:p>
                <w:p w14:paraId="43BDACBB" w14:textId="77777777" w:rsidR="00ED5865" w:rsidRPr="00ED5865" w:rsidRDefault="00ED5865" w:rsidP="00ED5865">
                  <w:pPr>
                    <w:pStyle w:val="NormalWeb"/>
                    <w:numPr>
                      <w:ilvl w:val="0"/>
                      <w:numId w:val="86"/>
                    </w:numPr>
                    <w:spacing w:before="0pt" w:beforeAutospacing="0" w:after="0pt" w:afterAutospacing="0"/>
                    <w:rPr>
                      <w:color w:val="000000"/>
                      <w:sz w:val="16"/>
                      <w:szCs w:val="16"/>
                    </w:rPr>
                  </w:pPr>
                  <w:r w:rsidRPr="00ED5865">
                    <w:rPr>
                      <w:color w:val="000000"/>
                      <w:sz w:val="16"/>
                      <w:szCs w:val="16"/>
                    </w:rPr>
                    <w:t>Training score vector</w:t>
                  </w:r>
                  <w:r w:rsidRPr="00ED5865">
                    <w:rPr>
                      <w:rStyle w:val="apple-converted-space"/>
                      <w:rFonts w:eastAsiaTheme="majorEastAsia"/>
                      <w:color w:val="000000"/>
                      <w:sz w:val="16"/>
                      <w:szCs w:val="16"/>
                    </w:rPr>
                    <w:t> </w:t>
                  </w:r>
                  <m:oMath>
                    <m:sSub>
                      <m:sSubPr>
                        <m:ctrlPr>
                          <w:rPr>
                            <w:rFonts w:ascii="Cambria Math" w:hAnsi="Cambria Math"/>
                            <w:sz w:val="16"/>
                            <w:szCs w:val="16"/>
                          </w:rPr>
                        </m:ctrlPr>
                      </m:sSubPr>
                      <m:e>
                        <m:r>
                          <w:rPr>
                            <w:rFonts w:ascii="Cambria Math" w:hAnsi="Cambria Math"/>
                            <w:sz w:val="16"/>
                            <w:szCs w:val="16"/>
                          </w:rPr>
                          <m:t>S</m:t>
                        </m:r>
                      </m:e>
                      <m:sub>
                        <m:r>
                          <m:rPr>
                            <m:nor/>
                          </m:rPr>
                          <w:rPr>
                            <w:sz w:val="16"/>
                            <w:szCs w:val="16"/>
                          </w:rPr>
                          <m:t>train</m:t>
                        </m:r>
                      </m:sub>
                    </m:sSub>
                  </m:oMath>
                </w:p>
                <w:p w14:paraId="5E98570D" w14:textId="77777777" w:rsidR="00ED5865" w:rsidRPr="00ED5865" w:rsidRDefault="00ED5865" w:rsidP="00ED5865">
                  <w:pPr>
                    <w:pStyle w:val="NormalWeb"/>
                    <w:numPr>
                      <w:ilvl w:val="0"/>
                      <w:numId w:val="86"/>
                    </w:numPr>
                    <w:spacing w:before="0pt" w:beforeAutospacing="0" w:after="0pt" w:afterAutospacing="0"/>
                    <w:rPr>
                      <w:color w:val="000000"/>
                      <w:sz w:val="16"/>
                      <w:szCs w:val="16"/>
                    </w:rPr>
                  </w:pPr>
                  <w:r w:rsidRPr="00ED5865">
                    <w:rPr>
                      <w:color w:val="000000"/>
                      <w:sz w:val="16"/>
                      <w:szCs w:val="16"/>
                    </w:rPr>
                    <w:t>Window length</w:t>
                  </w:r>
                  <w:r w:rsidRPr="00ED5865">
                    <w:rPr>
                      <w:rStyle w:val="apple-converted-space"/>
                      <w:rFonts w:eastAsiaTheme="majorEastAsia"/>
                      <w:color w:val="000000"/>
                      <w:sz w:val="16"/>
                      <w:szCs w:val="16"/>
                    </w:rPr>
                    <w:t> </w:t>
                  </w:r>
                  <m:oMath>
                    <m:r>
                      <w:rPr>
                        <w:rFonts w:ascii="Cambria Math" w:hAnsi="Cambria Math"/>
                        <w:sz w:val="16"/>
                        <w:szCs w:val="16"/>
                      </w:rPr>
                      <m:t>W=24</m:t>
                    </m:r>
                  </m:oMath>
                </w:p>
                <w:p w14:paraId="155074C1" w14:textId="77777777" w:rsidR="00ED5865" w:rsidRPr="00ED5865" w:rsidRDefault="00ED5865" w:rsidP="00ED5865">
                  <w:pPr>
                    <w:pStyle w:val="NormalWeb"/>
                    <w:numPr>
                      <w:ilvl w:val="0"/>
                      <w:numId w:val="86"/>
                    </w:numPr>
                    <w:spacing w:before="0pt" w:beforeAutospacing="0" w:after="0pt" w:afterAutospacing="0"/>
                    <w:rPr>
                      <w:color w:val="000000"/>
                      <w:sz w:val="16"/>
                      <w:szCs w:val="16"/>
                    </w:rPr>
                  </w:pPr>
                  <w:r w:rsidRPr="00ED5865">
                    <w:rPr>
                      <w:color w:val="000000"/>
                      <w:sz w:val="16"/>
                      <w:szCs w:val="16"/>
                    </w:rPr>
                    <w:t>Percentile</w:t>
                  </w:r>
                  <w:r w:rsidRPr="00ED5865">
                    <w:rPr>
                      <w:rStyle w:val="apple-converted-space"/>
                      <w:rFonts w:eastAsiaTheme="majorEastAsia"/>
                      <w:color w:val="000000"/>
                      <w:sz w:val="16"/>
                      <w:szCs w:val="16"/>
                    </w:rPr>
                    <w:t> </w:t>
                  </w:r>
                  <m:oMath>
                    <m:r>
                      <w:rPr>
                        <w:rFonts w:ascii="Cambria Math" w:hAnsi="Cambria Math"/>
                        <w:sz w:val="16"/>
                        <w:szCs w:val="16"/>
                      </w:rPr>
                      <m:t>p</m:t>
                    </m:r>
                  </m:oMath>
                  <w:r w:rsidRPr="00ED5865">
                    <w:rPr>
                      <w:rStyle w:val="apple-converted-space"/>
                      <w:rFonts w:eastAsiaTheme="majorEastAsia"/>
                      <w:color w:val="000000"/>
                      <w:sz w:val="16"/>
                      <w:szCs w:val="16"/>
                    </w:rPr>
                    <w:t> </w:t>
                  </w:r>
                  <w:r w:rsidRPr="00ED5865">
                    <w:rPr>
                      <w:color w:val="000000"/>
                      <w:sz w:val="16"/>
                      <w:szCs w:val="16"/>
                    </w:rPr>
                    <w:t>(e.g., 70)</w:t>
                  </w:r>
                </w:p>
              </w:tc>
            </w:tr>
            <w:tr w:rsidR="00ED5865" w:rsidRPr="00ED5865" w14:paraId="2937DC35" w14:textId="77777777" w:rsidTr="00AC03AD">
              <w:tc>
                <w:tcPr>
                  <w:tcW w:w="233.75pt" w:type="dxa"/>
                </w:tcPr>
                <w:p w14:paraId="5343F9B1" w14:textId="77777777" w:rsidR="00ED5865" w:rsidRPr="00ED5865" w:rsidRDefault="00ED5865" w:rsidP="00ED5865">
                  <w:pPr>
                    <w:jc w:val="start"/>
                    <w:rPr>
                      <w:sz w:val="16"/>
                      <w:szCs w:val="16"/>
                    </w:rPr>
                  </w:pPr>
                  <w:r w:rsidRPr="00ED5865">
                    <w:rPr>
                      <w:sz w:val="16"/>
                      <w:szCs w:val="16"/>
                    </w:rPr>
                    <w:t>Single Pass Reconstruction</w:t>
                  </w:r>
                </w:p>
              </w:tc>
              <w:tc>
                <w:tcPr>
                  <w:tcW w:w="233.75pt" w:type="dxa"/>
                </w:tcPr>
                <w:p w14:paraId="71CEE519" w14:textId="77777777" w:rsidR="00ED5865" w:rsidRPr="00ED5865" w:rsidRDefault="00000000" w:rsidP="00ED5865">
                  <w:pPr>
                    <w:rPr>
                      <w:color w:val="000000"/>
                      <w:sz w:val="16"/>
                      <w:szCs w:val="16"/>
                    </w:rPr>
                  </w:pPr>
                  <m:oMathPara>
                    <m:oMath>
                      <m:acc>
                        <m:accPr>
                          <m:ctrlPr>
                            <w:rPr>
                              <w:rFonts w:ascii="Cambria Math" w:hAnsi="Cambria Math"/>
                              <w:sz w:val="16"/>
                              <w:szCs w:val="16"/>
                            </w:rPr>
                          </m:ctrlPr>
                        </m:accPr>
                        <m:e>
                          <m:r>
                            <w:rPr>
                              <w:rFonts w:ascii="Cambria Math" w:hAnsi="Cambria Math"/>
                              <w:sz w:val="16"/>
                              <w:szCs w:val="16"/>
                            </w:rPr>
                            <m:t>X</m:t>
                          </m:r>
                        </m:e>
                      </m:acc>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θ</m:t>
                          </m:r>
                        </m:sub>
                      </m:sSub>
                      <m:r>
                        <w:rPr>
                          <w:rFonts w:ascii="Cambria Math" w:hAnsi="Cambria Math"/>
                          <w:sz w:val="16"/>
                          <w:szCs w:val="16"/>
                        </w:rPr>
                        <m:t>(X)</m:t>
                      </m:r>
                    </m:oMath>
                  </m:oMathPara>
                </w:p>
              </w:tc>
            </w:tr>
            <w:tr w:rsidR="00ED5865" w:rsidRPr="00ED5865" w14:paraId="4A8B6893" w14:textId="77777777" w:rsidTr="00AC03AD">
              <w:tc>
                <w:tcPr>
                  <w:tcW w:w="233.75pt" w:type="dxa"/>
                </w:tcPr>
                <w:p w14:paraId="5F0794ED" w14:textId="77777777" w:rsidR="00ED5865" w:rsidRPr="00ED5865" w:rsidRDefault="00ED5865" w:rsidP="00ED5865">
                  <w:pPr>
                    <w:jc w:val="both"/>
                    <w:rPr>
                      <w:sz w:val="16"/>
                      <w:szCs w:val="16"/>
                    </w:rPr>
                  </w:pPr>
                  <w:r w:rsidRPr="00ED5865">
                    <w:rPr>
                      <w:sz w:val="16"/>
                      <w:szCs w:val="16"/>
                    </w:rPr>
                    <w:t>Time residual</w:t>
                  </w:r>
                </w:p>
              </w:tc>
              <w:tc>
                <w:tcPr>
                  <w:tcW w:w="233.75pt" w:type="dxa"/>
                </w:tcPr>
                <w:p w14:paraId="40E9205D" w14:textId="77777777" w:rsidR="00ED5865" w:rsidRPr="00ED5865" w:rsidRDefault="00000000" w:rsidP="00ED5865">
                  <w:pPr>
                    <w:rPr>
                      <w:sz w:val="16"/>
                      <w:szCs w:val="16"/>
                    </w:rPr>
                  </w:pPr>
                  <m:oMathPara>
                    <m:oMath>
                      <m:sSub>
                        <m:sSubPr>
                          <m:ctrlPr>
                            <w:rPr>
                              <w:rFonts w:ascii="Cambria Math" w:hAnsi="Cambria Math"/>
                              <w:sz w:val="16"/>
                              <w:szCs w:val="16"/>
                            </w:rPr>
                          </m:ctrlPr>
                        </m:sSubPr>
                        <m:e>
                          <m:r>
                            <m:rPr>
                              <m:nor/>
                            </m:rPr>
                            <w:rPr>
                              <w:sz w:val="16"/>
                              <w:szCs w:val="16"/>
                            </w:rPr>
                            <m:t>mae</m:t>
                          </m:r>
                        </m:e>
                        <m:sub>
                          <m:r>
                            <w:rPr>
                              <w:rFonts w:ascii="Cambria Math" w:hAnsi="Cambria Math"/>
                              <w:sz w:val="16"/>
                              <w:szCs w:val="16"/>
                            </w:rPr>
                            <m:t>t</m:t>
                          </m:r>
                        </m:sub>
                      </m:sSub>
                      <m:r>
                        <w:rPr>
                          <w:rFonts w:ascii="Cambria Math" w:hAnsi="Cambria Math"/>
                          <w:sz w:val="16"/>
                          <w:szCs w:val="16"/>
                        </w:rPr>
                        <m:t>(i)=</m:t>
                      </m:r>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W</m:t>
                          </m:r>
                        </m:den>
                      </m:f>
                      <m:nary>
                        <m:naryPr>
                          <m:chr m:val="∑"/>
                          <m:limLoc m:val="undOvr"/>
                          <m:grow m:val="1"/>
                          <m:ctrlPr>
                            <w:rPr>
                              <w:rFonts w:ascii="Cambria Math" w:hAnsi="Cambria Math"/>
                              <w:sz w:val="16"/>
                              <w:szCs w:val="16"/>
                            </w:rPr>
                          </m:ctrlPr>
                        </m:naryPr>
                        <m:sub>
                          <m:r>
                            <w:rPr>
                              <w:rFonts w:ascii="Cambria Math" w:hAnsi="Cambria Math"/>
                              <w:sz w:val="16"/>
                              <w:szCs w:val="16"/>
                            </w:rPr>
                            <m:t>j=1</m:t>
                          </m:r>
                        </m:sub>
                        <m:sup>
                          <m:r>
                            <w:rPr>
                              <w:rFonts w:ascii="Cambria Math" w:hAnsi="Cambria Math"/>
                              <w:sz w:val="16"/>
                              <w:szCs w:val="16"/>
                            </w:rPr>
                            <m:t>W</m:t>
                          </m:r>
                        </m:sup>
                        <m:e>
                          <m:r>
                            <m:rPr>
                              <m:sty m:val="p"/>
                            </m:rPr>
                            <w:rPr>
                              <w:rFonts w:ascii="Cambria Math" w:hAnsi="Cambria Math"/>
                              <w:sz w:val="16"/>
                              <w:szCs w:val="16"/>
                            </w:rPr>
                            <m:t>∣</m:t>
                          </m:r>
                        </m:e>
                      </m:nary>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i</m:t>
                          </m:r>
                        </m:sub>
                      </m:sSub>
                      <m:r>
                        <w:rPr>
                          <w:rFonts w:ascii="Cambria Math" w:hAnsi="Cambria Math"/>
                          <w:sz w:val="16"/>
                          <w:szCs w:val="16"/>
                        </w:rPr>
                        <m:t>[j]-</m:t>
                      </m:r>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X</m:t>
                              </m:r>
                            </m:e>
                          </m:acc>
                        </m:e>
                        <m:sub>
                          <m:r>
                            <w:rPr>
                              <w:rFonts w:ascii="Cambria Math" w:hAnsi="Cambria Math"/>
                              <w:sz w:val="16"/>
                              <w:szCs w:val="16"/>
                            </w:rPr>
                            <m:t>i</m:t>
                          </m:r>
                        </m:sub>
                      </m:sSub>
                      <m:r>
                        <w:rPr>
                          <w:rFonts w:ascii="Cambria Math" w:hAnsi="Cambria Math"/>
                          <w:sz w:val="16"/>
                          <w:szCs w:val="16"/>
                        </w:rPr>
                        <m:t>[j]</m:t>
                      </m:r>
                      <m:r>
                        <m:rPr>
                          <m:sty m:val="p"/>
                        </m:rPr>
                        <w:rPr>
                          <w:rFonts w:ascii="Cambria Math" w:hAnsi="Cambria Math"/>
                          <w:sz w:val="16"/>
                          <w:szCs w:val="16"/>
                        </w:rPr>
                        <m:t>∣</m:t>
                      </m:r>
                    </m:oMath>
                  </m:oMathPara>
                </w:p>
              </w:tc>
            </w:tr>
            <w:tr w:rsidR="00ED5865" w:rsidRPr="00ED5865" w14:paraId="161EE8E4" w14:textId="77777777" w:rsidTr="00AC03AD">
              <w:tc>
                <w:tcPr>
                  <w:tcW w:w="233.75pt" w:type="dxa"/>
                </w:tcPr>
                <w:p w14:paraId="6137B29B" w14:textId="77777777" w:rsidR="00ED5865" w:rsidRPr="00ED5865" w:rsidRDefault="00ED5865" w:rsidP="00ED5865">
                  <w:pPr>
                    <w:jc w:val="both"/>
                    <w:rPr>
                      <w:sz w:val="16"/>
                      <w:szCs w:val="16"/>
                    </w:rPr>
                  </w:pPr>
                  <w:r w:rsidRPr="00ED5865">
                    <w:rPr>
                      <w:sz w:val="16"/>
                      <w:szCs w:val="16"/>
                    </w:rPr>
                    <w:t>Frequency residual</w:t>
                  </w:r>
                </w:p>
              </w:tc>
              <w:tc>
                <w:tcPr>
                  <w:tcW w:w="233.75pt" w:type="dxa"/>
                </w:tcPr>
                <w:p w14:paraId="30CBD108" w14:textId="77777777" w:rsidR="00ED5865" w:rsidRPr="00ED5865" w:rsidRDefault="00000000" w:rsidP="00ED5865">
                  <w:pPr>
                    <w:rPr>
                      <w:sz w:val="16"/>
                      <w:szCs w:val="16"/>
                    </w:rPr>
                  </w:pPr>
                  <m:oMathPara>
                    <m:oMathParaPr>
                      <m:jc m:val="center"/>
                    </m:oMathParaPr>
                    <m:oMath>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i</m:t>
                          </m:r>
                        </m:sub>
                      </m:sSub>
                      <m:r>
                        <w:rPr>
                          <w:rFonts w:ascii="Cambria Math" w:hAnsi="Cambria Math"/>
                          <w:sz w:val="16"/>
                          <w:szCs w:val="16"/>
                        </w:rPr>
                        <m:t>=</m:t>
                      </m:r>
                      <m:r>
                        <m:rPr>
                          <m:sty m:val="p"/>
                        </m:rPr>
                        <w:rPr>
                          <w:rFonts w:ascii="Cambria Math" w:hAnsi="Cambria Math"/>
                          <w:sz w:val="16"/>
                          <w:szCs w:val="16"/>
                        </w:rPr>
                        <m:t>log</m:t>
                      </m:r>
                      <m:r>
                        <w:rPr>
                          <w:rFonts w:ascii="Cambria Math" w:hAnsi="Cambria Math"/>
                          <w:sz w:val="16"/>
                          <w:szCs w:val="16"/>
                        </w:rPr>
                        <m:t>⁡(1+</m:t>
                      </m:r>
                      <m:r>
                        <m:rPr>
                          <m:sty m:val="p"/>
                        </m:rPr>
                        <w:rPr>
                          <w:rFonts w:ascii="Cambria Math" w:hAnsi="Cambria Math"/>
                          <w:sz w:val="16"/>
                          <w:szCs w:val="16"/>
                        </w:rPr>
                        <m:t>∣</m:t>
                      </m:r>
                      <m:r>
                        <m:rPr>
                          <m:nor/>
                        </m:rPr>
                        <w:rPr>
                          <w:sz w:val="16"/>
                          <w:szCs w:val="16"/>
                        </w:rPr>
                        <m:t>FFT</m:t>
                      </m:r>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i</m:t>
                          </m:r>
                        </m:sub>
                      </m:sSub>
                      <m:r>
                        <w:rPr>
                          <w:rFonts w:ascii="Cambria Math" w:hAnsi="Cambria Math"/>
                          <w:sz w:val="16"/>
                          <w:szCs w:val="16"/>
                        </w:rPr>
                        <m:t>)</m:t>
                      </m:r>
                      <m:r>
                        <m:rPr>
                          <m:sty m:val="p"/>
                        </m:rPr>
                        <w:rPr>
                          <w:rFonts w:ascii="Cambria Math" w:hAnsi="Cambria Math"/>
                          <w:sz w:val="16"/>
                          <w:szCs w:val="16"/>
                        </w:rPr>
                        <m:t>∣</m:t>
                      </m:r>
                      <m:r>
                        <w:rPr>
                          <w:rFonts w:ascii="Cambria Math" w:hAnsi="Cambria Math"/>
                          <w:sz w:val="16"/>
                          <w:szCs w:val="16"/>
                        </w:rPr>
                        <m:t>),</m:t>
                      </m:r>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R</m:t>
                              </m:r>
                            </m:e>
                          </m:acc>
                        </m:e>
                        <m:sub>
                          <m:r>
                            <w:rPr>
                              <w:rFonts w:ascii="Cambria Math" w:hAnsi="Cambria Math"/>
                              <w:sz w:val="16"/>
                              <w:szCs w:val="16"/>
                            </w:rPr>
                            <m:t>i</m:t>
                          </m:r>
                        </m:sub>
                      </m:sSub>
                      <m:r>
                        <w:rPr>
                          <w:rFonts w:ascii="Cambria Math" w:hAnsi="Cambria Math"/>
                          <w:sz w:val="16"/>
                          <w:szCs w:val="16"/>
                        </w:rPr>
                        <m:t>=</m:t>
                      </m:r>
                      <m:r>
                        <m:rPr>
                          <m:sty m:val="p"/>
                        </m:rPr>
                        <w:rPr>
                          <w:rFonts w:ascii="Cambria Math" w:hAnsi="Cambria Math"/>
                          <w:sz w:val="16"/>
                          <w:szCs w:val="16"/>
                        </w:rPr>
                        <m:t>log</m:t>
                      </m:r>
                      <m:r>
                        <w:rPr>
                          <w:rFonts w:ascii="Cambria Math" w:hAnsi="Cambria Math"/>
                          <w:sz w:val="16"/>
                          <w:szCs w:val="16"/>
                        </w:rPr>
                        <m:t>⁡(1+</m:t>
                      </m:r>
                      <m:r>
                        <m:rPr>
                          <m:sty m:val="p"/>
                        </m:rPr>
                        <w:rPr>
                          <w:rFonts w:ascii="Cambria Math" w:hAnsi="Cambria Math"/>
                          <w:sz w:val="16"/>
                          <w:szCs w:val="16"/>
                        </w:rPr>
                        <m:t>∣</m:t>
                      </m:r>
                      <m:r>
                        <m:rPr>
                          <m:nor/>
                        </m:rPr>
                        <w:rPr>
                          <w:sz w:val="16"/>
                          <w:szCs w:val="16"/>
                        </w:rPr>
                        <m:t>FFT</m:t>
                      </m:r>
                      <m:r>
                        <w:rPr>
                          <w:rFonts w:ascii="Cambria Math" w:hAnsi="Cambria Math"/>
                          <w:sz w:val="16"/>
                          <w:szCs w:val="16"/>
                        </w:rPr>
                        <m:t>(</m:t>
                      </m:r>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X</m:t>
                              </m:r>
                            </m:e>
                          </m:acc>
                        </m:e>
                        <m:sub>
                          <m:r>
                            <w:rPr>
                              <w:rFonts w:ascii="Cambria Math" w:hAnsi="Cambria Math"/>
                              <w:sz w:val="16"/>
                              <w:szCs w:val="16"/>
                            </w:rPr>
                            <m:t>i</m:t>
                          </m:r>
                        </m:sub>
                      </m:sSub>
                      <m:r>
                        <w:rPr>
                          <w:rFonts w:ascii="Cambria Math" w:hAnsi="Cambria Math"/>
                          <w:sz w:val="16"/>
                          <w:szCs w:val="16"/>
                        </w:rPr>
                        <m:t>)</m:t>
                      </m:r>
                      <m:r>
                        <m:rPr>
                          <m:sty m:val="p"/>
                        </m:rPr>
                        <w:rPr>
                          <w:rFonts w:ascii="Cambria Math" w:hAnsi="Cambria Math"/>
                          <w:sz w:val="16"/>
                          <w:szCs w:val="16"/>
                        </w:rPr>
                        <m:t>∣</m:t>
                      </m:r>
                      <m:r>
                        <w:rPr>
                          <w:rFonts w:ascii="Cambria Math" w:hAnsi="Cambria Math"/>
                          <w:sz w:val="16"/>
                          <w:szCs w:val="16"/>
                        </w:rPr>
                        <m:t>)</m:t>
                      </m:r>
                      <m:r>
                        <m:rPr>
                          <m:sty m:val="p"/>
                        </m:rPr>
                        <w:rPr>
                          <w:rFonts w:ascii="Cambria Math" w:hAnsi="Cambria Math"/>
                          <w:sz w:val="16"/>
                          <w:szCs w:val="16"/>
                        </w:rPr>
                        <w:br/>
                      </m:r>
                    </m:oMath>
                    <m:oMath>
                      <m:sSub>
                        <m:sSubPr>
                          <m:ctrlPr>
                            <w:rPr>
                              <w:rFonts w:ascii="Cambria Math" w:hAnsi="Cambria Math"/>
                              <w:sz w:val="16"/>
                              <w:szCs w:val="16"/>
                            </w:rPr>
                          </m:ctrlPr>
                        </m:sSubPr>
                        <m:e>
                          <m:r>
                            <m:rPr>
                              <m:nor/>
                            </m:rPr>
                            <w:rPr>
                              <w:sz w:val="16"/>
                              <w:szCs w:val="16"/>
                            </w:rPr>
                            <m:t>mae</m:t>
                          </m:r>
                        </m:e>
                        <m:sub>
                          <m:r>
                            <w:rPr>
                              <w:rFonts w:ascii="Cambria Math" w:hAnsi="Cambria Math"/>
                              <w:sz w:val="16"/>
                              <w:szCs w:val="16"/>
                            </w:rPr>
                            <m:t>f</m:t>
                          </m:r>
                        </m:sub>
                      </m:sSub>
                      <m:r>
                        <w:rPr>
                          <w:rFonts w:ascii="Cambria Math" w:hAnsi="Cambria Math"/>
                          <w:sz w:val="16"/>
                          <w:szCs w:val="16"/>
                        </w:rPr>
                        <m:t>(i)=</m:t>
                      </m:r>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W</m:t>
                          </m:r>
                        </m:den>
                      </m:f>
                      <m:nary>
                        <m:naryPr>
                          <m:chr m:val="∑"/>
                          <m:limLoc m:val="undOvr"/>
                          <m:grow m:val="1"/>
                          <m:ctrlPr>
                            <w:rPr>
                              <w:rFonts w:ascii="Cambria Math" w:hAnsi="Cambria Math"/>
                              <w:sz w:val="16"/>
                              <w:szCs w:val="16"/>
                            </w:rPr>
                          </m:ctrlPr>
                        </m:naryPr>
                        <m:sub>
                          <m:r>
                            <w:rPr>
                              <w:rFonts w:ascii="Cambria Math" w:hAnsi="Cambria Math"/>
                              <w:sz w:val="16"/>
                              <w:szCs w:val="16"/>
                            </w:rPr>
                            <m:t>j=1</m:t>
                          </m:r>
                        </m:sub>
                        <m:sup>
                          <m:r>
                            <w:rPr>
                              <w:rFonts w:ascii="Cambria Math" w:hAnsi="Cambria Math"/>
                              <w:sz w:val="16"/>
                              <w:szCs w:val="16"/>
                            </w:rPr>
                            <m:t>W</m:t>
                          </m:r>
                        </m:sup>
                        <m:e>
                          <m:r>
                            <m:rPr>
                              <m:sty m:val="p"/>
                            </m:rPr>
                            <w:rPr>
                              <w:rFonts w:ascii="Cambria Math" w:hAnsi="Cambria Math"/>
                              <w:sz w:val="16"/>
                              <w:szCs w:val="16"/>
                            </w:rPr>
                            <m:t>∣</m:t>
                          </m:r>
                        </m:e>
                      </m:nary>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i</m:t>
                          </m:r>
                        </m:sub>
                      </m:sSub>
                      <m:r>
                        <w:rPr>
                          <w:rFonts w:ascii="Cambria Math" w:hAnsi="Cambria Math"/>
                          <w:sz w:val="16"/>
                          <w:szCs w:val="16"/>
                        </w:rPr>
                        <m:t>[j]-</m:t>
                      </m:r>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R</m:t>
                              </m:r>
                            </m:e>
                          </m:acc>
                        </m:e>
                        <m:sub>
                          <m:r>
                            <w:rPr>
                              <w:rFonts w:ascii="Cambria Math" w:hAnsi="Cambria Math"/>
                              <w:sz w:val="16"/>
                              <w:szCs w:val="16"/>
                            </w:rPr>
                            <m:t>i</m:t>
                          </m:r>
                        </m:sub>
                      </m:sSub>
                      <m:r>
                        <w:rPr>
                          <w:rFonts w:ascii="Cambria Math" w:hAnsi="Cambria Math"/>
                          <w:sz w:val="16"/>
                          <w:szCs w:val="16"/>
                        </w:rPr>
                        <m:t>[j]</m:t>
                      </m:r>
                      <m:r>
                        <m:rPr>
                          <m:sty m:val="p"/>
                        </m:rPr>
                        <w:rPr>
                          <w:rFonts w:ascii="Cambria Math" w:hAnsi="Cambria Math"/>
                          <w:sz w:val="16"/>
                          <w:szCs w:val="16"/>
                        </w:rPr>
                        <m:t>∣</m:t>
                      </m:r>
                    </m:oMath>
                  </m:oMathPara>
                </w:p>
              </w:tc>
            </w:tr>
            <w:tr w:rsidR="00ED5865" w:rsidRPr="00ED5865" w14:paraId="5E3FD6B5" w14:textId="77777777" w:rsidTr="00AC03AD">
              <w:tc>
                <w:tcPr>
                  <w:tcW w:w="233.75pt" w:type="dxa"/>
                </w:tcPr>
                <w:p w14:paraId="3AD92328" w14:textId="77777777" w:rsidR="00ED5865" w:rsidRPr="00ED5865" w:rsidRDefault="00ED5865" w:rsidP="00ED5865">
                  <w:pPr>
                    <w:jc w:val="both"/>
                    <w:rPr>
                      <w:sz w:val="16"/>
                      <w:szCs w:val="16"/>
                    </w:rPr>
                  </w:pPr>
                  <w:r w:rsidRPr="00ED5865">
                    <w:rPr>
                      <w:sz w:val="16"/>
                      <w:szCs w:val="16"/>
                    </w:rPr>
                    <w:lastRenderedPageBreak/>
                    <w:t>Robust z-score definition</w:t>
                  </w:r>
                </w:p>
              </w:tc>
              <w:tc>
                <w:tcPr>
                  <w:tcW w:w="233.75pt" w:type="dxa"/>
                </w:tcPr>
                <w:p w14:paraId="37269571" w14:textId="77777777" w:rsidR="00ED5865" w:rsidRPr="00ED5865" w:rsidRDefault="00ED5865" w:rsidP="00ED5865">
                  <w:pPr>
                    <w:rPr>
                      <w:sz w:val="16"/>
                      <w:szCs w:val="16"/>
                    </w:rPr>
                  </w:pPr>
                  <m:oMathPara>
                    <m:oMath>
                      <m:r>
                        <w:rPr>
                          <w:rFonts w:ascii="Cambria Math" w:hAnsi="Cambria Math"/>
                          <w:sz w:val="16"/>
                          <w:szCs w:val="16"/>
                        </w:rPr>
                        <m:t>z(v)=</m:t>
                      </m:r>
                      <m:f>
                        <m:fPr>
                          <m:ctrlPr>
                            <w:rPr>
                              <w:rFonts w:ascii="Cambria Math" w:hAnsi="Cambria Math"/>
                              <w:sz w:val="16"/>
                              <w:szCs w:val="16"/>
                            </w:rPr>
                          </m:ctrlPr>
                        </m:fPr>
                        <m:num>
                          <m:r>
                            <w:rPr>
                              <w:rFonts w:ascii="Cambria Math" w:hAnsi="Cambria Math"/>
                              <w:sz w:val="16"/>
                              <w:szCs w:val="16"/>
                            </w:rPr>
                            <m:t>v-</m:t>
                          </m:r>
                          <m:r>
                            <m:rPr>
                              <m:nor/>
                            </m:rPr>
                            <w:rPr>
                              <w:sz w:val="16"/>
                              <w:szCs w:val="16"/>
                            </w:rPr>
                            <m:t>median</m:t>
                          </m:r>
                          <m:r>
                            <w:rPr>
                              <w:rFonts w:ascii="Cambria Math" w:hAnsi="Cambria Math"/>
                              <w:sz w:val="16"/>
                              <w:szCs w:val="16"/>
                            </w:rPr>
                            <m:t>(v)</m:t>
                          </m:r>
                        </m:num>
                        <m:den>
                          <m:r>
                            <m:rPr>
                              <m:nor/>
                            </m:rPr>
                            <w:rPr>
                              <w:sz w:val="16"/>
                              <w:szCs w:val="16"/>
                            </w:rPr>
                            <m:t>MAD</m:t>
                          </m:r>
                          <m:r>
                            <w:rPr>
                              <w:rFonts w:ascii="Cambria Math" w:hAnsi="Cambria Math"/>
                              <w:sz w:val="16"/>
                              <w:szCs w:val="16"/>
                            </w:rPr>
                            <m:t>(v)+</m:t>
                          </m:r>
                          <m:sSup>
                            <m:sSupPr>
                              <m:ctrlPr>
                                <w:rPr>
                                  <w:rFonts w:ascii="Cambria Math" w:hAnsi="Cambria Math"/>
                                  <w:sz w:val="16"/>
                                  <w:szCs w:val="16"/>
                                </w:rPr>
                              </m:ctrlPr>
                            </m:sSupPr>
                            <m:e>
                              <m:r>
                                <w:rPr>
                                  <w:rFonts w:ascii="Cambria Math" w:hAnsi="Cambria Math"/>
                                  <w:sz w:val="16"/>
                                  <w:szCs w:val="16"/>
                                </w:rPr>
                                <m:t>10</m:t>
                              </m:r>
                            </m:e>
                            <m:sup>
                              <m:r>
                                <w:rPr>
                                  <w:rFonts w:ascii="Cambria Math" w:hAnsi="Cambria Math"/>
                                  <w:sz w:val="16"/>
                                  <w:szCs w:val="16"/>
                                </w:rPr>
                                <m:t>-6</m:t>
                              </m:r>
                            </m:sup>
                          </m:sSup>
                        </m:den>
                      </m:f>
                    </m:oMath>
                  </m:oMathPara>
                </w:p>
              </w:tc>
            </w:tr>
            <w:tr w:rsidR="00ED5865" w:rsidRPr="00ED5865" w14:paraId="46C2B925" w14:textId="77777777" w:rsidTr="00AC03AD">
              <w:tc>
                <w:tcPr>
                  <w:tcW w:w="233.75pt" w:type="dxa"/>
                </w:tcPr>
                <w:p w14:paraId="521CC29B" w14:textId="77777777" w:rsidR="00ED5865" w:rsidRPr="00ED5865" w:rsidRDefault="00ED5865" w:rsidP="00ED5865">
                  <w:pPr>
                    <w:jc w:val="both"/>
                    <w:rPr>
                      <w:sz w:val="16"/>
                      <w:szCs w:val="16"/>
                    </w:rPr>
                  </w:pPr>
                  <w:r w:rsidRPr="00ED5865">
                    <w:rPr>
                      <w:sz w:val="16"/>
                      <w:szCs w:val="16"/>
                    </w:rPr>
                    <w:t>Final score per window</w:t>
                  </w:r>
                </w:p>
              </w:tc>
              <w:tc>
                <w:tcPr>
                  <w:tcW w:w="233.75pt" w:type="dxa"/>
                </w:tcPr>
                <w:p w14:paraId="3462A0E1" w14:textId="77777777" w:rsidR="00ED5865" w:rsidRPr="00ED5865" w:rsidRDefault="00000000" w:rsidP="00ED5865">
                  <w:pPr>
                    <w:rPr>
                      <w:sz w:val="16"/>
                      <w:szCs w:val="16"/>
                    </w:rPr>
                  </w:pPr>
                  <m:oMathPara>
                    <m:oMath>
                      <m:sSub>
                        <m:sSubPr>
                          <m:ctrlPr>
                            <w:rPr>
                              <w:rFonts w:ascii="Cambria Math" w:hAnsi="Cambria Math"/>
                              <w:sz w:val="16"/>
                              <w:szCs w:val="16"/>
                            </w:rPr>
                          </m:ctrlPr>
                        </m:sSubPr>
                        <m:e>
                          <m:r>
                            <w:rPr>
                              <w:rFonts w:ascii="Cambria Math" w:hAnsi="Cambria Math"/>
                              <w:sz w:val="16"/>
                              <w:szCs w:val="16"/>
                            </w:rPr>
                            <m:t>S</m:t>
                          </m:r>
                        </m:e>
                        <m:sub>
                          <m:r>
                            <m:rPr>
                              <m:nor/>
                            </m:rPr>
                            <w:rPr>
                              <w:sz w:val="16"/>
                              <w:szCs w:val="16"/>
                            </w:rPr>
                            <m:t>win</m:t>
                          </m:r>
                        </m:sub>
                      </m:sSub>
                      <m:r>
                        <w:rPr>
                          <w:rFonts w:ascii="Cambria Math" w:hAnsi="Cambria Math"/>
                          <w:sz w:val="16"/>
                          <w:szCs w:val="16"/>
                        </w:rPr>
                        <m:t>(i)=0.5(z(</m:t>
                      </m:r>
                      <m:sSub>
                        <m:sSubPr>
                          <m:ctrlPr>
                            <w:rPr>
                              <w:rFonts w:ascii="Cambria Math" w:hAnsi="Cambria Math"/>
                              <w:sz w:val="16"/>
                              <w:szCs w:val="16"/>
                            </w:rPr>
                          </m:ctrlPr>
                        </m:sSubPr>
                        <m:e>
                          <m:r>
                            <m:rPr>
                              <m:nor/>
                            </m:rPr>
                            <w:rPr>
                              <w:sz w:val="16"/>
                              <w:szCs w:val="16"/>
                            </w:rPr>
                            <m:t>mae</m:t>
                          </m:r>
                        </m:e>
                        <m:sub>
                          <m:r>
                            <w:rPr>
                              <w:rFonts w:ascii="Cambria Math" w:hAnsi="Cambria Math"/>
                              <w:sz w:val="16"/>
                              <w:szCs w:val="16"/>
                            </w:rPr>
                            <m:t>t</m:t>
                          </m:r>
                        </m:sub>
                      </m:sSub>
                      <m:r>
                        <w:rPr>
                          <w:rFonts w:ascii="Cambria Math" w:hAnsi="Cambria Math"/>
                          <w:sz w:val="16"/>
                          <w:szCs w:val="16"/>
                        </w:rPr>
                        <m:t>)(i)+z(</m:t>
                      </m:r>
                      <m:sSub>
                        <m:sSubPr>
                          <m:ctrlPr>
                            <w:rPr>
                              <w:rFonts w:ascii="Cambria Math" w:hAnsi="Cambria Math"/>
                              <w:sz w:val="16"/>
                              <w:szCs w:val="16"/>
                            </w:rPr>
                          </m:ctrlPr>
                        </m:sSubPr>
                        <m:e>
                          <m:r>
                            <m:rPr>
                              <m:nor/>
                            </m:rPr>
                            <w:rPr>
                              <w:sz w:val="16"/>
                              <w:szCs w:val="16"/>
                            </w:rPr>
                            <m:t>mae</m:t>
                          </m:r>
                        </m:e>
                        <m:sub>
                          <m:r>
                            <w:rPr>
                              <w:rFonts w:ascii="Cambria Math" w:hAnsi="Cambria Math"/>
                              <w:sz w:val="16"/>
                              <w:szCs w:val="16"/>
                            </w:rPr>
                            <m:t>f</m:t>
                          </m:r>
                        </m:sub>
                      </m:sSub>
                      <m:r>
                        <w:rPr>
                          <w:rFonts w:ascii="Cambria Math" w:hAnsi="Cambria Math"/>
                          <w:sz w:val="16"/>
                          <w:szCs w:val="16"/>
                        </w:rPr>
                        <m:t>)(i))</m:t>
                      </m:r>
                    </m:oMath>
                  </m:oMathPara>
                </w:p>
              </w:tc>
            </w:tr>
            <w:tr w:rsidR="00ED5865" w:rsidRPr="00ED5865" w14:paraId="6CCDF7F8" w14:textId="77777777" w:rsidTr="00AC03AD">
              <w:tc>
                <w:tcPr>
                  <w:tcW w:w="233.75pt" w:type="dxa"/>
                </w:tcPr>
                <w:p w14:paraId="37459F60" w14:textId="77777777" w:rsidR="00ED5865" w:rsidRPr="00ED5865" w:rsidRDefault="00ED5865" w:rsidP="00ED5865">
                  <w:pPr>
                    <w:jc w:val="both"/>
                    <w:rPr>
                      <w:sz w:val="16"/>
                      <w:szCs w:val="16"/>
                    </w:rPr>
                  </w:pPr>
                  <w:r w:rsidRPr="00ED5865">
                    <w:rPr>
                      <w:sz w:val="16"/>
                      <w:szCs w:val="16"/>
                    </w:rPr>
                    <w:t>Threshold using training-score</w:t>
                  </w:r>
                </w:p>
              </w:tc>
              <w:tc>
                <w:tcPr>
                  <w:tcW w:w="233.75pt" w:type="dxa"/>
                </w:tcPr>
                <w:p w14:paraId="0500050A" w14:textId="77777777" w:rsidR="00ED5865" w:rsidRPr="00ED5865" w:rsidRDefault="00ED5865" w:rsidP="00ED5865">
                  <w:pPr>
                    <w:rPr>
                      <w:sz w:val="16"/>
                      <w:szCs w:val="16"/>
                    </w:rPr>
                  </w:pPr>
                  <m:oMathPara>
                    <m:oMath>
                      <m:r>
                        <w:rPr>
                          <w:rFonts w:ascii="Cambria Math" w:hAnsi="Cambria Math"/>
                          <w:sz w:val="16"/>
                          <w:szCs w:val="16"/>
                        </w:rPr>
                        <m:t>τ=</m:t>
                      </m:r>
                      <m:r>
                        <m:rPr>
                          <m:nor/>
                        </m:rPr>
                        <w:rPr>
                          <w:sz w:val="16"/>
                          <w:szCs w:val="16"/>
                        </w:rPr>
                        <m:t>percentile</m:t>
                      </m:r>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m:rPr>
                              <m:nor/>
                            </m:rPr>
                            <w:rPr>
                              <w:sz w:val="16"/>
                              <w:szCs w:val="16"/>
                            </w:rPr>
                            <m:t>train</m:t>
                          </m:r>
                        </m:sub>
                      </m:sSub>
                      <m:r>
                        <w:rPr>
                          <w:rFonts w:ascii="Cambria Math" w:hAnsi="Cambria Math"/>
                          <w:sz w:val="16"/>
                          <w:szCs w:val="16"/>
                        </w:rPr>
                        <m:t>,p)</m:t>
                      </m:r>
                    </m:oMath>
                  </m:oMathPara>
                </w:p>
              </w:tc>
            </w:tr>
            <w:tr w:rsidR="00ED5865" w:rsidRPr="00ED5865" w14:paraId="06326F4D" w14:textId="77777777" w:rsidTr="00AC03AD">
              <w:tc>
                <w:tcPr>
                  <w:tcW w:w="233.75pt" w:type="dxa"/>
                </w:tcPr>
                <w:p w14:paraId="34AECCCC" w14:textId="77777777" w:rsidR="00ED5865" w:rsidRPr="00ED5865" w:rsidRDefault="00ED5865" w:rsidP="00ED5865">
                  <w:pPr>
                    <w:jc w:val="both"/>
                    <w:rPr>
                      <w:sz w:val="16"/>
                      <w:szCs w:val="16"/>
                    </w:rPr>
                  </w:pPr>
                  <w:r w:rsidRPr="00ED5865">
                    <w:rPr>
                      <w:sz w:val="16"/>
                      <w:szCs w:val="16"/>
                    </w:rPr>
                    <w:t>Anomaly Predictions</w:t>
                  </w:r>
                </w:p>
              </w:tc>
              <w:tc>
                <w:tcPr>
                  <w:tcW w:w="233.75pt" w:type="dxa"/>
                </w:tcPr>
                <w:p w14:paraId="30F37092" w14:textId="77777777" w:rsidR="00ED5865" w:rsidRPr="00ED5865" w:rsidRDefault="00000000" w:rsidP="00ED5865">
                  <w:pPr>
                    <w:rPr>
                      <w:sz w:val="16"/>
                      <w:szCs w:val="16"/>
                    </w:rPr>
                  </w:pPr>
                  <m:oMathPara>
                    <m:oMath>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y</m:t>
                              </m:r>
                            </m:e>
                          </m:acc>
                        </m:e>
                        <m:sub>
                          <m:r>
                            <m:rPr>
                              <m:nor/>
                            </m:rPr>
                            <w:rPr>
                              <w:sz w:val="16"/>
                              <w:szCs w:val="16"/>
                            </w:rPr>
                            <m:t>row</m:t>
                          </m:r>
                        </m:sub>
                      </m:sSub>
                      <m:r>
                        <w:rPr>
                          <w:rFonts w:ascii="Cambria Math" w:hAnsi="Cambria Math"/>
                          <w:sz w:val="16"/>
                          <w:szCs w:val="16"/>
                        </w:rPr>
                        <m:t>=</m:t>
                      </m:r>
                      <m:d>
                        <m:dPr>
                          <m:begChr m:val="{"/>
                          <m:endChr m:val=""/>
                          <m:ctrlPr>
                            <w:rPr>
                              <w:rFonts w:ascii="Cambria Math" w:hAnsi="Cambria Math"/>
                              <w:sz w:val="16"/>
                              <w:szCs w:val="16"/>
                            </w:rPr>
                          </m:ctrlPr>
                        </m:dPr>
                        <m:e>
                          <m:m>
                            <m:mPr>
                              <m:plcHide m:val="1"/>
                              <m:mcs>
                                <m:mc>
                                  <m:mcPr>
                                    <m:count m:val="2"/>
                                    <m:mcJc m:val="center"/>
                                  </m:mcPr>
                                </m:mc>
                              </m:mcs>
                              <m:ctrlPr>
                                <w:rPr>
                                  <w:rFonts w:ascii="Cambria Math" w:hAnsi="Cambria Math"/>
                                  <w:sz w:val="16"/>
                                  <w:szCs w:val="16"/>
                                </w:rPr>
                              </m:ctrlPr>
                            </m:mPr>
                            <m:mr>
                              <m:e>
                                <m:r>
                                  <m:rPr>
                                    <m:nor/>
                                  </m:rPr>
                                  <w:rPr>
                                    <w:sz w:val="16"/>
                                    <w:szCs w:val="16"/>
                                  </w:rPr>
                                  <m:t>anomaly</m:t>
                                </m:r>
                              </m:e>
                              <m:e>
                                <m:sSub>
                                  <m:sSubPr>
                                    <m:ctrlPr>
                                      <w:rPr>
                                        <w:rFonts w:ascii="Cambria Math" w:hAnsi="Cambria Math"/>
                                        <w:sz w:val="16"/>
                                        <w:szCs w:val="16"/>
                                      </w:rPr>
                                    </m:ctrlPr>
                                  </m:sSubPr>
                                  <m:e>
                                    <m:r>
                                      <w:rPr>
                                        <w:rFonts w:ascii="Cambria Math" w:hAnsi="Cambria Math"/>
                                        <w:sz w:val="16"/>
                                        <w:szCs w:val="16"/>
                                      </w:rPr>
                                      <m:t>S</m:t>
                                    </m:r>
                                  </m:e>
                                  <m:sub>
                                    <m:r>
                                      <m:rPr>
                                        <m:nor/>
                                      </m:rPr>
                                      <w:rPr>
                                        <w:sz w:val="16"/>
                                        <w:szCs w:val="16"/>
                                      </w:rPr>
                                      <m:t>row</m:t>
                                    </m:r>
                                  </m:sub>
                                </m:sSub>
                                <m:r>
                                  <w:rPr>
                                    <w:rFonts w:ascii="Cambria Math" w:hAnsi="Cambria Math"/>
                                    <w:sz w:val="16"/>
                                    <w:szCs w:val="16"/>
                                  </w:rPr>
                                  <m:t>&gt;τ</m:t>
                                </m:r>
                              </m:e>
                            </m:mr>
                            <m:mr>
                              <m:e>
                                <m:r>
                                  <m:rPr>
                                    <m:nor/>
                                  </m:rPr>
                                  <w:rPr>
                                    <w:sz w:val="16"/>
                                    <w:szCs w:val="16"/>
                                  </w:rPr>
                                  <m:t>normal</m:t>
                                </m:r>
                              </m:e>
                              <m:e>
                                <m:r>
                                  <m:rPr>
                                    <m:nor/>
                                  </m:rPr>
                                  <w:rPr>
                                    <w:sz w:val="16"/>
                                    <w:szCs w:val="16"/>
                                  </w:rPr>
                                  <m:t>otherwise</m:t>
                                </m:r>
                              </m:e>
                            </m:mr>
                          </m:m>
                        </m:e>
                      </m:d>
                    </m:oMath>
                  </m:oMathPara>
                </w:p>
              </w:tc>
            </w:tr>
          </w:tbl>
          <w:p w14:paraId="3A0D10E6" w14:textId="77777777" w:rsidR="00F4023E" w:rsidRPr="00ED5865" w:rsidRDefault="00F4023E" w:rsidP="00F3161A">
            <w:pPr>
              <w:pStyle w:val="NormalWeb"/>
              <w:spacing w:before="0pt" w:beforeAutospacing="0" w:after="0pt" w:afterAutospacing="0"/>
              <w:rPr>
                <w:color w:val="000000"/>
                <w:sz w:val="16"/>
                <w:szCs w:val="16"/>
              </w:rPr>
            </w:pPr>
          </w:p>
          <w:p w14:paraId="78BA212C" w14:textId="0DBB7FBE" w:rsidR="00F3161A" w:rsidRPr="00ED5865" w:rsidRDefault="00F3161A" w:rsidP="00F3161A">
            <w:pPr>
              <w:pStyle w:val="NormalWeb"/>
              <w:spacing w:before="0pt" w:beforeAutospacing="0" w:after="0pt" w:afterAutospacing="0"/>
              <w:rPr>
                <w:color w:val="000000"/>
                <w:sz w:val="16"/>
                <w:szCs w:val="16"/>
              </w:rPr>
            </w:pPr>
          </w:p>
        </w:tc>
      </w:tr>
    </w:tbl>
    <w:p w14:paraId="5F38702A" w14:textId="77777777" w:rsidR="00C03FAF" w:rsidRDefault="00C03FAF" w:rsidP="005D5B77">
      <w:pPr>
        <w:jc w:val="both"/>
      </w:pPr>
    </w:p>
    <w:p w14:paraId="23FDAEBE" w14:textId="69D2C9B9" w:rsidR="00F3161A" w:rsidRPr="00F3161A" w:rsidRDefault="00F3161A" w:rsidP="00F3161A">
      <w:pPr>
        <w:jc w:val="both"/>
        <w:rPr>
          <w:i/>
          <w:iCs/>
        </w:rPr>
      </w:pPr>
      <w:r>
        <w:rPr>
          <w:i/>
          <w:iCs/>
        </w:rPr>
        <w:t>F.6 Architecture</w:t>
      </w:r>
    </w:p>
    <w:p w14:paraId="6885893B" w14:textId="2B7AE05A" w:rsidR="00F3161A" w:rsidRDefault="00F3161A" w:rsidP="00F3161A">
      <w:pPr>
        <w:jc w:val="both"/>
      </w:pPr>
      <w:r>
        <w:t xml:space="preserve">The architecture of this Diffusion Model is essentially a </w:t>
      </w:r>
      <w:proofErr w:type="spellStart"/>
      <w:r>
        <w:t>UNet</w:t>
      </w:r>
      <w:proofErr w:type="spellEnd"/>
      <w:r>
        <w:t xml:space="preserve"> which is a family of neural network models characterized with an encoder and decoder with skip connections. The important characteristics is that the input and the output have the same dimensions and that the skip connections help preserve the characteristics of prior steps as is necessary when doing a reverse Diffusion process. Below, FIGURE IV, is the architecture we adopted. It is the simplest possible for a Diffusion Model.</w:t>
      </w:r>
    </w:p>
    <w:p w14:paraId="480CC009" w14:textId="77777777" w:rsidR="00C03FAF" w:rsidRDefault="00C03FAF" w:rsidP="005D5B77">
      <w:pPr>
        <w:jc w:val="both"/>
      </w:pPr>
    </w:p>
    <w:p w14:paraId="0CBF3065" w14:textId="46372586" w:rsidR="00C331AC" w:rsidRPr="00C331AC" w:rsidRDefault="00C331AC" w:rsidP="00C331AC">
      <w:pPr>
        <w:rPr>
          <w:iCs/>
          <w:caps/>
          <w:color w:val="44546A" w:themeColor="text2"/>
          <w:sz w:val="18"/>
          <w:szCs w:val="18"/>
        </w:rPr>
      </w:pPr>
      <w:r>
        <w:rPr>
          <w:iCs/>
          <w:caps/>
          <w:color w:val="44546A" w:themeColor="text2"/>
          <w:sz w:val="18"/>
          <w:szCs w:val="18"/>
        </w:rPr>
        <w:t xml:space="preserve">figure iv. </w:t>
      </w:r>
      <w:r w:rsidRPr="00B05D4A">
        <w:rPr>
          <w:iCs/>
          <w:smallCaps/>
          <w:color w:val="44546A" w:themeColor="text2"/>
          <w:sz w:val="18"/>
          <w:szCs w:val="18"/>
        </w:rPr>
        <w:t xml:space="preserve">Anomaly </w:t>
      </w:r>
      <w:r>
        <w:rPr>
          <w:iCs/>
          <w:smallCaps/>
          <w:color w:val="44546A" w:themeColor="text2"/>
          <w:sz w:val="18"/>
          <w:szCs w:val="18"/>
        </w:rPr>
        <w:t>Detection</w:t>
      </w:r>
      <w:r w:rsidRPr="00B05D4A">
        <w:rPr>
          <w:iCs/>
          <w:smallCaps/>
          <w:color w:val="44546A" w:themeColor="text2"/>
          <w:sz w:val="18"/>
          <w:szCs w:val="18"/>
        </w:rPr>
        <w:t xml:space="preserve"> with D</w:t>
      </w:r>
      <w:r>
        <w:rPr>
          <w:iCs/>
          <w:smallCaps/>
          <w:color w:val="44546A" w:themeColor="text2"/>
          <w:sz w:val="18"/>
          <w:szCs w:val="18"/>
        </w:rPr>
        <w:t>i</w:t>
      </w:r>
      <w:r w:rsidRPr="00B05D4A">
        <w:rPr>
          <w:iCs/>
          <w:smallCaps/>
          <w:color w:val="44546A" w:themeColor="text2"/>
          <w:sz w:val="18"/>
          <w:szCs w:val="18"/>
        </w:rPr>
        <w:t>ffusion</w:t>
      </w:r>
      <w:r>
        <w:rPr>
          <w:iCs/>
          <w:smallCaps/>
          <w:color w:val="44546A" w:themeColor="text2"/>
          <w:sz w:val="18"/>
          <w:szCs w:val="18"/>
        </w:rPr>
        <w:t xml:space="preserve"> Architecture</w:t>
      </w:r>
      <w:r w:rsidR="00F3161A" w:rsidRPr="00E84806">
        <w:rPr>
          <w:noProof/>
        </w:rPr>
        <w:drawing>
          <wp:inline distT="0" distB="0" distL="0" distR="0" wp14:anchorId="47AD992F" wp14:editId="1E79EAF3">
            <wp:extent cx="3195955" cy="1265407"/>
            <wp:effectExtent l="0" t="0" r="4445" b="5080"/>
            <wp:docPr id="987735809" name="Picture 1" descr="A diagram of a network&#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87735809" name="Picture 1" descr="A diagram of a network&#10;&#10;AI-generated content may be incorrect."/>
                    <pic:cNvPicPr/>
                  </pic:nvPicPr>
                  <pic:blipFill>
                    <a:blip r:embed="rId14"/>
                    <a:stretch>
                      <a:fillRect/>
                    </a:stretch>
                  </pic:blipFill>
                  <pic:spPr>
                    <a:xfrm>
                      <a:off x="0" y="0"/>
                      <a:ext cx="3195955" cy="1265407"/>
                    </a:xfrm>
                    <a:prstGeom prst="rect">
                      <a:avLst/>
                    </a:prstGeom>
                  </pic:spPr>
                </pic:pic>
              </a:graphicData>
            </a:graphic>
          </wp:inline>
        </w:drawing>
      </w:r>
    </w:p>
    <w:p w14:paraId="0CEC05EF" w14:textId="77777777" w:rsidR="005D5B77" w:rsidRDefault="005D5B77" w:rsidP="005D5B77">
      <w:pPr>
        <w:jc w:val="both"/>
      </w:pPr>
    </w:p>
    <w:p w14:paraId="63E25699" w14:textId="77777777" w:rsidR="005D5B77" w:rsidRPr="00E1002D" w:rsidRDefault="005D5B77" w:rsidP="005D5B77">
      <w:pPr>
        <w:pBdr>
          <w:top w:val="nil"/>
          <w:left w:val="nil"/>
          <w:bottom w:val="nil"/>
          <w:right w:val="nil"/>
          <w:between w:val="nil"/>
        </w:pBdr>
        <w:jc w:val="both"/>
        <w:rPr>
          <w:rFonts w:ascii="Helvetica Neue" w:eastAsia="Helvetica Neue" w:hAnsi="Helvetica Neue" w:cs="Helvetica Neue"/>
          <w:b/>
          <w:i/>
          <w:color w:val="000000"/>
        </w:rPr>
      </w:pPr>
    </w:p>
    <w:p w14:paraId="5AB14B1A" w14:textId="77777777" w:rsidR="006862F8" w:rsidRDefault="006862F8" w:rsidP="000F2875">
      <w:pPr>
        <w:pBdr>
          <w:top w:val="nil"/>
          <w:left w:val="nil"/>
          <w:bottom w:val="nil"/>
          <w:right w:val="nil"/>
          <w:between w:val="nil"/>
        </w:pBdr>
        <w:jc w:val="both"/>
        <w:rPr>
          <w:rFonts w:ascii="Helvetica Neue" w:eastAsia="Helvetica Neue" w:hAnsi="Helvetica Neue" w:cs="Helvetica Neue"/>
          <w:b/>
          <w:color w:val="000000"/>
          <w:sz w:val="14"/>
          <w:szCs w:val="14"/>
        </w:rPr>
      </w:pPr>
    </w:p>
    <w:p w14:paraId="7DB7CA0E" w14:textId="77777777" w:rsidR="005D5B77" w:rsidRDefault="005D5B77" w:rsidP="000F2875">
      <w:pPr>
        <w:pBdr>
          <w:top w:val="nil"/>
          <w:left w:val="nil"/>
          <w:bottom w:val="nil"/>
          <w:right w:val="nil"/>
          <w:between w:val="nil"/>
        </w:pBdr>
        <w:jc w:val="both"/>
        <w:rPr>
          <w:rFonts w:ascii="Helvetica Neue" w:eastAsia="Helvetica Neue" w:hAnsi="Helvetica Neue" w:cs="Helvetica Neue"/>
          <w:b/>
          <w:color w:val="000000"/>
          <w:sz w:val="14"/>
          <w:szCs w:val="14"/>
        </w:rPr>
      </w:pPr>
    </w:p>
    <w:p w14:paraId="6D379B18" w14:textId="76C02785" w:rsidR="005D5B77" w:rsidRPr="006862F8" w:rsidRDefault="005D5B77" w:rsidP="000F2875">
      <w:pPr>
        <w:pBdr>
          <w:top w:val="nil"/>
          <w:left w:val="nil"/>
          <w:bottom w:val="nil"/>
          <w:right w:val="nil"/>
          <w:between w:val="nil"/>
        </w:pBdr>
        <w:jc w:val="both"/>
        <w:rPr>
          <w:rFonts w:ascii="Helvetica Neue" w:eastAsia="Helvetica Neue" w:hAnsi="Helvetica Neue" w:cs="Helvetica Neue"/>
          <w:b/>
          <w:color w:val="000000"/>
          <w:sz w:val="14"/>
          <w:szCs w:val="14"/>
        </w:rPr>
        <w:sectPr w:rsidR="005D5B77" w:rsidRPr="006862F8" w:rsidSect="005D5B77">
          <w:type w:val="continuous"/>
          <w:pgSz w:w="612pt" w:h="792pt" w:code="1"/>
          <w:pgMar w:top="54pt" w:right="45.35pt" w:bottom="72pt" w:left="45.35pt" w:header="36pt" w:footer="36pt" w:gutter="0pt"/>
          <w:cols w:num="2" w:space="18pt"/>
          <w:docGrid w:linePitch="360"/>
        </w:sectPr>
      </w:pPr>
    </w:p>
    <w:p w14:paraId="20A803DF" w14:textId="086AD27F" w:rsidR="0028133A" w:rsidRDefault="0028133A" w:rsidP="0028133A">
      <w:pPr>
        <w:pStyle w:val="Heading1"/>
        <w:numPr>
          <w:ilvl w:val="0"/>
          <w:numId w:val="40"/>
        </w:numPr>
      </w:pPr>
      <w:r>
        <w:lastRenderedPageBreak/>
        <w:t>Results</w:t>
      </w:r>
    </w:p>
    <w:p w14:paraId="366FE931" w14:textId="5BD4F039" w:rsidR="0028133A" w:rsidRDefault="0028133A" w:rsidP="0028133A">
      <w:pPr>
        <w:jc w:val="both"/>
      </w:pPr>
      <w:r>
        <w:t xml:space="preserve">In this section, we present the averaged statistics of both Inserted Anomalies and Diffusion Imputed Anomalies from each of the </w:t>
      </w:r>
      <w:r w:rsidR="00C80935">
        <w:t>fourteen</w:t>
      </w:r>
      <w:r>
        <w:t xml:space="preserve"> residences. These statistics include accuracy, precision, recall, f1_score, </w:t>
      </w:r>
      <w:proofErr w:type="spellStart"/>
      <w:r>
        <w:t>ActualNormal</w:t>
      </w:r>
      <w:proofErr w:type="spellEnd"/>
      <w:r>
        <w:t xml:space="preserve">, </w:t>
      </w:r>
      <w:proofErr w:type="spellStart"/>
      <w:r>
        <w:t>ActualAnomaly</w:t>
      </w:r>
      <w:proofErr w:type="spellEnd"/>
      <w:r>
        <w:t xml:space="preserve">, </w:t>
      </w:r>
      <w:proofErr w:type="spellStart"/>
      <w:r>
        <w:t>separation_delta</w:t>
      </w:r>
      <w:proofErr w:type="spellEnd"/>
      <w:r>
        <w:t xml:space="preserve">, </w:t>
      </w:r>
      <w:proofErr w:type="spellStart"/>
      <w:r>
        <w:t>cohens_d</w:t>
      </w:r>
      <w:proofErr w:type="spellEnd"/>
      <w:r>
        <w:t xml:space="preserve">, </w:t>
      </w:r>
      <w:proofErr w:type="spellStart"/>
      <w:r>
        <w:t>roc_auc</w:t>
      </w:r>
      <w:proofErr w:type="spellEnd"/>
      <w:r>
        <w:t xml:space="preserve">, and </w:t>
      </w:r>
      <w:proofErr w:type="spellStart"/>
      <w:r>
        <w:t>pr_auc</w:t>
      </w:r>
      <w:proofErr w:type="spellEnd"/>
      <w:r>
        <w:t>. The interpretation of these results is in the next section - Discussion.</w:t>
      </w:r>
    </w:p>
    <w:p w14:paraId="7E51BFEF" w14:textId="77777777" w:rsidR="0028133A" w:rsidRDefault="0028133A" w:rsidP="0028133A">
      <w:pPr>
        <w:rPr>
          <w:rFonts w:ascii="Helvetica Neue" w:eastAsia="Helvetica Neue" w:hAnsi="Helvetica Neue" w:cs="Helvetica Neue"/>
          <w:b/>
          <w:color w:val="00629B"/>
          <w:sz w:val="18"/>
          <w:szCs w:val="18"/>
        </w:rPr>
      </w:pPr>
    </w:p>
    <w:p w14:paraId="62343673" w14:textId="1A551EE8" w:rsidR="0028133A" w:rsidRPr="0028133A" w:rsidRDefault="0028133A" w:rsidP="0028133A">
      <w:pPr>
        <w:pStyle w:val="Heading2"/>
      </w:pPr>
      <w:r>
        <w:t>Anomaly Insertion Statistics</w:t>
      </w:r>
    </w:p>
    <w:p w14:paraId="0E10340E" w14:textId="39851961" w:rsidR="0028133A" w:rsidRPr="0028133A" w:rsidRDefault="0028133A" w:rsidP="0028133A">
      <w:pPr>
        <w:pStyle w:val="Caption"/>
        <w:rPr>
          <w:sz w:val="20"/>
          <w:szCs w:val="20"/>
          <w:lang w:val="en" w:eastAsia="en-CA"/>
        </w:rPr>
      </w:pPr>
      <w:r w:rsidRPr="00D7028F">
        <w:rPr>
          <w:i w:val="0"/>
          <w:caps/>
        </w:rPr>
        <w:t xml:space="preserve">Table </w:t>
      </w:r>
      <w:r>
        <w:rPr>
          <w:i w:val="0"/>
          <w:caps/>
        </w:rPr>
        <w:t>IV</w:t>
      </w:r>
      <w:r w:rsidRPr="00D7028F">
        <w:rPr>
          <w:i w:val="0"/>
          <w:caps/>
        </w:rPr>
        <w:t>.</w:t>
      </w:r>
      <w:r>
        <w:t xml:space="preserve"> </w:t>
      </w:r>
      <w:r>
        <w:rPr>
          <w:i w:val="0"/>
          <w:smallCaps/>
        </w:rPr>
        <w:t>Anomaly Insertion Statistics</w:t>
      </w:r>
    </w:p>
    <w:tbl>
      <w:tblPr>
        <w:tblW w:w="423.80pt" w:type="dxa"/>
        <w:jc w:val="center"/>
        <w:tblLayout w:type="fixed"/>
        <w:tblCellMar>
          <w:start w:w="0pt" w:type="dxa"/>
          <w:end w:w="0pt" w:type="dxa"/>
        </w:tblCellMar>
        <w:tblLook w:firstRow="1" w:lastRow="0" w:firstColumn="1" w:lastColumn="0" w:noHBand="0" w:noVBand="1"/>
      </w:tblPr>
      <w:tblGrid>
        <w:gridCol w:w="1126"/>
        <w:gridCol w:w="669"/>
        <w:gridCol w:w="676"/>
        <w:gridCol w:w="452"/>
        <w:gridCol w:w="634"/>
        <w:gridCol w:w="941"/>
        <w:gridCol w:w="1026"/>
        <w:gridCol w:w="1122"/>
        <w:gridCol w:w="700"/>
        <w:gridCol w:w="601"/>
        <w:gridCol w:w="529"/>
      </w:tblGrid>
      <w:tr w:rsidR="00277C16" w14:paraId="3DE573E1" w14:textId="77777777" w:rsidTr="00A64861">
        <w:trPr>
          <w:trHeight w:val="165"/>
          <w:jc w:val="center"/>
        </w:trPr>
        <w:tc>
          <w:tcPr>
            <w:tcW w:w="56.3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4291D2D8" w14:textId="31E92B53" w:rsidR="00277C16" w:rsidRPr="00BA52CD" w:rsidRDefault="00277C16" w:rsidP="00BA52CD">
            <w:pPr>
              <w:pStyle w:val="NormalWeb"/>
              <w:spacing w:before="0pt" w:beforeAutospacing="0" w:after="0pt" w:afterAutospacing="0"/>
              <w:rPr>
                <w:sz w:val="13"/>
                <w:szCs w:val="13"/>
              </w:rPr>
            </w:pPr>
            <w:r w:rsidRPr="00BA52CD">
              <w:rPr>
                <w:rFonts w:ascii="Helvetica Neue" w:hAnsi="Helvetica Neue"/>
                <w:color w:val="000000"/>
                <w:sz w:val="13"/>
                <w:szCs w:val="13"/>
              </w:rPr>
              <w:t>anomaly type</w:t>
            </w:r>
          </w:p>
        </w:tc>
        <w:tc>
          <w:tcPr>
            <w:tcW w:w="33.45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6F527F3C" w14:textId="1B35CA8A"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accuracy</w:t>
            </w:r>
          </w:p>
        </w:tc>
        <w:tc>
          <w:tcPr>
            <w:tcW w:w="33.8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4AE807AC" w14:textId="345E4577"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precision</w:t>
            </w:r>
          </w:p>
        </w:tc>
        <w:tc>
          <w:tcPr>
            <w:tcW w:w="22.6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427B3A76" w14:textId="33CB53BB"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recall</w:t>
            </w:r>
          </w:p>
        </w:tc>
        <w:tc>
          <w:tcPr>
            <w:tcW w:w="31.7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0C7E86B4" w14:textId="3D56739F"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f1_score</w:t>
            </w:r>
          </w:p>
        </w:tc>
        <w:tc>
          <w:tcPr>
            <w:tcW w:w="47.05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6D0265F4" w14:textId="2FE6A0E6" w:rsidR="00277C16" w:rsidRPr="00BA52CD" w:rsidRDefault="00277C16" w:rsidP="00BA52CD">
            <w:pPr>
              <w:pStyle w:val="NormalWeb"/>
              <w:spacing w:before="0pt" w:beforeAutospacing="0" w:after="0pt" w:afterAutospacing="0"/>
              <w:jc w:val="center"/>
              <w:rPr>
                <w:sz w:val="13"/>
                <w:szCs w:val="13"/>
              </w:rPr>
            </w:pPr>
            <w:proofErr w:type="spellStart"/>
            <w:r w:rsidRPr="00BA52CD">
              <w:rPr>
                <w:rFonts w:ascii="Helvetica Neue" w:hAnsi="Helvetica Neue"/>
                <w:color w:val="000000"/>
                <w:sz w:val="13"/>
                <w:szCs w:val="13"/>
              </w:rPr>
              <w:t>ActualNormal</w:t>
            </w:r>
            <w:proofErr w:type="spellEnd"/>
          </w:p>
        </w:tc>
        <w:tc>
          <w:tcPr>
            <w:tcW w:w="51.3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100E352F" w14:textId="3DA36E1C" w:rsidR="00277C16" w:rsidRPr="00BA52CD" w:rsidRDefault="00277C16" w:rsidP="00BA52CD">
            <w:pPr>
              <w:pStyle w:val="NormalWeb"/>
              <w:spacing w:before="0pt" w:beforeAutospacing="0" w:after="0pt" w:afterAutospacing="0"/>
              <w:jc w:val="center"/>
              <w:rPr>
                <w:sz w:val="13"/>
                <w:szCs w:val="13"/>
              </w:rPr>
            </w:pPr>
            <w:proofErr w:type="spellStart"/>
            <w:r w:rsidRPr="00BA52CD">
              <w:rPr>
                <w:rFonts w:ascii="Helvetica Neue" w:hAnsi="Helvetica Neue"/>
                <w:color w:val="000000"/>
                <w:sz w:val="13"/>
                <w:szCs w:val="13"/>
              </w:rPr>
              <w:t>ActualAnomaly</w:t>
            </w:r>
            <w:proofErr w:type="spellEnd"/>
          </w:p>
        </w:tc>
        <w:tc>
          <w:tcPr>
            <w:tcW w:w="56.1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018C528E" w14:textId="724AEE4B" w:rsidR="00277C16" w:rsidRPr="00BA52CD" w:rsidRDefault="00277C16" w:rsidP="00BA52CD">
            <w:pPr>
              <w:pStyle w:val="NormalWeb"/>
              <w:spacing w:before="0pt" w:beforeAutospacing="0" w:after="0pt" w:afterAutospacing="0"/>
              <w:jc w:val="center"/>
              <w:rPr>
                <w:sz w:val="13"/>
                <w:szCs w:val="13"/>
              </w:rPr>
            </w:pPr>
            <w:proofErr w:type="spellStart"/>
            <w:r w:rsidRPr="00BA52CD">
              <w:rPr>
                <w:rFonts w:ascii="Helvetica Neue" w:hAnsi="Helvetica Neue"/>
                <w:color w:val="000000"/>
                <w:sz w:val="13"/>
                <w:szCs w:val="13"/>
              </w:rPr>
              <w:t>separation_delta</w:t>
            </w:r>
            <w:proofErr w:type="spellEnd"/>
          </w:p>
        </w:tc>
        <w:tc>
          <w:tcPr>
            <w:tcW w:w="35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7F47CAAE" w14:textId="2D094E94" w:rsidR="00277C16" w:rsidRPr="00BA52CD" w:rsidRDefault="00277C16" w:rsidP="00BA52CD">
            <w:pPr>
              <w:pStyle w:val="NormalWeb"/>
              <w:spacing w:before="0pt" w:beforeAutospacing="0" w:after="0pt" w:afterAutospacing="0"/>
              <w:jc w:val="center"/>
              <w:rPr>
                <w:sz w:val="13"/>
                <w:szCs w:val="13"/>
              </w:rPr>
            </w:pPr>
            <w:proofErr w:type="spellStart"/>
            <w:r w:rsidRPr="00BA52CD">
              <w:rPr>
                <w:rFonts w:ascii="Helvetica Neue" w:hAnsi="Helvetica Neue"/>
                <w:color w:val="000000"/>
                <w:sz w:val="13"/>
                <w:szCs w:val="13"/>
              </w:rPr>
              <w:t>cohens_d</w:t>
            </w:r>
            <w:proofErr w:type="spellEnd"/>
          </w:p>
        </w:tc>
        <w:tc>
          <w:tcPr>
            <w:tcW w:w="30.05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003775C9" w14:textId="125C6811" w:rsidR="00277C16" w:rsidRPr="00BA52CD" w:rsidRDefault="00277C16" w:rsidP="00BA52CD">
            <w:pPr>
              <w:pStyle w:val="NormalWeb"/>
              <w:spacing w:before="0pt" w:beforeAutospacing="0" w:after="0pt" w:afterAutospacing="0"/>
              <w:jc w:val="center"/>
              <w:rPr>
                <w:sz w:val="13"/>
                <w:szCs w:val="13"/>
              </w:rPr>
            </w:pPr>
            <w:proofErr w:type="spellStart"/>
            <w:r w:rsidRPr="00BA52CD">
              <w:rPr>
                <w:rFonts w:ascii="Helvetica Neue" w:hAnsi="Helvetica Neue"/>
                <w:color w:val="000000"/>
                <w:sz w:val="13"/>
                <w:szCs w:val="13"/>
              </w:rPr>
              <w:t>roc_auc</w:t>
            </w:r>
            <w:proofErr w:type="spellEnd"/>
          </w:p>
        </w:tc>
        <w:tc>
          <w:tcPr>
            <w:tcW w:w="26.45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6AAE5AFC" w14:textId="70C96788" w:rsidR="00277C16" w:rsidRPr="00BA52CD" w:rsidRDefault="00277C16" w:rsidP="00BA52CD">
            <w:pPr>
              <w:pStyle w:val="NormalWeb"/>
              <w:spacing w:before="0pt" w:beforeAutospacing="0" w:after="0pt" w:afterAutospacing="0"/>
              <w:jc w:val="center"/>
              <w:rPr>
                <w:sz w:val="13"/>
                <w:szCs w:val="13"/>
              </w:rPr>
            </w:pPr>
            <w:proofErr w:type="spellStart"/>
            <w:r w:rsidRPr="00BA52CD">
              <w:rPr>
                <w:rFonts w:ascii="Helvetica Neue" w:hAnsi="Helvetica Neue"/>
                <w:color w:val="000000"/>
                <w:sz w:val="13"/>
                <w:szCs w:val="13"/>
              </w:rPr>
              <w:t>pr_auc</w:t>
            </w:r>
            <w:proofErr w:type="spellEnd"/>
          </w:p>
        </w:tc>
      </w:tr>
      <w:tr w:rsidR="00277C16" w14:paraId="2F72DA19" w14:textId="77777777" w:rsidTr="00A64861">
        <w:trPr>
          <w:trHeight w:val="180"/>
          <w:jc w:val="center"/>
        </w:trPr>
        <w:tc>
          <w:tcPr>
            <w:tcW w:w="56.3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269B4A0B" w14:textId="023C1568" w:rsidR="00277C16" w:rsidRPr="00BA52CD" w:rsidRDefault="00277C16" w:rsidP="00BA52CD">
            <w:pPr>
              <w:pStyle w:val="NormalWeb"/>
              <w:spacing w:before="0pt" w:beforeAutospacing="0" w:after="0pt" w:afterAutospacing="0"/>
              <w:rPr>
                <w:sz w:val="13"/>
                <w:szCs w:val="13"/>
              </w:rPr>
            </w:pPr>
            <w:r w:rsidRPr="00BA52CD">
              <w:rPr>
                <w:rFonts w:ascii="Helvetica Neue" w:hAnsi="Helvetica Neue"/>
                <w:color w:val="000000"/>
                <w:sz w:val="13"/>
                <w:szCs w:val="13"/>
              </w:rPr>
              <w:t>mirror</w:t>
            </w:r>
          </w:p>
        </w:tc>
        <w:tc>
          <w:tcPr>
            <w:tcW w:w="33.4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2E745087" w14:textId="6EB87975"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0.697</w:t>
            </w:r>
          </w:p>
        </w:tc>
        <w:tc>
          <w:tcPr>
            <w:tcW w:w="33.8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3F421E4A" w14:textId="65227458"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0.002</w:t>
            </w:r>
          </w:p>
        </w:tc>
        <w:tc>
          <w:tcPr>
            <w:tcW w:w="22.6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6690CF27" w14:textId="3A0ED1AA"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0.192</w:t>
            </w:r>
          </w:p>
        </w:tc>
        <w:tc>
          <w:tcPr>
            <w:tcW w:w="31.7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5C67F5F0" w14:textId="1F286A0C"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0.003</w:t>
            </w:r>
          </w:p>
        </w:tc>
        <w:tc>
          <w:tcPr>
            <w:tcW w:w="47.0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1B52F22C" w14:textId="7B6A67D7"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52256.071</w:t>
            </w:r>
          </w:p>
        </w:tc>
        <w:tc>
          <w:tcPr>
            <w:tcW w:w="51.3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582150BC" w14:textId="7BFEFB61"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96.000</w:t>
            </w:r>
          </w:p>
        </w:tc>
        <w:tc>
          <w:tcPr>
            <w:tcW w:w="56.1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495B80B6" w14:textId="34801CDB"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0.110</w:t>
            </w:r>
          </w:p>
        </w:tc>
        <w:tc>
          <w:tcPr>
            <w:tcW w:w="3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5665A859" w14:textId="6FFE9C43"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0.238</w:t>
            </w:r>
          </w:p>
        </w:tc>
        <w:tc>
          <w:tcPr>
            <w:tcW w:w="30.0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14F83D32" w14:textId="2A10C43F"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0.445</w:t>
            </w:r>
          </w:p>
        </w:tc>
        <w:tc>
          <w:tcPr>
            <w:tcW w:w="26.4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125058FF" w14:textId="6055CE34"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0.003</w:t>
            </w:r>
          </w:p>
        </w:tc>
      </w:tr>
      <w:tr w:rsidR="00277C16" w14:paraId="2EFF86B0" w14:textId="77777777" w:rsidTr="00A64861">
        <w:trPr>
          <w:trHeight w:val="165"/>
          <w:jc w:val="center"/>
        </w:trPr>
        <w:tc>
          <w:tcPr>
            <w:tcW w:w="56.3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6425B20B" w14:textId="3426DF0F" w:rsidR="00277C16" w:rsidRPr="00BA52CD" w:rsidRDefault="00277C16" w:rsidP="00BA52CD">
            <w:pPr>
              <w:pStyle w:val="NormalWeb"/>
              <w:spacing w:before="0pt" w:beforeAutospacing="0" w:after="0pt" w:afterAutospacing="0"/>
              <w:rPr>
                <w:sz w:val="13"/>
                <w:szCs w:val="13"/>
              </w:rPr>
            </w:pPr>
            <w:proofErr w:type="spellStart"/>
            <w:r w:rsidRPr="00BA52CD">
              <w:rPr>
                <w:rFonts w:ascii="Helvetica Neue" w:hAnsi="Helvetica Neue"/>
                <w:color w:val="000000"/>
                <w:sz w:val="13"/>
                <w:szCs w:val="13"/>
              </w:rPr>
              <w:t>multistepchange</w:t>
            </w:r>
            <w:proofErr w:type="spellEnd"/>
          </w:p>
        </w:tc>
        <w:tc>
          <w:tcPr>
            <w:tcW w:w="33.4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152C3C58" w14:textId="3169CBF7"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0.699</w:t>
            </w:r>
          </w:p>
        </w:tc>
        <w:tc>
          <w:tcPr>
            <w:tcW w:w="33.8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5D13C878" w14:textId="3BB8E458"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0.004</w:t>
            </w:r>
          </w:p>
        </w:tc>
        <w:tc>
          <w:tcPr>
            <w:tcW w:w="22.6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5AFE8EE4" w14:textId="52E32F72"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0.496</w:t>
            </w:r>
          </w:p>
        </w:tc>
        <w:tc>
          <w:tcPr>
            <w:tcW w:w="31.7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72BC9EDC" w14:textId="47801265"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0.009</w:t>
            </w:r>
          </w:p>
        </w:tc>
        <w:tc>
          <w:tcPr>
            <w:tcW w:w="47.0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49275C8D" w14:textId="3A6962A1"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52256.071</w:t>
            </w:r>
          </w:p>
        </w:tc>
        <w:tc>
          <w:tcPr>
            <w:tcW w:w="51.3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06166604" w14:textId="3E5459D3"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96.000</w:t>
            </w:r>
          </w:p>
        </w:tc>
        <w:tc>
          <w:tcPr>
            <w:tcW w:w="56.1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79255C12" w14:textId="76E12F60"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-0.195</w:t>
            </w:r>
          </w:p>
        </w:tc>
        <w:tc>
          <w:tcPr>
            <w:tcW w:w="3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294A1B99" w14:textId="29950D47"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-0.427</w:t>
            </w:r>
          </w:p>
        </w:tc>
        <w:tc>
          <w:tcPr>
            <w:tcW w:w="30.0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1B117634" w14:textId="4EDF446F"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0.598</w:t>
            </w:r>
          </w:p>
        </w:tc>
        <w:tc>
          <w:tcPr>
            <w:tcW w:w="26.4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07F07685" w14:textId="5466A4C8"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0.004</w:t>
            </w:r>
          </w:p>
        </w:tc>
      </w:tr>
      <w:tr w:rsidR="00277C16" w14:paraId="2CA8CFA1" w14:textId="77777777" w:rsidTr="00A64861">
        <w:trPr>
          <w:trHeight w:val="165"/>
          <w:jc w:val="center"/>
        </w:trPr>
        <w:tc>
          <w:tcPr>
            <w:tcW w:w="56.3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1BDED486" w14:textId="3DC9B932" w:rsidR="00277C16" w:rsidRPr="00BA52CD" w:rsidRDefault="00277C16" w:rsidP="00BA52CD">
            <w:pPr>
              <w:pStyle w:val="NormalWeb"/>
              <w:spacing w:before="0pt" w:beforeAutospacing="0" w:after="0pt" w:afterAutospacing="0"/>
              <w:rPr>
                <w:sz w:val="13"/>
                <w:szCs w:val="13"/>
              </w:rPr>
            </w:pPr>
            <w:proofErr w:type="spellStart"/>
            <w:r w:rsidRPr="00BA52CD">
              <w:rPr>
                <w:rFonts w:ascii="Helvetica Neue" w:hAnsi="Helvetica Neue"/>
                <w:color w:val="000000"/>
                <w:sz w:val="13"/>
                <w:szCs w:val="13"/>
              </w:rPr>
              <w:t>powercycling</w:t>
            </w:r>
            <w:proofErr w:type="spellEnd"/>
          </w:p>
        </w:tc>
        <w:tc>
          <w:tcPr>
            <w:tcW w:w="33.4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4E8BD033" w14:textId="6D9AE674"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0.698</w:t>
            </w:r>
          </w:p>
        </w:tc>
        <w:tc>
          <w:tcPr>
            <w:tcW w:w="33.8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64BF2538" w14:textId="7C66EE5A"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0.004</w:t>
            </w:r>
          </w:p>
        </w:tc>
        <w:tc>
          <w:tcPr>
            <w:tcW w:w="22.6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1403B661" w14:textId="1B283C7C"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0.513</w:t>
            </w:r>
          </w:p>
        </w:tc>
        <w:tc>
          <w:tcPr>
            <w:tcW w:w="31.7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6D786354" w14:textId="6689B968"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0.008</w:t>
            </w:r>
          </w:p>
        </w:tc>
        <w:tc>
          <w:tcPr>
            <w:tcW w:w="47.0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3E878148" w14:textId="68F13CA6"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52256.071</w:t>
            </w:r>
          </w:p>
        </w:tc>
        <w:tc>
          <w:tcPr>
            <w:tcW w:w="51.3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6F77730E" w14:textId="56F6EA01"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96.000</w:t>
            </w:r>
          </w:p>
        </w:tc>
        <w:tc>
          <w:tcPr>
            <w:tcW w:w="56.1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4104B2DE" w14:textId="2DFD85D5"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-0.213</w:t>
            </w:r>
          </w:p>
        </w:tc>
        <w:tc>
          <w:tcPr>
            <w:tcW w:w="3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6C4EBD3F" w14:textId="1F5FB057"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-0.464</w:t>
            </w:r>
          </w:p>
        </w:tc>
        <w:tc>
          <w:tcPr>
            <w:tcW w:w="30.0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23BF087C" w14:textId="5F7FAE28"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0.606</w:t>
            </w:r>
          </w:p>
        </w:tc>
        <w:tc>
          <w:tcPr>
            <w:tcW w:w="26.4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72B5346B" w14:textId="5156BA8A"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0.004</w:t>
            </w:r>
          </w:p>
        </w:tc>
      </w:tr>
      <w:tr w:rsidR="00277C16" w14:paraId="0E4659A9" w14:textId="77777777" w:rsidTr="00A64861">
        <w:trPr>
          <w:trHeight w:val="165"/>
          <w:jc w:val="center"/>
        </w:trPr>
        <w:tc>
          <w:tcPr>
            <w:tcW w:w="56.3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63321666" w14:textId="1D1E9CC0" w:rsidR="00277C16" w:rsidRPr="00BA52CD" w:rsidRDefault="00277C16" w:rsidP="00BA52CD">
            <w:pPr>
              <w:pStyle w:val="NormalWeb"/>
              <w:spacing w:before="0pt" w:beforeAutospacing="0" w:after="0pt" w:afterAutospacing="0"/>
              <w:rPr>
                <w:sz w:val="13"/>
                <w:szCs w:val="13"/>
              </w:rPr>
            </w:pPr>
            <w:r w:rsidRPr="00BA52CD">
              <w:rPr>
                <w:rFonts w:ascii="Helvetica Neue" w:hAnsi="Helvetica Neue"/>
                <w:color w:val="000000"/>
                <w:sz w:val="13"/>
                <w:szCs w:val="13"/>
              </w:rPr>
              <w:t>repeating</w:t>
            </w:r>
          </w:p>
        </w:tc>
        <w:tc>
          <w:tcPr>
            <w:tcW w:w="33.4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139228C4" w14:textId="7BBE2ED3"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0.699</w:t>
            </w:r>
          </w:p>
        </w:tc>
        <w:tc>
          <w:tcPr>
            <w:tcW w:w="33.8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69329548" w14:textId="7B952D82"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0.005</w:t>
            </w:r>
          </w:p>
        </w:tc>
        <w:tc>
          <w:tcPr>
            <w:tcW w:w="22.6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5495E031" w14:textId="07655C0A"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0.496</w:t>
            </w:r>
          </w:p>
        </w:tc>
        <w:tc>
          <w:tcPr>
            <w:tcW w:w="31.7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14C6AD5E" w14:textId="5294A39C"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0.009</w:t>
            </w:r>
          </w:p>
        </w:tc>
        <w:tc>
          <w:tcPr>
            <w:tcW w:w="47.0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24F5A267" w14:textId="09AE0C38"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52256.071</w:t>
            </w:r>
          </w:p>
        </w:tc>
        <w:tc>
          <w:tcPr>
            <w:tcW w:w="51.3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7E64062E" w14:textId="21B45A97"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96.000</w:t>
            </w:r>
          </w:p>
        </w:tc>
        <w:tc>
          <w:tcPr>
            <w:tcW w:w="56.1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3169ED38" w14:textId="2CDF0421"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-0.195</w:t>
            </w:r>
          </w:p>
        </w:tc>
        <w:tc>
          <w:tcPr>
            <w:tcW w:w="3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47BE3A69" w14:textId="6E1644C0"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-0.429</w:t>
            </w:r>
          </w:p>
        </w:tc>
        <w:tc>
          <w:tcPr>
            <w:tcW w:w="30.0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67D3A968" w14:textId="46E9DE26"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0.598</w:t>
            </w:r>
          </w:p>
        </w:tc>
        <w:tc>
          <w:tcPr>
            <w:tcW w:w="26.4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3E16DDC3" w14:textId="28CA46F8"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0.005</w:t>
            </w:r>
          </w:p>
        </w:tc>
      </w:tr>
      <w:tr w:rsidR="00277C16" w14:paraId="1C821462" w14:textId="77777777" w:rsidTr="00A64861">
        <w:trPr>
          <w:trHeight w:val="165"/>
          <w:jc w:val="center"/>
        </w:trPr>
        <w:tc>
          <w:tcPr>
            <w:tcW w:w="56.3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3BEA5760" w14:textId="7ECB5550" w:rsidR="00277C16" w:rsidRPr="00BA52CD" w:rsidRDefault="00277C16" w:rsidP="00BA52CD">
            <w:pPr>
              <w:pStyle w:val="NormalWeb"/>
              <w:spacing w:before="0pt" w:beforeAutospacing="0" w:after="0pt" w:afterAutospacing="0"/>
              <w:rPr>
                <w:sz w:val="13"/>
                <w:szCs w:val="13"/>
              </w:rPr>
            </w:pPr>
            <w:proofErr w:type="spellStart"/>
            <w:r w:rsidRPr="00BA52CD">
              <w:rPr>
                <w:rFonts w:ascii="Helvetica Neue" w:hAnsi="Helvetica Neue"/>
                <w:color w:val="000000"/>
                <w:sz w:val="13"/>
                <w:szCs w:val="13"/>
              </w:rPr>
              <w:t>stepchange</w:t>
            </w:r>
            <w:proofErr w:type="spellEnd"/>
          </w:p>
        </w:tc>
        <w:tc>
          <w:tcPr>
            <w:tcW w:w="33.4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2826D372" w14:textId="3E1CF417"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0.699</w:t>
            </w:r>
          </w:p>
        </w:tc>
        <w:tc>
          <w:tcPr>
            <w:tcW w:w="33.8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748A8085" w14:textId="0B38EA93"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0.005</w:t>
            </w:r>
          </w:p>
        </w:tc>
        <w:tc>
          <w:tcPr>
            <w:tcW w:w="22.6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007172CB" w14:textId="084FDB9F"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0.531</w:t>
            </w:r>
          </w:p>
        </w:tc>
        <w:tc>
          <w:tcPr>
            <w:tcW w:w="31.7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1B4D8E9F" w14:textId="449BAA43"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0.010</w:t>
            </w:r>
          </w:p>
        </w:tc>
        <w:tc>
          <w:tcPr>
            <w:tcW w:w="47.0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09651812" w14:textId="793081CB"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52256.071</w:t>
            </w:r>
          </w:p>
        </w:tc>
        <w:tc>
          <w:tcPr>
            <w:tcW w:w="51.3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06593343" w14:textId="203FAEA2"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96.000</w:t>
            </w:r>
          </w:p>
        </w:tc>
        <w:tc>
          <w:tcPr>
            <w:tcW w:w="56.1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69ACC329" w14:textId="4CB882CD"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-0.231</w:t>
            </w:r>
          </w:p>
        </w:tc>
        <w:tc>
          <w:tcPr>
            <w:tcW w:w="3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23C7ED13" w14:textId="6268A224"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-0.506</w:t>
            </w:r>
          </w:p>
        </w:tc>
        <w:tc>
          <w:tcPr>
            <w:tcW w:w="30.0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47DEC6B9" w14:textId="0A410477"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0.615</w:t>
            </w:r>
          </w:p>
        </w:tc>
        <w:tc>
          <w:tcPr>
            <w:tcW w:w="26.4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487A725C" w14:textId="07DC8D01"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0.005</w:t>
            </w:r>
          </w:p>
        </w:tc>
      </w:tr>
      <w:tr w:rsidR="00277C16" w14:paraId="79A0BB1A" w14:textId="77777777" w:rsidTr="00A64861">
        <w:trPr>
          <w:trHeight w:val="165"/>
          <w:jc w:val="center"/>
        </w:trPr>
        <w:tc>
          <w:tcPr>
            <w:tcW w:w="56.3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4554A8BA" w14:textId="0C513CC3" w:rsidR="00277C16" w:rsidRPr="00BA52CD" w:rsidRDefault="00277C16" w:rsidP="00BA52CD">
            <w:pPr>
              <w:pStyle w:val="NormalWeb"/>
              <w:spacing w:before="0pt" w:beforeAutospacing="0" w:after="0pt" w:afterAutospacing="0"/>
              <w:rPr>
                <w:sz w:val="13"/>
                <w:szCs w:val="13"/>
              </w:rPr>
            </w:pPr>
            <w:proofErr w:type="spellStart"/>
            <w:r w:rsidRPr="00BA52CD">
              <w:rPr>
                <w:rFonts w:ascii="Helvetica Neue" w:hAnsi="Helvetica Neue"/>
                <w:color w:val="000000"/>
                <w:sz w:val="13"/>
                <w:szCs w:val="13"/>
              </w:rPr>
              <w:t>stuckmax</w:t>
            </w:r>
            <w:proofErr w:type="spellEnd"/>
          </w:p>
        </w:tc>
        <w:tc>
          <w:tcPr>
            <w:tcW w:w="33.4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5BD9B917" w14:textId="1AAC55E5"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0.699</w:t>
            </w:r>
          </w:p>
        </w:tc>
        <w:tc>
          <w:tcPr>
            <w:tcW w:w="33.8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4A9E992C" w14:textId="0E91CF66"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0.005</w:t>
            </w:r>
          </w:p>
        </w:tc>
        <w:tc>
          <w:tcPr>
            <w:tcW w:w="22.6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41670374" w14:textId="224A4E5B"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0.567</w:t>
            </w:r>
          </w:p>
        </w:tc>
        <w:tc>
          <w:tcPr>
            <w:tcW w:w="31.7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27FC4425" w14:textId="5B5A5C47"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0.010</w:t>
            </w:r>
          </w:p>
        </w:tc>
        <w:tc>
          <w:tcPr>
            <w:tcW w:w="47.0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13CF1277" w14:textId="06051BE7"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52256.071</w:t>
            </w:r>
          </w:p>
        </w:tc>
        <w:tc>
          <w:tcPr>
            <w:tcW w:w="51.3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0A041C9A" w14:textId="2599D07C"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96.000</w:t>
            </w:r>
          </w:p>
        </w:tc>
        <w:tc>
          <w:tcPr>
            <w:tcW w:w="56.1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51675BE6" w14:textId="55444475"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-0.267</w:t>
            </w:r>
          </w:p>
        </w:tc>
        <w:tc>
          <w:tcPr>
            <w:tcW w:w="3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053D742E" w14:textId="0F657E26"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-0.585</w:t>
            </w:r>
          </w:p>
        </w:tc>
        <w:tc>
          <w:tcPr>
            <w:tcW w:w="30.0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219EB239" w14:textId="336E8FD6"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0.633</w:t>
            </w:r>
          </w:p>
        </w:tc>
        <w:tc>
          <w:tcPr>
            <w:tcW w:w="26.4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6028004F" w14:textId="56E5F53E"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0.005</w:t>
            </w:r>
          </w:p>
        </w:tc>
      </w:tr>
      <w:tr w:rsidR="00277C16" w14:paraId="5ABF859D" w14:textId="77777777" w:rsidTr="00A64861">
        <w:trPr>
          <w:trHeight w:val="165"/>
          <w:jc w:val="center"/>
        </w:trPr>
        <w:tc>
          <w:tcPr>
            <w:tcW w:w="56.3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2636BD92" w14:textId="05F21DB6" w:rsidR="00277C16" w:rsidRPr="00BA52CD" w:rsidRDefault="00277C16" w:rsidP="00BA52CD">
            <w:pPr>
              <w:pStyle w:val="NormalWeb"/>
              <w:spacing w:before="0pt" w:beforeAutospacing="0" w:after="0pt" w:afterAutospacing="0"/>
              <w:rPr>
                <w:sz w:val="13"/>
                <w:szCs w:val="13"/>
              </w:rPr>
            </w:pPr>
            <w:proofErr w:type="spellStart"/>
            <w:r w:rsidRPr="00BA52CD">
              <w:rPr>
                <w:rFonts w:ascii="Helvetica Neue" w:hAnsi="Helvetica Neue"/>
                <w:color w:val="000000"/>
                <w:sz w:val="13"/>
                <w:szCs w:val="13"/>
              </w:rPr>
              <w:t>stuckmin</w:t>
            </w:r>
            <w:proofErr w:type="spellEnd"/>
          </w:p>
        </w:tc>
        <w:tc>
          <w:tcPr>
            <w:tcW w:w="33.4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1D135DE3" w14:textId="770C5CC6"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0.697</w:t>
            </w:r>
          </w:p>
        </w:tc>
        <w:tc>
          <w:tcPr>
            <w:tcW w:w="33.8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0B058AC2" w14:textId="098A1B3F"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0.001</w:t>
            </w:r>
          </w:p>
        </w:tc>
        <w:tc>
          <w:tcPr>
            <w:tcW w:w="22.6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6EA8FE47" w14:textId="537D2CB9"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0.174</w:t>
            </w:r>
          </w:p>
        </w:tc>
        <w:tc>
          <w:tcPr>
            <w:tcW w:w="31.7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642FE6C5" w14:textId="4C724DBA"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0.003</w:t>
            </w:r>
          </w:p>
        </w:tc>
        <w:tc>
          <w:tcPr>
            <w:tcW w:w="47.0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1CB512DF" w14:textId="5E03EE30"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52256.071</w:t>
            </w:r>
          </w:p>
        </w:tc>
        <w:tc>
          <w:tcPr>
            <w:tcW w:w="51.3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69A1BFCA" w14:textId="38178C93"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96.000</w:t>
            </w:r>
          </w:p>
        </w:tc>
        <w:tc>
          <w:tcPr>
            <w:tcW w:w="56.1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6EB39D19" w14:textId="63886432"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0.127</w:t>
            </w:r>
          </w:p>
        </w:tc>
        <w:tc>
          <w:tcPr>
            <w:tcW w:w="3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7B9ECB81" w14:textId="6FE914CB"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0.278</w:t>
            </w:r>
          </w:p>
        </w:tc>
        <w:tc>
          <w:tcPr>
            <w:tcW w:w="30.0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15F204A2" w14:textId="4681A9B3"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0.436</w:t>
            </w:r>
          </w:p>
        </w:tc>
        <w:tc>
          <w:tcPr>
            <w:tcW w:w="26.4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00A87C91" w14:textId="0A924DBA" w:rsidR="00277C16" w:rsidRPr="00BA52CD" w:rsidRDefault="00277C16" w:rsidP="00BA52CD">
            <w:pPr>
              <w:pStyle w:val="NormalWeb"/>
              <w:spacing w:before="0pt" w:beforeAutospacing="0" w:after="0pt" w:afterAutospacing="0"/>
              <w:jc w:val="center"/>
              <w:rPr>
                <w:sz w:val="13"/>
                <w:szCs w:val="13"/>
              </w:rPr>
            </w:pPr>
            <w:r w:rsidRPr="00BA52CD">
              <w:rPr>
                <w:rFonts w:ascii="Helvetica Neue" w:hAnsi="Helvetica Neue"/>
                <w:color w:val="000000"/>
                <w:sz w:val="13"/>
                <w:szCs w:val="13"/>
              </w:rPr>
              <w:t>0.003</w:t>
            </w:r>
          </w:p>
        </w:tc>
      </w:tr>
    </w:tbl>
    <w:p w14:paraId="0075C80F" w14:textId="422B8065" w:rsidR="0028133A" w:rsidRPr="00E80C79" w:rsidRDefault="0028133A" w:rsidP="0028133A">
      <w:pPr>
        <w:pBdr>
          <w:top w:val="nil"/>
          <w:left w:val="nil"/>
          <w:bottom w:val="nil"/>
          <w:right w:val="nil"/>
          <w:between w:val="nil"/>
        </w:pBdr>
        <w:rPr>
          <w:rFonts w:ascii="Helvetica Neue" w:eastAsia="Helvetica Neue" w:hAnsi="Helvetica Neue" w:cs="Helvetica Neue"/>
          <w:b/>
          <w:color w:val="000000"/>
          <w:sz w:val="14"/>
          <w:szCs w:val="14"/>
        </w:rPr>
      </w:pPr>
    </w:p>
    <w:p w14:paraId="4188953B" w14:textId="77777777" w:rsidR="0028133A" w:rsidRDefault="0028133A" w:rsidP="0028133A">
      <w:pPr>
        <w:jc w:val="both"/>
      </w:pPr>
    </w:p>
    <w:p w14:paraId="2405536C" w14:textId="08889488" w:rsidR="0028133A" w:rsidRPr="0028133A" w:rsidRDefault="0028133A" w:rsidP="00C805DF">
      <w:pPr>
        <w:pStyle w:val="Heading2"/>
      </w:pPr>
      <w:r>
        <w:t>Anomaly Imputation Diffusion Statistics</w:t>
      </w:r>
    </w:p>
    <w:p w14:paraId="2D108271" w14:textId="2C60345B" w:rsidR="0028133A" w:rsidRPr="0028133A" w:rsidRDefault="0028133A" w:rsidP="0028133A">
      <w:pPr>
        <w:pStyle w:val="Caption"/>
        <w:rPr>
          <w:sz w:val="20"/>
          <w:szCs w:val="20"/>
          <w:lang w:val="en" w:eastAsia="en-CA"/>
        </w:rPr>
      </w:pPr>
      <w:r w:rsidRPr="00D7028F">
        <w:rPr>
          <w:i w:val="0"/>
          <w:caps/>
        </w:rPr>
        <w:t>Table V.</w:t>
      </w:r>
      <w:r>
        <w:t xml:space="preserve"> </w:t>
      </w:r>
      <w:r>
        <w:rPr>
          <w:i w:val="0"/>
          <w:smallCaps/>
        </w:rPr>
        <w:t>Anomaly Imputation Diffusion Statistics</w:t>
      </w:r>
    </w:p>
    <w:tbl>
      <w:tblPr>
        <w:tblW w:w="424.30pt" w:type="dxa"/>
        <w:jc w:val="center"/>
        <w:tblCellMar>
          <w:start w:w="0pt" w:type="dxa"/>
          <w:end w:w="0pt" w:type="dxa"/>
        </w:tblCellMar>
        <w:tblLook w:firstRow="1" w:lastRow="0" w:firstColumn="1" w:lastColumn="0" w:noHBand="0" w:noVBand="1"/>
      </w:tblPr>
      <w:tblGrid>
        <w:gridCol w:w="1084"/>
        <w:gridCol w:w="663"/>
        <w:gridCol w:w="690"/>
        <w:gridCol w:w="502"/>
        <w:gridCol w:w="663"/>
        <w:gridCol w:w="913"/>
        <w:gridCol w:w="992"/>
        <w:gridCol w:w="1084"/>
        <w:gridCol w:w="703"/>
        <w:gridCol w:w="618"/>
        <w:gridCol w:w="574"/>
      </w:tblGrid>
      <w:tr w:rsidR="00277C16" w14:paraId="6CA1E431" w14:textId="77777777" w:rsidTr="00A64861">
        <w:trPr>
          <w:trHeight w:val="165"/>
          <w:jc w:val="center"/>
        </w:trPr>
        <w:tc>
          <w:tcPr>
            <w:tcW w:w="54.2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1F62C5BB" w14:textId="1D00EDE3" w:rsidR="00277C16" w:rsidRPr="00BA52CD" w:rsidRDefault="00277C16" w:rsidP="00BA52CD">
            <w:pPr>
              <w:pStyle w:val="NormalWeb"/>
              <w:spacing w:before="0pt" w:beforeAutospacing="0" w:after="0pt" w:afterAutospacing="0"/>
              <w:rPr>
                <w:color w:val="000000"/>
                <w:sz w:val="13"/>
                <w:szCs w:val="13"/>
              </w:rPr>
            </w:pPr>
            <w:r w:rsidRPr="00BA52CD">
              <w:rPr>
                <w:rFonts w:ascii="Helvetica Neue" w:hAnsi="Helvetica Neue"/>
                <w:color w:val="000000"/>
                <w:sz w:val="13"/>
                <w:szCs w:val="13"/>
              </w:rPr>
              <w:t>anomaly type</w:t>
            </w:r>
          </w:p>
        </w:tc>
        <w:tc>
          <w:tcPr>
            <w:tcW w:w="33.15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2B486709" w14:textId="35C0D44A"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accuracy</w:t>
            </w:r>
          </w:p>
        </w:tc>
        <w:tc>
          <w:tcPr>
            <w:tcW w:w="34.5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13A57E6B" w14:textId="39829BA0"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precision</w:t>
            </w:r>
          </w:p>
        </w:tc>
        <w:tc>
          <w:tcPr>
            <w:tcW w:w="25.1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4EEF808C" w14:textId="28C5250F"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recall</w:t>
            </w:r>
          </w:p>
        </w:tc>
        <w:tc>
          <w:tcPr>
            <w:tcW w:w="33.15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5523651B" w14:textId="53E9F2A5"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f1_score</w:t>
            </w:r>
          </w:p>
        </w:tc>
        <w:tc>
          <w:tcPr>
            <w:tcW w:w="45.65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49EAAC60" w14:textId="35A5A030" w:rsidR="00277C16" w:rsidRPr="00BA52CD" w:rsidRDefault="00277C16" w:rsidP="00A13F63">
            <w:pPr>
              <w:pStyle w:val="NormalWeb"/>
              <w:spacing w:before="0pt" w:beforeAutospacing="0" w:after="0pt" w:afterAutospacing="0"/>
              <w:jc w:val="center"/>
              <w:rPr>
                <w:color w:val="000000"/>
                <w:sz w:val="13"/>
                <w:szCs w:val="13"/>
              </w:rPr>
            </w:pPr>
            <w:proofErr w:type="spellStart"/>
            <w:r w:rsidRPr="00BA52CD">
              <w:rPr>
                <w:rFonts w:ascii="Helvetica Neue" w:hAnsi="Helvetica Neue"/>
                <w:color w:val="000000"/>
                <w:sz w:val="13"/>
                <w:szCs w:val="13"/>
              </w:rPr>
              <w:t>ActualNormal</w:t>
            </w:r>
            <w:proofErr w:type="spellEnd"/>
          </w:p>
        </w:tc>
        <w:tc>
          <w:tcPr>
            <w:tcW w:w="49.6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4AE3CA79" w14:textId="31B04E84" w:rsidR="00277C16" w:rsidRPr="00BA52CD" w:rsidRDefault="00277C16" w:rsidP="00A13F63">
            <w:pPr>
              <w:pStyle w:val="NormalWeb"/>
              <w:spacing w:before="0pt" w:beforeAutospacing="0" w:after="0pt" w:afterAutospacing="0"/>
              <w:jc w:val="center"/>
              <w:rPr>
                <w:color w:val="000000"/>
                <w:sz w:val="13"/>
                <w:szCs w:val="13"/>
              </w:rPr>
            </w:pPr>
            <w:proofErr w:type="spellStart"/>
            <w:r w:rsidRPr="00BA52CD">
              <w:rPr>
                <w:rFonts w:ascii="Helvetica Neue" w:hAnsi="Helvetica Neue"/>
                <w:color w:val="000000"/>
                <w:sz w:val="13"/>
                <w:szCs w:val="13"/>
              </w:rPr>
              <w:t>ActualAnomaly</w:t>
            </w:r>
            <w:proofErr w:type="spellEnd"/>
          </w:p>
        </w:tc>
        <w:tc>
          <w:tcPr>
            <w:tcW w:w="54.2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156A0F3C" w14:textId="5D8AB5B1" w:rsidR="00277C16" w:rsidRPr="00BA52CD" w:rsidRDefault="00277C16" w:rsidP="00A13F63">
            <w:pPr>
              <w:pStyle w:val="NormalWeb"/>
              <w:spacing w:before="0pt" w:beforeAutospacing="0" w:after="0pt" w:afterAutospacing="0"/>
              <w:jc w:val="center"/>
              <w:rPr>
                <w:color w:val="000000"/>
                <w:sz w:val="13"/>
                <w:szCs w:val="13"/>
              </w:rPr>
            </w:pPr>
            <w:proofErr w:type="spellStart"/>
            <w:r w:rsidRPr="00BA52CD">
              <w:rPr>
                <w:rFonts w:ascii="Helvetica Neue" w:hAnsi="Helvetica Neue"/>
                <w:color w:val="000000"/>
                <w:sz w:val="13"/>
                <w:szCs w:val="13"/>
              </w:rPr>
              <w:t>separation_delta</w:t>
            </w:r>
            <w:proofErr w:type="spellEnd"/>
          </w:p>
        </w:tc>
        <w:tc>
          <w:tcPr>
            <w:tcW w:w="35.15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20D71F8E" w14:textId="37345C37" w:rsidR="00277C16" w:rsidRPr="00BA52CD" w:rsidRDefault="00277C16" w:rsidP="00A13F63">
            <w:pPr>
              <w:pStyle w:val="NormalWeb"/>
              <w:spacing w:before="0pt" w:beforeAutospacing="0" w:after="0pt" w:afterAutospacing="0"/>
              <w:jc w:val="center"/>
              <w:rPr>
                <w:color w:val="000000"/>
                <w:sz w:val="13"/>
                <w:szCs w:val="13"/>
              </w:rPr>
            </w:pPr>
            <w:proofErr w:type="spellStart"/>
            <w:r w:rsidRPr="00BA52CD">
              <w:rPr>
                <w:rFonts w:ascii="Helvetica Neue" w:hAnsi="Helvetica Neue"/>
                <w:color w:val="000000"/>
                <w:sz w:val="13"/>
                <w:szCs w:val="13"/>
              </w:rPr>
              <w:t>cohens_d</w:t>
            </w:r>
            <w:proofErr w:type="spellEnd"/>
          </w:p>
        </w:tc>
        <w:tc>
          <w:tcPr>
            <w:tcW w:w="30.9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77E24B3F" w14:textId="340C0635" w:rsidR="00277C16" w:rsidRPr="00BA52CD" w:rsidRDefault="00277C16" w:rsidP="00A13F63">
            <w:pPr>
              <w:pStyle w:val="NormalWeb"/>
              <w:spacing w:before="0pt" w:beforeAutospacing="0" w:after="0pt" w:afterAutospacing="0"/>
              <w:jc w:val="center"/>
              <w:rPr>
                <w:color w:val="000000"/>
                <w:sz w:val="13"/>
                <w:szCs w:val="13"/>
              </w:rPr>
            </w:pPr>
            <w:proofErr w:type="spellStart"/>
            <w:r w:rsidRPr="00BA52CD">
              <w:rPr>
                <w:rFonts w:ascii="Helvetica Neue" w:hAnsi="Helvetica Neue"/>
                <w:color w:val="000000"/>
                <w:sz w:val="13"/>
                <w:szCs w:val="13"/>
              </w:rPr>
              <w:t>roc_auc</w:t>
            </w:r>
            <w:proofErr w:type="spellEnd"/>
          </w:p>
        </w:tc>
        <w:tc>
          <w:tcPr>
            <w:tcW w:w="28.7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3F6DA6B9" w14:textId="3F31A44E" w:rsidR="00277C16" w:rsidRPr="00BA52CD" w:rsidRDefault="00277C16" w:rsidP="00A13F63">
            <w:pPr>
              <w:pStyle w:val="NormalWeb"/>
              <w:spacing w:before="0pt" w:beforeAutospacing="0" w:after="0pt" w:afterAutospacing="0"/>
              <w:jc w:val="center"/>
              <w:rPr>
                <w:color w:val="000000"/>
                <w:sz w:val="13"/>
                <w:szCs w:val="13"/>
              </w:rPr>
            </w:pPr>
            <w:proofErr w:type="spellStart"/>
            <w:r w:rsidRPr="00BA52CD">
              <w:rPr>
                <w:rFonts w:ascii="Helvetica Neue" w:hAnsi="Helvetica Neue"/>
                <w:color w:val="000000"/>
                <w:sz w:val="13"/>
                <w:szCs w:val="13"/>
              </w:rPr>
              <w:t>pr_auc</w:t>
            </w:r>
            <w:proofErr w:type="spellEnd"/>
          </w:p>
        </w:tc>
      </w:tr>
      <w:tr w:rsidR="00277C16" w14:paraId="7CEB614E" w14:textId="77777777" w:rsidTr="00A64861">
        <w:trPr>
          <w:trHeight w:val="180"/>
          <w:jc w:val="center"/>
        </w:trPr>
        <w:tc>
          <w:tcPr>
            <w:tcW w:w="54.2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19BC159A" w14:textId="37EEF15D" w:rsidR="00277C16" w:rsidRPr="00BA52CD" w:rsidRDefault="00277C16" w:rsidP="00BA52CD">
            <w:pPr>
              <w:pStyle w:val="NormalWeb"/>
              <w:spacing w:before="0pt" w:beforeAutospacing="0" w:after="0pt" w:afterAutospacing="0"/>
              <w:rPr>
                <w:color w:val="000000"/>
                <w:sz w:val="13"/>
                <w:szCs w:val="13"/>
              </w:rPr>
            </w:pPr>
            <w:r w:rsidRPr="00BA52CD">
              <w:rPr>
                <w:rFonts w:ascii="Helvetica Neue" w:hAnsi="Helvetica Neue"/>
                <w:color w:val="000000"/>
                <w:sz w:val="13"/>
                <w:szCs w:val="13"/>
              </w:rPr>
              <w:t>mirror</w:t>
            </w:r>
          </w:p>
        </w:tc>
        <w:tc>
          <w:tcPr>
            <w:tcW w:w="33.1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5F957AB4" w14:textId="0FF041C8"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0.686</w:t>
            </w:r>
          </w:p>
        </w:tc>
        <w:tc>
          <w:tcPr>
            <w:tcW w:w="34.5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0491295B" w14:textId="339D594C"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0.002</w:t>
            </w:r>
          </w:p>
        </w:tc>
        <w:tc>
          <w:tcPr>
            <w:tcW w:w="25.1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4FEC32FE" w14:textId="23E3DB55"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0.228</w:t>
            </w:r>
          </w:p>
        </w:tc>
        <w:tc>
          <w:tcPr>
            <w:tcW w:w="33.1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336D1730" w14:textId="06C489C4"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0.004</w:t>
            </w:r>
          </w:p>
        </w:tc>
        <w:tc>
          <w:tcPr>
            <w:tcW w:w="45.6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7B1F48E7" w14:textId="5AC92646"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52256.071</w:t>
            </w:r>
          </w:p>
        </w:tc>
        <w:tc>
          <w:tcPr>
            <w:tcW w:w="49.6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7A3CB628" w14:textId="109A6A26"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96.000</w:t>
            </w:r>
          </w:p>
        </w:tc>
        <w:tc>
          <w:tcPr>
            <w:tcW w:w="54.2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353676E3" w14:textId="63621AC4"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0.084</w:t>
            </w:r>
          </w:p>
        </w:tc>
        <w:tc>
          <w:tcPr>
            <w:tcW w:w="35.1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057BBF4E" w14:textId="1C946E52"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0.184</w:t>
            </w:r>
          </w:p>
        </w:tc>
        <w:tc>
          <w:tcPr>
            <w:tcW w:w="30.9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7766C8D5" w14:textId="4330EA14"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0.458</w:t>
            </w:r>
          </w:p>
        </w:tc>
        <w:tc>
          <w:tcPr>
            <w:tcW w:w="28.7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3D3387BE" w14:textId="3E26ED00"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0.003</w:t>
            </w:r>
          </w:p>
        </w:tc>
      </w:tr>
      <w:tr w:rsidR="00277C16" w14:paraId="1CB3FA97" w14:textId="77777777" w:rsidTr="00A64861">
        <w:trPr>
          <w:trHeight w:val="165"/>
          <w:jc w:val="center"/>
        </w:trPr>
        <w:tc>
          <w:tcPr>
            <w:tcW w:w="54.2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6D00F301" w14:textId="303E5A51" w:rsidR="00277C16" w:rsidRPr="00BA52CD" w:rsidRDefault="00277C16" w:rsidP="00BA52CD">
            <w:pPr>
              <w:pStyle w:val="NormalWeb"/>
              <w:spacing w:before="0pt" w:beforeAutospacing="0" w:after="0pt" w:afterAutospacing="0"/>
              <w:rPr>
                <w:color w:val="000000"/>
                <w:sz w:val="13"/>
                <w:szCs w:val="13"/>
              </w:rPr>
            </w:pPr>
            <w:proofErr w:type="spellStart"/>
            <w:r w:rsidRPr="00BA52CD">
              <w:rPr>
                <w:rFonts w:ascii="Helvetica Neue" w:hAnsi="Helvetica Neue"/>
                <w:color w:val="000000"/>
                <w:sz w:val="13"/>
                <w:szCs w:val="13"/>
              </w:rPr>
              <w:t>multistepchange</w:t>
            </w:r>
            <w:proofErr w:type="spellEnd"/>
          </w:p>
        </w:tc>
        <w:tc>
          <w:tcPr>
            <w:tcW w:w="33.1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58776F5D" w14:textId="381F9560"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0.687</w:t>
            </w:r>
          </w:p>
        </w:tc>
        <w:tc>
          <w:tcPr>
            <w:tcW w:w="34.5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78F82251" w14:textId="0BB0C7EF"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0.003</w:t>
            </w:r>
          </w:p>
        </w:tc>
        <w:tc>
          <w:tcPr>
            <w:tcW w:w="25.1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62496DF7" w14:textId="56EB26F5"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0.389</w:t>
            </w:r>
          </w:p>
        </w:tc>
        <w:tc>
          <w:tcPr>
            <w:tcW w:w="33.1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360C9631" w14:textId="0C4B89FD"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0.006</w:t>
            </w:r>
          </w:p>
        </w:tc>
        <w:tc>
          <w:tcPr>
            <w:tcW w:w="45.6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1BEA9A23" w14:textId="219F48E2"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52256.071</w:t>
            </w:r>
          </w:p>
        </w:tc>
        <w:tc>
          <w:tcPr>
            <w:tcW w:w="49.6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1227FD5F" w14:textId="1AD0F42E"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96.000</w:t>
            </w:r>
          </w:p>
        </w:tc>
        <w:tc>
          <w:tcPr>
            <w:tcW w:w="54.2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0FC73CB1" w14:textId="19BA77DC"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-0.077</w:t>
            </w:r>
          </w:p>
        </w:tc>
        <w:tc>
          <w:tcPr>
            <w:tcW w:w="35.1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696FFDAF" w14:textId="6A20B429"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-0.167</w:t>
            </w:r>
          </w:p>
        </w:tc>
        <w:tc>
          <w:tcPr>
            <w:tcW w:w="30.9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086402F0" w14:textId="0C8D3BD6"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0.538</w:t>
            </w:r>
          </w:p>
        </w:tc>
        <w:tc>
          <w:tcPr>
            <w:tcW w:w="28.7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7FD154ED" w14:textId="443FB78F"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0.004</w:t>
            </w:r>
          </w:p>
        </w:tc>
      </w:tr>
      <w:tr w:rsidR="00277C16" w14:paraId="09116464" w14:textId="77777777" w:rsidTr="00A64861">
        <w:trPr>
          <w:trHeight w:val="165"/>
          <w:jc w:val="center"/>
        </w:trPr>
        <w:tc>
          <w:tcPr>
            <w:tcW w:w="54.2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3FA13B50" w14:textId="35FCF48C" w:rsidR="00277C16" w:rsidRPr="00BA52CD" w:rsidRDefault="00277C16" w:rsidP="00BA52CD">
            <w:pPr>
              <w:pStyle w:val="NormalWeb"/>
              <w:spacing w:before="0pt" w:beforeAutospacing="0" w:after="0pt" w:afterAutospacing="0"/>
              <w:rPr>
                <w:color w:val="000000"/>
                <w:sz w:val="13"/>
                <w:szCs w:val="13"/>
              </w:rPr>
            </w:pPr>
            <w:proofErr w:type="spellStart"/>
            <w:r w:rsidRPr="00BA52CD">
              <w:rPr>
                <w:rFonts w:ascii="Helvetica Neue" w:hAnsi="Helvetica Neue"/>
                <w:color w:val="000000"/>
                <w:sz w:val="13"/>
                <w:szCs w:val="13"/>
              </w:rPr>
              <w:t>powercycling</w:t>
            </w:r>
            <w:proofErr w:type="spellEnd"/>
          </w:p>
        </w:tc>
        <w:tc>
          <w:tcPr>
            <w:tcW w:w="33.1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276D3857" w14:textId="2B056413"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0.687</w:t>
            </w:r>
          </w:p>
        </w:tc>
        <w:tc>
          <w:tcPr>
            <w:tcW w:w="34.5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24173800" w14:textId="1D3C938A"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0.004</w:t>
            </w:r>
          </w:p>
        </w:tc>
        <w:tc>
          <w:tcPr>
            <w:tcW w:w="25.1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29CC1C09" w14:textId="49BA410D"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0.514</w:t>
            </w:r>
          </w:p>
        </w:tc>
        <w:tc>
          <w:tcPr>
            <w:tcW w:w="33.1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165C5C6A" w14:textId="0851D07A"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0.008</w:t>
            </w:r>
          </w:p>
        </w:tc>
        <w:tc>
          <w:tcPr>
            <w:tcW w:w="45.6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70520B7F" w14:textId="2D4A04FB"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52256.071</w:t>
            </w:r>
          </w:p>
        </w:tc>
        <w:tc>
          <w:tcPr>
            <w:tcW w:w="49.6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169001CC" w14:textId="290D0324"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96.000</w:t>
            </w:r>
          </w:p>
        </w:tc>
        <w:tc>
          <w:tcPr>
            <w:tcW w:w="54.2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67A5932F" w14:textId="1C367369"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-0.202</w:t>
            </w:r>
          </w:p>
        </w:tc>
        <w:tc>
          <w:tcPr>
            <w:tcW w:w="35.1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560C5C9F" w14:textId="532D0859"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-0.443</w:t>
            </w:r>
          </w:p>
        </w:tc>
        <w:tc>
          <w:tcPr>
            <w:tcW w:w="30.9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334A24D7" w14:textId="5C619D00"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0.601</w:t>
            </w:r>
          </w:p>
        </w:tc>
        <w:tc>
          <w:tcPr>
            <w:tcW w:w="28.7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3E742738" w14:textId="144D673A"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0.004</w:t>
            </w:r>
          </w:p>
        </w:tc>
      </w:tr>
      <w:tr w:rsidR="00277C16" w14:paraId="6C2DA5E1" w14:textId="77777777" w:rsidTr="00A64861">
        <w:trPr>
          <w:trHeight w:val="165"/>
          <w:jc w:val="center"/>
        </w:trPr>
        <w:tc>
          <w:tcPr>
            <w:tcW w:w="54.2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7B450A05" w14:textId="0E3F57A5" w:rsidR="00277C16" w:rsidRPr="00BA52CD" w:rsidRDefault="00277C16" w:rsidP="00BA52CD">
            <w:pPr>
              <w:pStyle w:val="NormalWeb"/>
              <w:spacing w:before="0pt" w:beforeAutospacing="0" w:after="0pt" w:afterAutospacing="0"/>
              <w:rPr>
                <w:color w:val="000000"/>
                <w:sz w:val="13"/>
                <w:szCs w:val="13"/>
              </w:rPr>
            </w:pPr>
            <w:r w:rsidRPr="00BA52CD">
              <w:rPr>
                <w:rFonts w:ascii="Helvetica Neue" w:hAnsi="Helvetica Neue"/>
                <w:color w:val="000000"/>
                <w:sz w:val="13"/>
                <w:szCs w:val="13"/>
              </w:rPr>
              <w:t>repeating</w:t>
            </w:r>
          </w:p>
        </w:tc>
        <w:tc>
          <w:tcPr>
            <w:tcW w:w="33.1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229E5CC7" w14:textId="645DA592"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0.687</w:t>
            </w:r>
          </w:p>
        </w:tc>
        <w:tc>
          <w:tcPr>
            <w:tcW w:w="34.5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3059F49E" w14:textId="2F122B1C"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0.004</w:t>
            </w:r>
          </w:p>
        </w:tc>
        <w:tc>
          <w:tcPr>
            <w:tcW w:w="25.1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060A1F54" w14:textId="6C70DF1B"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0.532</w:t>
            </w:r>
          </w:p>
        </w:tc>
        <w:tc>
          <w:tcPr>
            <w:tcW w:w="33.1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4D608965" w14:textId="4D3B3208"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0.009</w:t>
            </w:r>
          </w:p>
        </w:tc>
        <w:tc>
          <w:tcPr>
            <w:tcW w:w="45.6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0B83C428" w14:textId="2D5E4D4E"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52256.071</w:t>
            </w:r>
          </w:p>
        </w:tc>
        <w:tc>
          <w:tcPr>
            <w:tcW w:w="49.6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5908EB8D" w14:textId="48182A20"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96.000</w:t>
            </w:r>
          </w:p>
        </w:tc>
        <w:tc>
          <w:tcPr>
            <w:tcW w:w="54.2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26C078A5" w14:textId="45E59CF1"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-0.220</w:t>
            </w:r>
          </w:p>
        </w:tc>
        <w:tc>
          <w:tcPr>
            <w:tcW w:w="35.1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40E125A3" w14:textId="0BFCEE3E"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-0.481</w:t>
            </w:r>
          </w:p>
        </w:tc>
        <w:tc>
          <w:tcPr>
            <w:tcW w:w="30.9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186DB3F0" w14:textId="6D83B03D"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0.610</w:t>
            </w:r>
          </w:p>
        </w:tc>
        <w:tc>
          <w:tcPr>
            <w:tcW w:w="28.7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439CA9DF" w14:textId="3DD0B395"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0.004</w:t>
            </w:r>
          </w:p>
        </w:tc>
      </w:tr>
      <w:tr w:rsidR="00277C16" w14:paraId="26AE1C87" w14:textId="77777777" w:rsidTr="00A64861">
        <w:trPr>
          <w:trHeight w:val="165"/>
          <w:jc w:val="center"/>
        </w:trPr>
        <w:tc>
          <w:tcPr>
            <w:tcW w:w="54.2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2E4188B9" w14:textId="57327C37" w:rsidR="00277C16" w:rsidRPr="00BA52CD" w:rsidRDefault="00277C16" w:rsidP="00BA52CD">
            <w:pPr>
              <w:pStyle w:val="NormalWeb"/>
              <w:spacing w:before="0pt" w:beforeAutospacing="0" w:after="0pt" w:afterAutospacing="0"/>
              <w:rPr>
                <w:color w:val="000000"/>
                <w:sz w:val="13"/>
                <w:szCs w:val="13"/>
              </w:rPr>
            </w:pPr>
            <w:proofErr w:type="spellStart"/>
            <w:r w:rsidRPr="00BA52CD">
              <w:rPr>
                <w:rFonts w:ascii="Helvetica Neue" w:hAnsi="Helvetica Neue"/>
                <w:color w:val="000000"/>
                <w:sz w:val="13"/>
                <w:szCs w:val="13"/>
              </w:rPr>
              <w:t>stepchange</w:t>
            </w:r>
            <w:proofErr w:type="spellEnd"/>
          </w:p>
        </w:tc>
        <w:tc>
          <w:tcPr>
            <w:tcW w:w="33.1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2326EEE9" w14:textId="570117D6"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0.687</w:t>
            </w:r>
          </w:p>
        </w:tc>
        <w:tc>
          <w:tcPr>
            <w:tcW w:w="34.5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27A821FC" w14:textId="6B2F9F2E"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0.003</w:t>
            </w:r>
          </w:p>
        </w:tc>
        <w:tc>
          <w:tcPr>
            <w:tcW w:w="25.1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782C8301" w14:textId="53D272BE"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0.425</w:t>
            </w:r>
          </w:p>
        </w:tc>
        <w:tc>
          <w:tcPr>
            <w:tcW w:w="33.1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5EAAC1FC" w14:textId="57242312"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0.007</w:t>
            </w:r>
          </w:p>
        </w:tc>
        <w:tc>
          <w:tcPr>
            <w:tcW w:w="45.6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57E0CDB7" w14:textId="742758C3"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52256.071</w:t>
            </w:r>
          </w:p>
        </w:tc>
        <w:tc>
          <w:tcPr>
            <w:tcW w:w="49.6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6640D845" w14:textId="22E2B9C0"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96.000</w:t>
            </w:r>
          </w:p>
        </w:tc>
        <w:tc>
          <w:tcPr>
            <w:tcW w:w="54.2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3DC35BB9" w14:textId="621A17CE"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-0.113</w:t>
            </w:r>
          </w:p>
        </w:tc>
        <w:tc>
          <w:tcPr>
            <w:tcW w:w="35.1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0AA2A486" w14:textId="6C5F0808"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-0.245</w:t>
            </w:r>
          </w:p>
        </w:tc>
        <w:tc>
          <w:tcPr>
            <w:tcW w:w="30.9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1C8E53C4" w14:textId="3F6B3449"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0.556</w:t>
            </w:r>
          </w:p>
        </w:tc>
        <w:tc>
          <w:tcPr>
            <w:tcW w:w="28.7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1B304AB1" w14:textId="36A138BA"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0.004</w:t>
            </w:r>
          </w:p>
        </w:tc>
      </w:tr>
      <w:tr w:rsidR="00277C16" w14:paraId="39EBD74C" w14:textId="77777777" w:rsidTr="00A64861">
        <w:trPr>
          <w:trHeight w:val="165"/>
          <w:jc w:val="center"/>
        </w:trPr>
        <w:tc>
          <w:tcPr>
            <w:tcW w:w="54.2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008931AD" w14:textId="336B076F" w:rsidR="00277C16" w:rsidRPr="00BA52CD" w:rsidRDefault="00277C16" w:rsidP="00BA52CD">
            <w:pPr>
              <w:pStyle w:val="NormalWeb"/>
              <w:spacing w:before="0pt" w:beforeAutospacing="0" w:after="0pt" w:afterAutospacing="0"/>
              <w:rPr>
                <w:color w:val="000000"/>
                <w:sz w:val="13"/>
                <w:szCs w:val="13"/>
              </w:rPr>
            </w:pPr>
            <w:proofErr w:type="spellStart"/>
            <w:r w:rsidRPr="00BA52CD">
              <w:rPr>
                <w:rFonts w:ascii="Helvetica Neue" w:hAnsi="Helvetica Neue"/>
                <w:color w:val="000000"/>
                <w:sz w:val="13"/>
                <w:szCs w:val="13"/>
              </w:rPr>
              <w:t>stuckmax</w:t>
            </w:r>
            <w:proofErr w:type="spellEnd"/>
          </w:p>
        </w:tc>
        <w:tc>
          <w:tcPr>
            <w:tcW w:w="33.1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2A436A07" w14:textId="71AC84B2"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0.688</w:t>
            </w:r>
          </w:p>
        </w:tc>
        <w:tc>
          <w:tcPr>
            <w:tcW w:w="34.5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77476083" w14:textId="7205047D"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0.005</w:t>
            </w:r>
          </w:p>
        </w:tc>
        <w:tc>
          <w:tcPr>
            <w:tcW w:w="25.1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084E825C" w14:textId="5D830E7A"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0.550</w:t>
            </w:r>
          </w:p>
        </w:tc>
        <w:tc>
          <w:tcPr>
            <w:tcW w:w="33.1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46EBA969" w14:textId="33962F79"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0.009</w:t>
            </w:r>
          </w:p>
        </w:tc>
        <w:tc>
          <w:tcPr>
            <w:tcW w:w="45.6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59CEFE81" w14:textId="7FCE2AFA"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52256.071</w:t>
            </w:r>
          </w:p>
        </w:tc>
        <w:tc>
          <w:tcPr>
            <w:tcW w:w="49.6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75068123" w14:textId="5F833A9D"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96.000</w:t>
            </w:r>
          </w:p>
        </w:tc>
        <w:tc>
          <w:tcPr>
            <w:tcW w:w="54.2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6E5224C6" w14:textId="66897E85"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-0.238</w:t>
            </w:r>
          </w:p>
        </w:tc>
        <w:tc>
          <w:tcPr>
            <w:tcW w:w="35.1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6059A8E7" w14:textId="59C224E9"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-0.522</w:t>
            </w:r>
          </w:p>
        </w:tc>
        <w:tc>
          <w:tcPr>
            <w:tcW w:w="30.9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6AB19230" w14:textId="3C156469"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0.619</w:t>
            </w:r>
          </w:p>
        </w:tc>
        <w:tc>
          <w:tcPr>
            <w:tcW w:w="28.7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39422756" w14:textId="44AE8D1A"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0.004</w:t>
            </w:r>
          </w:p>
        </w:tc>
      </w:tr>
      <w:tr w:rsidR="00277C16" w14:paraId="1AD9BB62" w14:textId="77777777" w:rsidTr="00A64861">
        <w:trPr>
          <w:trHeight w:val="165"/>
          <w:jc w:val="center"/>
        </w:trPr>
        <w:tc>
          <w:tcPr>
            <w:tcW w:w="54.20pt" w:type="dxa"/>
            <w:tcBorders>
              <w:top w:val="single" w:sz="6" w:space="0" w:color="000000"/>
              <w:start w:val="single" w:sz="6" w:space="0" w:color="000000"/>
              <w:bottom w:val="single" w:sz="6" w:space="0" w:color="000000"/>
              <w:end w:val="single" w:sz="6" w:space="0" w:color="000000"/>
            </w:tcBorders>
            <w:shd w:val="clear" w:color="auto" w:fill="E7E6E6" w:themeFill="background2"/>
            <w:tcMar>
              <w:top w:w="3pt" w:type="dxa"/>
              <w:start w:w="3pt" w:type="dxa"/>
              <w:bottom w:w="3pt" w:type="dxa"/>
              <w:end w:w="3pt" w:type="dxa"/>
            </w:tcMar>
            <w:hideMark/>
          </w:tcPr>
          <w:p w14:paraId="27AF5C46" w14:textId="68C9EFEA" w:rsidR="00277C16" w:rsidRPr="00BA52CD" w:rsidRDefault="00277C16" w:rsidP="00BA52CD">
            <w:pPr>
              <w:pStyle w:val="NormalWeb"/>
              <w:spacing w:before="0pt" w:beforeAutospacing="0" w:after="0pt" w:afterAutospacing="0"/>
              <w:rPr>
                <w:color w:val="000000"/>
                <w:sz w:val="13"/>
                <w:szCs w:val="13"/>
              </w:rPr>
            </w:pPr>
            <w:proofErr w:type="spellStart"/>
            <w:r w:rsidRPr="00BA52CD">
              <w:rPr>
                <w:rFonts w:ascii="Helvetica Neue" w:hAnsi="Helvetica Neue"/>
                <w:color w:val="000000"/>
                <w:sz w:val="13"/>
                <w:szCs w:val="13"/>
              </w:rPr>
              <w:t>stuckmin</w:t>
            </w:r>
            <w:proofErr w:type="spellEnd"/>
          </w:p>
        </w:tc>
        <w:tc>
          <w:tcPr>
            <w:tcW w:w="33.1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0D739EDB" w14:textId="4B447AF6"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0.686</w:t>
            </w:r>
          </w:p>
        </w:tc>
        <w:tc>
          <w:tcPr>
            <w:tcW w:w="34.5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27A1FE98" w14:textId="0A74844F"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0.002</w:t>
            </w:r>
          </w:p>
        </w:tc>
        <w:tc>
          <w:tcPr>
            <w:tcW w:w="25.1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0CB0C831" w14:textId="4E4C9750"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0.211</w:t>
            </w:r>
          </w:p>
        </w:tc>
        <w:tc>
          <w:tcPr>
            <w:tcW w:w="33.1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74FCB167" w14:textId="51F2B873"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0.003</w:t>
            </w:r>
          </w:p>
        </w:tc>
        <w:tc>
          <w:tcPr>
            <w:tcW w:w="45.6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1D2E9FB3" w14:textId="40C5339A"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52256.071</w:t>
            </w:r>
          </w:p>
        </w:tc>
        <w:tc>
          <w:tcPr>
            <w:tcW w:w="49.6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20B1636E" w14:textId="4921A8DE"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96.000</w:t>
            </w:r>
          </w:p>
        </w:tc>
        <w:tc>
          <w:tcPr>
            <w:tcW w:w="54.2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1187D948" w14:textId="4A89D2C8"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0.102</w:t>
            </w:r>
          </w:p>
        </w:tc>
        <w:tc>
          <w:tcPr>
            <w:tcW w:w="35.15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23A74DB0" w14:textId="4836F006"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0.223</w:t>
            </w:r>
          </w:p>
        </w:tc>
        <w:tc>
          <w:tcPr>
            <w:tcW w:w="30.9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645C2B0F" w14:textId="4E994210"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0.449</w:t>
            </w:r>
          </w:p>
        </w:tc>
        <w:tc>
          <w:tcPr>
            <w:tcW w:w="28.70pt" w:type="dxa"/>
            <w:tcBorders>
              <w:top w:val="single" w:sz="6" w:space="0" w:color="000000"/>
              <w:start w:val="single" w:sz="6" w:space="0" w:color="000000"/>
              <w:bottom w:val="single" w:sz="6" w:space="0" w:color="000000"/>
              <w:end w:val="single" w:sz="6" w:space="0" w:color="000000"/>
            </w:tcBorders>
            <w:tcMar>
              <w:top w:w="3pt" w:type="dxa"/>
              <w:start w:w="3pt" w:type="dxa"/>
              <w:bottom w:w="3pt" w:type="dxa"/>
              <w:end w:w="3pt" w:type="dxa"/>
            </w:tcMar>
            <w:hideMark/>
          </w:tcPr>
          <w:p w14:paraId="3EECBB49" w14:textId="4C71D4D7" w:rsidR="00277C16" w:rsidRPr="00BA52CD" w:rsidRDefault="00277C16" w:rsidP="00A13F63">
            <w:pPr>
              <w:pStyle w:val="NormalWeb"/>
              <w:spacing w:before="0pt" w:beforeAutospacing="0" w:after="0pt" w:afterAutospacing="0"/>
              <w:jc w:val="center"/>
              <w:rPr>
                <w:color w:val="000000"/>
                <w:sz w:val="13"/>
                <w:szCs w:val="13"/>
              </w:rPr>
            </w:pPr>
            <w:r w:rsidRPr="00BA52CD">
              <w:rPr>
                <w:rFonts w:ascii="Helvetica Neue" w:hAnsi="Helvetica Neue"/>
                <w:color w:val="000000"/>
                <w:sz w:val="13"/>
                <w:szCs w:val="13"/>
              </w:rPr>
              <w:t>0.003</w:t>
            </w:r>
          </w:p>
        </w:tc>
      </w:tr>
    </w:tbl>
    <w:p w14:paraId="2EE40F27" w14:textId="77777777" w:rsidR="0028133A" w:rsidRDefault="0028133A" w:rsidP="0028133A">
      <w:pPr>
        <w:jc w:val="both"/>
      </w:pPr>
    </w:p>
    <w:p w14:paraId="14F4171B" w14:textId="77777777" w:rsidR="00C805DF" w:rsidRDefault="00C805DF" w:rsidP="0028133A">
      <w:pPr>
        <w:jc w:val="both"/>
      </w:pPr>
    </w:p>
    <w:p w14:paraId="73271915" w14:textId="0CA6A278" w:rsidR="00C805DF" w:rsidRPr="00A13F63" w:rsidRDefault="00C805DF" w:rsidP="00C805DF">
      <w:pPr>
        <w:pStyle w:val="Heading2"/>
      </w:pPr>
      <w:r>
        <w:t>Anomaly Imputation-minus-Diffusion Statistics</w:t>
      </w:r>
    </w:p>
    <w:p w14:paraId="3DFA3643" w14:textId="77777777" w:rsidR="00C805DF" w:rsidRPr="00A13F63" w:rsidRDefault="00C805DF" w:rsidP="00C805DF">
      <w:pPr>
        <w:pStyle w:val="Caption"/>
        <w:rPr>
          <w:sz w:val="20"/>
          <w:szCs w:val="20"/>
          <w:lang w:val="en" w:eastAsia="en-CA"/>
        </w:rPr>
      </w:pPr>
      <w:r w:rsidRPr="00D7028F">
        <w:rPr>
          <w:i w:val="0"/>
          <w:caps/>
        </w:rPr>
        <w:t>Table V</w:t>
      </w:r>
      <w:r>
        <w:rPr>
          <w:i w:val="0"/>
          <w:caps/>
        </w:rPr>
        <w:t>I</w:t>
      </w:r>
      <w:r w:rsidRPr="00D7028F">
        <w:rPr>
          <w:i w:val="0"/>
          <w:caps/>
        </w:rPr>
        <w:t>.</w:t>
      </w:r>
      <w:r>
        <w:t xml:space="preserve"> </w:t>
      </w:r>
      <w:r>
        <w:rPr>
          <w:i w:val="0"/>
          <w:smallCaps/>
        </w:rPr>
        <w:t>Anomaly Diffusion minus Anomaly Inserted Statistics</w:t>
      </w:r>
    </w:p>
    <w:tbl>
      <w:tblPr>
        <w:tblW w:w="389.35pt" w:type="dxa"/>
        <w:jc w:val="center"/>
        <w:tblLayout w:type="fixed"/>
        <w:tblLook w:firstRow="1" w:lastRow="0" w:firstColumn="1" w:lastColumn="0" w:noHBand="0" w:noVBand="1"/>
      </w:tblPr>
      <w:tblGrid>
        <w:gridCol w:w="1269"/>
        <w:gridCol w:w="811"/>
        <w:gridCol w:w="748"/>
        <w:gridCol w:w="803"/>
        <w:gridCol w:w="789"/>
        <w:gridCol w:w="809"/>
        <w:gridCol w:w="818"/>
        <w:gridCol w:w="889"/>
        <w:gridCol w:w="851"/>
      </w:tblGrid>
      <w:tr w:rsidR="00C805DF" w14:paraId="2BCBDE20" w14:textId="77777777" w:rsidTr="0060199F">
        <w:trPr>
          <w:trHeight w:val="340"/>
          <w:jc w:val="center"/>
        </w:trPr>
        <w:tc>
          <w:tcPr>
            <w:tcW w:w="63.45pt" w:type="dxa"/>
            <w:tcBorders>
              <w:top w:val="single" w:sz="8" w:space="0" w:color="000000"/>
              <w:start w:val="single" w:sz="8" w:space="0" w:color="000000"/>
              <w:bottom w:val="single" w:sz="8" w:space="0" w:color="000000"/>
              <w:end w:val="single" w:sz="8" w:space="0" w:color="000000"/>
            </w:tcBorders>
            <w:shd w:val="clear" w:color="000000" w:fill="E8E8E8"/>
            <w:vAlign w:val="center"/>
            <w:hideMark/>
          </w:tcPr>
          <w:p w14:paraId="430076F1" w14:textId="77777777" w:rsidR="00C805DF" w:rsidRDefault="00C805DF" w:rsidP="0060199F">
            <w:pPr>
              <w:jc w:val="both"/>
              <w:rPr>
                <w:rFonts w:ascii="Helvetica" w:hAnsi="Helvetica"/>
                <w:color w:val="000000"/>
                <w:sz w:val="13"/>
                <w:szCs w:val="13"/>
              </w:rPr>
            </w:pPr>
            <w:r>
              <w:rPr>
                <w:rFonts w:ascii="Helvetica" w:hAnsi="Helvetica"/>
                <w:color w:val="000000"/>
                <w:sz w:val="13"/>
                <w:szCs w:val="13"/>
              </w:rPr>
              <w:t>anomaly type</w:t>
            </w:r>
          </w:p>
        </w:tc>
        <w:tc>
          <w:tcPr>
            <w:tcW w:w="40.55pt" w:type="dxa"/>
            <w:tcBorders>
              <w:top w:val="single" w:sz="8" w:space="0" w:color="000000"/>
              <w:start w:val="nil"/>
              <w:bottom w:val="single" w:sz="8" w:space="0" w:color="000000"/>
              <w:end w:val="single" w:sz="8" w:space="0" w:color="000000"/>
            </w:tcBorders>
            <w:shd w:val="clear" w:color="000000" w:fill="E8E8E8"/>
            <w:vAlign w:val="center"/>
            <w:hideMark/>
          </w:tcPr>
          <w:p w14:paraId="03DFC3C9" w14:textId="77777777" w:rsidR="00C805DF" w:rsidRDefault="00C805DF" w:rsidP="0060199F">
            <w:pPr>
              <w:rPr>
                <w:rFonts w:ascii="Helvetica" w:hAnsi="Helvetica"/>
                <w:color w:val="000000"/>
                <w:sz w:val="13"/>
                <w:szCs w:val="13"/>
              </w:rPr>
            </w:pPr>
            <w:proofErr w:type="spellStart"/>
            <w:r>
              <w:rPr>
                <w:rFonts w:ascii="Helvetica" w:hAnsi="Helvetica"/>
                <w:color w:val="000000"/>
                <w:sz w:val="13"/>
                <w:szCs w:val="13"/>
              </w:rPr>
              <w:t>sep_d</w:t>
            </w:r>
            <w:proofErr w:type="spellEnd"/>
            <w:r>
              <w:rPr>
                <w:rFonts w:ascii="Helvetica" w:hAnsi="Helvetica"/>
                <w:color w:val="000000"/>
                <w:sz w:val="13"/>
                <w:szCs w:val="13"/>
              </w:rPr>
              <w:t xml:space="preserve"> imp</w:t>
            </w:r>
          </w:p>
        </w:tc>
        <w:tc>
          <w:tcPr>
            <w:tcW w:w="37.40pt" w:type="dxa"/>
            <w:tcBorders>
              <w:top w:val="single" w:sz="8" w:space="0" w:color="000000"/>
              <w:start w:val="nil"/>
              <w:bottom w:val="single" w:sz="8" w:space="0" w:color="000000"/>
              <w:end w:val="single" w:sz="8" w:space="0" w:color="000000"/>
            </w:tcBorders>
            <w:shd w:val="clear" w:color="000000" w:fill="E8E8E8"/>
            <w:vAlign w:val="center"/>
            <w:hideMark/>
          </w:tcPr>
          <w:p w14:paraId="3A66AD64" w14:textId="77777777" w:rsidR="00C805DF" w:rsidRDefault="00C805DF" w:rsidP="0060199F">
            <w:pPr>
              <w:rPr>
                <w:rFonts w:ascii="Helvetica" w:hAnsi="Helvetica"/>
                <w:color w:val="000000"/>
                <w:sz w:val="13"/>
                <w:szCs w:val="13"/>
              </w:rPr>
            </w:pPr>
            <w:proofErr w:type="spellStart"/>
            <w:r>
              <w:rPr>
                <w:rFonts w:ascii="Helvetica" w:hAnsi="Helvetica"/>
                <w:color w:val="000000"/>
                <w:sz w:val="13"/>
                <w:szCs w:val="13"/>
              </w:rPr>
              <w:t>sep_d</w:t>
            </w:r>
            <w:proofErr w:type="spellEnd"/>
            <w:r>
              <w:rPr>
                <w:rFonts w:ascii="Helvetica" w:hAnsi="Helvetica"/>
                <w:color w:val="000000"/>
                <w:sz w:val="13"/>
                <w:szCs w:val="13"/>
              </w:rPr>
              <w:t xml:space="preserve"> ins</w:t>
            </w:r>
          </w:p>
        </w:tc>
        <w:tc>
          <w:tcPr>
            <w:tcW w:w="40.15pt" w:type="dxa"/>
            <w:tcBorders>
              <w:top w:val="single" w:sz="8" w:space="0" w:color="000000"/>
              <w:start w:val="nil"/>
              <w:bottom w:val="single" w:sz="8" w:space="0" w:color="000000"/>
              <w:end w:val="single" w:sz="8" w:space="0" w:color="000000"/>
            </w:tcBorders>
            <w:shd w:val="clear" w:color="000000" w:fill="E8E8E8"/>
            <w:vAlign w:val="center"/>
            <w:hideMark/>
          </w:tcPr>
          <w:p w14:paraId="1016B816" w14:textId="77777777" w:rsidR="00C805DF" w:rsidRDefault="00C805DF" w:rsidP="0060199F">
            <w:pPr>
              <w:rPr>
                <w:rFonts w:ascii="Helvetica" w:hAnsi="Helvetica"/>
                <w:color w:val="000000"/>
                <w:sz w:val="13"/>
                <w:szCs w:val="13"/>
              </w:rPr>
            </w:pPr>
            <w:proofErr w:type="spellStart"/>
            <w:r>
              <w:rPr>
                <w:rFonts w:ascii="Helvetica" w:hAnsi="Helvetica"/>
                <w:color w:val="000000"/>
                <w:sz w:val="13"/>
                <w:szCs w:val="13"/>
              </w:rPr>
              <w:t>sep_d</w:t>
            </w:r>
            <w:proofErr w:type="spellEnd"/>
            <w:r>
              <w:rPr>
                <w:rFonts w:ascii="Helvetica" w:hAnsi="Helvetica"/>
                <w:color w:val="000000"/>
                <w:sz w:val="13"/>
                <w:szCs w:val="13"/>
              </w:rPr>
              <w:t xml:space="preserve"> diff</w:t>
            </w:r>
          </w:p>
        </w:tc>
        <w:tc>
          <w:tcPr>
            <w:tcW w:w="39.45pt" w:type="dxa"/>
            <w:tcBorders>
              <w:top w:val="single" w:sz="8" w:space="0" w:color="000000"/>
              <w:start w:val="nil"/>
              <w:bottom w:val="single" w:sz="8" w:space="0" w:color="000000"/>
              <w:end w:val="single" w:sz="8" w:space="0" w:color="000000"/>
            </w:tcBorders>
            <w:shd w:val="clear" w:color="000000" w:fill="E8E8E8"/>
            <w:vAlign w:val="center"/>
            <w:hideMark/>
          </w:tcPr>
          <w:p w14:paraId="52A0E6E7" w14:textId="77777777" w:rsidR="00C805DF" w:rsidRDefault="00C805DF" w:rsidP="0060199F">
            <w:pPr>
              <w:rPr>
                <w:rFonts w:ascii="Helvetica" w:hAnsi="Helvetica"/>
                <w:color w:val="000000"/>
                <w:sz w:val="13"/>
                <w:szCs w:val="13"/>
              </w:rPr>
            </w:pPr>
            <w:proofErr w:type="spellStart"/>
            <w:r>
              <w:rPr>
                <w:rFonts w:ascii="Helvetica" w:hAnsi="Helvetica"/>
                <w:color w:val="000000"/>
                <w:sz w:val="13"/>
                <w:szCs w:val="13"/>
              </w:rPr>
              <w:t>co_d</w:t>
            </w:r>
            <w:proofErr w:type="spellEnd"/>
            <w:r>
              <w:rPr>
                <w:rFonts w:ascii="Helvetica" w:hAnsi="Helvetica"/>
                <w:color w:val="000000"/>
                <w:sz w:val="13"/>
                <w:szCs w:val="13"/>
              </w:rPr>
              <w:t xml:space="preserve"> imp</w:t>
            </w:r>
          </w:p>
        </w:tc>
        <w:tc>
          <w:tcPr>
            <w:tcW w:w="40.45pt" w:type="dxa"/>
            <w:tcBorders>
              <w:top w:val="single" w:sz="8" w:space="0" w:color="000000"/>
              <w:start w:val="nil"/>
              <w:bottom w:val="single" w:sz="8" w:space="0" w:color="000000"/>
              <w:end w:val="single" w:sz="8" w:space="0" w:color="000000"/>
            </w:tcBorders>
            <w:shd w:val="clear" w:color="000000" w:fill="E8E8E8"/>
            <w:vAlign w:val="center"/>
            <w:hideMark/>
          </w:tcPr>
          <w:p w14:paraId="01C70DA1" w14:textId="77777777" w:rsidR="00C805DF" w:rsidRDefault="00C805DF" w:rsidP="0060199F">
            <w:pPr>
              <w:rPr>
                <w:rFonts w:ascii="Helvetica" w:hAnsi="Helvetica"/>
                <w:color w:val="000000"/>
                <w:sz w:val="13"/>
                <w:szCs w:val="13"/>
              </w:rPr>
            </w:pPr>
            <w:proofErr w:type="spellStart"/>
            <w:r>
              <w:rPr>
                <w:rFonts w:ascii="Helvetica" w:hAnsi="Helvetica"/>
                <w:color w:val="000000"/>
                <w:sz w:val="13"/>
                <w:szCs w:val="13"/>
              </w:rPr>
              <w:t>co_d</w:t>
            </w:r>
            <w:proofErr w:type="spellEnd"/>
            <w:r>
              <w:rPr>
                <w:rFonts w:ascii="Helvetica" w:hAnsi="Helvetica"/>
                <w:color w:val="000000"/>
                <w:sz w:val="13"/>
                <w:szCs w:val="13"/>
              </w:rPr>
              <w:t xml:space="preserve"> ins</w:t>
            </w:r>
          </w:p>
        </w:tc>
        <w:tc>
          <w:tcPr>
            <w:tcW w:w="40.90pt" w:type="dxa"/>
            <w:tcBorders>
              <w:top w:val="single" w:sz="8" w:space="0" w:color="000000"/>
              <w:start w:val="nil"/>
              <w:bottom w:val="single" w:sz="8" w:space="0" w:color="000000"/>
              <w:end w:val="single" w:sz="8" w:space="0" w:color="000000"/>
            </w:tcBorders>
            <w:shd w:val="clear" w:color="000000" w:fill="E8E8E8"/>
            <w:vAlign w:val="center"/>
            <w:hideMark/>
          </w:tcPr>
          <w:p w14:paraId="4C628792" w14:textId="77777777" w:rsidR="00C805DF" w:rsidRDefault="00C805DF" w:rsidP="0060199F">
            <w:pPr>
              <w:rPr>
                <w:rFonts w:ascii="Helvetica" w:hAnsi="Helvetica"/>
                <w:color w:val="000000"/>
                <w:sz w:val="13"/>
                <w:szCs w:val="13"/>
              </w:rPr>
            </w:pPr>
            <w:proofErr w:type="spellStart"/>
            <w:r>
              <w:rPr>
                <w:rFonts w:ascii="Helvetica" w:hAnsi="Helvetica"/>
                <w:color w:val="000000"/>
                <w:sz w:val="13"/>
                <w:szCs w:val="13"/>
              </w:rPr>
              <w:t>co_d</w:t>
            </w:r>
            <w:proofErr w:type="spellEnd"/>
            <w:r>
              <w:rPr>
                <w:rFonts w:ascii="Helvetica" w:hAnsi="Helvetica"/>
                <w:color w:val="000000"/>
                <w:sz w:val="13"/>
                <w:szCs w:val="13"/>
              </w:rPr>
              <w:t xml:space="preserve"> diff</w:t>
            </w:r>
          </w:p>
        </w:tc>
        <w:tc>
          <w:tcPr>
            <w:tcW w:w="44.45pt" w:type="dxa"/>
            <w:tcBorders>
              <w:top w:val="single" w:sz="8" w:space="0" w:color="000000"/>
              <w:start w:val="nil"/>
              <w:bottom w:val="single" w:sz="8" w:space="0" w:color="000000"/>
              <w:end w:val="single" w:sz="8" w:space="0" w:color="000000"/>
            </w:tcBorders>
            <w:shd w:val="clear" w:color="000000" w:fill="E8E8E8"/>
            <w:vAlign w:val="center"/>
            <w:hideMark/>
          </w:tcPr>
          <w:p w14:paraId="7AF7BAB6" w14:textId="77777777" w:rsidR="00C805DF" w:rsidRDefault="00C805DF" w:rsidP="0060199F">
            <w:pPr>
              <w:rPr>
                <w:rFonts w:ascii="Helvetica" w:hAnsi="Helvetica"/>
                <w:color w:val="000000"/>
                <w:sz w:val="13"/>
                <w:szCs w:val="13"/>
              </w:rPr>
            </w:pPr>
            <w:proofErr w:type="spellStart"/>
            <w:r>
              <w:rPr>
                <w:rFonts w:ascii="Helvetica" w:hAnsi="Helvetica"/>
                <w:color w:val="000000"/>
                <w:sz w:val="13"/>
                <w:szCs w:val="13"/>
              </w:rPr>
              <w:t>roc_auc</w:t>
            </w:r>
            <w:proofErr w:type="spellEnd"/>
            <w:r>
              <w:rPr>
                <w:rFonts w:ascii="Helvetica" w:hAnsi="Helvetica"/>
                <w:color w:val="000000"/>
                <w:sz w:val="13"/>
                <w:szCs w:val="13"/>
              </w:rPr>
              <w:t xml:space="preserve"> diff</w:t>
            </w:r>
          </w:p>
        </w:tc>
        <w:tc>
          <w:tcPr>
            <w:tcW w:w="42.55pt" w:type="dxa"/>
            <w:tcBorders>
              <w:top w:val="single" w:sz="8" w:space="0" w:color="000000"/>
              <w:start w:val="nil"/>
              <w:bottom w:val="single" w:sz="8" w:space="0" w:color="000000"/>
              <w:end w:val="single" w:sz="8" w:space="0" w:color="000000"/>
            </w:tcBorders>
            <w:shd w:val="clear" w:color="000000" w:fill="E8E8E8"/>
            <w:vAlign w:val="center"/>
            <w:hideMark/>
          </w:tcPr>
          <w:p w14:paraId="0CC2E4B0" w14:textId="77777777" w:rsidR="00C805DF" w:rsidRDefault="00C805DF" w:rsidP="0060199F">
            <w:pPr>
              <w:rPr>
                <w:rFonts w:ascii="Helvetica" w:hAnsi="Helvetica"/>
                <w:color w:val="000000"/>
                <w:sz w:val="13"/>
                <w:szCs w:val="13"/>
              </w:rPr>
            </w:pPr>
            <w:proofErr w:type="spellStart"/>
            <w:r>
              <w:rPr>
                <w:rFonts w:ascii="Helvetica" w:hAnsi="Helvetica"/>
                <w:color w:val="000000"/>
                <w:sz w:val="13"/>
                <w:szCs w:val="13"/>
              </w:rPr>
              <w:t>pr_auc</w:t>
            </w:r>
            <w:proofErr w:type="spellEnd"/>
            <w:r>
              <w:rPr>
                <w:rFonts w:ascii="Helvetica" w:hAnsi="Helvetica"/>
                <w:color w:val="000000"/>
                <w:sz w:val="13"/>
                <w:szCs w:val="13"/>
              </w:rPr>
              <w:t xml:space="preserve"> diff</w:t>
            </w:r>
          </w:p>
        </w:tc>
      </w:tr>
      <w:tr w:rsidR="00C805DF" w14:paraId="0FFFB68E" w14:textId="77777777" w:rsidTr="0060199F">
        <w:trPr>
          <w:trHeight w:val="340"/>
          <w:jc w:val="center"/>
        </w:trPr>
        <w:tc>
          <w:tcPr>
            <w:tcW w:w="63.45pt" w:type="dxa"/>
            <w:tcBorders>
              <w:top w:val="nil"/>
              <w:start w:val="single" w:sz="8" w:space="0" w:color="000000"/>
              <w:bottom w:val="single" w:sz="8" w:space="0" w:color="000000"/>
              <w:end w:val="single" w:sz="8" w:space="0" w:color="000000"/>
            </w:tcBorders>
            <w:shd w:val="clear" w:color="000000" w:fill="E8E8E8"/>
            <w:vAlign w:val="center"/>
            <w:hideMark/>
          </w:tcPr>
          <w:p w14:paraId="47152F37" w14:textId="77777777" w:rsidR="00C805DF" w:rsidRDefault="00C805DF" w:rsidP="0060199F">
            <w:pPr>
              <w:jc w:val="both"/>
              <w:rPr>
                <w:rFonts w:ascii="Helvetica" w:hAnsi="Helvetica"/>
                <w:color w:val="000000"/>
                <w:sz w:val="13"/>
                <w:szCs w:val="13"/>
              </w:rPr>
            </w:pPr>
            <w:r>
              <w:rPr>
                <w:rFonts w:ascii="Helvetica" w:hAnsi="Helvetica"/>
                <w:color w:val="000000"/>
                <w:sz w:val="13"/>
                <w:szCs w:val="13"/>
              </w:rPr>
              <w:t>mirror</w:t>
            </w:r>
          </w:p>
        </w:tc>
        <w:tc>
          <w:tcPr>
            <w:tcW w:w="40.55pt" w:type="dxa"/>
            <w:tcBorders>
              <w:top w:val="nil"/>
              <w:start w:val="nil"/>
              <w:bottom w:val="single" w:sz="8" w:space="0" w:color="000000"/>
              <w:end w:val="single" w:sz="8" w:space="0" w:color="000000"/>
            </w:tcBorders>
            <w:vAlign w:val="center"/>
            <w:hideMark/>
          </w:tcPr>
          <w:p w14:paraId="12C136A9" w14:textId="77777777" w:rsidR="00C805DF" w:rsidRDefault="00C805DF" w:rsidP="0060199F">
            <w:pPr>
              <w:rPr>
                <w:rFonts w:ascii="Helvetica" w:hAnsi="Helvetica"/>
                <w:color w:val="000000"/>
                <w:sz w:val="13"/>
                <w:szCs w:val="13"/>
              </w:rPr>
            </w:pPr>
            <w:r>
              <w:rPr>
                <w:rFonts w:ascii="Helvetica" w:hAnsi="Helvetica"/>
                <w:color w:val="000000"/>
                <w:sz w:val="13"/>
                <w:szCs w:val="13"/>
              </w:rPr>
              <w:t>0.084</w:t>
            </w:r>
          </w:p>
        </w:tc>
        <w:tc>
          <w:tcPr>
            <w:tcW w:w="37.40pt" w:type="dxa"/>
            <w:tcBorders>
              <w:top w:val="nil"/>
              <w:start w:val="nil"/>
              <w:bottom w:val="single" w:sz="8" w:space="0" w:color="000000"/>
              <w:end w:val="single" w:sz="8" w:space="0" w:color="000000"/>
            </w:tcBorders>
            <w:vAlign w:val="center"/>
            <w:hideMark/>
          </w:tcPr>
          <w:p w14:paraId="195AB788" w14:textId="77777777" w:rsidR="00C805DF" w:rsidRDefault="00C805DF" w:rsidP="0060199F">
            <w:pPr>
              <w:rPr>
                <w:rFonts w:ascii="Helvetica" w:hAnsi="Helvetica"/>
                <w:color w:val="000000"/>
                <w:sz w:val="13"/>
                <w:szCs w:val="13"/>
              </w:rPr>
            </w:pPr>
            <w:r>
              <w:rPr>
                <w:rFonts w:ascii="Helvetica" w:hAnsi="Helvetica"/>
                <w:color w:val="000000"/>
                <w:sz w:val="13"/>
                <w:szCs w:val="13"/>
              </w:rPr>
              <w:t>0.11</w:t>
            </w:r>
          </w:p>
        </w:tc>
        <w:tc>
          <w:tcPr>
            <w:tcW w:w="40.15pt" w:type="dxa"/>
            <w:tcBorders>
              <w:top w:val="nil"/>
              <w:start w:val="nil"/>
              <w:bottom w:val="single" w:sz="8" w:space="0" w:color="000000"/>
              <w:end w:val="single" w:sz="8" w:space="0" w:color="000000"/>
            </w:tcBorders>
            <w:vAlign w:val="center"/>
            <w:hideMark/>
          </w:tcPr>
          <w:p w14:paraId="483F907B" w14:textId="77777777" w:rsidR="00C805DF" w:rsidRDefault="00C805DF" w:rsidP="0060199F">
            <w:pPr>
              <w:rPr>
                <w:rFonts w:ascii="Helvetica" w:hAnsi="Helvetica"/>
                <w:color w:val="000000"/>
                <w:sz w:val="13"/>
                <w:szCs w:val="13"/>
              </w:rPr>
            </w:pPr>
            <w:r>
              <w:rPr>
                <w:rFonts w:ascii="Helvetica" w:hAnsi="Helvetica"/>
                <w:color w:val="000000"/>
                <w:sz w:val="13"/>
                <w:szCs w:val="13"/>
              </w:rPr>
              <w:t>-0.026</w:t>
            </w:r>
          </w:p>
        </w:tc>
        <w:tc>
          <w:tcPr>
            <w:tcW w:w="39.45pt" w:type="dxa"/>
            <w:tcBorders>
              <w:top w:val="nil"/>
              <w:start w:val="nil"/>
              <w:bottom w:val="single" w:sz="8" w:space="0" w:color="000000"/>
              <w:end w:val="single" w:sz="8" w:space="0" w:color="000000"/>
            </w:tcBorders>
            <w:vAlign w:val="center"/>
            <w:hideMark/>
          </w:tcPr>
          <w:p w14:paraId="4996A1BD" w14:textId="77777777" w:rsidR="00C805DF" w:rsidRDefault="00C805DF" w:rsidP="0060199F">
            <w:pPr>
              <w:rPr>
                <w:rFonts w:ascii="Helvetica" w:hAnsi="Helvetica"/>
                <w:color w:val="000000"/>
                <w:sz w:val="13"/>
                <w:szCs w:val="13"/>
              </w:rPr>
            </w:pPr>
            <w:r>
              <w:rPr>
                <w:rFonts w:ascii="Helvetica" w:hAnsi="Helvetica"/>
                <w:color w:val="000000"/>
                <w:sz w:val="13"/>
                <w:szCs w:val="13"/>
              </w:rPr>
              <w:t>0.184</w:t>
            </w:r>
          </w:p>
        </w:tc>
        <w:tc>
          <w:tcPr>
            <w:tcW w:w="40.45pt" w:type="dxa"/>
            <w:tcBorders>
              <w:top w:val="nil"/>
              <w:start w:val="nil"/>
              <w:bottom w:val="single" w:sz="8" w:space="0" w:color="000000"/>
              <w:end w:val="single" w:sz="8" w:space="0" w:color="000000"/>
            </w:tcBorders>
            <w:vAlign w:val="center"/>
            <w:hideMark/>
          </w:tcPr>
          <w:p w14:paraId="32C7AE72" w14:textId="77777777" w:rsidR="00C805DF" w:rsidRDefault="00C805DF" w:rsidP="0060199F">
            <w:pPr>
              <w:rPr>
                <w:rFonts w:ascii="Helvetica" w:hAnsi="Helvetica"/>
                <w:color w:val="000000"/>
                <w:sz w:val="13"/>
                <w:szCs w:val="13"/>
              </w:rPr>
            </w:pPr>
            <w:r>
              <w:rPr>
                <w:rFonts w:ascii="Helvetica" w:hAnsi="Helvetica"/>
                <w:color w:val="000000"/>
                <w:sz w:val="13"/>
                <w:szCs w:val="13"/>
              </w:rPr>
              <w:t>0.238</w:t>
            </w:r>
          </w:p>
        </w:tc>
        <w:tc>
          <w:tcPr>
            <w:tcW w:w="40.90pt" w:type="dxa"/>
            <w:tcBorders>
              <w:top w:val="nil"/>
              <w:start w:val="nil"/>
              <w:bottom w:val="single" w:sz="8" w:space="0" w:color="000000"/>
              <w:end w:val="single" w:sz="8" w:space="0" w:color="000000"/>
            </w:tcBorders>
            <w:vAlign w:val="center"/>
            <w:hideMark/>
          </w:tcPr>
          <w:p w14:paraId="317C1CA3" w14:textId="77777777" w:rsidR="00C805DF" w:rsidRDefault="00C805DF" w:rsidP="0060199F">
            <w:pPr>
              <w:rPr>
                <w:rFonts w:ascii="Helvetica" w:hAnsi="Helvetica"/>
                <w:color w:val="000000"/>
                <w:sz w:val="13"/>
                <w:szCs w:val="13"/>
              </w:rPr>
            </w:pPr>
            <w:r>
              <w:rPr>
                <w:rFonts w:ascii="Helvetica" w:hAnsi="Helvetica"/>
                <w:color w:val="000000"/>
                <w:sz w:val="13"/>
                <w:szCs w:val="13"/>
              </w:rPr>
              <w:t>-0.054</w:t>
            </w:r>
          </w:p>
        </w:tc>
        <w:tc>
          <w:tcPr>
            <w:tcW w:w="44.45pt" w:type="dxa"/>
            <w:tcBorders>
              <w:top w:val="nil"/>
              <w:start w:val="nil"/>
              <w:bottom w:val="single" w:sz="8" w:space="0" w:color="000000"/>
              <w:end w:val="single" w:sz="8" w:space="0" w:color="000000"/>
            </w:tcBorders>
            <w:vAlign w:val="center"/>
            <w:hideMark/>
          </w:tcPr>
          <w:p w14:paraId="01636F29" w14:textId="77777777" w:rsidR="00C805DF" w:rsidRDefault="00C805DF" w:rsidP="0060199F">
            <w:pPr>
              <w:rPr>
                <w:rFonts w:ascii="Helvetica" w:hAnsi="Helvetica"/>
                <w:color w:val="000000"/>
                <w:sz w:val="13"/>
                <w:szCs w:val="13"/>
              </w:rPr>
            </w:pPr>
            <w:r>
              <w:rPr>
                <w:rFonts w:ascii="Helvetica" w:hAnsi="Helvetica"/>
                <w:color w:val="000000"/>
                <w:sz w:val="13"/>
                <w:szCs w:val="13"/>
              </w:rPr>
              <w:t>0.013</w:t>
            </w:r>
          </w:p>
        </w:tc>
        <w:tc>
          <w:tcPr>
            <w:tcW w:w="42.55pt" w:type="dxa"/>
            <w:tcBorders>
              <w:top w:val="nil"/>
              <w:start w:val="nil"/>
              <w:bottom w:val="single" w:sz="8" w:space="0" w:color="000000"/>
              <w:end w:val="single" w:sz="8" w:space="0" w:color="000000"/>
            </w:tcBorders>
            <w:vAlign w:val="center"/>
            <w:hideMark/>
          </w:tcPr>
          <w:p w14:paraId="5EAC387B" w14:textId="77777777" w:rsidR="00C805DF" w:rsidRDefault="00C805DF" w:rsidP="0060199F">
            <w:pPr>
              <w:rPr>
                <w:rFonts w:ascii="Helvetica" w:hAnsi="Helvetica"/>
                <w:color w:val="000000"/>
                <w:sz w:val="13"/>
                <w:szCs w:val="13"/>
              </w:rPr>
            </w:pPr>
            <w:r>
              <w:rPr>
                <w:rFonts w:ascii="Helvetica" w:hAnsi="Helvetica"/>
                <w:color w:val="000000"/>
                <w:sz w:val="13"/>
                <w:szCs w:val="13"/>
              </w:rPr>
              <w:t>0</w:t>
            </w:r>
          </w:p>
        </w:tc>
      </w:tr>
      <w:tr w:rsidR="00C805DF" w14:paraId="1344EE98" w14:textId="77777777" w:rsidTr="0060199F">
        <w:trPr>
          <w:trHeight w:val="340"/>
          <w:jc w:val="center"/>
        </w:trPr>
        <w:tc>
          <w:tcPr>
            <w:tcW w:w="63.45pt" w:type="dxa"/>
            <w:tcBorders>
              <w:top w:val="nil"/>
              <w:start w:val="single" w:sz="8" w:space="0" w:color="000000"/>
              <w:bottom w:val="single" w:sz="8" w:space="0" w:color="000000"/>
              <w:end w:val="single" w:sz="8" w:space="0" w:color="000000"/>
            </w:tcBorders>
            <w:shd w:val="clear" w:color="000000" w:fill="E8E8E8"/>
            <w:vAlign w:val="center"/>
            <w:hideMark/>
          </w:tcPr>
          <w:p w14:paraId="600B2BCB" w14:textId="77777777" w:rsidR="00C805DF" w:rsidRDefault="00C805DF" w:rsidP="0060199F">
            <w:pPr>
              <w:jc w:val="both"/>
              <w:rPr>
                <w:rFonts w:ascii="Helvetica" w:hAnsi="Helvetica"/>
                <w:color w:val="000000"/>
                <w:sz w:val="13"/>
                <w:szCs w:val="13"/>
              </w:rPr>
            </w:pPr>
            <w:proofErr w:type="spellStart"/>
            <w:r>
              <w:rPr>
                <w:rFonts w:ascii="Helvetica" w:hAnsi="Helvetica"/>
                <w:color w:val="000000"/>
                <w:sz w:val="13"/>
                <w:szCs w:val="13"/>
              </w:rPr>
              <w:t>multistepchange</w:t>
            </w:r>
            <w:proofErr w:type="spellEnd"/>
          </w:p>
        </w:tc>
        <w:tc>
          <w:tcPr>
            <w:tcW w:w="40.55pt" w:type="dxa"/>
            <w:tcBorders>
              <w:top w:val="nil"/>
              <w:start w:val="nil"/>
              <w:bottom w:val="single" w:sz="8" w:space="0" w:color="000000"/>
              <w:end w:val="single" w:sz="8" w:space="0" w:color="000000"/>
            </w:tcBorders>
            <w:vAlign w:val="center"/>
            <w:hideMark/>
          </w:tcPr>
          <w:p w14:paraId="279BEC28" w14:textId="77777777" w:rsidR="00C805DF" w:rsidRDefault="00C805DF" w:rsidP="0060199F">
            <w:pPr>
              <w:rPr>
                <w:rFonts w:ascii="Helvetica" w:hAnsi="Helvetica"/>
                <w:color w:val="000000"/>
                <w:sz w:val="13"/>
                <w:szCs w:val="13"/>
              </w:rPr>
            </w:pPr>
            <w:r>
              <w:rPr>
                <w:rFonts w:ascii="Helvetica" w:hAnsi="Helvetica"/>
                <w:color w:val="000000"/>
                <w:sz w:val="13"/>
                <w:szCs w:val="13"/>
              </w:rPr>
              <w:t>-0.077</w:t>
            </w:r>
          </w:p>
        </w:tc>
        <w:tc>
          <w:tcPr>
            <w:tcW w:w="37.40pt" w:type="dxa"/>
            <w:tcBorders>
              <w:top w:val="nil"/>
              <w:start w:val="nil"/>
              <w:bottom w:val="single" w:sz="8" w:space="0" w:color="000000"/>
              <w:end w:val="single" w:sz="8" w:space="0" w:color="000000"/>
            </w:tcBorders>
            <w:vAlign w:val="center"/>
            <w:hideMark/>
          </w:tcPr>
          <w:p w14:paraId="23BF731B" w14:textId="77777777" w:rsidR="00C805DF" w:rsidRDefault="00C805DF" w:rsidP="0060199F">
            <w:pPr>
              <w:rPr>
                <w:rFonts w:ascii="Helvetica" w:hAnsi="Helvetica"/>
                <w:color w:val="000000"/>
                <w:sz w:val="13"/>
                <w:szCs w:val="13"/>
              </w:rPr>
            </w:pPr>
            <w:r>
              <w:rPr>
                <w:rFonts w:ascii="Helvetica" w:hAnsi="Helvetica"/>
                <w:color w:val="000000"/>
                <w:sz w:val="13"/>
                <w:szCs w:val="13"/>
              </w:rPr>
              <w:t>-0.195</w:t>
            </w:r>
          </w:p>
        </w:tc>
        <w:tc>
          <w:tcPr>
            <w:tcW w:w="40.15pt" w:type="dxa"/>
            <w:tcBorders>
              <w:top w:val="nil"/>
              <w:start w:val="nil"/>
              <w:bottom w:val="single" w:sz="8" w:space="0" w:color="000000"/>
              <w:end w:val="single" w:sz="8" w:space="0" w:color="000000"/>
            </w:tcBorders>
            <w:vAlign w:val="center"/>
            <w:hideMark/>
          </w:tcPr>
          <w:p w14:paraId="02AF8B9C" w14:textId="77777777" w:rsidR="00C805DF" w:rsidRDefault="00C805DF" w:rsidP="0060199F">
            <w:pPr>
              <w:rPr>
                <w:rFonts w:ascii="Helvetica" w:hAnsi="Helvetica"/>
                <w:color w:val="000000"/>
                <w:sz w:val="13"/>
                <w:szCs w:val="13"/>
              </w:rPr>
            </w:pPr>
            <w:r>
              <w:rPr>
                <w:rFonts w:ascii="Helvetica" w:hAnsi="Helvetica"/>
                <w:color w:val="000000"/>
                <w:sz w:val="13"/>
                <w:szCs w:val="13"/>
              </w:rPr>
              <w:t>0.118</w:t>
            </w:r>
          </w:p>
        </w:tc>
        <w:tc>
          <w:tcPr>
            <w:tcW w:w="39.45pt" w:type="dxa"/>
            <w:tcBorders>
              <w:top w:val="nil"/>
              <w:start w:val="nil"/>
              <w:bottom w:val="single" w:sz="8" w:space="0" w:color="000000"/>
              <w:end w:val="single" w:sz="8" w:space="0" w:color="000000"/>
            </w:tcBorders>
            <w:vAlign w:val="center"/>
            <w:hideMark/>
          </w:tcPr>
          <w:p w14:paraId="238B8703" w14:textId="77777777" w:rsidR="00C805DF" w:rsidRDefault="00C805DF" w:rsidP="0060199F">
            <w:pPr>
              <w:rPr>
                <w:rFonts w:ascii="Helvetica" w:hAnsi="Helvetica"/>
                <w:color w:val="000000"/>
                <w:sz w:val="13"/>
                <w:szCs w:val="13"/>
              </w:rPr>
            </w:pPr>
            <w:r>
              <w:rPr>
                <w:rFonts w:ascii="Helvetica" w:hAnsi="Helvetica"/>
                <w:color w:val="000000"/>
                <w:sz w:val="13"/>
                <w:szCs w:val="13"/>
              </w:rPr>
              <w:t>-0.167</w:t>
            </w:r>
          </w:p>
        </w:tc>
        <w:tc>
          <w:tcPr>
            <w:tcW w:w="40.45pt" w:type="dxa"/>
            <w:tcBorders>
              <w:top w:val="nil"/>
              <w:start w:val="nil"/>
              <w:bottom w:val="single" w:sz="8" w:space="0" w:color="000000"/>
              <w:end w:val="single" w:sz="8" w:space="0" w:color="000000"/>
            </w:tcBorders>
            <w:vAlign w:val="center"/>
            <w:hideMark/>
          </w:tcPr>
          <w:p w14:paraId="3AC73F6E" w14:textId="77777777" w:rsidR="00C805DF" w:rsidRDefault="00C805DF" w:rsidP="0060199F">
            <w:pPr>
              <w:rPr>
                <w:rFonts w:ascii="Helvetica" w:hAnsi="Helvetica"/>
                <w:color w:val="000000"/>
                <w:sz w:val="13"/>
                <w:szCs w:val="13"/>
              </w:rPr>
            </w:pPr>
            <w:r>
              <w:rPr>
                <w:rFonts w:ascii="Helvetica" w:hAnsi="Helvetica"/>
                <w:color w:val="000000"/>
                <w:sz w:val="13"/>
                <w:szCs w:val="13"/>
              </w:rPr>
              <w:t>-0.427</w:t>
            </w:r>
          </w:p>
        </w:tc>
        <w:tc>
          <w:tcPr>
            <w:tcW w:w="40.90pt" w:type="dxa"/>
            <w:tcBorders>
              <w:top w:val="nil"/>
              <w:start w:val="nil"/>
              <w:bottom w:val="single" w:sz="8" w:space="0" w:color="000000"/>
              <w:end w:val="single" w:sz="8" w:space="0" w:color="000000"/>
            </w:tcBorders>
            <w:vAlign w:val="center"/>
            <w:hideMark/>
          </w:tcPr>
          <w:p w14:paraId="08D9386E" w14:textId="77777777" w:rsidR="00C805DF" w:rsidRDefault="00C805DF" w:rsidP="0060199F">
            <w:pPr>
              <w:rPr>
                <w:rFonts w:ascii="Helvetica" w:hAnsi="Helvetica"/>
                <w:color w:val="000000"/>
                <w:sz w:val="13"/>
                <w:szCs w:val="13"/>
              </w:rPr>
            </w:pPr>
            <w:r>
              <w:rPr>
                <w:rFonts w:ascii="Helvetica" w:hAnsi="Helvetica"/>
                <w:color w:val="000000"/>
                <w:sz w:val="13"/>
                <w:szCs w:val="13"/>
              </w:rPr>
              <w:t>0.26</w:t>
            </w:r>
          </w:p>
        </w:tc>
        <w:tc>
          <w:tcPr>
            <w:tcW w:w="44.45pt" w:type="dxa"/>
            <w:tcBorders>
              <w:top w:val="nil"/>
              <w:start w:val="nil"/>
              <w:bottom w:val="single" w:sz="8" w:space="0" w:color="000000"/>
              <w:end w:val="single" w:sz="8" w:space="0" w:color="000000"/>
            </w:tcBorders>
            <w:vAlign w:val="center"/>
            <w:hideMark/>
          </w:tcPr>
          <w:p w14:paraId="105682CB" w14:textId="77777777" w:rsidR="00C805DF" w:rsidRDefault="00C805DF" w:rsidP="0060199F">
            <w:pPr>
              <w:rPr>
                <w:rFonts w:ascii="Helvetica" w:hAnsi="Helvetica"/>
                <w:color w:val="000000"/>
                <w:sz w:val="13"/>
                <w:szCs w:val="13"/>
              </w:rPr>
            </w:pPr>
            <w:r>
              <w:rPr>
                <w:rFonts w:ascii="Helvetica" w:hAnsi="Helvetica"/>
                <w:color w:val="000000"/>
                <w:sz w:val="13"/>
                <w:szCs w:val="13"/>
              </w:rPr>
              <w:t>-0.06</w:t>
            </w:r>
          </w:p>
        </w:tc>
        <w:tc>
          <w:tcPr>
            <w:tcW w:w="42.55pt" w:type="dxa"/>
            <w:tcBorders>
              <w:top w:val="nil"/>
              <w:start w:val="nil"/>
              <w:bottom w:val="single" w:sz="8" w:space="0" w:color="000000"/>
              <w:end w:val="single" w:sz="8" w:space="0" w:color="000000"/>
            </w:tcBorders>
            <w:vAlign w:val="center"/>
            <w:hideMark/>
          </w:tcPr>
          <w:p w14:paraId="61E46D60" w14:textId="77777777" w:rsidR="00C805DF" w:rsidRDefault="00C805DF" w:rsidP="0060199F">
            <w:pPr>
              <w:rPr>
                <w:rFonts w:ascii="Helvetica" w:hAnsi="Helvetica"/>
                <w:color w:val="000000"/>
                <w:sz w:val="13"/>
                <w:szCs w:val="13"/>
              </w:rPr>
            </w:pPr>
            <w:r>
              <w:rPr>
                <w:rFonts w:ascii="Helvetica" w:hAnsi="Helvetica"/>
                <w:color w:val="000000"/>
                <w:sz w:val="13"/>
                <w:szCs w:val="13"/>
              </w:rPr>
              <w:t>0</w:t>
            </w:r>
          </w:p>
        </w:tc>
      </w:tr>
      <w:tr w:rsidR="00C805DF" w14:paraId="5DA7C2BB" w14:textId="77777777" w:rsidTr="0060199F">
        <w:trPr>
          <w:trHeight w:val="340"/>
          <w:jc w:val="center"/>
        </w:trPr>
        <w:tc>
          <w:tcPr>
            <w:tcW w:w="63.45pt" w:type="dxa"/>
            <w:tcBorders>
              <w:top w:val="nil"/>
              <w:start w:val="single" w:sz="8" w:space="0" w:color="000000"/>
              <w:bottom w:val="single" w:sz="8" w:space="0" w:color="000000"/>
              <w:end w:val="single" w:sz="8" w:space="0" w:color="000000"/>
            </w:tcBorders>
            <w:shd w:val="clear" w:color="000000" w:fill="E8E8E8"/>
            <w:vAlign w:val="center"/>
            <w:hideMark/>
          </w:tcPr>
          <w:p w14:paraId="5681F437" w14:textId="77777777" w:rsidR="00C805DF" w:rsidRDefault="00C805DF" w:rsidP="0060199F">
            <w:pPr>
              <w:jc w:val="both"/>
              <w:rPr>
                <w:rFonts w:ascii="Helvetica" w:hAnsi="Helvetica"/>
                <w:color w:val="000000"/>
                <w:sz w:val="13"/>
                <w:szCs w:val="13"/>
              </w:rPr>
            </w:pPr>
            <w:proofErr w:type="spellStart"/>
            <w:r>
              <w:rPr>
                <w:rFonts w:ascii="Helvetica" w:hAnsi="Helvetica"/>
                <w:color w:val="000000"/>
                <w:sz w:val="13"/>
                <w:szCs w:val="13"/>
              </w:rPr>
              <w:t>powercycling</w:t>
            </w:r>
            <w:proofErr w:type="spellEnd"/>
          </w:p>
        </w:tc>
        <w:tc>
          <w:tcPr>
            <w:tcW w:w="40.55pt" w:type="dxa"/>
            <w:tcBorders>
              <w:top w:val="nil"/>
              <w:start w:val="nil"/>
              <w:bottom w:val="single" w:sz="8" w:space="0" w:color="000000"/>
              <w:end w:val="single" w:sz="8" w:space="0" w:color="000000"/>
            </w:tcBorders>
            <w:vAlign w:val="center"/>
            <w:hideMark/>
          </w:tcPr>
          <w:p w14:paraId="5282C842" w14:textId="77777777" w:rsidR="00C805DF" w:rsidRDefault="00C805DF" w:rsidP="0060199F">
            <w:pPr>
              <w:rPr>
                <w:rFonts w:ascii="Helvetica" w:hAnsi="Helvetica"/>
                <w:color w:val="000000"/>
                <w:sz w:val="13"/>
                <w:szCs w:val="13"/>
              </w:rPr>
            </w:pPr>
            <w:r>
              <w:rPr>
                <w:rFonts w:ascii="Helvetica" w:hAnsi="Helvetica"/>
                <w:color w:val="000000"/>
                <w:sz w:val="13"/>
                <w:szCs w:val="13"/>
              </w:rPr>
              <w:t>-0.202</w:t>
            </w:r>
          </w:p>
        </w:tc>
        <w:tc>
          <w:tcPr>
            <w:tcW w:w="37.40pt" w:type="dxa"/>
            <w:tcBorders>
              <w:top w:val="nil"/>
              <w:start w:val="nil"/>
              <w:bottom w:val="single" w:sz="8" w:space="0" w:color="000000"/>
              <w:end w:val="single" w:sz="8" w:space="0" w:color="000000"/>
            </w:tcBorders>
            <w:vAlign w:val="center"/>
            <w:hideMark/>
          </w:tcPr>
          <w:p w14:paraId="7E49637D" w14:textId="77777777" w:rsidR="00C805DF" w:rsidRDefault="00C805DF" w:rsidP="0060199F">
            <w:pPr>
              <w:rPr>
                <w:rFonts w:ascii="Helvetica" w:hAnsi="Helvetica"/>
                <w:color w:val="000000"/>
                <w:sz w:val="13"/>
                <w:szCs w:val="13"/>
              </w:rPr>
            </w:pPr>
            <w:r>
              <w:rPr>
                <w:rFonts w:ascii="Helvetica" w:hAnsi="Helvetica"/>
                <w:color w:val="000000"/>
                <w:sz w:val="13"/>
                <w:szCs w:val="13"/>
              </w:rPr>
              <w:t>-0.213</w:t>
            </w:r>
          </w:p>
        </w:tc>
        <w:tc>
          <w:tcPr>
            <w:tcW w:w="40.15pt" w:type="dxa"/>
            <w:tcBorders>
              <w:top w:val="nil"/>
              <w:start w:val="nil"/>
              <w:bottom w:val="single" w:sz="8" w:space="0" w:color="000000"/>
              <w:end w:val="single" w:sz="8" w:space="0" w:color="000000"/>
            </w:tcBorders>
            <w:vAlign w:val="center"/>
            <w:hideMark/>
          </w:tcPr>
          <w:p w14:paraId="607AB89B" w14:textId="77777777" w:rsidR="00C805DF" w:rsidRDefault="00C805DF" w:rsidP="0060199F">
            <w:pPr>
              <w:rPr>
                <w:rFonts w:ascii="Helvetica" w:hAnsi="Helvetica"/>
                <w:color w:val="000000"/>
                <w:sz w:val="13"/>
                <w:szCs w:val="13"/>
              </w:rPr>
            </w:pPr>
            <w:r>
              <w:rPr>
                <w:rFonts w:ascii="Helvetica" w:hAnsi="Helvetica"/>
                <w:color w:val="000000"/>
                <w:sz w:val="13"/>
                <w:szCs w:val="13"/>
              </w:rPr>
              <w:t>0.011</w:t>
            </w:r>
          </w:p>
        </w:tc>
        <w:tc>
          <w:tcPr>
            <w:tcW w:w="39.45pt" w:type="dxa"/>
            <w:tcBorders>
              <w:top w:val="nil"/>
              <w:start w:val="nil"/>
              <w:bottom w:val="single" w:sz="8" w:space="0" w:color="000000"/>
              <w:end w:val="single" w:sz="8" w:space="0" w:color="000000"/>
            </w:tcBorders>
            <w:vAlign w:val="center"/>
            <w:hideMark/>
          </w:tcPr>
          <w:p w14:paraId="5F08F86F" w14:textId="77777777" w:rsidR="00C805DF" w:rsidRDefault="00C805DF" w:rsidP="0060199F">
            <w:pPr>
              <w:rPr>
                <w:rFonts w:ascii="Helvetica" w:hAnsi="Helvetica"/>
                <w:color w:val="000000"/>
                <w:sz w:val="13"/>
                <w:szCs w:val="13"/>
              </w:rPr>
            </w:pPr>
            <w:r>
              <w:rPr>
                <w:rFonts w:ascii="Helvetica" w:hAnsi="Helvetica"/>
                <w:color w:val="000000"/>
                <w:sz w:val="13"/>
                <w:szCs w:val="13"/>
              </w:rPr>
              <w:t>-0.443</w:t>
            </w:r>
          </w:p>
        </w:tc>
        <w:tc>
          <w:tcPr>
            <w:tcW w:w="40.45pt" w:type="dxa"/>
            <w:tcBorders>
              <w:top w:val="nil"/>
              <w:start w:val="nil"/>
              <w:bottom w:val="single" w:sz="8" w:space="0" w:color="000000"/>
              <w:end w:val="single" w:sz="8" w:space="0" w:color="000000"/>
            </w:tcBorders>
            <w:vAlign w:val="center"/>
            <w:hideMark/>
          </w:tcPr>
          <w:p w14:paraId="762FAA44" w14:textId="77777777" w:rsidR="00C805DF" w:rsidRDefault="00C805DF" w:rsidP="0060199F">
            <w:pPr>
              <w:rPr>
                <w:rFonts w:ascii="Helvetica" w:hAnsi="Helvetica"/>
                <w:color w:val="000000"/>
                <w:sz w:val="13"/>
                <w:szCs w:val="13"/>
              </w:rPr>
            </w:pPr>
            <w:r>
              <w:rPr>
                <w:rFonts w:ascii="Helvetica" w:hAnsi="Helvetica"/>
                <w:color w:val="000000"/>
                <w:sz w:val="13"/>
                <w:szCs w:val="13"/>
              </w:rPr>
              <w:t>-0.464</w:t>
            </w:r>
          </w:p>
        </w:tc>
        <w:tc>
          <w:tcPr>
            <w:tcW w:w="40.90pt" w:type="dxa"/>
            <w:tcBorders>
              <w:top w:val="nil"/>
              <w:start w:val="nil"/>
              <w:bottom w:val="single" w:sz="8" w:space="0" w:color="000000"/>
              <w:end w:val="single" w:sz="8" w:space="0" w:color="000000"/>
            </w:tcBorders>
            <w:vAlign w:val="center"/>
            <w:hideMark/>
          </w:tcPr>
          <w:p w14:paraId="1DA3DAC8" w14:textId="77777777" w:rsidR="00C805DF" w:rsidRDefault="00C805DF" w:rsidP="0060199F">
            <w:pPr>
              <w:rPr>
                <w:rFonts w:ascii="Helvetica" w:hAnsi="Helvetica"/>
                <w:color w:val="000000"/>
                <w:sz w:val="13"/>
                <w:szCs w:val="13"/>
              </w:rPr>
            </w:pPr>
            <w:r>
              <w:rPr>
                <w:rFonts w:ascii="Helvetica" w:hAnsi="Helvetica"/>
                <w:color w:val="000000"/>
                <w:sz w:val="13"/>
                <w:szCs w:val="13"/>
              </w:rPr>
              <w:t>0.021</w:t>
            </w:r>
          </w:p>
        </w:tc>
        <w:tc>
          <w:tcPr>
            <w:tcW w:w="44.45pt" w:type="dxa"/>
            <w:tcBorders>
              <w:top w:val="nil"/>
              <w:start w:val="nil"/>
              <w:bottom w:val="single" w:sz="8" w:space="0" w:color="000000"/>
              <w:end w:val="single" w:sz="8" w:space="0" w:color="000000"/>
            </w:tcBorders>
            <w:vAlign w:val="center"/>
            <w:hideMark/>
          </w:tcPr>
          <w:p w14:paraId="320CE9AC" w14:textId="77777777" w:rsidR="00C805DF" w:rsidRDefault="00C805DF" w:rsidP="0060199F">
            <w:pPr>
              <w:rPr>
                <w:rFonts w:ascii="Helvetica" w:hAnsi="Helvetica"/>
                <w:color w:val="000000"/>
                <w:sz w:val="13"/>
                <w:szCs w:val="13"/>
              </w:rPr>
            </w:pPr>
            <w:r>
              <w:rPr>
                <w:rFonts w:ascii="Helvetica" w:hAnsi="Helvetica"/>
                <w:color w:val="000000"/>
                <w:sz w:val="13"/>
                <w:szCs w:val="13"/>
              </w:rPr>
              <w:t>-0.005</w:t>
            </w:r>
          </w:p>
        </w:tc>
        <w:tc>
          <w:tcPr>
            <w:tcW w:w="42.55pt" w:type="dxa"/>
            <w:tcBorders>
              <w:top w:val="nil"/>
              <w:start w:val="nil"/>
              <w:bottom w:val="single" w:sz="8" w:space="0" w:color="000000"/>
              <w:end w:val="single" w:sz="8" w:space="0" w:color="000000"/>
            </w:tcBorders>
            <w:vAlign w:val="center"/>
            <w:hideMark/>
          </w:tcPr>
          <w:p w14:paraId="346D3C1C" w14:textId="77777777" w:rsidR="00C805DF" w:rsidRDefault="00C805DF" w:rsidP="0060199F">
            <w:pPr>
              <w:rPr>
                <w:rFonts w:ascii="Helvetica" w:hAnsi="Helvetica"/>
                <w:color w:val="000000"/>
                <w:sz w:val="13"/>
                <w:szCs w:val="13"/>
              </w:rPr>
            </w:pPr>
            <w:r>
              <w:rPr>
                <w:rFonts w:ascii="Helvetica" w:hAnsi="Helvetica"/>
                <w:color w:val="000000"/>
                <w:sz w:val="13"/>
                <w:szCs w:val="13"/>
              </w:rPr>
              <w:t>0</w:t>
            </w:r>
          </w:p>
        </w:tc>
      </w:tr>
      <w:tr w:rsidR="00C805DF" w14:paraId="0256FF54" w14:textId="77777777" w:rsidTr="0060199F">
        <w:trPr>
          <w:trHeight w:val="340"/>
          <w:jc w:val="center"/>
        </w:trPr>
        <w:tc>
          <w:tcPr>
            <w:tcW w:w="63.45pt" w:type="dxa"/>
            <w:tcBorders>
              <w:top w:val="nil"/>
              <w:start w:val="single" w:sz="8" w:space="0" w:color="000000"/>
              <w:bottom w:val="single" w:sz="8" w:space="0" w:color="000000"/>
              <w:end w:val="single" w:sz="8" w:space="0" w:color="000000"/>
            </w:tcBorders>
            <w:shd w:val="clear" w:color="000000" w:fill="E8E8E8"/>
            <w:vAlign w:val="center"/>
            <w:hideMark/>
          </w:tcPr>
          <w:p w14:paraId="07E6617E" w14:textId="77777777" w:rsidR="00C805DF" w:rsidRDefault="00C805DF" w:rsidP="0060199F">
            <w:pPr>
              <w:jc w:val="both"/>
              <w:rPr>
                <w:rFonts w:ascii="Helvetica" w:hAnsi="Helvetica"/>
                <w:color w:val="000000"/>
                <w:sz w:val="13"/>
                <w:szCs w:val="13"/>
              </w:rPr>
            </w:pPr>
            <w:r>
              <w:rPr>
                <w:rFonts w:ascii="Helvetica" w:hAnsi="Helvetica"/>
                <w:color w:val="000000"/>
                <w:sz w:val="13"/>
                <w:szCs w:val="13"/>
              </w:rPr>
              <w:t>repeating</w:t>
            </w:r>
          </w:p>
        </w:tc>
        <w:tc>
          <w:tcPr>
            <w:tcW w:w="40.55pt" w:type="dxa"/>
            <w:tcBorders>
              <w:top w:val="nil"/>
              <w:start w:val="nil"/>
              <w:bottom w:val="single" w:sz="8" w:space="0" w:color="000000"/>
              <w:end w:val="single" w:sz="8" w:space="0" w:color="000000"/>
            </w:tcBorders>
            <w:vAlign w:val="center"/>
            <w:hideMark/>
          </w:tcPr>
          <w:p w14:paraId="2C36E548" w14:textId="77777777" w:rsidR="00C805DF" w:rsidRDefault="00C805DF" w:rsidP="0060199F">
            <w:pPr>
              <w:rPr>
                <w:rFonts w:ascii="Helvetica" w:hAnsi="Helvetica"/>
                <w:color w:val="000000"/>
                <w:sz w:val="13"/>
                <w:szCs w:val="13"/>
              </w:rPr>
            </w:pPr>
            <w:r>
              <w:rPr>
                <w:rFonts w:ascii="Helvetica" w:hAnsi="Helvetica"/>
                <w:color w:val="000000"/>
                <w:sz w:val="13"/>
                <w:szCs w:val="13"/>
              </w:rPr>
              <w:t>-0.22</w:t>
            </w:r>
          </w:p>
        </w:tc>
        <w:tc>
          <w:tcPr>
            <w:tcW w:w="37.40pt" w:type="dxa"/>
            <w:tcBorders>
              <w:top w:val="nil"/>
              <w:start w:val="nil"/>
              <w:bottom w:val="single" w:sz="8" w:space="0" w:color="000000"/>
              <w:end w:val="single" w:sz="8" w:space="0" w:color="000000"/>
            </w:tcBorders>
            <w:vAlign w:val="center"/>
            <w:hideMark/>
          </w:tcPr>
          <w:p w14:paraId="5106D213" w14:textId="77777777" w:rsidR="00C805DF" w:rsidRDefault="00C805DF" w:rsidP="0060199F">
            <w:pPr>
              <w:rPr>
                <w:rFonts w:ascii="Helvetica" w:hAnsi="Helvetica"/>
                <w:color w:val="000000"/>
                <w:sz w:val="13"/>
                <w:szCs w:val="13"/>
              </w:rPr>
            </w:pPr>
            <w:r>
              <w:rPr>
                <w:rFonts w:ascii="Helvetica" w:hAnsi="Helvetica"/>
                <w:color w:val="000000"/>
                <w:sz w:val="13"/>
                <w:szCs w:val="13"/>
              </w:rPr>
              <w:t>-0.195</w:t>
            </w:r>
          </w:p>
        </w:tc>
        <w:tc>
          <w:tcPr>
            <w:tcW w:w="40.15pt" w:type="dxa"/>
            <w:tcBorders>
              <w:top w:val="nil"/>
              <w:start w:val="nil"/>
              <w:bottom w:val="single" w:sz="8" w:space="0" w:color="000000"/>
              <w:end w:val="single" w:sz="8" w:space="0" w:color="000000"/>
            </w:tcBorders>
            <w:vAlign w:val="center"/>
            <w:hideMark/>
          </w:tcPr>
          <w:p w14:paraId="0DB5F15B" w14:textId="77777777" w:rsidR="00C805DF" w:rsidRDefault="00C805DF" w:rsidP="0060199F">
            <w:pPr>
              <w:rPr>
                <w:rFonts w:ascii="Helvetica" w:hAnsi="Helvetica"/>
                <w:color w:val="000000"/>
                <w:sz w:val="13"/>
                <w:szCs w:val="13"/>
              </w:rPr>
            </w:pPr>
            <w:r>
              <w:rPr>
                <w:rFonts w:ascii="Helvetica" w:hAnsi="Helvetica"/>
                <w:color w:val="000000"/>
                <w:sz w:val="13"/>
                <w:szCs w:val="13"/>
              </w:rPr>
              <w:t>-0.025</w:t>
            </w:r>
          </w:p>
        </w:tc>
        <w:tc>
          <w:tcPr>
            <w:tcW w:w="39.45pt" w:type="dxa"/>
            <w:tcBorders>
              <w:top w:val="nil"/>
              <w:start w:val="nil"/>
              <w:bottom w:val="single" w:sz="8" w:space="0" w:color="000000"/>
              <w:end w:val="single" w:sz="8" w:space="0" w:color="000000"/>
            </w:tcBorders>
            <w:vAlign w:val="center"/>
            <w:hideMark/>
          </w:tcPr>
          <w:p w14:paraId="17F8EA5B" w14:textId="77777777" w:rsidR="00C805DF" w:rsidRDefault="00C805DF" w:rsidP="0060199F">
            <w:pPr>
              <w:rPr>
                <w:rFonts w:ascii="Helvetica" w:hAnsi="Helvetica"/>
                <w:color w:val="000000"/>
                <w:sz w:val="13"/>
                <w:szCs w:val="13"/>
              </w:rPr>
            </w:pPr>
            <w:r>
              <w:rPr>
                <w:rFonts w:ascii="Helvetica" w:hAnsi="Helvetica"/>
                <w:color w:val="000000"/>
                <w:sz w:val="13"/>
                <w:szCs w:val="13"/>
              </w:rPr>
              <w:t>-0.481</w:t>
            </w:r>
          </w:p>
        </w:tc>
        <w:tc>
          <w:tcPr>
            <w:tcW w:w="40.45pt" w:type="dxa"/>
            <w:tcBorders>
              <w:top w:val="nil"/>
              <w:start w:val="nil"/>
              <w:bottom w:val="single" w:sz="8" w:space="0" w:color="000000"/>
              <w:end w:val="single" w:sz="8" w:space="0" w:color="000000"/>
            </w:tcBorders>
            <w:vAlign w:val="center"/>
            <w:hideMark/>
          </w:tcPr>
          <w:p w14:paraId="434364AC" w14:textId="77777777" w:rsidR="00C805DF" w:rsidRDefault="00C805DF" w:rsidP="0060199F">
            <w:pPr>
              <w:rPr>
                <w:rFonts w:ascii="Helvetica" w:hAnsi="Helvetica"/>
                <w:color w:val="000000"/>
                <w:sz w:val="13"/>
                <w:szCs w:val="13"/>
              </w:rPr>
            </w:pPr>
            <w:r>
              <w:rPr>
                <w:rFonts w:ascii="Helvetica" w:hAnsi="Helvetica"/>
                <w:color w:val="000000"/>
                <w:sz w:val="13"/>
                <w:szCs w:val="13"/>
              </w:rPr>
              <w:t>-0.429</w:t>
            </w:r>
          </w:p>
        </w:tc>
        <w:tc>
          <w:tcPr>
            <w:tcW w:w="40.90pt" w:type="dxa"/>
            <w:tcBorders>
              <w:top w:val="nil"/>
              <w:start w:val="nil"/>
              <w:bottom w:val="single" w:sz="8" w:space="0" w:color="000000"/>
              <w:end w:val="single" w:sz="8" w:space="0" w:color="000000"/>
            </w:tcBorders>
            <w:vAlign w:val="center"/>
            <w:hideMark/>
          </w:tcPr>
          <w:p w14:paraId="0B79FC7E" w14:textId="77777777" w:rsidR="00C805DF" w:rsidRDefault="00C805DF" w:rsidP="0060199F">
            <w:pPr>
              <w:rPr>
                <w:rFonts w:ascii="Helvetica" w:hAnsi="Helvetica"/>
                <w:color w:val="000000"/>
                <w:sz w:val="13"/>
                <w:szCs w:val="13"/>
              </w:rPr>
            </w:pPr>
            <w:r>
              <w:rPr>
                <w:rFonts w:ascii="Helvetica" w:hAnsi="Helvetica"/>
                <w:color w:val="000000"/>
                <w:sz w:val="13"/>
                <w:szCs w:val="13"/>
              </w:rPr>
              <w:t>-0.052</w:t>
            </w:r>
          </w:p>
        </w:tc>
        <w:tc>
          <w:tcPr>
            <w:tcW w:w="44.45pt" w:type="dxa"/>
            <w:tcBorders>
              <w:top w:val="nil"/>
              <w:start w:val="nil"/>
              <w:bottom w:val="single" w:sz="8" w:space="0" w:color="000000"/>
              <w:end w:val="single" w:sz="8" w:space="0" w:color="000000"/>
            </w:tcBorders>
            <w:vAlign w:val="center"/>
            <w:hideMark/>
          </w:tcPr>
          <w:p w14:paraId="61D837BA" w14:textId="77777777" w:rsidR="00C805DF" w:rsidRDefault="00C805DF" w:rsidP="0060199F">
            <w:pPr>
              <w:rPr>
                <w:rFonts w:ascii="Helvetica" w:hAnsi="Helvetica"/>
                <w:color w:val="000000"/>
                <w:sz w:val="13"/>
                <w:szCs w:val="13"/>
              </w:rPr>
            </w:pPr>
            <w:r>
              <w:rPr>
                <w:rFonts w:ascii="Helvetica" w:hAnsi="Helvetica"/>
                <w:color w:val="000000"/>
                <w:sz w:val="13"/>
                <w:szCs w:val="13"/>
              </w:rPr>
              <w:t>0.012</w:t>
            </w:r>
          </w:p>
        </w:tc>
        <w:tc>
          <w:tcPr>
            <w:tcW w:w="42.55pt" w:type="dxa"/>
            <w:tcBorders>
              <w:top w:val="nil"/>
              <w:start w:val="nil"/>
              <w:bottom w:val="single" w:sz="8" w:space="0" w:color="000000"/>
              <w:end w:val="single" w:sz="8" w:space="0" w:color="000000"/>
            </w:tcBorders>
            <w:vAlign w:val="center"/>
            <w:hideMark/>
          </w:tcPr>
          <w:p w14:paraId="3EDEBF20" w14:textId="77777777" w:rsidR="00C805DF" w:rsidRDefault="00C805DF" w:rsidP="0060199F">
            <w:pPr>
              <w:rPr>
                <w:rFonts w:ascii="Helvetica" w:hAnsi="Helvetica"/>
                <w:color w:val="000000"/>
                <w:sz w:val="13"/>
                <w:szCs w:val="13"/>
              </w:rPr>
            </w:pPr>
            <w:r>
              <w:rPr>
                <w:rFonts w:ascii="Helvetica" w:hAnsi="Helvetica"/>
                <w:color w:val="000000"/>
                <w:sz w:val="13"/>
                <w:szCs w:val="13"/>
              </w:rPr>
              <w:t>-0.001</w:t>
            </w:r>
          </w:p>
        </w:tc>
      </w:tr>
      <w:tr w:rsidR="00C805DF" w14:paraId="5C5AAD4A" w14:textId="77777777" w:rsidTr="0060199F">
        <w:trPr>
          <w:trHeight w:val="340"/>
          <w:jc w:val="center"/>
        </w:trPr>
        <w:tc>
          <w:tcPr>
            <w:tcW w:w="63.45pt" w:type="dxa"/>
            <w:tcBorders>
              <w:top w:val="nil"/>
              <w:start w:val="single" w:sz="8" w:space="0" w:color="000000"/>
              <w:bottom w:val="single" w:sz="8" w:space="0" w:color="000000"/>
              <w:end w:val="single" w:sz="8" w:space="0" w:color="000000"/>
            </w:tcBorders>
            <w:shd w:val="clear" w:color="000000" w:fill="E8E8E8"/>
            <w:vAlign w:val="center"/>
            <w:hideMark/>
          </w:tcPr>
          <w:p w14:paraId="5E8DDEAE" w14:textId="77777777" w:rsidR="00C805DF" w:rsidRDefault="00C805DF" w:rsidP="0060199F">
            <w:pPr>
              <w:jc w:val="both"/>
              <w:rPr>
                <w:rFonts w:ascii="Helvetica" w:hAnsi="Helvetica"/>
                <w:color w:val="000000"/>
                <w:sz w:val="13"/>
                <w:szCs w:val="13"/>
              </w:rPr>
            </w:pPr>
            <w:proofErr w:type="spellStart"/>
            <w:r>
              <w:rPr>
                <w:rFonts w:ascii="Helvetica" w:hAnsi="Helvetica"/>
                <w:color w:val="000000"/>
                <w:sz w:val="13"/>
                <w:szCs w:val="13"/>
              </w:rPr>
              <w:t>stepchange</w:t>
            </w:r>
            <w:proofErr w:type="spellEnd"/>
          </w:p>
        </w:tc>
        <w:tc>
          <w:tcPr>
            <w:tcW w:w="40.55pt" w:type="dxa"/>
            <w:tcBorders>
              <w:top w:val="nil"/>
              <w:start w:val="nil"/>
              <w:bottom w:val="single" w:sz="8" w:space="0" w:color="000000"/>
              <w:end w:val="single" w:sz="8" w:space="0" w:color="000000"/>
            </w:tcBorders>
            <w:vAlign w:val="center"/>
            <w:hideMark/>
          </w:tcPr>
          <w:p w14:paraId="03A496A7" w14:textId="77777777" w:rsidR="00C805DF" w:rsidRDefault="00C805DF" w:rsidP="0060199F">
            <w:pPr>
              <w:rPr>
                <w:rFonts w:ascii="Helvetica" w:hAnsi="Helvetica"/>
                <w:color w:val="000000"/>
                <w:sz w:val="13"/>
                <w:szCs w:val="13"/>
              </w:rPr>
            </w:pPr>
            <w:r>
              <w:rPr>
                <w:rFonts w:ascii="Helvetica" w:hAnsi="Helvetica"/>
                <w:color w:val="000000"/>
                <w:sz w:val="13"/>
                <w:szCs w:val="13"/>
              </w:rPr>
              <w:t>-0.113</w:t>
            </w:r>
          </w:p>
        </w:tc>
        <w:tc>
          <w:tcPr>
            <w:tcW w:w="37.40pt" w:type="dxa"/>
            <w:tcBorders>
              <w:top w:val="nil"/>
              <w:start w:val="nil"/>
              <w:bottom w:val="single" w:sz="8" w:space="0" w:color="000000"/>
              <w:end w:val="single" w:sz="8" w:space="0" w:color="000000"/>
            </w:tcBorders>
            <w:vAlign w:val="center"/>
            <w:hideMark/>
          </w:tcPr>
          <w:p w14:paraId="5C343C30" w14:textId="77777777" w:rsidR="00C805DF" w:rsidRDefault="00C805DF" w:rsidP="0060199F">
            <w:pPr>
              <w:rPr>
                <w:rFonts w:ascii="Helvetica" w:hAnsi="Helvetica"/>
                <w:color w:val="000000"/>
                <w:sz w:val="13"/>
                <w:szCs w:val="13"/>
              </w:rPr>
            </w:pPr>
            <w:r>
              <w:rPr>
                <w:rFonts w:ascii="Helvetica" w:hAnsi="Helvetica"/>
                <w:color w:val="000000"/>
                <w:sz w:val="13"/>
                <w:szCs w:val="13"/>
              </w:rPr>
              <w:t>-0.231</w:t>
            </w:r>
          </w:p>
        </w:tc>
        <w:tc>
          <w:tcPr>
            <w:tcW w:w="40.15pt" w:type="dxa"/>
            <w:tcBorders>
              <w:top w:val="nil"/>
              <w:start w:val="nil"/>
              <w:bottom w:val="single" w:sz="8" w:space="0" w:color="000000"/>
              <w:end w:val="single" w:sz="8" w:space="0" w:color="000000"/>
            </w:tcBorders>
            <w:vAlign w:val="center"/>
            <w:hideMark/>
          </w:tcPr>
          <w:p w14:paraId="5AF5EE21" w14:textId="77777777" w:rsidR="00C805DF" w:rsidRDefault="00C805DF" w:rsidP="0060199F">
            <w:pPr>
              <w:rPr>
                <w:rFonts w:ascii="Helvetica" w:hAnsi="Helvetica"/>
                <w:color w:val="000000"/>
                <w:sz w:val="13"/>
                <w:szCs w:val="13"/>
              </w:rPr>
            </w:pPr>
            <w:r>
              <w:rPr>
                <w:rFonts w:ascii="Helvetica" w:hAnsi="Helvetica"/>
                <w:color w:val="000000"/>
                <w:sz w:val="13"/>
                <w:szCs w:val="13"/>
              </w:rPr>
              <w:t>0.118</w:t>
            </w:r>
          </w:p>
        </w:tc>
        <w:tc>
          <w:tcPr>
            <w:tcW w:w="39.45pt" w:type="dxa"/>
            <w:tcBorders>
              <w:top w:val="nil"/>
              <w:start w:val="nil"/>
              <w:bottom w:val="single" w:sz="8" w:space="0" w:color="000000"/>
              <w:end w:val="single" w:sz="8" w:space="0" w:color="000000"/>
            </w:tcBorders>
            <w:vAlign w:val="center"/>
            <w:hideMark/>
          </w:tcPr>
          <w:p w14:paraId="27BD4906" w14:textId="77777777" w:rsidR="00C805DF" w:rsidRDefault="00C805DF" w:rsidP="0060199F">
            <w:pPr>
              <w:rPr>
                <w:rFonts w:ascii="Helvetica" w:hAnsi="Helvetica"/>
                <w:color w:val="000000"/>
                <w:sz w:val="13"/>
                <w:szCs w:val="13"/>
              </w:rPr>
            </w:pPr>
            <w:r>
              <w:rPr>
                <w:rFonts w:ascii="Helvetica" w:hAnsi="Helvetica"/>
                <w:color w:val="000000"/>
                <w:sz w:val="13"/>
                <w:szCs w:val="13"/>
              </w:rPr>
              <w:t>-0.245</w:t>
            </w:r>
          </w:p>
        </w:tc>
        <w:tc>
          <w:tcPr>
            <w:tcW w:w="40.45pt" w:type="dxa"/>
            <w:tcBorders>
              <w:top w:val="nil"/>
              <w:start w:val="nil"/>
              <w:bottom w:val="single" w:sz="8" w:space="0" w:color="000000"/>
              <w:end w:val="single" w:sz="8" w:space="0" w:color="000000"/>
            </w:tcBorders>
            <w:vAlign w:val="center"/>
            <w:hideMark/>
          </w:tcPr>
          <w:p w14:paraId="23A72746" w14:textId="77777777" w:rsidR="00C805DF" w:rsidRDefault="00C805DF" w:rsidP="0060199F">
            <w:pPr>
              <w:rPr>
                <w:rFonts w:ascii="Helvetica" w:hAnsi="Helvetica"/>
                <w:color w:val="000000"/>
                <w:sz w:val="13"/>
                <w:szCs w:val="13"/>
              </w:rPr>
            </w:pPr>
            <w:r>
              <w:rPr>
                <w:rFonts w:ascii="Helvetica" w:hAnsi="Helvetica"/>
                <w:color w:val="000000"/>
                <w:sz w:val="13"/>
                <w:szCs w:val="13"/>
              </w:rPr>
              <w:t>-0.506</w:t>
            </w:r>
          </w:p>
        </w:tc>
        <w:tc>
          <w:tcPr>
            <w:tcW w:w="40.90pt" w:type="dxa"/>
            <w:tcBorders>
              <w:top w:val="nil"/>
              <w:start w:val="nil"/>
              <w:bottom w:val="single" w:sz="8" w:space="0" w:color="000000"/>
              <w:end w:val="single" w:sz="8" w:space="0" w:color="000000"/>
            </w:tcBorders>
            <w:vAlign w:val="center"/>
            <w:hideMark/>
          </w:tcPr>
          <w:p w14:paraId="5E9A75D4" w14:textId="77777777" w:rsidR="00C805DF" w:rsidRDefault="00C805DF" w:rsidP="0060199F">
            <w:pPr>
              <w:rPr>
                <w:rFonts w:ascii="Helvetica" w:hAnsi="Helvetica"/>
                <w:color w:val="000000"/>
                <w:sz w:val="13"/>
                <w:szCs w:val="13"/>
              </w:rPr>
            </w:pPr>
            <w:r>
              <w:rPr>
                <w:rFonts w:ascii="Helvetica" w:hAnsi="Helvetica"/>
                <w:color w:val="000000"/>
                <w:sz w:val="13"/>
                <w:szCs w:val="13"/>
              </w:rPr>
              <w:t>0.261</w:t>
            </w:r>
          </w:p>
        </w:tc>
        <w:tc>
          <w:tcPr>
            <w:tcW w:w="44.45pt" w:type="dxa"/>
            <w:tcBorders>
              <w:top w:val="nil"/>
              <w:start w:val="nil"/>
              <w:bottom w:val="single" w:sz="8" w:space="0" w:color="000000"/>
              <w:end w:val="single" w:sz="8" w:space="0" w:color="000000"/>
            </w:tcBorders>
            <w:vAlign w:val="center"/>
            <w:hideMark/>
          </w:tcPr>
          <w:p w14:paraId="66A73834" w14:textId="77777777" w:rsidR="00C805DF" w:rsidRDefault="00C805DF" w:rsidP="0060199F">
            <w:pPr>
              <w:rPr>
                <w:rFonts w:ascii="Helvetica" w:hAnsi="Helvetica"/>
                <w:color w:val="000000"/>
                <w:sz w:val="13"/>
                <w:szCs w:val="13"/>
              </w:rPr>
            </w:pPr>
            <w:r>
              <w:rPr>
                <w:rFonts w:ascii="Helvetica" w:hAnsi="Helvetica"/>
                <w:color w:val="000000"/>
                <w:sz w:val="13"/>
                <w:szCs w:val="13"/>
              </w:rPr>
              <w:t>-0.059</w:t>
            </w:r>
          </w:p>
        </w:tc>
        <w:tc>
          <w:tcPr>
            <w:tcW w:w="42.55pt" w:type="dxa"/>
            <w:tcBorders>
              <w:top w:val="nil"/>
              <w:start w:val="nil"/>
              <w:bottom w:val="single" w:sz="8" w:space="0" w:color="000000"/>
              <w:end w:val="single" w:sz="8" w:space="0" w:color="000000"/>
            </w:tcBorders>
            <w:vAlign w:val="center"/>
            <w:hideMark/>
          </w:tcPr>
          <w:p w14:paraId="38241C33" w14:textId="77777777" w:rsidR="00C805DF" w:rsidRDefault="00C805DF" w:rsidP="0060199F">
            <w:pPr>
              <w:rPr>
                <w:rFonts w:ascii="Helvetica" w:hAnsi="Helvetica"/>
                <w:color w:val="000000"/>
                <w:sz w:val="13"/>
                <w:szCs w:val="13"/>
              </w:rPr>
            </w:pPr>
            <w:r>
              <w:rPr>
                <w:rFonts w:ascii="Helvetica" w:hAnsi="Helvetica"/>
                <w:color w:val="000000"/>
                <w:sz w:val="13"/>
                <w:szCs w:val="13"/>
              </w:rPr>
              <w:t>-0.001</w:t>
            </w:r>
          </w:p>
        </w:tc>
      </w:tr>
      <w:tr w:rsidR="00C805DF" w14:paraId="202CF4A2" w14:textId="77777777" w:rsidTr="0060199F">
        <w:trPr>
          <w:trHeight w:val="340"/>
          <w:jc w:val="center"/>
        </w:trPr>
        <w:tc>
          <w:tcPr>
            <w:tcW w:w="63.45pt" w:type="dxa"/>
            <w:tcBorders>
              <w:top w:val="nil"/>
              <w:start w:val="single" w:sz="8" w:space="0" w:color="000000"/>
              <w:bottom w:val="single" w:sz="8" w:space="0" w:color="000000"/>
              <w:end w:val="single" w:sz="8" w:space="0" w:color="000000"/>
            </w:tcBorders>
            <w:shd w:val="clear" w:color="000000" w:fill="E8E8E8"/>
            <w:vAlign w:val="center"/>
            <w:hideMark/>
          </w:tcPr>
          <w:p w14:paraId="1DB6C4C7" w14:textId="77777777" w:rsidR="00C805DF" w:rsidRDefault="00C805DF" w:rsidP="0060199F">
            <w:pPr>
              <w:jc w:val="both"/>
              <w:rPr>
                <w:rFonts w:ascii="Helvetica" w:hAnsi="Helvetica"/>
                <w:color w:val="000000"/>
                <w:sz w:val="13"/>
                <w:szCs w:val="13"/>
              </w:rPr>
            </w:pPr>
            <w:proofErr w:type="spellStart"/>
            <w:r>
              <w:rPr>
                <w:rFonts w:ascii="Helvetica" w:hAnsi="Helvetica"/>
                <w:color w:val="000000"/>
                <w:sz w:val="13"/>
                <w:szCs w:val="13"/>
              </w:rPr>
              <w:t>stuckmax</w:t>
            </w:r>
            <w:proofErr w:type="spellEnd"/>
          </w:p>
        </w:tc>
        <w:tc>
          <w:tcPr>
            <w:tcW w:w="40.55pt" w:type="dxa"/>
            <w:tcBorders>
              <w:top w:val="nil"/>
              <w:start w:val="nil"/>
              <w:bottom w:val="single" w:sz="8" w:space="0" w:color="000000"/>
              <w:end w:val="single" w:sz="8" w:space="0" w:color="000000"/>
            </w:tcBorders>
            <w:vAlign w:val="center"/>
            <w:hideMark/>
          </w:tcPr>
          <w:p w14:paraId="07A7D86B" w14:textId="77777777" w:rsidR="00C805DF" w:rsidRDefault="00C805DF" w:rsidP="0060199F">
            <w:pPr>
              <w:rPr>
                <w:rFonts w:ascii="Helvetica" w:hAnsi="Helvetica"/>
                <w:color w:val="000000"/>
                <w:sz w:val="13"/>
                <w:szCs w:val="13"/>
              </w:rPr>
            </w:pPr>
            <w:r>
              <w:rPr>
                <w:rFonts w:ascii="Helvetica" w:hAnsi="Helvetica"/>
                <w:color w:val="000000"/>
                <w:sz w:val="13"/>
                <w:szCs w:val="13"/>
              </w:rPr>
              <w:t>-0.238</w:t>
            </w:r>
          </w:p>
        </w:tc>
        <w:tc>
          <w:tcPr>
            <w:tcW w:w="37.40pt" w:type="dxa"/>
            <w:tcBorders>
              <w:top w:val="nil"/>
              <w:start w:val="nil"/>
              <w:bottom w:val="single" w:sz="8" w:space="0" w:color="000000"/>
              <w:end w:val="single" w:sz="8" w:space="0" w:color="000000"/>
            </w:tcBorders>
            <w:vAlign w:val="center"/>
            <w:hideMark/>
          </w:tcPr>
          <w:p w14:paraId="4D263758" w14:textId="77777777" w:rsidR="00C805DF" w:rsidRDefault="00C805DF" w:rsidP="0060199F">
            <w:pPr>
              <w:rPr>
                <w:rFonts w:ascii="Helvetica" w:hAnsi="Helvetica"/>
                <w:color w:val="000000"/>
                <w:sz w:val="13"/>
                <w:szCs w:val="13"/>
              </w:rPr>
            </w:pPr>
            <w:r>
              <w:rPr>
                <w:rFonts w:ascii="Helvetica" w:hAnsi="Helvetica"/>
                <w:color w:val="000000"/>
                <w:sz w:val="13"/>
                <w:szCs w:val="13"/>
              </w:rPr>
              <w:t>-0.267</w:t>
            </w:r>
          </w:p>
        </w:tc>
        <w:tc>
          <w:tcPr>
            <w:tcW w:w="40.15pt" w:type="dxa"/>
            <w:tcBorders>
              <w:top w:val="nil"/>
              <w:start w:val="nil"/>
              <w:bottom w:val="single" w:sz="8" w:space="0" w:color="000000"/>
              <w:end w:val="single" w:sz="8" w:space="0" w:color="000000"/>
            </w:tcBorders>
            <w:vAlign w:val="center"/>
            <w:hideMark/>
          </w:tcPr>
          <w:p w14:paraId="4E2606D5" w14:textId="77777777" w:rsidR="00C805DF" w:rsidRDefault="00C805DF" w:rsidP="0060199F">
            <w:pPr>
              <w:rPr>
                <w:rFonts w:ascii="Helvetica" w:hAnsi="Helvetica"/>
                <w:color w:val="000000"/>
                <w:sz w:val="13"/>
                <w:szCs w:val="13"/>
              </w:rPr>
            </w:pPr>
            <w:r>
              <w:rPr>
                <w:rFonts w:ascii="Helvetica" w:hAnsi="Helvetica"/>
                <w:color w:val="000000"/>
                <w:sz w:val="13"/>
                <w:szCs w:val="13"/>
              </w:rPr>
              <w:t>0.029</w:t>
            </w:r>
          </w:p>
        </w:tc>
        <w:tc>
          <w:tcPr>
            <w:tcW w:w="39.45pt" w:type="dxa"/>
            <w:tcBorders>
              <w:top w:val="nil"/>
              <w:start w:val="nil"/>
              <w:bottom w:val="single" w:sz="8" w:space="0" w:color="000000"/>
              <w:end w:val="single" w:sz="8" w:space="0" w:color="000000"/>
            </w:tcBorders>
            <w:vAlign w:val="center"/>
            <w:hideMark/>
          </w:tcPr>
          <w:p w14:paraId="23E0E762" w14:textId="77777777" w:rsidR="00C805DF" w:rsidRDefault="00C805DF" w:rsidP="0060199F">
            <w:pPr>
              <w:rPr>
                <w:rFonts w:ascii="Helvetica" w:hAnsi="Helvetica"/>
                <w:color w:val="000000"/>
                <w:sz w:val="13"/>
                <w:szCs w:val="13"/>
              </w:rPr>
            </w:pPr>
            <w:r>
              <w:rPr>
                <w:rFonts w:ascii="Helvetica" w:hAnsi="Helvetica"/>
                <w:color w:val="000000"/>
                <w:sz w:val="13"/>
                <w:szCs w:val="13"/>
              </w:rPr>
              <w:t>-0.522</w:t>
            </w:r>
          </w:p>
        </w:tc>
        <w:tc>
          <w:tcPr>
            <w:tcW w:w="40.45pt" w:type="dxa"/>
            <w:tcBorders>
              <w:top w:val="nil"/>
              <w:start w:val="nil"/>
              <w:bottom w:val="single" w:sz="8" w:space="0" w:color="000000"/>
              <w:end w:val="single" w:sz="8" w:space="0" w:color="000000"/>
            </w:tcBorders>
            <w:vAlign w:val="center"/>
            <w:hideMark/>
          </w:tcPr>
          <w:p w14:paraId="06195174" w14:textId="77777777" w:rsidR="00C805DF" w:rsidRDefault="00C805DF" w:rsidP="0060199F">
            <w:pPr>
              <w:rPr>
                <w:rFonts w:ascii="Helvetica" w:hAnsi="Helvetica"/>
                <w:color w:val="000000"/>
                <w:sz w:val="13"/>
                <w:szCs w:val="13"/>
              </w:rPr>
            </w:pPr>
            <w:r>
              <w:rPr>
                <w:rFonts w:ascii="Helvetica" w:hAnsi="Helvetica"/>
                <w:color w:val="000000"/>
                <w:sz w:val="13"/>
                <w:szCs w:val="13"/>
              </w:rPr>
              <w:t>-0.585</w:t>
            </w:r>
          </w:p>
        </w:tc>
        <w:tc>
          <w:tcPr>
            <w:tcW w:w="40.90pt" w:type="dxa"/>
            <w:tcBorders>
              <w:top w:val="nil"/>
              <w:start w:val="nil"/>
              <w:bottom w:val="single" w:sz="8" w:space="0" w:color="000000"/>
              <w:end w:val="single" w:sz="8" w:space="0" w:color="000000"/>
            </w:tcBorders>
            <w:vAlign w:val="center"/>
            <w:hideMark/>
          </w:tcPr>
          <w:p w14:paraId="1456811F" w14:textId="77777777" w:rsidR="00C805DF" w:rsidRDefault="00C805DF" w:rsidP="0060199F">
            <w:pPr>
              <w:rPr>
                <w:rFonts w:ascii="Helvetica" w:hAnsi="Helvetica"/>
                <w:color w:val="000000"/>
                <w:sz w:val="13"/>
                <w:szCs w:val="13"/>
              </w:rPr>
            </w:pPr>
            <w:r>
              <w:rPr>
                <w:rFonts w:ascii="Helvetica" w:hAnsi="Helvetica"/>
                <w:color w:val="000000"/>
                <w:sz w:val="13"/>
                <w:szCs w:val="13"/>
              </w:rPr>
              <w:t>0.063</w:t>
            </w:r>
          </w:p>
        </w:tc>
        <w:tc>
          <w:tcPr>
            <w:tcW w:w="44.45pt" w:type="dxa"/>
            <w:tcBorders>
              <w:top w:val="nil"/>
              <w:start w:val="nil"/>
              <w:bottom w:val="single" w:sz="8" w:space="0" w:color="000000"/>
              <w:end w:val="single" w:sz="8" w:space="0" w:color="000000"/>
            </w:tcBorders>
            <w:vAlign w:val="center"/>
            <w:hideMark/>
          </w:tcPr>
          <w:p w14:paraId="55A43BA8" w14:textId="77777777" w:rsidR="00C805DF" w:rsidRDefault="00C805DF" w:rsidP="0060199F">
            <w:pPr>
              <w:rPr>
                <w:rFonts w:ascii="Helvetica" w:hAnsi="Helvetica"/>
                <w:color w:val="000000"/>
                <w:sz w:val="13"/>
                <w:szCs w:val="13"/>
              </w:rPr>
            </w:pPr>
            <w:r>
              <w:rPr>
                <w:rFonts w:ascii="Helvetica" w:hAnsi="Helvetica"/>
                <w:color w:val="000000"/>
                <w:sz w:val="13"/>
                <w:szCs w:val="13"/>
              </w:rPr>
              <w:t>-0.014</w:t>
            </w:r>
          </w:p>
        </w:tc>
        <w:tc>
          <w:tcPr>
            <w:tcW w:w="42.55pt" w:type="dxa"/>
            <w:tcBorders>
              <w:top w:val="nil"/>
              <w:start w:val="nil"/>
              <w:bottom w:val="single" w:sz="8" w:space="0" w:color="000000"/>
              <w:end w:val="single" w:sz="8" w:space="0" w:color="000000"/>
            </w:tcBorders>
            <w:vAlign w:val="center"/>
            <w:hideMark/>
          </w:tcPr>
          <w:p w14:paraId="18917B1E" w14:textId="77777777" w:rsidR="00C805DF" w:rsidRDefault="00C805DF" w:rsidP="0060199F">
            <w:pPr>
              <w:rPr>
                <w:rFonts w:ascii="Helvetica" w:hAnsi="Helvetica"/>
                <w:color w:val="000000"/>
                <w:sz w:val="13"/>
                <w:szCs w:val="13"/>
              </w:rPr>
            </w:pPr>
            <w:r>
              <w:rPr>
                <w:rFonts w:ascii="Helvetica" w:hAnsi="Helvetica"/>
                <w:color w:val="000000"/>
                <w:sz w:val="13"/>
                <w:szCs w:val="13"/>
              </w:rPr>
              <w:t>-0.001</w:t>
            </w:r>
          </w:p>
        </w:tc>
      </w:tr>
      <w:tr w:rsidR="00C805DF" w14:paraId="6F9AF5F1" w14:textId="77777777" w:rsidTr="0060199F">
        <w:trPr>
          <w:trHeight w:val="340"/>
          <w:jc w:val="center"/>
        </w:trPr>
        <w:tc>
          <w:tcPr>
            <w:tcW w:w="63.45pt" w:type="dxa"/>
            <w:tcBorders>
              <w:top w:val="nil"/>
              <w:start w:val="single" w:sz="8" w:space="0" w:color="000000"/>
              <w:bottom w:val="single" w:sz="8" w:space="0" w:color="000000"/>
              <w:end w:val="single" w:sz="8" w:space="0" w:color="000000"/>
            </w:tcBorders>
            <w:shd w:val="clear" w:color="000000" w:fill="E8E8E8"/>
            <w:vAlign w:val="center"/>
            <w:hideMark/>
          </w:tcPr>
          <w:p w14:paraId="77B1B04F" w14:textId="77777777" w:rsidR="00C805DF" w:rsidRDefault="00C805DF" w:rsidP="0060199F">
            <w:pPr>
              <w:jc w:val="both"/>
              <w:rPr>
                <w:rFonts w:ascii="Helvetica" w:hAnsi="Helvetica"/>
                <w:color w:val="000000"/>
                <w:sz w:val="13"/>
                <w:szCs w:val="13"/>
              </w:rPr>
            </w:pPr>
            <w:proofErr w:type="spellStart"/>
            <w:r>
              <w:rPr>
                <w:rFonts w:ascii="Helvetica" w:hAnsi="Helvetica"/>
                <w:color w:val="000000"/>
                <w:sz w:val="13"/>
                <w:szCs w:val="13"/>
              </w:rPr>
              <w:t>stuckmin</w:t>
            </w:r>
            <w:proofErr w:type="spellEnd"/>
          </w:p>
        </w:tc>
        <w:tc>
          <w:tcPr>
            <w:tcW w:w="40.55pt" w:type="dxa"/>
            <w:tcBorders>
              <w:top w:val="nil"/>
              <w:start w:val="nil"/>
              <w:bottom w:val="single" w:sz="8" w:space="0" w:color="000000"/>
              <w:end w:val="single" w:sz="8" w:space="0" w:color="000000"/>
            </w:tcBorders>
            <w:vAlign w:val="center"/>
            <w:hideMark/>
          </w:tcPr>
          <w:p w14:paraId="76C5AF25" w14:textId="77777777" w:rsidR="00C805DF" w:rsidRDefault="00C805DF" w:rsidP="0060199F">
            <w:pPr>
              <w:rPr>
                <w:rFonts w:ascii="Helvetica" w:hAnsi="Helvetica"/>
                <w:color w:val="000000"/>
                <w:sz w:val="13"/>
                <w:szCs w:val="13"/>
              </w:rPr>
            </w:pPr>
            <w:r>
              <w:rPr>
                <w:rFonts w:ascii="Helvetica" w:hAnsi="Helvetica"/>
                <w:color w:val="000000"/>
                <w:sz w:val="13"/>
                <w:szCs w:val="13"/>
              </w:rPr>
              <w:t>0.102</w:t>
            </w:r>
          </w:p>
        </w:tc>
        <w:tc>
          <w:tcPr>
            <w:tcW w:w="37.40pt" w:type="dxa"/>
            <w:tcBorders>
              <w:top w:val="nil"/>
              <w:start w:val="nil"/>
              <w:bottom w:val="single" w:sz="8" w:space="0" w:color="000000"/>
              <w:end w:val="single" w:sz="8" w:space="0" w:color="000000"/>
            </w:tcBorders>
            <w:vAlign w:val="center"/>
            <w:hideMark/>
          </w:tcPr>
          <w:p w14:paraId="18DD2697" w14:textId="77777777" w:rsidR="00C805DF" w:rsidRDefault="00C805DF" w:rsidP="0060199F">
            <w:pPr>
              <w:rPr>
                <w:rFonts w:ascii="Helvetica" w:hAnsi="Helvetica"/>
                <w:color w:val="000000"/>
                <w:sz w:val="13"/>
                <w:szCs w:val="13"/>
              </w:rPr>
            </w:pPr>
            <w:r>
              <w:rPr>
                <w:rFonts w:ascii="Helvetica" w:hAnsi="Helvetica"/>
                <w:color w:val="000000"/>
                <w:sz w:val="13"/>
                <w:szCs w:val="13"/>
              </w:rPr>
              <w:t>0.127</w:t>
            </w:r>
          </w:p>
        </w:tc>
        <w:tc>
          <w:tcPr>
            <w:tcW w:w="40.15pt" w:type="dxa"/>
            <w:tcBorders>
              <w:top w:val="nil"/>
              <w:start w:val="nil"/>
              <w:bottom w:val="single" w:sz="8" w:space="0" w:color="000000"/>
              <w:end w:val="single" w:sz="8" w:space="0" w:color="000000"/>
            </w:tcBorders>
            <w:vAlign w:val="center"/>
            <w:hideMark/>
          </w:tcPr>
          <w:p w14:paraId="771E23FA" w14:textId="77777777" w:rsidR="00C805DF" w:rsidRDefault="00C805DF" w:rsidP="0060199F">
            <w:pPr>
              <w:rPr>
                <w:rFonts w:ascii="Helvetica" w:hAnsi="Helvetica"/>
                <w:color w:val="000000"/>
                <w:sz w:val="13"/>
                <w:szCs w:val="13"/>
              </w:rPr>
            </w:pPr>
            <w:r>
              <w:rPr>
                <w:rFonts w:ascii="Helvetica" w:hAnsi="Helvetica"/>
                <w:color w:val="000000"/>
                <w:sz w:val="13"/>
                <w:szCs w:val="13"/>
              </w:rPr>
              <w:t>-0.025</w:t>
            </w:r>
          </w:p>
        </w:tc>
        <w:tc>
          <w:tcPr>
            <w:tcW w:w="39.45pt" w:type="dxa"/>
            <w:tcBorders>
              <w:top w:val="nil"/>
              <w:start w:val="nil"/>
              <w:bottom w:val="single" w:sz="8" w:space="0" w:color="000000"/>
              <w:end w:val="single" w:sz="8" w:space="0" w:color="000000"/>
            </w:tcBorders>
            <w:vAlign w:val="center"/>
            <w:hideMark/>
          </w:tcPr>
          <w:p w14:paraId="5A5725B4" w14:textId="77777777" w:rsidR="00C805DF" w:rsidRDefault="00C805DF" w:rsidP="0060199F">
            <w:pPr>
              <w:rPr>
                <w:rFonts w:ascii="Helvetica" w:hAnsi="Helvetica"/>
                <w:color w:val="000000"/>
                <w:sz w:val="13"/>
                <w:szCs w:val="13"/>
              </w:rPr>
            </w:pPr>
            <w:r>
              <w:rPr>
                <w:rFonts w:ascii="Helvetica" w:hAnsi="Helvetica"/>
                <w:color w:val="000000"/>
                <w:sz w:val="13"/>
                <w:szCs w:val="13"/>
              </w:rPr>
              <w:t>0.223</w:t>
            </w:r>
          </w:p>
        </w:tc>
        <w:tc>
          <w:tcPr>
            <w:tcW w:w="40.45pt" w:type="dxa"/>
            <w:tcBorders>
              <w:top w:val="nil"/>
              <w:start w:val="nil"/>
              <w:bottom w:val="single" w:sz="8" w:space="0" w:color="000000"/>
              <w:end w:val="single" w:sz="8" w:space="0" w:color="000000"/>
            </w:tcBorders>
            <w:vAlign w:val="center"/>
            <w:hideMark/>
          </w:tcPr>
          <w:p w14:paraId="5C4E5C35" w14:textId="77777777" w:rsidR="00C805DF" w:rsidRDefault="00C805DF" w:rsidP="0060199F">
            <w:pPr>
              <w:rPr>
                <w:rFonts w:ascii="Helvetica" w:hAnsi="Helvetica"/>
                <w:color w:val="000000"/>
                <w:sz w:val="13"/>
                <w:szCs w:val="13"/>
              </w:rPr>
            </w:pPr>
            <w:r>
              <w:rPr>
                <w:rFonts w:ascii="Helvetica" w:hAnsi="Helvetica"/>
                <w:color w:val="000000"/>
                <w:sz w:val="13"/>
                <w:szCs w:val="13"/>
              </w:rPr>
              <w:t>0.278</w:t>
            </w:r>
          </w:p>
        </w:tc>
        <w:tc>
          <w:tcPr>
            <w:tcW w:w="40.90pt" w:type="dxa"/>
            <w:tcBorders>
              <w:top w:val="nil"/>
              <w:start w:val="nil"/>
              <w:bottom w:val="single" w:sz="8" w:space="0" w:color="000000"/>
              <w:end w:val="single" w:sz="8" w:space="0" w:color="000000"/>
            </w:tcBorders>
            <w:vAlign w:val="center"/>
            <w:hideMark/>
          </w:tcPr>
          <w:p w14:paraId="453433B9" w14:textId="77777777" w:rsidR="00C805DF" w:rsidRDefault="00C805DF" w:rsidP="0060199F">
            <w:pPr>
              <w:rPr>
                <w:rFonts w:ascii="Helvetica" w:hAnsi="Helvetica"/>
                <w:color w:val="000000"/>
                <w:sz w:val="13"/>
                <w:szCs w:val="13"/>
              </w:rPr>
            </w:pPr>
            <w:r>
              <w:rPr>
                <w:rFonts w:ascii="Helvetica" w:hAnsi="Helvetica"/>
                <w:color w:val="000000"/>
                <w:sz w:val="13"/>
                <w:szCs w:val="13"/>
              </w:rPr>
              <w:t>-0.055</w:t>
            </w:r>
          </w:p>
        </w:tc>
        <w:tc>
          <w:tcPr>
            <w:tcW w:w="44.45pt" w:type="dxa"/>
            <w:tcBorders>
              <w:top w:val="nil"/>
              <w:start w:val="nil"/>
              <w:bottom w:val="single" w:sz="8" w:space="0" w:color="000000"/>
              <w:end w:val="single" w:sz="8" w:space="0" w:color="000000"/>
            </w:tcBorders>
            <w:vAlign w:val="center"/>
            <w:hideMark/>
          </w:tcPr>
          <w:p w14:paraId="7EB10B35" w14:textId="77777777" w:rsidR="00C805DF" w:rsidRDefault="00C805DF" w:rsidP="0060199F">
            <w:pPr>
              <w:rPr>
                <w:rFonts w:ascii="Helvetica" w:hAnsi="Helvetica"/>
                <w:color w:val="000000"/>
                <w:sz w:val="13"/>
                <w:szCs w:val="13"/>
              </w:rPr>
            </w:pPr>
            <w:r>
              <w:rPr>
                <w:rFonts w:ascii="Helvetica" w:hAnsi="Helvetica"/>
                <w:color w:val="000000"/>
                <w:sz w:val="13"/>
                <w:szCs w:val="13"/>
              </w:rPr>
              <w:t>0.013</w:t>
            </w:r>
          </w:p>
        </w:tc>
        <w:tc>
          <w:tcPr>
            <w:tcW w:w="42.55pt" w:type="dxa"/>
            <w:tcBorders>
              <w:top w:val="nil"/>
              <w:start w:val="nil"/>
              <w:bottom w:val="single" w:sz="8" w:space="0" w:color="000000"/>
              <w:end w:val="single" w:sz="8" w:space="0" w:color="000000"/>
            </w:tcBorders>
            <w:vAlign w:val="center"/>
            <w:hideMark/>
          </w:tcPr>
          <w:p w14:paraId="6907E9A3" w14:textId="77777777" w:rsidR="00C805DF" w:rsidRDefault="00C805DF" w:rsidP="0060199F">
            <w:pPr>
              <w:rPr>
                <w:rFonts w:ascii="Helvetica" w:hAnsi="Helvetica"/>
                <w:color w:val="000000"/>
                <w:sz w:val="13"/>
                <w:szCs w:val="13"/>
              </w:rPr>
            </w:pPr>
            <w:r>
              <w:rPr>
                <w:rFonts w:ascii="Helvetica" w:hAnsi="Helvetica"/>
                <w:color w:val="000000"/>
                <w:sz w:val="13"/>
                <w:szCs w:val="13"/>
              </w:rPr>
              <w:t>0</w:t>
            </w:r>
          </w:p>
        </w:tc>
      </w:tr>
      <w:tr w:rsidR="00C805DF" w14:paraId="5A6F8E4B" w14:textId="77777777" w:rsidTr="0060199F">
        <w:trPr>
          <w:trHeight w:val="340"/>
          <w:jc w:val="center"/>
        </w:trPr>
        <w:tc>
          <w:tcPr>
            <w:tcW w:w="63.45pt" w:type="dxa"/>
            <w:tcBorders>
              <w:top w:val="nil"/>
              <w:start w:val="single" w:sz="8" w:space="0" w:color="000000"/>
              <w:bottom w:val="single" w:sz="8" w:space="0" w:color="000000"/>
              <w:end w:val="single" w:sz="8" w:space="0" w:color="000000"/>
            </w:tcBorders>
            <w:shd w:val="clear" w:color="000000" w:fill="E8E8E8"/>
            <w:vAlign w:val="center"/>
            <w:hideMark/>
          </w:tcPr>
          <w:p w14:paraId="26DA15B0" w14:textId="77777777" w:rsidR="00C805DF" w:rsidRDefault="00C805DF" w:rsidP="0060199F">
            <w:pPr>
              <w:jc w:val="both"/>
              <w:rPr>
                <w:rFonts w:ascii="Helvetica" w:hAnsi="Helvetica"/>
                <w:color w:val="000000"/>
                <w:sz w:val="13"/>
                <w:szCs w:val="13"/>
              </w:rPr>
            </w:pPr>
            <w:r>
              <w:rPr>
                <w:rFonts w:ascii="Helvetica" w:hAnsi="Helvetica"/>
                <w:color w:val="000000"/>
                <w:sz w:val="13"/>
                <w:szCs w:val="13"/>
              </w:rPr>
              <w:t>average</w:t>
            </w:r>
          </w:p>
        </w:tc>
        <w:tc>
          <w:tcPr>
            <w:tcW w:w="40.55pt" w:type="dxa"/>
            <w:tcBorders>
              <w:top w:val="nil"/>
              <w:start w:val="nil"/>
              <w:bottom w:val="single" w:sz="8" w:space="0" w:color="000000"/>
              <w:end w:val="single" w:sz="8" w:space="0" w:color="000000"/>
            </w:tcBorders>
            <w:vAlign w:val="center"/>
            <w:hideMark/>
          </w:tcPr>
          <w:p w14:paraId="177ED370" w14:textId="77777777" w:rsidR="00C805DF" w:rsidRDefault="00C805DF" w:rsidP="0060199F">
            <w:pPr>
              <w:rPr>
                <w:rFonts w:ascii="Helvetica" w:hAnsi="Helvetica"/>
                <w:color w:val="000000"/>
                <w:sz w:val="13"/>
                <w:szCs w:val="13"/>
              </w:rPr>
            </w:pPr>
            <w:r>
              <w:rPr>
                <w:rFonts w:ascii="Helvetica" w:hAnsi="Helvetica"/>
                <w:color w:val="000000"/>
                <w:sz w:val="13"/>
                <w:szCs w:val="13"/>
              </w:rPr>
              <w:t>-0.095</w:t>
            </w:r>
          </w:p>
        </w:tc>
        <w:tc>
          <w:tcPr>
            <w:tcW w:w="37.40pt" w:type="dxa"/>
            <w:tcBorders>
              <w:top w:val="nil"/>
              <w:start w:val="nil"/>
              <w:bottom w:val="single" w:sz="8" w:space="0" w:color="000000"/>
              <w:end w:val="single" w:sz="8" w:space="0" w:color="000000"/>
            </w:tcBorders>
            <w:vAlign w:val="center"/>
            <w:hideMark/>
          </w:tcPr>
          <w:p w14:paraId="778222A3" w14:textId="77777777" w:rsidR="00C805DF" w:rsidRDefault="00C805DF" w:rsidP="0060199F">
            <w:pPr>
              <w:rPr>
                <w:rFonts w:ascii="Helvetica" w:hAnsi="Helvetica"/>
                <w:color w:val="000000"/>
                <w:sz w:val="13"/>
                <w:szCs w:val="13"/>
              </w:rPr>
            </w:pPr>
            <w:r>
              <w:rPr>
                <w:rFonts w:ascii="Helvetica" w:hAnsi="Helvetica"/>
                <w:color w:val="000000"/>
                <w:sz w:val="13"/>
                <w:szCs w:val="13"/>
              </w:rPr>
              <w:t>-0.123</w:t>
            </w:r>
          </w:p>
        </w:tc>
        <w:tc>
          <w:tcPr>
            <w:tcW w:w="40.15pt" w:type="dxa"/>
            <w:tcBorders>
              <w:top w:val="nil"/>
              <w:start w:val="nil"/>
              <w:bottom w:val="single" w:sz="8" w:space="0" w:color="000000"/>
              <w:end w:val="single" w:sz="8" w:space="0" w:color="000000"/>
            </w:tcBorders>
            <w:vAlign w:val="center"/>
            <w:hideMark/>
          </w:tcPr>
          <w:p w14:paraId="5677B4D5" w14:textId="77777777" w:rsidR="00C805DF" w:rsidRDefault="00C805DF" w:rsidP="0060199F">
            <w:pPr>
              <w:rPr>
                <w:rFonts w:ascii="Helvetica" w:hAnsi="Helvetica"/>
                <w:color w:val="000000"/>
                <w:sz w:val="13"/>
                <w:szCs w:val="13"/>
              </w:rPr>
            </w:pPr>
            <w:r>
              <w:rPr>
                <w:rFonts w:ascii="Helvetica" w:hAnsi="Helvetica"/>
                <w:color w:val="000000"/>
                <w:sz w:val="13"/>
                <w:szCs w:val="13"/>
              </w:rPr>
              <w:t>0.029</w:t>
            </w:r>
          </w:p>
        </w:tc>
        <w:tc>
          <w:tcPr>
            <w:tcW w:w="39.45pt" w:type="dxa"/>
            <w:tcBorders>
              <w:top w:val="nil"/>
              <w:start w:val="nil"/>
              <w:bottom w:val="single" w:sz="8" w:space="0" w:color="000000"/>
              <w:end w:val="single" w:sz="8" w:space="0" w:color="000000"/>
            </w:tcBorders>
            <w:vAlign w:val="center"/>
            <w:hideMark/>
          </w:tcPr>
          <w:p w14:paraId="496145B1" w14:textId="77777777" w:rsidR="00C805DF" w:rsidRDefault="00C805DF" w:rsidP="0060199F">
            <w:pPr>
              <w:rPr>
                <w:rFonts w:ascii="Helvetica" w:hAnsi="Helvetica"/>
                <w:color w:val="000000"/>
                <w:sz w:val="13"/>
                <w:szCs w:val="13"/>
              </w:rPr>
            </w:pPr>
            <w:r>
              <w:rPr>
                <w:rFonts w:ascii="Helvetica" w:hAnsi="Helvetica"/>
                <w:color w:val="000000"/>
                <w:sz w:val="13"/>
                <w:szCs w:val="13"/>
              </w:rPr>
              <w:t>-0.207</w:t>
            </w:r>
          </w:p>
        </w:tc>
        <w:tc>
          <w:tcPr>
            <w:tcW w:w="40.45pt" w:type="dxa"/>
            <w:tcBorders>
              <w:top w:val="nil"/>
              <w:start w:val="nil"/>
              <w:bottom w:val="single" w:sz="8" w:space="0" w:color="000000"/>
              <w:end w:val="single" w:sz="8" w:space="0" w:color="000000"/>
            </w:tcBorders>
            <w:vAlign w:val="center"/>
            <w:hideMark/>
          </w:tcPr>
          <w:p w14:paraId="33BB69DF" w14:textId="77777777" w:rsidR="00C805DF" w:rsidRDefault="00C805DF" w:rsidP="0060199F">
            <w:pPr>
              <w:rPr>
                <w:rFonts w:ascii="Helvetica" w:hAnsi="Helvetica"/>
                <w:color w:val="000000"/>
                <w:sz w:val="13"/>
                <w:szCs w:val="13"/>
              </w:rPr>
            </w:pPr>
            <w:r>
              <w:rPr>
                <w:rFonts w:ascii="Helvetica" w:hAnsi="Helvetica"/>
                <w:color w:val="000000"/>
                <w:sz w:val="13"/>
                <w:szCs w:val="13"/>
              </w:rPr>
              <w:t>-0.271</w:t>
            </w:r>
          </w:p>
        </w:tc>
        <w:tc>
          <w:tcPr>
            <w:tcW w:w="40.90pt" w:type="dxa"/>
            <w:tcBorders>
              <w:top w:val="nil"/>
              <w:start w:val="nil"/>
              <w:bottom w:val="single" w:sz="8" w:space="0" w:color="000000"/>
              <w:end w:val="single" w:sz="8" w:space="0" w:color="000000"/>
            </w:tcBorders>
            <w:vAlign w:val="center"/>
            <w:hideMark/>
          </w:tcPr>
          <w:p w14:paraId="37D9704C" w14:textId="77777777" w:rsidR="00C805DF" w:rsidRDefault="00C805DF" w:rsidP="0060199F">
            <w:pPr>
              <w:rPr>
                <w:rFonts w:ascii="Helvetica" w:hAnsi="Helvetica"/>
                <w:color w:val="000000"/>
                <w:sz w:val="13"/>
                <w:szCs w:val="13"/>
              </w:rPr>
            </w:pPr>
            <w:r>
              <w:rPr>
                <w:rFonts w:ascii="Helvetica" w:hAnsi="Helvetica"/>
                <w:color w:val="000000"/>
                <w:sz w:val="13"/>
                <w:szCs w:val="13"/>
              </w:rPr>
              <w:t>0.063</w:t>
            </w:r>
          </w:p>
        </w:tc>
        <w:tc>
          <w:tcPr>
            <w:tcW w:w="44.45pt" w:type="dxa"/>
            <w:tcBorders>
              <w:top w:val="nil"/>
              <w:start w:val="nil"/>
              <w:bottom w:val="single" w:sz="8" w:space="0" w:color="000000"/>
              <w:end w:val="single" w:sz="8" w:space="0" w:color="000000"/>
            </w:tcBorders>
            <w:vAlign w:val="center"/>
            <w:hideMark/>
          </w:tcPr>
          <w:p w14:paraId="2BB5D6BF" w14:textId="77777777" w:rsidR="00C805DF" w:rsidRDefault="00C805DF" w:rsidP="0060199F">
            <w:pPr>
              <w:rPr>
                <w:rFonts w:ascii="Helvetica" w:hAnsi="Helvetica"/>
                <w:color w:val="000000"/>
                <w:sz w:val="13"/>
                <w:szCs w:val="13"/>
              </w:rPr>
            </w:pPr>
            <w:r>
              <w:rPr>
                <w:rFonts w:ascii="Helvetica" w:hAnsi="Helvetica"/>
                <w:color w:val="000000"/>
                <w:sz w:val="13"/>
                <w:szCs w:val="13"/>
              </w:rPr>
              <w:t>-0.014</w:t>
            </w:r>
          </w:p>
        </w:tc>
        <w:tc>
          <w:tcPr>
            <w:tcW w:w="42.55pt" w:type="dxa"/>
            <w:tcBorders>
              <w:top w:val="nil"/>
              <w:start w:val="nil"/>
              <w:bottom w:val="single" w:sz="8" w:space="0" w:color="000000"/>
              <w:end w:val="single" w:sz="8" w:space="0" w:color="000000"/>
            </w:tcBorders>
            <w:vAlign w:val="center"/>
            <w:hideMark/>
          </w:tcPr>
          <w:p w14:paraId="79FC2DA2" w14:textId="77777777" w:rsidR="00C805DF" w:rsidRDefault="00C805DF" w:rsidP="0060199F">
            <w:pPr>
              <w:rPr>
                <w:rFonts w:ascii="Helvetica" w:hAnsi="Helvetica"/>
                <w:color w:val="000000"/>
                <w:sz w:val="13"/>
                <w:szCs w:val="13"/>
              </w:rPr>
            </w:pPr>
            <w:r>
              <w:rPr>
                <w:rFonts w:ascii="Helvetica" w:hAnsi="Helvetica"/>
                <w:color w:val="000000"/>
                <w:sz w:val="13"/>
                <w:szCs w:val="13"/>
              </w:rPr>
              <w:t>0.000</w:t>
            </w:r>
          </w:p>
        </w:tc>
      </w:tr>
    </w:tbl>
    <w:p w14:paraId="61B12D28" w14:textId="77777777" w:rsidR="00C805DF" w:rsidRDefault="00C805DF" w:rsidP="0028133A">
      <w:pPr>
        <w:jc w:val="both"/>
        <w:sectPr w:rsidR="00C805DF" w:rsidSect="0028133A">
          <w:type w:val="continuous"/>
          <w:pgSz w:w="576pt" w:h="783pt"/>
          <w:pgMar w:top="65pt" w:right="37pt" w:bottom="52pt" w:left="37pt" w:header="18pt" w:footer="32pt" w:gutter="0pt"/>
          <w:cols w:space="36pt"/>
        </w:sectPr>
      </w:pPr>
    </w:p>
    <w:p w14:paraId="0945DC3C" w14:textId="77777777" w:rsidR="0028133A" w:rsidRDefault="0028133A" w:rsidP="00C80935">
      <w:pPr>
        <w:pStyle w:val="Heading1"/>
        <w:numPr>
          <w:ilvl w:val="0"/>
          <w:numId w:val="0"/>
        </w:numPr>
        <w:jc w:val="both"/>
        <w:sectPr w:rsidR="0028133A" w:rsidSect="0028133A">
          <w:type w:val="continuous"/>
          <w:pgSz w:w="612pt" w:h="792pt" w:code="1"/>
          <w:pgMar w:top="54pt" w:right="45.35pt" w:bottom="72pt" w:left="45.35pt" w:header="36pt" w:footer="36pt" w:gutter="0pt"/>
          <w:cols w:space="18pt"/>
          <w:docGrid w:linePitch="360"/>
        </w:sectPr>
      </w:pPr>
    </w:p>
    <w:p w14:paraId="208E3F07" w14:textId="00A41FD0" w:rsidR="00C805DF" w:rsidRPr="00C805DF" w:rsidRDefault="00C805DF" w:rsidP="00C805DF">
      <w:pPr>
        <w:jc w:val="both"/>
        <w:sectPr w:rsidR="00C805DF" w:rsidRPr="00C805DF" w:rsidSect="00A13F63">
          <w:type w:val="continuous"/>
          <w:pgSz w:w="612pt" w:h="792pt" w:code="1"/>
          <w:pgMar w:top="54pt" w:right="45.35pt" w:bottom="72pt" w:left="45.35pt" w:header="36pt" w:footer="36pt" w:gutter="0pt"/>
          <w:cols w:space="18pt"/>
          <w:docGrid w:linePitch="360"/>
        </w:sectPr>
      </w:pPr>
    </w:p>
    <w:p w14:paraId="7B083C6F" w14:textId="77777777" w:rsidR="00C805DF" w:rsidRDefault="00C805DF" w:rsidP="00C805DF">
      <w:pPr>
        <w:pStyle w:val="Heading1"/>
        <w:numPr>
          <w:ilvl w:val="0"/>
          <w:numId w:val="83"/>
        </w:numPr>
      </w:pPr>
      <w:r>
        <w:t>Discussions</w:t>
      </w:r>
    </w:p>
    <w:p w14:paraId="06037460" w14:textId="033D52F2" w:rsidR="00C805DF" w:rsidRDefault="00C805DF" w:rsidP="00C805DF">
      <w:pPr>
        <w:jc w:val="both"/>
      </w:pPr>
      <w:r>
        <w:t xml:space="preserve">In this discussion, we provide a comprehensive analysis of the results based on the </w:t>
      </w:r>
      <w:r w:rsidR="00ED4D8E">
        <w:t>previous tables, TABLES IV/V/VI</w:t>
      </w:r>
      <w:r>
        <w:t xml:space="preserve">. </w:t>
      </w:r>
    </w:p>
    <w:p w14:paraId="52CF6FFE" w14:textId="77777777" w:rsidR="00C805DF" w:rsidRDefault="00C805DF" w:rsidP="00A64861">
      <w:pPr>
        <w:pStyle w:val="NormalWeb"/>
        <w:spacing w:before="0pt" w:beforeAutospacing="0" w:after="0pt" w:afterAutospacing="0"/>
        <w:jc w:val="both"/>
        <w:rPr>
          <w:sz w:val="20"/>
          <w:szCs w:val="20"/>
        </w:rPr>
      </w:pPr>
    </w:p>
    <w:p w14:paraId="768BB029" w14:textId="32827BAD" w:rsidR="00A64861" w:rsidRPr="00A64861" w:rsidRDefault="00A64861" w:rsidP="00A64861">
      <w:pPr>
        <w:pStyle w:val="NormalWeb"/>
        <w:spacing w:before="0pt" w:beforeAutospacing="0" w:after="0pt" w:afterAutospacing="0"/>
        <w:jc w:val="both"/>
        <w:rPr>
          <w:color w:val="000000"/>
          <w:sz w:val="20"/>
          <w:szCs w:val="20"/>
        </w:rPr>
      </w:pPr>
      <w:r w:rsidRPr="00A64861">
        <w:rPr>
          <w:sz w:val="20"/>
          <w:szCs w:val="20"/>
        </w:rPr>
        <w:t>It is first important to understand that there is a very large class imbalance with the following results:</w:t>
      </w:r>
    </w:p>
    <w:p w14:paraId="67F1FDDE" w14:textId="77777777" w:rsidR="00A64861" w:rsidRPr="00A64861" w:rsidRDefault="00A64861" w:rsidP="00A64861">
      <w:pPr>
        <w:pStyle w:val="NormalWeb"/>
        <w:numPr>
          <w:ilvl w:val="0"/>
          <w:numId w:val="70"/>
        </w:numPr>
        <w:jc w:val="both"/>
        <w:rPr>
          <w:color w:val="000000"/>
          <w:sz w:val="20"/>
          <w:szCs w:val="20"/>
        </w:rPr>
      </w:pPr>
      <w:r w:rsidRPr="00A64861">
        <w:rPr>
          <w:rStyle w:val="Strong"/>
          <w:rFonts w:eastAsiaTheme="majorEastAsia"/>
          <w:b w:val="0"/>
          <w:bCs w:val="0"/>
          <w:color w:val="000000"/>
          <w:sz w:val="20"/>
          <w:szCs w:val="20"/>
        </w:rPr>
        <w:t>Total number of Normal points ≈ 52,256</w:t>
      </w:r>
    </w:p>
    <w:p w14:paraId="49A519EB" w14:textId="77777777" w:rsidR="00A64861" w:rsidRPr="00A64861" w:rsidRDefault="00A64861" w:rsidP="00A64861">
      <w:pPr>
        <w:pStyle w:val="NormalWeb"/>
        <w:numPr>
          <w:ilvl w:val="0"/>
          <w:numId w:val="70"/>
        </w:numPr>
        <w:jc w:val="both"/>
        <w:rPr>
          <w:color w:val="000000"/>
          <w:sz w:val="20"/>
          <w:szCs w:val="20"/>
        </w:rPr>
      </w:pPr>
      <w:r w:rsidRPr="00A64861">
        <w:rPr>
          <w:rStyle w:val="Strong"/>
          <w:rFonts w:eastAsiaTheme="majorEastAsia"/>
          <w:b w:val="0"/>
          <w:bCs w:val="0"/>
          <w:color w:val="000000"/>
          <w:sz w:val="20"/>
          <w:szCs w:val="20"/>
        </w:rPr>
        <w:t>Total number of Anomaly points = 96</w:t>
      </w:r>
    </w:p>
    <w:p w14:paraId="5DE03844" w14:textId="77777777" w:rsidR="00A64861" w:rsidRPr="00A64861" w:rsidRDefault="00A64861" w:rsidP="00A64861">
      <w:pPr>
        <w:pStyle w:val="NormalWeb"/>
        <w:numPr>
          <w:ilvl w:val="0"/>
          <w:numId w:val="70"/>
        </w:numPr>
        <w:jc w:val="both"/>
        <w:rPr>
          <w:rStyle w:val="Strong"/>
          <w:b w:val="0"/>
          <w:bCs w:val="0"/>
          <w:color w:val="000000"/>
          <w:sz w:val="20"/>
          <w:szCs w:val="20"/>
        </w:rPr>
      </w:pPr>
      <w:r w:rsidRPr="00A64861">
        <w:rPr>
          <w:color w:val="000000"/>
          <w:sz w:val="20"/>
          <w:szCs w:val="20"/>
        </w:rPr>
        <w:t>This results in an anomaly rate of ≈</w:t>
      </w:r>
      <w:r w:rsidRPr="00A64861">
        <w:rPr>
          <w:rStyle w:val="apple-converted-space"/>
          <w:rFonts w:eastAsiaTheme="majorEastAsia"/>
          <w:color w:val="000000"/>
          <w:sz w:val="20"/>
          <w:szCs w:val="20"/>
        </w:rPr>
        <w:t> </w:t>
      </w:r>
      <w:r w:rsidRPr="00A64861">
        <w:rPr>
          <w:rStyle w:val="Strong"/>
          <w:rFonts w:eastAsiaTheme="majorEastAsia"/>
          <w:b w:val="0"/>
          <w:bCs w:val="0"/>
          <w:color w:val="000000"/>
          <w:sz w:val="20"/>
          <w:szCs w:val="20"/>
        </w:rPr>
        <w:t>0.18%</w:t>
      </w:r>
    </w:p>
    <w:p w14:paraId="7DDB781E" w14:textId="77777777" w:rsidR="00A64861" w:rsidRPr="00A64861" w:rsidRDefault="00A64861" w:rsidP="00A64861">
      <w:pPr>
        <w:pStyle w:val="NormalWeb"/>
        <w:jc w:val="both"/>
        <w:rPr>
          <w:color w:val="000000"/>
          <w:sz w:val="20"/>
          <w:szCs w:val="20"/>
        </w:rPr>
      </w:pPr>
      <w:r w:rsidRPr="00A64861">
        <w:rPr>
          <w:rStyle w:val="Strong"/>
          <w:rFonts w:eastAsiaTheme="majorEastAsia"/>
          <w:b w:val="0"/>
          <w:bCs w:val="0"/>
          <w:color w:val="000000"/>
          <w:sz w:val="20"/>
          <w:szCs w:val="20"/>
        </w:rPr>
        <w:t>Accordingly, across both Inserted and Imputed we get:</w:t>
      </w:r>
    </w:p>
    <w:p w14:paraId="679C1AEC" w14:textId="77777777" w:rsidR="00A64861" w:rsidRPr="00A64861" w:rsidRDefault="00A64861" w:rsidP="00A64861">
      <w:pPr>
        <w:pStyle w:val="NormalWeb"/>
        <w:numPr>
          <w:ilvl w:val="0"/>
          <w:numId w:val="71"/>
        </w:numPr>
        <w:jc w:val="both"/>
        <w:rPr>
          <w:color w:val="000000"/>
          <w:sz w:val="20"/>
          <w:szCs w:val="20"/>
        </w:rPr>
      </w:pPr>
      <w:r w:rsidRPr="00A64861">
        <w:rPr>
          <w:rStyle w:val="Strong"/>
          <w:rFonts w:eastAsiaTheme="majorEastAsia"/>
          <w:color w:val="000000"/>
          <w:sz w:val="20"/>
          <w:szCs w:val="20"/>
        </w:rPr>
        <w:t>Accuracy ≈ 0.69 is meaningless</w:t>
      </w:r>
    </w:p>
    <w:p w14:paraId="6AC1AB85" w14:textId="77777777" w:rsidR="00A64861" w:rsidRPr="00A64861" w:rsidRDefault="00A64861" w:rsidP="00A64861">
      <w:pPr>
        <w:pStyle w:val="NormalWeb"/>
        <w:numPr>
          <w:ilvl w:val="0"/>
          <w:numId w:val="71"/>
        </w:numPr>
        <w:jc w:val="both"/>
        <w:rPr>
          <w:color w:val="000000"/>
          <w:sz w:val="20"/>
          <w:szCs w:val="20"/>
        </w:rPr>
      </w:pPr>
      <w:r w:rsidRPr="00A64861">
        <w:rPr>
          <w:rStyle w:val="Strong"/>
          <w:rFonts w:eastAsiaTheme="majorEastAsia"/>
          <w:color w:val="000000"/>
          <w:sz w:val="20"/>
          <w:szCs w:val="20"/>
        </w:rPr>
        <w:t>Precision ≈ 0.002–0.005 is expected</w:t>
      </w:r>
    </w:p>
    <w:p w14:paraId="22DDFAB7" w14:textId="77777777" w:rsidR="00A64861" w:rsidRPr="00A64861" w:rsidRDefault="00A64861" w:rsidP="00A64861">
      <w:pPr>
        <w:pStyle w:val="NormalWeb"/>
        <w:numPr>
          <w:ilvl w:val="0"/>
          <w:numId w:val="71"/>
        </w:numPr>
        <w:jc w:val="both"/>
        <w:rPr>
          <w:color w:val="000000"/>
          <w:sz w:val="20"/>
          <w:szCs w:val="20"/>
        </w:rPr>
      </w:pPr>
      <w:r w:rsidRPr="00A64861">
        <w:rPr>
          <w:rStyle w:val="Strong"/>
          <w:rFonts w:eastAsiaTheme="majorEastAsia"/>
          <w:color w:val="000000"/>
          <w:sz w:val="20"/>
          <w:szCs w:val="20"/>
        </w:rPr>
        <w:t>F1 is suppressed by precision</w:t>
      </w:r>
    </w:p>
    <w:p w14:paraId="38E7F973" w14:textId="77777777" w:rsidR="00A64861" w:rsidRPr="00A64861" w:rsidRDefault="00A64861" w:rsidP="00A64861">
      <w:pPr>
        <w:jc w:val="both"/>
      </w:pPr>
      <w:r w:rsidRPr="00A64861">
        <w:t>Hence, accuracy, precision, and F1 are not strong identifiers in this experiment, and we must rely on others: ROC-AUC, PR-AUC, Separation Delta, and Cohen’s d.</w:t>
      </w:r>
    </w:p>
    <w:p w14:paraId="365988BE" w14:textId="77777777" w:rsidR="00A64861" w:rsidRPr="00A64861" w:rsidRDefault="00A64861" w:rsidP="00A64861">
      <w:pPr>
        <w:jc w:val="both"/>
      </w:pPr>
    </w:p>
    <w:p w14:paraId="23DFC44E" w14:textId="77777777" w:rsidR="00A64861" w:rsidRPr="00A64861" w:rsidRDefault="00A64861" w:rsidP="00A64861">
      <w:pPr>
        <w:jc w:val="both"/>
      </w:pPr>
      <w:r w:rsidRPr="00A64861">
        <w:t>With regards to the differences in ROC-AUC we see that these absolute differences are small, on average 0.014. This translates to the anomaly detection finding imputed anomalies similarly to inserted anomalies.</w:t>
      </w:r>
    </w:p>
    <w:p w14:paraId="5A7AB1A9" w14:textId="77777777" w:rsidR="00A64861" w:rsidRPr="00A64861" w:rsidRDefault="00A64861" w:rsidP="00A64861">
      <w:pPr>
        <w:jc w:val="both"/>
      </w:pPr>
    </w:p>
    <w:p w14:paraId="2FFE8B9E" w14:textId="77777777" w:rsidR="00A64861" w:rsidRPr="00A64861" w:rsidRDefault="00A64861" w:rsidP="00A64861">
      <w:pPr>
        <w:jc w:val="both"/>
      </w:pPr>
      <w:r w:rsidRPr="00A64861">
        <w:t>The near-zero difference in PR-AUC indicate that that imputation does not significantly change precision-recall behaviour. Hence, both imputation and insertion handle the severe class imbalance similarly.</w:t>
      </w:r>
    </w:p>
    <w:p w14:paraId="533F0377" w14:textId="77777777" w:rsidR="00A64861" w:rsidRPr="00A64861" w:rsidRDefault="00A64861" w:rsidP="00A64861">
      <w:pPr>
        <w:jc w:val="both"/>
      </w:pPr>
    </w:p>
    <w:p w14:paraId="3374C89E" w14:textId="77777777" w:rsidR="00A64861" w:rsidRPr="00A64861" w:rsidRDefault="00A64861" w:rsidP="00A64861">
      <w:pPr>
        <w:jc w:val="both"/>
      </w:pPr>
      <w:r w:rsidRPr="00A64861">
        <w:t xml:space="preserve">With regards to Recall, the order, from high to low, for Imputated is: </w:t>
      </w:r>
      <w:proofErr w:type="spellStart"/>
      <w:r w:rsidRPr="00A64861">
        <w:t>stuckmax</w:t>
      </w:r>
      <w:proofErr w:type="spellEnd"/>
      <w:r w:rsidRPr="00A64861">
        <w:t xml:space="preserve">, repeating, </w:t>
      </w:r>
      <w:proofErr w:type="spellStart"/>
      <w:r w:rsidRPr="00A64861">
        <w:t>pwoercycling</w:t>
      </w:r>
      <w:proofErr w:type="spellEnd"/>
      <w:r w:rsidRPr="00A64861">
        <w:t xml:space="preserve">, </w:t>
      </w:r>
      <w:proofErr w:type="spellStart"/>
      <w:r w:rsidRPr="00A64861">
        <w:t>stepchange</w:t>
      </w:r>
      <w:proofErr w:type="spellEnd"/>
      <w:r w:rsidRPr="00A64861">
        <w:t xml:space="preserve">, </w:t>
      </w:r>
      <w:proofErr w:type="spellStart"/>
      <w:r w:rsidRPr="00A64861">
        <w:t>multistepchange</w:t>
      </w:r>
      <w:proofErr w:type="spellEnd"/>
      <w:r w:rsidRPr="00A64861">
        <w:t xml:space="preserve">, mirror, and </w:t>
      </w:r>
      <w:proofErr w:type="spellStart"/>
      <w:r w:rsidRPr="00A64861">
        <w:t>stuckmin</w:t>
      </w:r>
      <w:proofErr w:type="spellEnd"/>
      <w:r w:rsidRPr="00A64861">
        <w:t xml:space="preserve">. With regards to Inserted it is: </w:t>
      </w:r>
      <w:proofErr w:type="spellStart"/>
      <w:r w:rsidRPr="00A64861">
        <w:t>stuckmax</w:t>
      </w:r>
      <w:proofErr w:type="spellEnd"/>
      <w:r w:rsidRPr="00A64861">
        <w:t xml:space="preserve">, </w:t>
      </w:r>
      <w:proofErr w:type="spellStart"/>
      <w:r w:rsidRPr="00A64861">
        <w:t>stepchange</w:t>
      </w:r>
      <w:proofErr w:type="spellEnd"/>
      <w:r w:rsidRPr="00A64861">
        <w:t xml:space="preserve">, </w:t>
      </w:r>
      <w:proofErr w:type="spellStart"/>
      <w:r w:rsidRPr="00A64861">
        <w:t>powercycling</w:t>
      </w:r>
      <w:proofErr w:type="spellEnd"/>
      <w:r w:rsidRPr="00A64861">
        <w:t xml:space="preserve">, repeating, </w:t>
      </w:r>
      <w:proofErr w:type="spellStart"/>
      <w:r w:rsidRPr="00A64861">
        <w:t>multistepchange</w:t>
      </w:r>
      <w:proofErr w:type="spellEnd"/>
      <w:r w:rsidRPr="00A64861">
        <w:t xml:space="preserve">, mirror, and </w:t>
      </w:r>
      <w:proofErr w:type="spellStart"/>
      <w:r w:rsidRPr="00A64861">
        <w:t>stuckmin</w:t>
      </w:r>
      <w:proofErr w:type="spellEnd"/>
      <w:r w:rsidRPr="00A64861">
        <w:t>. Accordingly, these orderings are similar, thus, indicating similar detection behaviour for the same anomaly types.</w:t>
      </w:r>
    </w:p>
    <w:p w14:paraId="22412DD1" w14:textId="77777777" w:rsidR="00A64861" w:rsidRPr="00A64861" w:rsidRDefault="00A64861" w:rsidP="00A64861">
      <w:pPr>
        <w:jc w:val="both"/>
      </w:pPr>
    </w:p>
    <w:p w14:paraId="39876B4A" w14:textId="77777777" w:rsidR="00A64861" w:rsidRPr="00A64861" w:rsidRDefault="00A64861" w:rsidP="00A64861">
      <w:pPr>
        <w:jc w:val="both"/>
      </w:pPr>
      <w:r w:rsidRPr="00A64861">
        <w:t>Separation Delta expresses how much higher or lower anomalies are when compared to normal scores on average. With values close to 0, there is much overlap, hence, the anomalies look normal. With large positive/negative, they are further apart, hence, the anomalies are obvious. The sign tells which direction the anomaly scores move, but what matters is the magnitude. Accordingly, from out table, the imputed anomaly is closer to normal behaviour according to the absolute averages of 0.095 compared to 0.123. This implies that imputed anomaly resembles closer to the normal data than the inserted anomaly.</w:t>
      </w:r>
    </w:p>
    <w:p w14:paraId="1B2BD0D9" w14:textId="77777777" w:rsidR="00A64861" w:rsidRPr="00A64861" w:rsidRDefault="00A64861" w:rsidP="00A64861">
      <w:pPr>
        <w:jc w:val="both"/>
      </w:pPr>
    </w:p>
    <w:p w14:paraId="7AF7DBF0" w14:textId="77777777" w:rsidR="00A64861" w:rsidRPr="00A64861" w:rsidRDefault="00A64861" w:rsidP="00A64861">
      <w:pPr>
        <w:jc w:val="both"/>
      </w:pPr>
      <w:r w:rsidRPr="00A64861">
        <w:t>Cohen’s d measures the effect size between normal and anomaly distributions. Overall, the magnitude of Cohen’s d is smaller under imputation (0.207 compared to 0.271), thus, the anomalies created by imputation are closer to the normal distribution.</w:t>
      </w:r>
    </w:p>
    <w:p w14:paraId="11BD6E7E" w14:textId="77777777" w:rsidR="00A64861" w:rsidRPr="00A64861" w:rsidRDefault="00A64861" w:rsidP="00A64861">
      <w:pPr>
        <w:jc w:val="both"/>
      </w:pPr>
    </w:p>
    <w:p w14:paraId="2AFAF18D" w14:textId="55161BE4" w:rsidR="002A5A1E" w:rsidRPr="00A64861" w:rsidRDefault="00A64861" w:rsidP="00A64861">
      <w:pPr>
        <w:jc w:val="both"/>
      </w:pPr>
      <w:r w:rsidRPr="00A64861">
        <w:t>In conclusions, anomaly insertion and anomaly imputation produce anomalies that are detected similarly. However, imputed anomalies are less different from normal behavior, thus, rendering them more realistic. This demonstrates that anomaly imputation provides a more “realistic” way to create synthetic anomalies that are more realistic than directly inserting artificial anomalies.</w:t>
      </w:r>
    </w:p>
    <w:p w14:paraId="07006267" w14:textId="609CE2AC" w:rsidR="009A2B6E" w:rsidRDefault="009A2B6E" w:rsidP="009A2B6E">
      <w:pPr>
        <w:pStyle w:val="Heading1"/>
        <w:numPr>
          <w:ilvl w:val="0"/>
          <w:numId w:val="28"/>
        </w:numPr>
      </w:pPr>
      <w:r>
        <w:t>Conclusions</w:t>
      </w:r>
    </w:p>
    <w:p w14:paraId="1EA5B7A6" w14:textId="4212D351" w:rsidR="009A2B6E" w:rsidRDefault="009A2B6E" w:rsidP="009A2B6E">
      <w:pPr>
        <w:pBdr>
          <w:top w:val="nil"/>
          <w:left w:val="nil"/>
          <w:bottom w:val="nil"/>
          <w:right w:val="nil"/>
          <w:between w:val="nil"/>
        </w:pBdr>
        <w:jc w:val="both"/>
        <w:rPr>
          <w:color w:val="000000"/>
        </w:rPr>
      </w:pPr>
      <w:r>
        <w:rPr>
          <w:color w:val="000000"/>
        </w:rPr>
        <w:t>Overall imputation reshapes the anomaly structure and preserves detectability (from insertion-based to diffusion-based)</w:t>
      </w:r>
      <w:r w:rsidR="00327453">
        <w:rPr>
          <w:color w:val="000000"/>
        </w:rPr>
        <w:t xml:space="preserve">, hence, </w:t>
      </w:r>
      <w:r>
        <w:rPr>
          <w:color w:val="000000"/>
        </w:rPr>
        <w:t>is not just adding noise or trivial anomalies.</w:t>
      </w:r>
      <w:r w:rsidR="00327453">
        <w:rPr>
          <w:color w:val="000000"/>
        </w:rPr>
        <w:t xml:space="preserve"> </w:t>
      </w:r>
      <w:r w:rsidR="00A64861">
        <w:rPr>
          <w:color w:val="000000"/>
        </w:rPr>
        <w:t xml:space="preserve">We have empirically proven that the Imputated model resembles closer to the Normal model than the Inserted model. </w:t>
      </w:r>
      <w:r w:rsidR="00327453">
        <w:rPr>
          <w:color w:val="000000"/>
        </w:rPr>
        <w:t xml:space="preserve">Our </w:t>
      </w:r>
      <w:r>
        <w:rPr>
          <w:color w:val="000000"/>
        </w:rPr>
        <w:t xml:space="preserve">objectives are fulfilled whereby </w:t>
      </w:r>
      <w:r w:rsidRPr="00FF350C">
        <w:rPr>
          <w:color w:val="000000"/>
        </w:rPr>
        <w:t>imputation produces context-aware and realistic anomaly patterns</w:t>
      </w:r>
      <w:r w:rsidR="00327453">
        <w:rPr>
          <w:color w:val="000000"/>
        </w:rPr>
        <w:t xml:space="preserve"> appropriate for anomaly analysis.</w:t>
      </w:r>
    </w:p>
    <w:p w14:paraId="54E7EC78" w14:textId="65A8F26D" w:rsidR="009303D9" w:rsidRDefault="009A2B6E" w:rsidP="009A2B6E">
      <w:pPr>
        <w:pStyle w:val="Heading1"/>
        <w:numPr>
          <w:ilvl w:val="0"/>
          <w:numId w:val="28"/>
        </w:numPr>
      </w:pPr>
      <w:r>
        <w:t>Future Work</w:t>
      </w:r>
    </w:p>
    <w:p w14:paraId="10F6EC34" w14:textId="2F9AED72" w:rsidR="009A2B6E" w:rsidRDefault="00B82E94" w:rsidP="009A2B6E">
      <w:pPr>
        <w:pBdr>
          <w:top w:val="nil"/>
          <w:left w:val="nil"/>
          <w:bottom w:val="nil"/>
          <w:right w:val="nil"/>
          <w:between w:val="nil"/>
        </w:pBdr>
        <w:jc w:val="both"/>
        <w:rPr>
          <w:color w:val="000000"/>
        </w:rPr>
      </w:pPr>
      <w:r>
        <w:rPr>
          <w:color w:val="000000"/>
        </w:rPr>
        <w:t xml:space="preserve">The </w:t>
      </w:r>
      <w:r w:rsidR="009A2B6E">
        <w:rPr>
          <w:color w:val="000000"/>
        </w:rPr>
        <w:t xml:space="preserve">Diffusion </w:t>
      </w:r>
      <w:r>
        <w:rPr>
          <w:color w:val="000000"/>
        </w:rPr>
        <w:t>I</w:t>
      </w:r>
      <w:r w:rsidR="009A2B6E">
        <w:rPr>
          <w:color w:val="000000"/>
        </w:rPr>
        <w:t>mputation functionality could be extended by allowing greater control over anomaly structure characteristics. For example, anomaly attributes could consider features for duration, amplitude, and temporal pattern. With such more nuanced control, more sophisticated anomalies could be created, thus, gaining insight into what anomaly characteristics affect detection and having a broader span of various anomalies.</w:t>
      </w:r>
    </w:p>
    <w:p w14:paraId="6BD02F6D" w14:textId="77777777" w:rsidR="009A2B6E" w:rsidRDefault="009A2B6E" w:rsidP="009A2B6E">
      <w:pPr>
        <w:pBdr>
          <w:top w:val="nil"/>
          <w:left w:val="nil"/>
          <w:bottom w:val="nil"/>
          <w:right w:val="nil"/>
          <w:between w:val="nil"/>
        </w:pBdr>
        <w:jc w:val="both"/>
        <w:rPr>
          <w:color w:val="000000"/>
        </w:rPr>
      </w:pPr>
    </w:p>
    <w:p w14:paraId="2CB84CB4" w14:textId="58F3B5A0" w:rsidR="009A2B6E" w:rsidRDefault="00B82E94" w:rsidP="009A2B6E">
      <w:pPr>
        <w:pBdr>
          <w:top w:val="nil"/>
          <w:left w:val="nil"/>
          <w:bottom w:val="nil"/>
          <w:right w:val="nil"/>
          <w:between w:val="nil"/>
        </w:pBdr>
        <w:jc w:val="both"/>
        <w:rPr>
          <w:color w:val="000000"/>
        </w:rPr>
      </w:pPr>
      <w:r>
        <w:rPr>
          <w:color w:val="000000"/>
        </w:rPr>
        <w:t>We</w:t>
      </w:r>
      <w:r w:rsidR="009A2B6E">
        <w:rPr>
          <w:color w:val="000000"/>
        </w:rPr>
        <w:t xml:space="preserve"> could extend to a multivariate time series by incorporating weather, socioeconomic status, and more appliances.</w:t>
      </w:r>
      <w:r>
        <w:rPr>
          <w:color w:val="000000"/>
        </w:rPr>
        <w:t xml:space="preserve"> Here, we </w:t>
      </w:r>
      <w:r w:rsidR="009A2B6E">
        <w:rPr>
          <w:color w:val="000000"/>
        </w:rPr>
        <w:t>created anomalies at the appliance level (fridge)</w:t>
      </w:r>
      <w:r w:rsidR="00327453">
        <w:rPr>
          <w:color w:val="000000"/>
        </w:rPr>
        <w:t xml:space="preserve"> focusing only on Active Power</w:t>
      </w:r>
      <w:r>
        <w:rPr>
          <w:color w:val="000000"/>
        </w:rPr>
        <w:t>.</w:t>
      </w:r>
    </w:p>
    <w:p w14:paraId="356362A5" w14:textId="77777777" w:rsidR="009A2B6E" w:rsidRDefault="009A2B6E" w:rsidP="009A2B6E">
      <w:pPr>
        <w:pBdr>
          <w:top w:val="nil"/>
          <w:left w:val="nil"/>
          <w:bottom w:val="nil"/>
          <w:right w:val="nil"/>
          <w:between w:val="nil"/>
        </w:pBdr>
        <w:jc w:val="both"/>
        <w:rPr>
          <w:color w:val="000000"/>
        </w:rPr>
      </w:pPr>
    </w:p>
    <w:p w14:paraId="40CC11D5" w14:textId="77777777" w:rsidR="009A2B6E" w:rsidRDefault="009A2B6E" w:rsidP="009A2B6E">
      <w:pPr>
        <w:pBdr>
          <w:top w:val="nil"/>
          <w:left w:val="nil"/>
          <w:bottom w:val="nil"/>
          <w:right w:val="nil"/>
          <w:between w:val="nil"/>
        </w:pBdr>
        <w:jc w:val="both"/>
        <w:rPr>
          <w:color w:val="000000"/>
        </w:rPr>
      </w:pPr>
      <w:r>
        <w:rPr>
          <w:color w:val="000000"/>
        </w:rPr>
        <w:t>Finally, to further validate our imputation, it would be essential to compare our imputation anomalies with expert-annotated or real fault events, thus, further validating our imputation as a real-world monitoring system. This was not pursued in this project due to no readily available datasets with this characteristic.</w:t>
      </w:r>
    </w:p>
    <w:p w14:paraId="7F0EF8EC" w14:textId="4D26D633" w:rsidR="0080791D" w:rsidRDefault="0080791D" w:rsidP="0080791D">
      <w:pPr>
        <w:pStyle w:val="Heading5"/>
      </w:pPr>
      <w:r w:rsidRPr="005B520E">
        <w:t>Acknowledgment</w:t>
      </w:r>
    </w:p>
    <w:p w14:paraId="78B51C2F" w14:textId="77777777" w:rsidR="002852E7" w:rsidRDefault="002852E7" w:rsidP="002852E7">
      <w:pPr>
        <w:pBdr>
          <w:top w:val="nil"/>
          <w:left w:val="nil"/>
          <w:bottom w:val="nil"/>
          <w:right w:val="nil"/>
          <w:between w:val="nil"/>
        </w:pBdr>
        <w:jc w:val="both"/>
        <w:rPr>
          <w:color w:val="000000"/>
        </w:rPr>
      </w:pPr>
      <w:r>
        <w:rPr>
          <w:color w:val="000000"/>
        </w:rPr>
        <w:t>The authors acknowledge the use of ChatGPT in assisting with the development and drafting of code used in this work. All outputs generated by these tools were critically reviewed, validated, and adapted by the authors to ensure accuracy and alignment with the research goals.</w:t>
      </w:r>
    </w:p>
    <w:p w14:paraId="07EBE3A7" w14:textId="77777777" w:rsidR="00B82E94" w:rsidRDefault="00B82E94" w:rsidP="002852E7">
      <w:pPr>
        <w:pBdr>
          <w:top w:val="nil"/>
          <w:left w:val="nil"/>
          <w:bottom w:val="nil"/>
          <w:right w:val="nil"/>
          <w:between w:val="nil"/>
        </w:pBdr>
        <w:jc w:val="both"/>
        <w:rPr>
          <w:color w:val="000000"/>
        </w:rPr>
      </w:pPr>
    </w:p>
    <w:p w14:paraId="4B99DC59" w14:textId="77777777" w:rsidR="00B82E94" w:rsidRDefault="00B82E94" w:rsidP="002852E7">
      <w:pPr>
        <w:pBdr>
          <w:top w:val="nil"/>
          <w:left w:val="nil"/>
          <w:bottom w:val="nil"/>
          <w:right w:val="nil"/>
          <w:between w:val="nil"/>
        </w:pBdr>
        <w:jc w:val="both"/>
        <w:rPr>
          <w:color w:val="000000"/>
        </w:rPr>
      </w:pPr>
    </w:p>
    <w:p w14:paraId="7E448512" w14:textId="77777777" w:rsidR="009303D9" w:rsidRDefault="009303D9" w:rsidP="00A059B3">
      <w:pPr>
        <w:pStyle w:val="Heading5"/>
      </w:pPr>
      <w:r w:rsidRPr="005B520E">
        <w:lastRenderedPageBreak/>
        <w:t>References</w:t>
      </w:r>
    </w:p>
    <w:p w14:paraId="0731308A" w14:textId="77777777" w:rsidR="009303D9" w:rsidRDefault="009303D9" w:rsidP="00B82E94">
      <w:pPr>
        <w:pStyle w:val="references"/>
        <w:numPr>
          <w:ilvl w:val="0"/>
          <w:numId w:val="0"/>
        </w:numPr>
        <w:rPr>
          <w:rFonts w:eastAsia="SimSun"/>
          <w:b/>
          <w:noProof w:val="0"/>
          <w:color w:val="FF0000"/>
          <w:spacing w:val="-1"/>
          <w:sz w:val="20"/>
          <w:szCs w:val="20"/>
          <w:lang w:val="x-none" w:eastAsia="x-none"/>
        </w:rPr>
      </w:pPr>
    </w:p>
    <w:p w14:paraId="242D8A24" w14:textId="77777777" w:rsidR="000161E7" w:rsidRPr="000161E7" w:rsidRDefault="002852E7" w:rsidP="00B82E94">
      <w:pPr>
        <w:pStyle w:val="Bibliography"/>
        <w:jc w:val="both"/>
        <w:rPr>
          <w:color w:val="000000"/>
        </w:rPr>
      </w:pPr>
      <w:r w:rsidRPr="002852E7">
        <w:rPr>
          <w:b/>
          <w:color w:val="000000" w:themeColor="text1"/>
          <w:spacing w:val="-1"/>
          <w:lang w:val="x-none" w:eastAsia="x-none"/>
        </w:rPr>
        <w:fldChar w:fldCharType="begin"/>
      </w:r>
      <w:r w:rsidR="000161E7">
        <w:rPr>
          <w:b/>
          <w:color w:val="000000" w:themeColor="text1"/>
          <w:spacing w:val="-1"/>
          <w:lang w:val="x-none" w:eastAsia="x-none"/>
        </w:rPr>
        <w:instrText xml:space="preserve"> ADDIN ZOTERO_BIBL {"uncited":[],"omitted":[],"custom":[]} CSL_BIBLIOGRAPHY </w:instrText>
      </w:r>
      <w:r w:rsidRPr="002852E7">
        <w:rPr>
          <w:b/>
          <w:color w:val="000000" w:themeColor="text1"/>
          <w:spacing w:val="-1"/>
          <w:lang w:val="x-none" w:eastAsia="x-none"/>
        </w:rPr>
        <w:fldChar w:fldCharType="separate"/>
      </w:r>
      <w:r w:rsidR="000161E7" w:rsidRPr="000161E7">
        <w:rPr>
          <w:color w:val="000000"/>
        </w:rPr>
        <w:t>[1]</w:t>
      </w:r>
      <w:r w:rsidR="000161E7" w:rsidRPr="000161E7">
        <w:rPr>
          <w:color w:val="000000"/>
        </w:rPr>
        <w:tab/>
        <w:t xml:space="preserve">L. N. Valli and N. Sujatha, “Time Series Analysis in Data Science: Forecasting Trends and Anomalies,” in </w:t>
      </w:r>
      <w:r w:rsidR="000161E7" w:rsidRPr="000161E7">
        <w:rPr>
          <w:i/>
          <w:iCs/>
          <w:color w:val="000000"/>
        </w:rPr>
        <w:t>2024 5th International Conference on Smart Electronics and Communication (ICOSEC)</w:t>
      </w:r>
      <w:r w:rsidR="000161E7" w:rsidRPr="000161E7">
        <w:rPr>
          <w:color w:val="000000"/>
        </w:rPr>
        <w:t>, Sep. 2024, pp. 15–20. doi: 10.1109/ICOSEC61587.2024.10722052.</w:t>
      </w:r>
    </w:p>
    <w:p w14:paraId="0219401A" w14:textId="77777777" w:rsidR="000161E7" w:rsidRPr="000161E7" w:rsidRDefault="000161E7" w:rsidP="00B82E94">
      <w:pPr>
        <w:pStyle w:val="Bibliography"/>
        <w:jc w:val="both"/>
        <w:rPr>
          <w:color w:val="000000"/>
        </w:rPr>
      </w:pPr>
      <w:r w:rsidRPr="000161E7">
        <w:rPr>
          <w:color w:val="000000"/>
        </w:rPr>
        <w:t>[2]</w:t>
      </w:r>
      <w:r w:rsidRPr="000161E7">
        <w:rPr>
          <w:color w:val="000000"/>
        </w:rPr>
        <w:tab/>
        <w:t xml:space="preserve">H.-S. Wu, “A survey of research on anomaly detection for time series,” in </w:t>
      </w:r>
      <w:r w:rsidRPr="000161E7">
        <w:rPr>
          <w:i/>
          <w:iCs/>
          <w:color w:val="000000"/>
        </w:rPr>
        <w:t>2016 13th International Computer Conference on Wavelet Active Media Technology and Information Processing (ICCWAMTIP)</w:t>
      </w:r>
      <w:r w:rsidRPr="000161E7">
        <w:rPr>
          <w:color w:val="000000"/>
        </w:rPr>
        <w:t>, Dec. 2016, pp. 426–431. doi: 10.1109/ICCWAMTIP.2016.8079887.</w:t>
      </w:r>
    </w:p>
    <w:p w14:paraId="1DBCE1B1" w14:textId="77777777" w:rsidR="000161E7" w:rsidRPr="000161E7" w:rsidRDefault="000161E7" w:rsidP="00B82E94">
      <w:pPr>
        <w:pStyle w:val="Bibliography"/>
        <w:jc w:val="both"/>
        <w:rPr>
          <w:color w:val="000000"/>
        </w:rPr>
      </w:pPr>
      <w:r w:rsidRPr="000161E7">
        <w:rPr>
          <w:color w:val="000000"/>
        </w:rPr>
        <w:t>[3]</w:t>
      </w:r>
      <w:r w:rsidRPr="000161E7">
        <w:rPr>
          <w:color w:val="000000"/>
        </w:rPr>
        <w:tab/>
        <w:t xml:space="preserve">G. Zhu, H. Zhao, H. Liu, and H. Sun, “A Novel LSTM-GAN Algorithm for Time Series Anomaly Detection,” in </w:t>
      </w:r>
      <w:r w:rsidRPr="000161E7">
        <w:rPr>
          <w:i/>
          <w:iCs/>
          <w:color w:val="000000"/>
        </w:rPr>
        <w:t>2019 Prognostics and System Health Management Conference (PHM-Qingdao)</w:t>
      </w:r>
      <w:r w:rsidRPr="000161E7">
        <w:rPr>
          <w:color w:val="000000"/>
        </w:rPr>
        <w:t>, Oct. 2019, pp. 1–6. doi: 10.1109/PHM-Qingdao46334.2019.8942842.</w:t>
      </w:r>
    </w:p>
    <w:p w14:paraId="722AF846" w14:textId="77777777" w:rsidR="000161E7" w:rsidRPr="000161E7" w:rsidRDefault="000161E7" w:rsidP="00B82E94">
      <w:pPr>
        <w:pStyle w:val="Bibliography"/>
        <w:jc w:val="both"/>
        <w:rPr>
          <w:color w:val="000000"/>
        </w:rPr>
      </w:pPr>
      <w:r w:rsidRPr="000161E7">
        <w:rPr>
          <w:color w:val="000000"/>
        </w:rPr>
        <w:t>[4]</w:t>
      </w:r>
      <w:r w:rsidRPr="000161E7">
        <w:rPr>
          <w:color w:val="000000"/>
        </w:rPr>
        <w:tab/>
        <w:t xml:space="preserve">S. Mao, J. Guo, T. Gu, and Z. Ma, ..“Dis-AE-LSTM: Generative Adversarial Networks for Anomaly Detection of Time Series Data,” in </w:t>
      </w:r>
      <w:r w:rsidRPr="000161E7">
        <w:rPr>
          <w:i/>
          <w:iCs/>
          <w:color w:val="000000"/>
        </w:rPr>
        <w:t>2020 International Conference on Artificial Intelligence and Computer Engineering (ICAICE)</w:t>
      </w:r>
      <w:r w:rsidRPr="000161E7">
        <w:rPr>
          <w:color w:val="000000"/>
        </w:rPr>
        <w:t>, Oct. 2020, pp. 330–336. doi: 10.1109/ICAICE51518.2020.00070.</w:t>
      </w:r>
    </w:p>
    <w:p w14:paraId="75839661" w14:textId="77777777" w:rsidR="000161E7" w:rsidRPr="000161E7" w:rsidRDefault="000161E7" w:rsidP="00B82E94">
      <w:pPr>
        <w:pStyle w:val="Bibliography"/>
        <w:jc w:val="both"/>
        <w:rPr>
          <w:color w:val="000000"/>
        </w:rPr>
      </w:pPr>
      <w:r w:rsidRPr="000161E7">
        <w:rPr>
          <w:color w:val="000000"/>
        </w:rPr>
        <w:t>[5]</w:t>
      </w:r>
      <w:r w:rsidRPr="000161E7">
        <w:rPr>
          <w:color w:val="000000"/>
        </w:rPr>
        <w:tab/>
        <w:t xml:space="preserve">Y. Choi, H. Lim, H. Choi, and I.-J. Kim, “GAN-Based Anomaly Detection and Localization of Multivariate Time Series Data for Power Plant,” in </w:t>
      </w:r>
      <w:r w:rsidRPr="000161E7">
        <w:rPr>
          <w:i/>
          <w:iCs/>
          <w:color w:val="000000"/>
        </w:rPr>
        <w:t>2020 IEEE International Conference on Big Data and Smart Computing (BigComp)</w:t>
      </w:r>
      <w:r w:rsidRPr="000161E7">
        <w:rPr>
          <w:color w:val="000000"/>
        </w:rPr>
        <w:t>, Feb. 2020, pp. 71–74. doi: 10.1109/BigComp48618.2020.00-97.</w:t>
      </w:r>
    </w:p>
    <w:p w14:paraId="542CF84E" w14:textId="77777777" w:rsidR="000161E7" w:rsidRPr="000161E7" w:rsidRDefault="000161E7" w:rsidP="00B82E94">
      <w:pPr>
        <w:pStyle w:val="Bibliography"/>
        <w:jc w:val="both"/>
        <w:rPr>
          <w:color w:val="000000"/>
        </w:rPr>
      </w:pPr>
      <w:r w:rsidRPr="000161E7">
        <w:rPr>
          <w:color w:val="000000"/>
        </w:rPr>
        <w:t>[6]</w:t>
      </w:r>
      <w:r w:rsidRPr="000161E7">
        <w:rPr>
          <w:color w:val="000000"/>
        </w:rPr>
        <w:tab/>
        <w:t>“Hart1985.pdf.” Accessed: Jan. 02, 2026. [Online]. Available: https://www.georgehart.com/research/Hart1985.pdf</w:t>
      </w:r>
    </w:p>
    <w:p w14:paraId="5C3EA5EC" w14:textId="77777777" w:rsidR="000161E7" w:rsidRPr="000161E7" w:rsidRDefault="000161E7" w:rsidP="00B82E94">
      <w:pPr>
        <w:pStyle w:val="Bibliography"/>
        <w:jc w:val="both"/>
        <w:rPr>
          <w:color w:val="000000"/>
        </w:rPr>
      </w:pPr>
      <w:r w:rsidRPr="000161E7">
        <w:rPr>
          <w:color w:val="000000"/>
        </w:rPr>
        <w:t>[7]</w:t>
      </w:r>
      <w:r w:rsidRPr="000161E7">
        <w:rPr>
          <w:color w:val="000000"/>
        </w:rPr>
        <w:tab/>
        <w:t xml:space="preserve">H. Yang </w:t>
      </w:r>
      <w:r w:rsidRPr="000161E7">
        <w:rPr>
          <w:i/>
          <w:iCs/>
          <w:color w:val="000000"/>
        </w:rPr>
        <w:t>et al.</w:t>
      </w:r>
      <w:r w:rsidRPr="000161E7">
        <w:rPr>
          <w:color w:val="000000"/>
        </w:rPr>
        <w:t xml:space="preserve">, “Adversarial Data Anomaly Detection and Calibration for Nonintrusive Load Monitoring,” </w:t>
      </w:r>
      <w:r w:rsidRPr="000161E7">
        <w:rPr>
          <w:i/>
          <w:iCs/>
          <w:color w:val="000000"/>
        </w:rPr>
        <w:t>IEEE Internet Things J.</w:t>
      </w:r>
      <w:r w:rsidRPr="000161E7">
        <w:rPr>
          <w:color w:val="000000"/>
        </w:rPr>
        <w:t>, vol. 12, no. 1, pp. 544–555, Jan. 2025, doi: 10.1109/JIOT.2024.3463730.</w:t>
      </w:r>
    </w:p>
    <w:p w14:paraId="6A70238D" w14:textId="77777777" w:rsidR="000161E7" w:rsidRPr="000161E7" w:rsidRDefault="000161E7" w:rsidP="00B82E94">
      <w:pPr>
        <w:pStyle w:val="Bibliography"/>
        <w:jc w:val="both"/>
        <w:rPr>
          <w:color w:val="000000"/>
        </w:rPr>
      </w:pPr>
      <w:r w:rsidRPr="000161E7">
        <w:rPr>
          <w:color w:val="000000"/>
        </w:rPr>
        <w:t>[8]</w:t>
      </w:r>
      <w:r w:rsidRPr="000161E7">
        <w:rPr>
          <w:color w:val="000000"/>
        </w:rPr>
        <w:tab/>
        <w:t xml:space="preserve">G. A. Raiker, D. L. Ravi, V. V. Baligar, and S. R. B, “Demand Response Based on Anomaly Detection and Non-Intrusive Load Monitoring,” in </w:t>
      </w:r>
      <w:r w:rsidRPr="000161E7">
        <w:rPr>
          <w:i/>
          <w:iCs/>
          <w:color w:val="000000"/>
        </w:rPr>
        <w:t>2024 IEEE International Conference on Power Electronics, Drives and Energy Systems (PEDES)</w:t>
      </w:r>
      <w:r w:rsidRPr="000161E7">
        <w:rPr>
          <w:color w:val="000000"/>
        </w:rPr>
        <w:t>, Dec. 2024, pp. 1–5. doi: 10.1109/PEDES61459.2024.10961548.</w:t>
      </w:r>
    </w:p>
    <w:p w14:paraId="6B10C9BD" w14:textId="77777777" w:rsidR="000161E7" w:rsidRPr="000161E7" w:rsidRDefault="000161E7" w:rsidP="00B82E94">
      <w:pPr>
        <w:pStyle w:val="Bibliography"/>
        <w:jc w:val="both"/>
        <w:rPr>
          <w:color w:val="000000"/>
        </w:rPr>
      </w:pPr>
      <w:r w:rsidRPr="000161E7">
        <w:rPr>
          <w:color w:val="000000"/>
        </w:rPr>
        <w:t>[9]</w:t>
      </w:r>
      <w:r w:rsidRPr="000161E7">
        <w:rPr>
          <w:color w:val="000000"/>
        </w:rPr>
        <w:tab/>
        <w:t xml:space="preserve">M. Afaq, N. U. Islam, and S. M. Shah, “Enhanced Load Recognition and Anomaly Detection in Non-Intrusive Load Monitoring Using Transfer Learning,” in </w:t>
      </w:r>
      <w:r w:rsidRPr="000161E7">
        <w:rPr>
          <w:i/>
          <w:iCs/>
          <w:color w:val="000000"/>
        </w:rPr>
        <w:t>2025 IEEE International Conference on Electronics, Computing and Communication Technologies (CONECCT)</w:t>
      </w:r>
      <w:r w:rsidRPr="000161E7">
        <w:rPr>
          <w:color w:val="000000"/>
        </w:rPr>
        <w:t>, Jul. 2025, pp. 1–6. doi: 10.1109/CONECCT65861.2025.11306884.</w:t>
      </w:r>
    </w:p>
    <w:p w14:paraId="7E18389D" w14:textId="77777777" w:rsidR="000161E7" w:rsidRPr="000161E7" w:rsidRDefault="000161E7" w:rsidP="00B82E94">
      <w:pPr>
        <w:pStyle w:val="Bibliography"/>
        <w:jc w:val="both"/>
        <w:rPr>
          <w:color w:val="000000"/>
        </w:rPr>
      </w:pPr>
      <w:r w:rsidRPr="000161E7">
        <w:rPr>
          <w:color w:val="000000"/>
        </w:rPr>
        <w:t>[10]</w:t>
      </w:r>
      <w:r w:rsidRPr="000161E7">
        <w:rPr>
          <w:color w:val="000000"/>
        </w:rPr>
        <w:tab/>
        <w:t xml:space="preserve">D. Azzalini, B. Flammini, C. A. Emanuele, A. Guadagno, E. Ragaini, and F. Amigoni, “An empirical evaluation of deep autoencoders for anomaly detection in the electricity consumption of buildings,” </w:t>
      </w:r>
      <w:r w:rsidRPr="000161E7">
        <w:rPr>
          <w:i/>
          <w:iCs/>
          <w:color w:val="000000"/>
        </w:rPr>
        <w:t>Energy Build.</w:t>
      </w:r>
      <w:r w:rsidRPr="000161E7">
        <w:rPr>
          <w:color w:val="000000"/>
        </w:rPr>
        <w:t>, vol. 327, p. 115069, Jan. 2025, doi: 10.1016/j.enbuild.2024.115069.</w:t>
      </w:r>
    </w:p>
    <w:p w14:paraId="0240E0E4" w14:textId="77777777" w:rsidR="000161E7" w:rsidRPr="000161E7" w:rsidRDefault="000161E7" w:rsidP="00B82E94">
      <w:pPr>
        <w:pStyle w:val="Bibliography"/>
        <w:jc w:val="both"/>
        <w:rPr>
          <w:color w:val="000000"/>
        </w:rPr>
      </w:pPr>
      <w:r w:rsidRPr="000161E7">
        <w:rPr>
          <w:color w:val="000000"/>
        </w:rPr>
        <w:t>[11]</w:t>
      </w:r>
      <w:r w:rsidRPr="000161E7">
        <w:rPr>
          <w:color w:val="000000"/>
        </w:rPr>
        <w:tab/>
        <w:t xml:space="preserve">R. Wu and E. J. Keogh, “Current Time Series Anomaly Detection Benchmarks are Flawed and are Creating the Illusion of Progress,” </w:t>
      </w:r>
      <w:r w:rsidRPr="000161E7">
        <w:rPr>
          <w:i/>
          <w:iCs/>
          <w:color w:val="000000"/>
        </w:rPr>
        <w:t>IEEE Trans. Knowl. Data Eng.</w:t>
      </w:r>
      <w:r w:rsidRPr="000161E7">
        <w:rPr>
          <w:color w:val="000000"/>
        </w:rPr>
        <w:t xml:space="preserve">, vol. </w:t>
      </w:r>
      <w:r w:rsidRPr="000161E7">
        <w:rPr>
          <w:color w:val="000000"/>
        </w:rPr>
        <w:t>35, no. 3, pp. 2421–2429, Mar. 2023, doi: 10.1109/TKDE.2021.3112126.</w:t>
      </w:r>
    </w:p>
    <w:p w14:paraId="0E003611" w14:textId="77777777" w:rsidR="000161E7" w:rsidRPr="000161E7" w:rsidRDefault="000161E7" w:rsidP="00B82E94">
      <w:pPr>
        <w:pStyle w:val="Bibliography"/>
        <w:jc w:val="both"/>
        <w:rPr>
          <w:color w:val="000000"/>
        </w:rPr>
      </w:pPr>
      <w:r w:rsidRPr="000161E7">
        <w:rPr>
          <w:color w:val="000000"/>
        </w:rPr>
        <w:t>[12]</w:t>
      </w:r>
      <w:r w:rsidRPr="000161E7">
        <w:rPr>
          <w:color w:val="000000"/>
        </w:rPr>
        <w:tab/>
        <w:t xml:space="preserve">H. A. Dau </w:t>
      </w:r>
      <w:r w:rsidRPr="000161E7">
        <w:rPr>
          <w:i/>
          <w:iCs/>
          <w:color w:val="000000"/>
        </w:rPr>
        <w:t>et al.</w:t>
      </w:r>
      <w:r w:rsidRPr="000161E7">
        <w:rPr>
          <w:color w:val="000000"/>
        </w:rPr>
        <w:t xml:space="preserve">, “The UCR Time Series Archive,” Sep. 09, 2019, </w:t>
      </w:r>
      <w:r w:rsidRPr="000161E7">
        <w:rPr>
          <w:i/>
          <w:iCs/>
          <w:color w:val="000000"/>
        </w:rPr>
        <w:t>arXiv</w:t>
      </w:r>
      <w:r w:rsidRPr="000161E7">
        <w:rPr>
          <w:color w:val="000000"/>
        </w:rPr>
        <w:t>: arXiv:1810.07758. doi: 10.48550/arXiv.1810.07758.</w:t>
      </w:r>
    </w:p>
    <w:p w14:paraId="3926D63D" w14:textId="77777777" w:rsidR="000161E7" w:rsidRPr="000161E7" w:rsidRDefault="000161E7" w:rsidP="00B82E94">
      <w:pPr>
        <w:pStyle w:val="Bibliography"/>
        <w:jc w:val="both"/>
        <w:rPr>
          <w:color w:val="000000"/>
        </w:rPr>
      </w:pPr>
      <w:r w:rsidRPr="000161E7">
        <w:rPr>
          <w:color w:val="000000"/>
        </w:rPr>
        <w:t>[13]</w:t>
      </w:r>
      <w:r w:rsidRPr="000161E7">
        <w:rPr>
          <w:color w:val="000000"/>
        </w:rPr>
        <w:tab/>
        <w:t xml:space="preserve">J. Sohl-Dickstein, E. A. Weiss, N. Maheswaranathan, and S. Ganguli, “Deep Unsupervised Learning using Nonequilibrium Thermodynamics,” Nov. 18, 2015, </w:t>
      </w:r>
      <w:r w:rsidRPr="000161E7">
        <w:rPr>
          <w:i/>
          <w:iCs/>
          <w:color w:val="000000"/>
        </w:rPr>
        <w:t>arXiv</w:t>
      </w:r>
      <w:r w:rsidRPr="000161E7">
        <w:rPr>
          <w:color w:val="000000"/>
        </w:rPr>
        <w:t>: arXiv:1503.03585. doi: 10.48550/arXiv.1503.03585.</w:t>
      </w:r>
    </w:p>
    <w:p w14:paraId="21F5A526" w14:textId="77777777" w:rsidR="000161E7" w:rsidRPr="000161E7" w:rsidRDefault="000161E7" w:rsidP="00B82E94">
      <w:pPr>
        <w:pStyle w:val="Bibliography"/>
        <w:jc w:val="both"/>
        <w:rPr>
          <w:color w:val="000000"/>
        </w:rPr>
      </w:pPr>
      <w:r w:rsidRPr="000161E7">
        <w:rPr>
          <w:color w:val="000000"/>
        </w:rPr>
        <w:t>[14]</w:t>
      </w:r>
      <w:r w:rsidRPr="000161E7">
        <w:rPr>
          <w:color w:val="000000"/>
        </w:rPr>
        <w:tab/>
        <w:t xml:space="preserve">L. Lin, Z. Li, R. Li, X. Li, and J. Gao, “Diffusion Models for Time Series Applications: A Survey,” May 01, 2023, </w:t>
      </w:r>
      <w:r w:rsidRPr="000161E7">
        <w:rPr>
          <w:i/>
          <w:iCs/>
          <w:color w:val="000000"/>
        </w:rPr>
        <w:t>arXiv</w:t>
      </w:r>
      <w:r w:rsidRPr="000161E7">
        <w:rPr>
          <w:color w:val="000000"/>
        </w:rPr>
        <w:t>: arXiv:2305.00624. doi: 10.48550/arXiv.2305.00624.</w:t>
      </w:r>
    </w:p>
    <w:p w14:paraId="67CD651D" w14:textId="77777777" w:rsidR="000161E7" w:rsidRPr="000161E7" w:rsidRDefault="000161E7" w:rsidP="00B82E94">
      <w:pPr>
        <w:pStyle w:val="Bibliography"/>
        <w:jc w:val="both"/>
        <w:rPr>
          <w:color w:val="000000"/>
        </w:rPr>
      </w:pPr>
      <w:r w:rsidRPr="000161E7">
        <w:rPr>
          <w:color w:val="000000"/>
        </w:rPr>
        <w:t>[15]</w:t>
      </w:r>
      <w:r w:rsidRPr="000161E7">
        <w:rPr>
          <w:color w:val="000000"/>
        </w:rPr>
        <w:tab/>
        <w:t xml:space="preserve">N. Lin, P. Palensky, and P. P. Vergara, “EnergyDiff: Universal Time-Series Energy Data Generation Using Diffusion Models,” </w:t>
      </w:r>
      <w:r w:rsidRPr="000161E7">
        <w:rPr>
          <w:i/>
          <w:iCs/>
          <w:color w:val="000000"/>
        </w:rPr>
        <w:t>IEEE Trans. Smart Grid</w:t>
      </w:r>
      <w:r w:rsidRPr="000161E7">
        <w:rPr>
          <w:color w:val="000000"/>
        </w:rPr>
        <w:t>, vol. 16, no. 5, pp. 4252–4265, Sep. 2025, doi: 10.1109/TSG.2025.3581472.</w:t>
      </w:r>
    </w:p>
    <w:p w14:paraId="4DAD0039" w14:textId="77777777" w:rsidR="000161E7" w:rsidRPr="000161E7" w:rsidRDefault="000161E7" w:rsidP="00B82E94">
      <w:pPr>
        <w:pStyle w:val="Bibliography"/>
        <w:jc w:val="both"/>
        <w:rPr>
          <w:color w:val="000000"/>
        </w:rPr>
      </w:pPr>
      <w:r w:rsidRPr="000161E7">
        <w:rPr>
          <w:color w:val="000000"/>
        </w:rPr>
        <w:t>[16]</w:t>
      </w:r>
      <w:r w:rsidRPr="000161E7">
        <w:rPr>
          <w:color w:val="000000"/>
        </w:rPr>
        <w:tab/>
        <w:t xml:space="preserve">D. Sagawa and K. Tanaka, “Generation of Household Electricity Demand Data Using Diffusion Models,” in </w:t>
      </w:r>
      <w:r w:rsidRPr="000161E7">
        <w:rPr>
          <w:i/>
          <w:iCs/>
          <w:color w:val="000000"/>
        </w:rPr>
        <w:t>2025 International Conference on Clean Electrical Power (ICCEP)</w:t>
      </w:r>
      <w:r w:rsidRPr="000161E7">
        <w:rPr>
          <w:color w:val="000000"/>
        </w:rPr>
        <w:t>, Jun. 2025, pp. 794–797. doi: 10.1109/ICCEP65222.2025.11143722.</w:t>
      </w:r>
    </w:p>
    <w:p w14:paraId="00EE59C3" w14:textId="77777777" w:rsidR="000161E7" w:rsidRPr="000161E7" w:rsidRDefault="000161E7" w:rsidP="00B82E94">
      <w:pPr>
        <w:pStyle w:val="Bibliography"/>
        <w:jc w:val="both"/>
        <w:rPr>
          <w:color w:val="000000"/>
        </w:rPr>
      </w:pPr>
      <w:r w:rsidRPr="000161E7">
        <w:rPr>
          <w:color w:val="000000"/>
        </w:rPr>
        <w:t>[17]</w:t>
      </w:r>
      <w:r w:rsidRPr="000161E7">
        <w:rPr>
          <w:color w:val="000000"/>
        </w:rPr>
        <w:tab/>
        <w:t xml:space="preserve">Z. Wang, D. Chen, C. Wan, Q. Wang, B. Li, and L. Zhu, “ShapeDiff: A Universal Source-Load Time Series Anomaly Detection and Imputation Model,” in </w:t>
      </w:r>
      <w:r w:rsidRPr="000161E7">
        <w:rPr>
          <w:i/>
          <w:iCs/>
          <w:color w:val="000000"/>
        </w:rPr>
        <w:t>2025 4th International Conference on Smart Grid and Green Energy (ICSGGE)</w:t>
      </w:r>
      <w:r w:rsidRPr="000161E7">
        <w:rPr>
          <w:color w:val="000000"/>
        </w:rPr>
        <w:t>, Feb. 2025, pp. 203–208. doi: 10.1109/ICSGGE64667.2025.10984485.</w:t>
      </w:r>
    </w:p>
    <w:p w14:paraId="52F63327" w14:textId="77777777" w:rsidR="000161E7" w:rsidRPr="000161E7" w:rsidRDefault="000161E7" w:rsidP="00B82E94">
      <w:pPr>
        <w:pStyle w:val="Bibliography"/>
        <w:jc w:val="both"/>
        <w:rPr>
          <w:color w:val="000000"/>
        </w:rPr>
      </w:pPr>
      <w:r w:rsidRPr="000161E7">
        <w:rPr>
          <w:color w:val="000000"/>
        </w:rPr>
        <w:t>[18]</w:t>
      </w:r>
      <w:r w:rsidRPr="000161E7">
        <w:rPr>
          <w:color w:val="000000"/>
        </w:rPr>
        <w:tab/>
        <w:t>J. M. L. Alcaraz and D. Ai, “Diffusion-based Time Series Imputation and Forecasting with Structured State Space Models”.</w:t>
      </w:r>
    </w:p>
    <w:p w14:paraId="4A154A8B" w14:textId="77777777" w:rsidR="000161E7" w:rsidRPr="000161E7" w:rsidRDefault="000161E7" w:rsidP="00B82E94">
      <w:pPr>
        <w:pStyle w:val="Bibliography"/>
        <w:jc w:val="both"/>
        <w:rPr>
          <w:color w:val="000000"/>
        </w:rPr>
      </w:pPr>
      <w:r w:rsidRPr="000161E7">
        <w:rPr>
          <w:color w:val="000000"/>
        </w:rPr>
        <w:t>[19]</w:t>
      </w:r>
      <w:r w:rsidRPr="000161E7">
        <w:rPr>
          <w:color w:val="000000"/>
        </w:rPr>
        <w:tab/>
        <w:t>Y. Tashiro, J. Song, Y. Song, and S. Ermon, “CSDI: Conditional Score-based Diffusion Models for Probabilistic Time Series Imputation”.</w:t>
      </w:r>
    </w:p>
    <w:p w14:paraId="2DD9809A" w14:textId="77777777" w:rsidR="000161E7" w:rsidRPr="000161E7" w:rsidRDefault="000161E7" w:rsidP="00B82E94">
      <w:pPr>
        <w:pStyle w:val="Bibliography"/>
        <w:jc w:val="both"/>
        <w:rPr>
          <w:color w:val="000000"/>
        </w:rPr>
      </w:pPr>
      <w:r w:rsidRPr="000161E7">
        <w:rPr>
          <w:color w:val="000000"/>
        </w:rPr>
        <w:t>[20]</w:t>
      </w:r>
      <w:r w:rsidRPr="000161E7">
        <w:rPr>
          <w:color w:val="000000"/>
        </w:rPr>
        <w:tab/>
        <w:t xml:space="preserve">G. Bishop, T. Si, and H. Gong, “Blue Noise-based Generative Models for the Imputation of Time-series Data,” in </w:t>
      </w:r>
      <w:r w:rsidRPr="000161E7">
        <w:rPr>
          <w:i/>
          <w:iCs/>
          <w:color w:val="000000"/>
        </w:rPr>
        <w:t>2025 15th International Conference on Information Science and Technology (ICIST)</w:t>
      </w:r>
      <w:r w:rsidRPr="000161E7">
        <w:rPr>
          <w:color w:val="000000"/>
        </w:rPr>
        <w:t>, Dec. 2025, pp. 256–259. doi: 10.1109/ICIST66592.2025.11306560.</w:t>
      </w:r>
    </w:p>
    <w:p w14:paraId="0C276013" w14:textId="77777777" w:rsidR="000161E7" w:rsidRPr="000161E7" w:rsidRDefault="000161E7" w:rsidP="00B82E94">
      <w:pPr>
        <w:pStyle w:val="Bibliography"/>
        <w:jc w:val="both"/>
        <w:rPr>
          <w:color w:val="000000"/>
        </w:rPr>
      </w:pPr>
      <w:r w:rsidRPr="000161E7">
        <w:rPr>
          <w:color w:val="000000"/>
        </w:rPr>
        <w:t>[21]</w:t>
      </w:r>
      <w:r w:rsidRPr="000161E7">
        <w:rPr>
          <w:color w:val="000000"/>
        </w:rPr>
        <w:tab/>
        <w:t xml:space="preserve">Z. Yang, H. Dong, H. Zhang, and R. Wang, “Conditional Time Series Diffusion Model for High-Speed Train Multi-Sensor Signals Imputation,” </w:t>
      </w:r>
      <w:r w:rsidRPr="000161E7">
        <w:rPr>
          <w:i/>
          <w:iCs/>
          <w:color w:val="000000"/>
        </w:rPr>
        <w:t>IEEE Trans. Intell. Transp. Syst.</w:t>
      </w:r>
      <w:r w:rsidRPr="000161E7">
        <w:rPr>
          <w:color w:val="000000"/>
        </w:rPr>
        <w:t>, vol. 26, no. 8, pp. 12518–12531, Aug. 2025, doi: 10.1109/TITS.2025.3557088.</w:t>
      </w:r>
    </w:p>
    <w:p w14:paraId="5D9D815B" w14:textId="77777777" w:rsidR="000161E7" w:rsidRPr="000161E7" w:rsidRDefault="000161E7" w:rsidP="00B82E94">
      <w:pPr>
        <w:pStyle w:val="Bibliography"/>
        <w:jc w:val="both"/>
        <w:rPr>
          <w:color w:val="000000"/>
        </w:rPr>
      </w:pPr>
      <w:r w:rsidRPr="000161E7">
        <w:rPr>
          <w:color w:val="000000"/>
        </w:rPr>
        <w:t>[22]</w:t>
      </w:r>
      <w:r w:rsidRPr="000161E7">
        <w:rPr>
          <w:color w:val="000000"/>
        </w:rPr>
        <w:tab/>
        <w:t xml:space="preserve">J. Liu </w:t>
      </w:r>
      <w:r w:rsidRPr="000161E7">
        <w:rPr>
          <w:i/>
          <w:iCs/>
          <w:color w:val="000000"/>
        </w:rPr>
        <w:t>et al.</w:t>
      </w:r>
      <w:r w:rsidRPr="000161E7">
        <w:rPr>
          <w:color w:val="000000"/>
        </w:rPr>
        <w:t xml:space="preserve">, “A Survey on Diffusion Models for Anomaly Detection,” Feb. 27, 2025, </w:t>
      </w:r>
      <w:r w:rsidRPr="000161E7">
        <w:rPr>
          <w:i/>
          <w:iCs/>
          <w:color w:val="000000"/>
        </w:rPr>
        <w:t>arXiv</w:t>
      </w:r>
      <w:r w:rsidRPr="000161E7">
        <w:rPr>
          <w:color w:val="000000"/>
        </w:rPr>
        <w:t>: arXiv:2501.11430. doi: 10.48550/arXiv.2501.11430.</w:t>
      </w:r>
    </w:p>
    <w:p w14:paraId="7E7872B2" w14:textId="77777777" w:rsidR="000161E7" w:rsidRPr="000161E7" w:rsidRDefault="000161E7" w:rsidP="00B82E94">
      <w:pPr>
        <w:pStyle w:val="Bibliography"/>
        <w:jc w:val="both"/>
        <w:rPr>
          <w:color w:val="000000"/>
        </w:rPr>
      </w:pPr>
      <w:r w:rsidRPr="000161E7">
        <w:rPr>
          <w:color w:val="000000"/>
        </w:rPr>
        <w:t>[23]</w:t>
      </w:r>
      <w:r w:rsidRPr="000161E7">
        <w:rPr>
          <w:color w:val="000000"/>
        </w:rPr>
        <w:tab/>
        <w:t xml:space="preserve">A. Bhosale, S. Mukherjee, B. Banerjee, and F. Cuzzolin, “Anomaly detection using Diffusion-based methods,” Dec. 10, 2024, </w:t>
      </w:r>
      <w:r w:rsidRPr="000161E7">
        <w:rPr>
          <w:i/>
          <w:iCs/>
          <w:color w:val="000000"/>
        </w:rPr>
        <w:t>arXiv</w:t>
      </w:r>
      <w:r w:rsidRPr="000161E7">
        <w:rPr>
          <w:color w:val="000000"/>
        </w:rPr>
        <w:t>: arXiv:2412.07539. doi: 10.48550/arXiv.2412.07539.</w:t>
      </w:r>
    </w:p>
    <w:p w14:paraId="6DD5136B" w14:textId="77777777" w:rsidR="000161E7" w:rsidRPr="000161E7" w:rsidRDefault="000161E7" w:rsidP="00B82E94">
      <w:pPr>
        <w:pStyle w:val="Bibliography"/>
        <w:jc w:val="both"/>
        <w:rPr>
          <w:color w:val="000000"/>
        </w:rPr>
      </w:pPr>
      <w:r w:rsidRPr="000161E7">
        <w:rPr>
          <w:color w:val="000000"/>
        </w:rPr>
        <w:t>[24]</w:t>
      </w:r>
      <w:r w:rsidRPr="000161E7">
        <w:rPr>
          <w:color w:val="000000"/>
        </w:rPr>
        <w:tab/>
        <w:t xml:space="preserve">V. Livernoche, V. Jain, Y. Hezaveh, and S. Ravanbakhsh, “On Diffusion Modeling for Anomaly Detection,” Mar. 25, 2025, </w:t>
      </w:r>
      <w:r w:rsidRPr="000161E7">
        <w:rPr>
          <w:i/>
          <w:iCs/>
          <w:color w:val="000000"/>
        </w:rPr>
        <w:t>arXiv</w:t>
      </w:r>
      <w:r w:rsidRPr="000161E7">
        <w:rPr>
          <w:color w:val="000000"/>
        </w:rPr>
        <w:t>: arXiv:2305.18593. doi: 10.48550/arXiv.2305.18593.</w:t>
      </w:r>
    </w:p>
    <w:p w14:paraId="2256DA59" w14:textId="77777777" w:rsidR="000161E7" w:rsidRPr="000161E7" w:rsidRDefault="000161E7" w:rsidP="00B82E94">
      <w:pPr>
        <w:pStyle w:val="Bibliography"/>
        <w:jc w:val="both"/>
        <w:rPr>
          <w:color w:val="000000"/>
        </w:rPr>
      </w:pPr>
      <w:r w:rsidRPr="000161E7">
        <w:rPr>
          <w:color w:val="000000"/>
        </w:rPr>
        <w:lastRenderedPageBreak/>
        <w:t>[25]</w:t>
      </w:r>
      <w:r w:rsidRPr="000161E7">
        <w:rPr>
          <w:color w:val="000000"/>
        </w:rPr>
        <w:tab/>
        <w:t xml:space="preserve">X. Li </w:t>
      </w:r>
      <w:r w:rsidRPr="000161E7">
        <w:rPr>
          <w:i/>
          <w:iCs/>
          <w:color w:val="000000"/>
        </w:rPr>
        <w:t>et al.</w:t>
      </w:r>
      <w:r w:rsidRPr="000161E7">
        <w:rPr>
          <w:color w:val="000000"/>
        </w:rPr>
        <w:t>, “One-for-More: Continual Diffusion Model for Anomaly Detection”.</w:t>
      </w:r>
    </w:p>
    <w:p w14:paraId="79034027" w14:textId="77777777" w:rsidR="000161E7" w:rsidRPr="000161E7" w:rsidRDefault="000161E7" w:rsidP="00B82E94">
      <w:pPr>
        <w:pStyle w:val="Bibliography"/>
        <w:jc w:val="both"/>
        <w:rPr>
          <w:color w:val="000000"/>
        </w:rPr>
      </w:pPr>
      <w:r w:rsidRPr="000161E7">
        <w:rPr>
          <w:color w:val="000000"/>
        </w:rPr>
        <w:t>[26]</w:t>
      </w:r>
      <w:r w:rsidRPr="000161E7">
        <w:rPr>
          <w:color w:val="000000"/>
        </w:rPr>
        <w:tab/>
        <w:t xml:space="preserve">J. Choi, M. Kim, and J. Hong, “MAGIC: Mask-Guided Diffusion Inpainting with Multi-Level Perturbations and Context-Aware Alignment for Few-Shot Anomaly </w:t>
      </w:r>
      <w:r w:rsidRPr="000161E7">
        <w:rPr>
          <w:color w:val="000000"/>
        </w:rPr>
        <w:t xml:space="preserve">Generation,” Jul. 03, 2025, </w:t>
      </w:r>
      <w:r w:rsidRPr="000161E7">
        <w:rPr>
          <w:i/>
          <w:iCs/>
          <w:color w:val="000000"/>
        </w:rPr>
        <w:t>arXiv</w:t>
      </w:r>
      <w:r w:rsidRPr="000161E7">
        <w:rPr>
          <w:color w:val="000000"/>
        </w:rPr>
        <w:t>: arXiv:2507.02314. doi: 10.48550/arXiv.2507.02314.</w:t>
      </w:r>
    </w:p>
    <w:p w14:paraId="0CC0FE60" w14:textId="77777777" w:rsidR="000161E7" w:rsidRPr="000161E7" w:rsidRDefault="000161E7" w:rsidP="00B82E94">
      <w:pPr>
        <w:pStyle w:val="Bibliography"/>
        <w:jc w:val="both"/>
        <w:rPr>
          <w:color w:val="000000"/>
        </w:rPr>
      </w:pPr>
      <w:r w:rsidRPr="000161E7">
        <w:rPr>
          <w:color w:val="000000"/>
        </w:rPr>
        <w:t>[27]</w:t>
      </w:r>
      <w:r w:rsidRPr="000161E7">
        <w:rPr>
          <w:color w:val="000000"/>
        </w:rPr>
        <w:tab/>
        <w:t xml:space="preserve">J. Song </w:t>
      </w:r>
      <w:r w:rsidRPr="000161E7">
        <w:rPr>
          <w:i/>
          <w:iCs/>
          <w:color w:val="000000"/>
        </w:rPr>
        <w:t>et al.</w:t>
      </w:r>
      <w:r w:rsidRPr="000161E7">
        <w:rPr>
          <w:color w:val="000000"/>
        </w:rPr>
        <w:t>, “DefectFill: Realistic Defect Generation with Inpainting Diffusion Model for Visual Inspection”.</w:t>
      </w:r>
    </w:p>
    <w:p w14:paraId="2A5DE92A" w14:textId="62EB530F" w:rsidR="002852E7" w:rsidRPr="00F96569" w:rsidRDefault="002852E7" w:rsidP="00B82E94">
      <w:pPr>
        <w:pStyle w:val="Bibliography"/>
        <w:jc w:val="both"/>
        <w:rPr>
          <w:b/>
          <w:color w:val="FF0000"/>
          <w:spacing w:val="-1"/>
          <w:lang w:val="x-none" w:eastAsia="x-none"/>
        </w:rPr>
        <w:sectPr w:rsidR="002852E7" w:rsidRPr="00F96569" w:rsidSect="00C919A4">
          <w:type w:val="continuous"/>
          <w:pgSz w:w="612pt" w:h="792pt" w:code="1"/>
          <w:pgMar w:top="54pt" w:right="45.35pt" w:bottom="72pt" w:left="45.35pt" w:header="36pt" w:footer="36pt" w:gutter="0pt"/>
          <w:cols w:num="2" w:space="18pt"/>
          <w:docGrid w:linePitch="360"/>
        </w:sectPr>
      </w:pPr>
      <w:r w:rsidRPr="002852E7">
        <w:rPr>
          <w:b/>
          <w:color w:val="000000" w:themeColor="text1"/>
          <w:spacing w:val="-1"/>
          <w:lang w:val="x-none" w:eastAsia="x-none"/>
        </w:rPr>
        <w:fldChar w:fldCharType="end"/>
      </w:r>
    </w:p>
    <w:p w14:paraId="6FC6C90C" w14:textId="77777777" w:rsidR="009303D9" w:rsidRPr="00F96569" w:rsidRDefault="009303D9" w:rsidP="00365164">
      <w:pPr>
        <w:jc w:val="both"/>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DD5FBE4" w14:textId="77777777" w:rsidR="00A06814" w:rsidRDefault="00A06814" w:rsidP="001A3B3D">
      <w:r>
        <w:separator/>
      </w:r>
    </w:p>
  </w:endnote>
  <w:endnote w:type="continuationSeparator" w:id="0">
    <w:p w14:paraId="1FF09225" w14:textId="77777777" w:rsidR="00A06814" w:rsidRDefault="00A0681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3" w:usb1="10000000" w:usb2="00000000" w:usb3="00000000" w:csb0="80000001"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Noto Sans Symbols">
    <w:altName w:val="Calibri"/>
    <w:panose1 w:val="020B0604020202020204"/>
    <w:charset w:characterSet="iso-8859-1"/>
    <w:family w:val="auto"/>
    <w:pitch w:val="default"/>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Helvetica">
    <w:panose1 w:val="00000000000000000000"/>
    <w:charset w:characterSet="iso-8859-1"/>
    <w:family w:val="auto"/>
    <w:pitch w:val="variable"/>
    <w:sig w:usb0="E00002FF" w:usb1="5000785B" w:usb2="00000000" w:usb3="00000000" w:csb0="0000019F" w:csb1="00000000"/>
  </w:font>
  <w:font w:name="FormataOTF-Bold">
    <w:altName w:val="Cambria"/>
    <w:panose1 w:val="020B0604020202020204"/>
    <w:charset w:characterSet="iso-8859-1"/>
    <w:family w:val="auto"/>
    <w:pitch w:val="default"/>
    <w:sig w:usb0="00000003" w:usb1="00000000" w:usb2="00000000" w:usb3="00000000" w:csb0="00000001" w:csb1="00000000"/>
  </w:font>
  <w:font w:name="Helvetica Neue">
    <w:panose1 w:val="02000503000000020004"/>
    <w:charset w:characterSet="iso-8859-1"/>
    <w:family w:val="auto"/>
    <w:pitch w:val="variable"/>
    <w:sig w:usb0="E50002FF" w:usb1="500079DB" w:usb2="00000010" w:usb3="00000000" w:csb0="00000001" w:csb1="00000000"/>
  </w:font>
  <w:font w:name="Cambria Math">
    <w:panose1 w:val="02040503050406030204"/>
    <w:charset w:characterSet="iso-8859-1"/>
    <w:family w:val="roman"/>
    <w:pitch w:val="variable"/>
    <w:sig w:usb0="E00002FF" w:usb1="420024FF" w:usb2="00000000" w:usb3="00000000" w:csb0="0000019F" w:csb1="00000000"/>
  </w:font>
  <w:font w:name="Calibri">
    <w:panose1 w:val="020F0502020204030204"/>
    <w:charset w:characterSet="iso-8859-1"/>
    <w:family w:val="swiss"/>
    <w:pitch w:val="variable"/>
    <w:sig w:usb0="E0002AFF" w:usb1="C000247B" w:usb2="00000009" w:usb3="00000000" w:csb0="000001FF" w:csb1="00000000"/>
  </w:font>
  <w:font w:name="Calibri Light">
    <w:panose1 w:val="020F03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44887AD" w14:textId="77777777" w:rsidR="00A06814" w:rsidRDefault="00A06814" w:rsidP="001A3B3D">
      <w:r>
        <w:separator/>
      </w:r>
    </w:p>
  </w:footnote>
  <w:footnote w:type="continuationSeparator" w:id="0">
    <w:p w14:paraId="557B80F4" w14:textId="77777777" w:rsidR="00A06814" w:rsidRDefault="00A0681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AB4CD4"/>
    <w:multiLevelType w:val="hybridMultilevel"/>
    <w:tmpl w:val="32F8AA1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2" w15:restartNumberingAfterBreak="0">
    <w:nsid w:val="00D21A12"/>
    <w:multiLevelType w:val="multilevel"/>
    <w:tmpl w:val="BDF6F836"/>
    <w:lvl w:ilvl="0">
      <w:start w:val="1"/>
      <w:numFmt w:val="decimal"/>
      <w:lvlText w:val="%1."/>
      <w:lvlJc w:val="start"/>
      <w:pPr>
        <w:ind w:start="18pt" w:hanging="18pt"/>
      </w:pPr>
      <w:rPr>
        <w:rFonts w:hint="default"/>
        <w:sz w:val="20"/>
      </w:rPr>
    </w:lvl>
    <w:lvl w:ilvl="1">
      <w:start w:val="1"/>
      <w:numFmt w:val="decimal"/>
      <w:lvlText w:val="%2."/>
      <w:lvlJc w:val="start"/>
      <w:pPr>
        <w:ind w:start="54pt" w:hanging="18pt"/>
      </w:pPr>
    </w:lvl>
    <w:lvl w:ilvl="2">
      <w:start w:val="1"/>
      <w:numFmt w:val="decimal"/>
      <w:lvlText w:val="%3."/>
      <w:lvlJc w:val="start"/>
      <w:pPr>
        <w:ind w:start="90pt" w:hanging="18pt"/>
      </w:pPr>
      <w:rPr>
        <w:rFonts w:hint="default"/>
        <w:b/>
      </w:rPr>
    </w:lvl>
    <w:lvl w:ilvl="3" w:tentative="1">
      <w:start w:val="1"/>
      <w:numFmt w:val="bullet"/>
      <w:lvlText w:val=""/>
      <w:lvlJc w:val="start"/>
      <w:pPr>
        <w:tabs>
          <w:tab w:val="num" w:pos="126pt"/>
        </w:tabs>
        <w:ind w:start="126pt" w:hanging="18pt"/>
      </w:pPr>
      <w:rPr>
        <w:rFonts w:ascii="Wingdings" w:hAnsi="Wingdings" w:hint="default"/>
        <w:sz w:val="20"/>
      </w:rPr>
    </w:lvl>
    <w:lvl w:ilvl="4" w:tentative="1">
      <w:start w:val="1"/>
      <w:numFmt w:val="bullet"/>
      <w:lvlText w:val=""/>
      <w:lvlJc w:val="start"/>
      <w:pPr>
        <w:tabs>
          <w:tab w:val="num" w:pos="162pt"/>
        </w:tabs>
        <w:ind w:start="162pt" w:hanging="18pt"/>
      </w:pPr>
      <w:rPr>
        <w:rFonts w:ascii="Wingdings" w:hAnsi="Wingdings" w:hint="default"/>
        <w:sz w:val="20"/>
      </w:rPr>
    </w:lvl>
    <w:lvl w:ilvl="5" w:tentative="1">
      <w:start w:val="1"/>
      <w:numFmt w:val="bullet"/>
      <w:lvlText w:val=""/>
      <w:lvlJc w:val="start"/>
      <w:pPr>
        <w:tabs>
          <w:tab w:val="num" w:pos="198pt"/>
        </w:tabs>
        <w:ind w:start="198pt" w:hanging="18pt"/>
      </w:pPr>
      <w:rPr>
        <w:rFonts w:ascii="Wingdings" w:hAnsi="Wingdings" w:hint="default"/>
        <w:sz w:val="20"/>
      </w:rPr>
    </w:lvl>
    <w:lvl w:ilvl="6" w:tentative="1">
      <w:start w:val="1"/>
      <w:numFmt w:val="bullet"/>
      <w:lvlText w:val=""/>
      <w:lvlJc w:val="start"/>
      <w:pPr>
        <w:tabs>
          <w:tab w:val="num" w:pos="234pt"/>
        </w:tabs>
        <w:ind w:start="234pt" w:hanging="18pt"/>
      </w:pPr>
      <w:rPr>
        <w:rFonts w:ascii="Wingdings" w:hAnsi="Wingdings" w:hint="default"/>
        <w:sz w:val="20"/>
      </w:rPr>
    </w:lvl>
    <w:lvl w:ilvl="7" w:tentative="1">
      <w:start w:val="1"/>
      <w:numFmt w:val="bullet"/>
      <w:lvlText w:val=""/>
      <w:lvlJc w:val="start"/>
      <w:pPr>
        <w:tabs>
          <w:tab w:val="num" w:pos="270pt"/>
        </w:tabs>
        <w:ind w:start="270pt" w:hanging="18pt"/>
      </w:pPr>
      <w:rPr>
        <w:rFonts w:ascii="Wingdings" w:hAnsi="Wingdings" w:hint="default"/>
        <w:sz w:val="20"/>
      </w:rPr>
    </w:lvl>
    <w:lvl w:ilvl="8" w:tentative="1">
      <w:start w:val="1"/>
      <w:numFmt w:val="bullet"/>
      <w:lvlText w:val=""/>
      <w:lvlJc w:val="start"/>
      <w:pPr>
        <w:tabs>
          <w:tab w:val="num" w:pos="306pt"/>
        </w:tabs>
        <w:ind w:start="306pt" w:hanging="18pt"/>
      </w:pPr>
      <w:rPr>
        <w:rFonts w:ascii="Wingdings" w:hAnsi="Wingdings" w:hint="default"/>
        <w:sz w:val="20"/>
      </w:rPr>
    </w:lvl>
  </w:abstractNum>
  <w:abstractNum w:abstractNumId="13" w15:restartNumberingAfterBreak="0">
    <w:nsid w:val="01B10D7E"/>
    <w:multiLevelType w:val="multilevel"/>
    <w:tmpl w:val="8F0C541A"/>
    <w:lvl w:ilvl="0">
      <w:start w:val="1"/>
      <w:numFmt w:val="bullet"/>
      <w:pStyle w:val="FigCaption"/>
      <w:lvlText w:val="●"/>
      <w:lvlJc w:val="start"/>
      <w:pPr>
        <w:ind w:start="36pt" w:hanging="18pt"/>
      </w:pPr>
      <w:rPr>
        <w:rFonts w:ascii="Noto Sans Symbols" w:eastAsia="Noto Sans Symbols" w:hAnsi="Noto Sans Symbols" w:cs="Noto Sans Symbols"/>
      </w:rPr>
    </w:lvl>
    <w:lvl w:ilvl="1">
      <w:start w:val="1"/>
      <w:numFmt w:val="bullet"/>
      <w:lvlText w:val="o"/>
      <w:lvlJc w:val="start"/>
      <w:pPr>
        <w:ind w:start="72pt" w:hanging="18pt"/>
      </w:pPr>
      <w:rPr>
        <w:rFonts w:ascii="Courier New" w:eastAsia="Courier New" w:hAnsi="Courier New" w:cs="Courier New"/>
      </w:rPr>
    </w:lvl>
    <w:lvl w:ilvl="2">
      <w:start w:val="1"/>
      <w:numFmt w:val="bullet"/>
      <w:lvlText w:val="▪"/>
      <w:lvlJc w:val="start"/>
      <w:pPr>
        <w:ind w:start="108pt" w:hanging="18pt"/>
      </w:pPr>
      <w:rPr>
        <w:rFonts w:ascii="Noto Sans Symbols" w:eastAsia="Noto Sans Symbols" w:hAnsi="Noto Sans Symbols" w:cs="Noto Sans Symbols"/>
      </w:rPr>
    </w:lvl>
    <w:lvl w:ilvl="3">
      <w:start w:val="1"/>
      <w:numFmt w:val="bullet"/>
      <w:lvlText w:val="●"/>
      <w:lvlJc w:val="start"/>
      <w:pPr>
        <w:ind w:start="144pt" w:hanging="18pt"/>
      </w:pPr>
      <w:rPr>
        <w:rFonts w:ascii="Noto Sans Symbols" w:eastAsia="Noto Sans Symbols" w:hAnsi="Noto Sans Symbols" w:cs="Noto Sans Symbols"/>
      </w:rPr>
    </w:lvl>
    <w:lvl w:ilvl="4">
      <w:start w:val="1"/>
      <w:numFmt w:val="bullet"/>
      <w:lvlText w:val="o"/>
      <w:lvlJc w:val="start"/>
      <w:pPr>
        <w:ind w:start="180pt" w:hanging="18pt"/>
      </w:pPr>
      <w:rPr>
        <w:rFonts w:ascii="Courier New" w:eastAsia="Courier New" w:hAnsi="Courier New" w:cs="Courier New"/>
      </w:rPr>
    </w:lvl>
    <w:lvl w:ilvl="5">
      <w:start w:val="1"/>
      <w:numFmt w:val="bullet"/>
      <w:lvlText w:val="▪"/>
      <w:lvlJc w:val="start"/>
      <w:pPr>
        <w:ind w:start="216pt" w:hanging="18pt"/>
      </w:pPr>
      <w:rPr>
        <w:rFonts w:ascii="Noto Sans Symbols" w:eastAsia="Noto Sans Symbols" w:hAnsi="Noto Sans Symbols" w:cs="Noto Sans Symbols"/>
      </w:rPr>
    </w:lvl>
    <w:lvl w:ilvl="6">
      <w:start w:val="1"/>
      <w:numFmt w:val="bullet"/>
      <w:lvlText w:val="●"/>
      <w:lvlJc w:val="start"/>
      <w:pPr>
        <w:ind w:start="252pt" w:hanging="18pt"/>
      </w:pPr>
      <w:rPr>
        <w:rFonts w:ascii="Noto Sans Symbols" w:eastAsia="Noto Sans Symbols" w:hAnsi="Noto Sans Symbols" w:cs="Noto Sans Symbols"/>
      </w:rPr>
    </w:lvl>
    <w:lvl w:ilvl="7">
      <w:start w:val="1"/>
      <w:numFmt w:val="bullet"/>
      <w:lvlText w:val="o"/>
      <w:lvlJc w:val="start"/>
      <w:pPr>
        <w:ind w:start="288pt" w:hanging="18pt"/>
      </w:pPr>
      <w:rPr>
        <w:rFonts w:ascii="Courier New" w:eastAsia="Courier New" w:hAnsi="Courier New" w:cs="Courier New"/>
      </w:rPr>
    </w:lvl>
    <w:lvl w:ilvl="8">
      <w:start w:val="1"/>
      <w:numFmt w:val="bullet"/>
      <w:lvlText w:val="▪"/>
      <w:lvlJc w:val="start"/>
      <w:pPr>
        <w:ind w:start="324pt" w:hanging="18pt"/>
      </w:pPr>
      <w:rPr>
        <w:rFonts w:ascii="Noto Sans Symbols" w:eastAsia="Noto Sans Symbols" w:hAnsi="Noto Sans Symbols" w:cs="Noto Sans Symbols"/>
      </w:rPr>
    </w:lvl>
  </w:abstractNum>
  <w:abstractNum w:abstractNumId="14" w15:restartNumberingAfterBreak="0">
    <w:nsid w:val="01BC2781"/>
    <w:multiLevelType w:val="hybridMultilevel"/>
    <w:tmpl w:val="1F30DF8E"/>
    <w:lvl w:ilvl="0" w:tplc="0409000F">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5" w15:restartNumberingAfterBreak="0">
    <w:nsid w:val="01FD712C"/>
    <w:multiLevelType w:val="hybridMultilevel"/>
    <w:tmpl w:val="120E186A"/>
    <w:lvl w:ilvl="0" w:tplc="0409000F">
      <w:start w:val="1"/>
      <w:numFmt w:val="decimal"/>
      <w:lvlText w:val="%1."/>
      <w:lvlJc w:val="start"/>
      <w:pPr>
        <w:ind w:start="18pt" w:hanging="18pt"/>
      </w:pPr>
      <w:rPr>
        <w:rFonts w:hint="default"/>
      </w:rPr>
    </w:lvl>
    <w:lvl w:ilvl="1" w:tplc="04090019" w:tentative="1">
      <w:start w:val="1"/>
      <w:numFmt w:val="lowerLetter"/>
      <w:lvlText w:val="%2."/>
      <w:lvlJc w:val="start"/>
      <w:pPr>
        <w:ind w:start="54pt" w:hanging="18pt"/>
      </w:p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abstractNum w:abstractNumId="16" w15:restartNumberingAfterBreak="0">
    <w:nsid w:val="02797CF7"/>
    <w:multiLevelType w:val="hybridMultilevel"/>
    <w:tmpl w:val="E84AF844"/>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7" w15:restartNumberingAfterBreak="0">
    <w:nsid w:val="074354C2"/>
    <w:multiLevelType w:val="multilevel"/>
    <w:tmpl w:val="E1C83824"/>
    <w:lvl w:ilvl="0">
      <w:start w:val="4"/>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8" w15:restartNumberingAfterBreak="0">
    <w:nsid w:val="0C5835E5"/>
    <w:multiLevelType w:val="multilevel"/>
    <w:tmpl w:val="99E206E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0EBA2E5D"/>
    <w:multiLevelType w:val="multilevel"/>
    <w:tmpl w:val="DB8AFA52"/>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0F421A17"/>
    <w:multiLevelType w:val="multilevel"/>
    <w:tmpl w:val="15525490"/>
    <w:lvl w:ilvl="0">
      <w:start w:val="5"/>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1" w15:restartNumberingAfterBreak="0">
    <w:nsid w:val="16D64360"/>
    <w:multiLevelType w:val="multilevel"/>
    <w:tmpl w:val="D94A63BE"/>
    <w:lvl w:ilvl="0">
      <w:start w:val="2"/>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2" w15:restartNumberingAfterBreak="0">
    <w:nsid w:val="176D63E2"/>
    <w:multiLevelType w:val="hybridMultilevel"/>
    <w:tmpl w:val="FD8C74EE"/>
    <w:lvl w:ilvl="0" w:tplc="FFFFFFFF">
      <w:start w:val="1"/>
      <w:numFmt w:val="decimal"/>
      <w:lvlText w:val="%1."/>
      <w:lvlJc w:val="start"/>
      <w:pPr>
        <w:ind w:start="18pt" w:hanging="18pt"/>
      </w:pPr>
      <w:rPr>
        <w:rFonts w:hint="default"/>
      </w:rPr>
    </w:lvl>
    <w:lvl w:ilvl="1" w:tplc="FFFFFFFF" w:tentative="1">
      <w:start w:val="1"/>
      <w:numFmt w:val="lowerLetter"/>
      <w:lvlText w:val="%2."/>
      <w:lvlJc w:val="start"/>
      <w:pPr>
        <w:ind w:start="54pt" w:hanging="18pt"/>
      </w:pPr>
    </w:lvl>
    <w:lvl w:ilvl="2" w:tplc="FFFFFFFF" w:tentative="1">
      <w:start w:val="1"/>
      <w:numFmt w:val="lowerRoman"/>
      <w:lvlText w:val="%3."/>
      <w:lvlJc w:val="end"/>
      <w:pPr>
        <w:ind w:start="90pt" w:hanging="9pt"/>
      </w:pPr>
    </w:lvl>
    <w:lvl w:ilvl="3" w:tplc="FFFFFFFF" w:tentative="1">
      <w:start w:val="1"/>
      <w:numFmt w:val="decimal"/>
      <w:lvlText w:val="%4."/>
      <w:lvlJc w:val="start"/>
      <w:pPr>
        <w:ind w:start="126pt" w:hanging="18pt"/>
      </w:pPr>
    </w:lvl>
    <w:lvl w:ilvl="4" w:tplc="FFFFFFFF" w:tentative="1">
      <w:start w:val="1"/>
      <w:numFmt w:val="lowerLetter"/>
      <w:lvlText w:val="%5."/>
      <w:lvlJc w:val="start"/>
      <w:pPr>
        <w:ind w:start="162pt" w:hanging="18pt"/>
      </w:pPr>
    </w:lvl>
    <w:lvl w:ilvl="5" w:tplc="FFFFFFFF" w:tentative="1">
      <w:start w:val="1"/>
      <w:numFmt w:val="lowerRoman"/>
      <w:lvlText w:val="%6."/>
      <w:lvlJc w:val="end"/>
      <w:pPr>
        <w:ind w:start="198pt" w:hanging="9pt"/>
      </w:pPr>
    </w:lvl>
    <w:lvl w:ilvl="6" w:tplc="FFFFFFFF" w:tentative="1">
      <w:start w:val="1"/>
      <w:numFmt w:val="decimal"/>
      <w:lvlText w:val="%7."/>
      <w:lvlJc w:val="start"/>
      <w:pPr>
        <w:ind w:start="234pt" w:hanging="18pt"/>
      </w:pPr>
    </w:lvl>
    <w:lvl w:ilvl="7" w:tplc="FFFFFFFF" w:tentative="1">
      <w:start w:val="1"/>
      <w:numFmt w:val="lowerLetter"/>
      <w:lvlText w:val="%8."/>
      <w:lvlJc w:val="start"/>
      <w:pPr>
        <w:ind w:start="270pt" w:hanging="18pt"/>
      </w:pPr>
    </w:lvl>
    <w:lvl w:ilvl="8" w:tplc="FFFFFFFF" w:tentative="1">
      <w:start w:val="1"/>
      <w:numFmt w:val="lowerRoman"/>
      <w:lvlText w:val="%9."/>
      <w:lvlJc w:val="end"/>
      <w:pPr>
        <w:ind w:start="306pt" w:hanging="9pt"/>
      </w:pPr>
    </w:lvl>
  </w:abstractNum>
  <w:abstractNum w:abstractNumId="23" w15:restartNumberingAfterBreak="0">
    <w:nsid w:val="1B4A185A"/>
    <w:multiLevelType w:val="hybridMultilevel"/>
    <w:tmpl w:val="DF2EA13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4" w15:restartNumberingAfterBreak="0">
    <w:nsid w:val="1BCC1B73"/>
    <w:multiLevelType w:val="hybridMultilevel"/>
    <w:tmpl w:val="BE204A70"/>
    <w:lvl w:ilvl="0" w:tplc="0409000F">
      <w:start w:val="1"/>
      <w:numFmt w:val="decimal"/>
      <w:lvlText w:val="%1."/>
      <w:lvlJc w:val="start"/>
      <w:pPr>
        <w:ind w:start="36pt" w:hanging="18pt"/>
      </w:pPr>
      <w:rPr>
        <w:rFonts w:ascii="Times New Roman" w:eastAsia="Times New Roman" w:hAnsi="Times New Roman" w:cs="Times New Roman" w:hint="default"/>
        <w:b w:val="0"/>
        <w:i w:val="0"/>
        <w:color w:val="auto"/>
        <w:sz w:val="20"/>
      </w:rPr>
    </w:lvl>
    <w:lvl w:ilvl="1" w:tplc="04090019">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2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7" w15:restartNumberingAfterBreak="0">
    <w:nsid w:val="20FC27CB"/>
    <w:multiLevelType w:val="hybridMultilevel"/>
    <w:tmpl w:val="5FCEF79E"/>
    <w:lvl w:ilvl="0" w:tplc="1009000F">
      <w:start w:val="1"/>
      <w:numFmt w:val="decimal"/>
      <w:lvlText w:val="%1."/>
      <w:lvlJc w:val="start"/>
      <w:pPr>
        <w:ind w:start="18pt" w:hanging="18pt"/>
      </w:pPr>
      <w:rPr>
        <w:rFonts w:hint="default"/>
      </w:rPr>
    </w:lvl>
    <w:lvl w:ilvl="1" w:tplc="10090019">
      <w:start w:val="1"/>
      <w:numFmt w:val="lowerLetter"/>
      <w:lvlText w:val="%2."/>
      <w:lvlJc w:val="start"/>
      <w:pPr>
        <w:ind w:start="54pt" w:hanging="18pt"/>
      </w:pPr>
    </w:lvl>
    <w:lvl w:ilvl="2" w:tplc="1009001B">
      <w:start w:val="1"/>
      <w:numFmt w:val="lowerRoman"/>
      <w:lvlText w:val="%3."/>
      <w:lvlJc w:val="end"/>
      <w:pPr>
        <w:ind w:start="90pt" w:hanging="9pt"/>
      </w:pPr>
    </w:lvl>
    <w:lvl w:ilvl="3" w:tplc="1009000F" w:tentative="1">
      <w:start w:val="1"/>
      <w:numFmt w:val="decimal"/>
      <w:lvlText w:val="%4."/>
      <w:lvlJc w:val="start"/>
      <w:pPr>
        <w:ind w:start="126pt" w:hanging="18pt"/>
      </w:pPr>
    </w:lvl>
    <w:lvl w:ilvl="4" w:tplc="10090019" w:tentative="1">
      <w:start w:val="1"/>
      <w:numFmt w:val="lowerLetter"/>
      <w:lvlText w:val="%5."/>
      <w:lvlJc w:val="start"/>
      <w:pPr>
        <w:ind w:start="162pt" w:hanging="18pt"/>
      </w:pPr>
    </w:lvl>
    <w:lvl w:ilvl="5" w:tplc="1009001B" w:tentative="1">
      <w:start w:val="1"/>
      <w:numFmt w:val="lowerRoman"/>
      <w:lvlText w:val="%6."/>
      <w:lvlJc w:val="end"/>
      <w:pPr>
        <w:ind w:start="198pt" w:hanging="9pt"/>
      </w:pPr>
    </w:lvl>
    <w:lvl w:ilvl="6" w:tplc="1009000F" w:tentative="1">
      <w:start w:val="1"/>
      <w:numFmt w:val="decimal"/>
      <w:lvlText w:val="%7."/>
      <w:lvlJc w:val="start"/>
      <w:pPr>
        <w:ind w:start="234pt" w:hanging="18pt"/>
      </w:pPr>
    </w:lvl>
    <w:lvl w:ilvl="7" w:tplc="10090019" w:tentative="1">
      <w:start w:val="1"/>
      <w:numFmt w:val="lowerLetter"/>
      <w:lvlText w:val="%8."/>
      <w:lvlJc w:val="start"/>
      <w:pPr>
        <w:ind w:start="270pt" w:hanging="18pt"/>
      </w:pPr>
    </w:lvl>
    <w:lvl w:ilvl="8" w:tplc="1009001B" w:tentative="1">
      <w:start w:val="1"/>
      <w:numFmt w:val="lowerRoman"/>
      <w:lvlText w:val="%9."/>
      <w:lvlJc w:val="end"/>
      <w:pPr>
        <w:ind w:start="306pt" w:hanging="9pt"/>
      </w:pPr>
    </w:lvl>
  </w:abstractNum>
  <w:abstractNum w:abstractNumId="28" w15:restartNumberingAfterBreak="0">
    <w:nsid w:val="23814F26"/>
    <w:multiLevelType w:val="multilevel"/>
    <w:tmpl w:val="48565C6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2421422D"/>
    <w:multiLevelType w:val="hybridMultilevel"/>
    <w:tmpl w:val="ECB6CBA4"/>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0"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1" w15:restartNumberingAfterBreak="0">
    <w:nsid w:val="27A10B27"/>
    <w:multiLevelType w:val="hybridMultilevel"/>
    <w:tmpl w:val="3B768B7E"/>
    <w:lvl w:ilvl="0" w:tplc="0409000F">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2" w15:restartNumberingAfterBreak="0">
    <w:nsid w:val="29AA0D27"/>
    <w:multiLevelType w:val="hybridMultilevel"/>
    <w:tmpl w:val="81A2A178"/>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3" w15:restartNumberingAfterBreak="0">
    <w:nsid w:val="2D6D5A75"/>
    <w:multiLevelType w:val="hybridMultilevel"/>
    <w:tmpl w:val="29FE726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4" w15:restartNumberingAfterBreak="0">
    <w:nsid w:val="2FFC019B"/>
    <w:multiLevelType w:val="hybridMultilevel"/>
    <w:tmpl w:val="6F1E5E50"/>
    <w:lvl w:ilvl="0" w:tplc="0409000F">
      <w:start w:val="1"/>
      <w:numFmt w:val="decimal"/>
      <w:lvlText w:val="%1."/>
      <w:lvlJc w:val="start"/>
      <w:pPr>
        <w:ind w:start="72pt" w:hanging="18pt"/>
      </w:pPr>
    </w:lvl>
    <w:lvl w:ilvl="1" w:tplc="04090019" w:tentative="1">
      <w:start w:val="1"/>
      <w:numFmt w:val="lowerLetter"/>
      <w:lvlText w:val="%2."/>
      <w:lvlJc w:val="start"/>
      <w:pPr>
        <w:ind w:start="108pt" w:hanging="18pt"/>
      </w:pPr>
    </w:lvl>
    <w:lvl w:ilvl="2" w:tplc="0409001B" w:tentative="1">
      <w:start w:val="1"/>
      <w:numFmt w:val="lowerRoman"/>
      <w:lvlText w:val="%3."/>
      <w:lvlJc w:val="end"/>
      <w:pPr>
        <w:ind w:start="144pt" w:hanging="9pt"/>
      </w:pPr>
    </w:lvl>
    <w:lvl w:ilvl="3" w:tplc="0409000F" w:tentative="1">
      <w:start w:val="1"/>
      <w:numFmt w:val="decimal"/>
      <w:lvlText w:val="%4."/>
      <w:lvlJc w:val="start"/>
      <w:pPr>
        <w:ind w:start="180pt" w:hanging="18pt"/>
      </w:pPr>
    </w:lvl>
    <w:lvl w:ilvl="4" w:tplc="04090019" w:tentative="1">
      <w:start w:val="1"/>
      <w:numFmt w:val="lowerLetter"/>
      <w:lvlText w:val="%5."/>
      <w:lvlJc w:val="start"/>
      <w:pPr>
        <w:ind w:start="216pt" w:hanging="18pt"/>
      </w:pPr>
    </w:lvl>
    <w:lvl w:ilvl="5" w:tplc="0409001B" w:tentative="1">
      <w:start w:val="1"/>
      <w:numFmt w:val="lowerRoman"/>
      <w:lvlText w:val="%6."/>
      <w:lvlJc w:val="end"/>
      <w:pPr>
        <w:ind w:start="252pt" w:hanging="9pt"/>
      </w:pPr>
    </w:lvl>
    <w:lvl w:ilvl="6" w:tplc="0409000F" w:tentative="1">
      <w:start w:val="1"/>
      <w:numFmt w:val="decimal"/>
      <w:lvlText w:val="%7."/>
      <w:lvlJc w:val="start"/>
      <w:pPr>
        <w:ind w:start="288pt" w:hanging="18pt"/>
      </w:pPr>
    </w:lvl>
    <w:lvl w:ilvl="7" w:tplc="04090019" w:tentative="1">
      <w:start w:val="1"/>
      <w:numFmt w:val="lowerLetter"/>
      <w:lvlText w:val="%8."/>
      <w:lvlJc w:val="start"/>
      <w:pPr>
        <w:ind w:start="324pt" w:hanging="18pt"/>
      </w:pPr>
    </w:lvl>
    <w:lvl w:ilvl="8" w:tplc="0409001B" w:tentative="1">
      <w:start w:val="1"/>
      <w:numFmt w:val="lowerRoman"/>
      <w:lvlText w:val="%9."/>
      <w:lvlJc w:val="end"/>
      <w:pPr>
        <w:ind w:start="360pt" w:hanging="9pt"/>
      </w:pPr>
    </w:lvl>
  </w:abstractNum>
  <w:abstractNum w:abstractNumId="35" w15:restartNumberingAfterBreak="0">
    <w:nsid w:val="3074010F"/>
    <w:multiLevelType w:val="hybridMultilevel"/>
    <w:tmpl w:val="5450FEDE"/>
    <w:lvl w:ilvl="0" w:tplc="0409000F">
      <w:start w:val="1"/>
      <w:numFmt w:val="decimal"/>
      <w:lvlText w:val="%1."/>
      <w:lvlJc w:val="start"/>
      <w:pPr>
        <w:ind w:start="18pt" w:hanging="18pt"/>
      </w:pPr>
      <w:rPr>
        <w:rFonts w:hint="default"/>
      </w:rPr>
    </w:lvl>
    <w:lvl w:ilvl="1" w:tplc="1CBE1CFA">
      <w:start w:val="1"/>
      <w:numFmt w:val="decimal"/>
      <w:lvlText w:val="%2."/>
      <w:lvlJc w:val="start"/>
      <w:pPr>
        <w:ind w:start="54pt" w:hanging="18pt"/>
      </w:pPr>
      <w:rPr>
        <w:rFonts w:ascii="Times New Roman" w:eastAsia="SimSun" w:hAnsi="Times New Roman" w:cs="Times New Roman"/>
      </w:r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abstractNum w:abstractNumId="36" w15:restartNumberingAfterBreak="0">
    <w:nsid w:val="333F3B81"/>
    <w:multiLevelType w:val="multilevel"/>
    <w:tmpl w:val="2682A6D4"/>
    <w:lvl w:ilvl="0">
      <w:start w:val="1"/>
      <w:numFmt w:val="decimal"/>
      <w:lvlText w:val="%1."/>
      <w:lvlJc w:val="start"/>
      <w:pPr>
        <w:ind w:start="18pt" w:hanging="18pt"/>
      </w:pPr>
    </w:lvl>
    <w:lvl w:ilvl="1" w:tentative="1">
      <w:start w:val="1"/>
      <w:numFmt w:val="decimal"/>
      <w:lvlText w:val="%2."/>
      <w:lvlJc w:val="start"/>
      <w:pPr>
        <w:tabs>
          <w:tab w:val="num" w:pos="54pt"/>
        </w:tabs>
        <w:ind w:start="54pt" w:hanging="18pt"/>
      </w:pPr>
    </w:lvl>
    <w:lvl w:ilvl="2" w:tentative="1">
      <w:start w:val="1"/>
      <w:numFmt w:val="decimal"/>
      <w:lvlText w:val="%3."/>
      <w:lvlJc w:val="start"/>
      <w:pPr>
        <w:tabs>
          <w:tab w:val="num" w:pos="90pt"/>
        </w:tabs>
        <w:ind w:start="90pt" w:hanging="18pt"/>
      </w:pPr>
    </w:lvl>
    <w:lvl w:ilvl="3" w:tentative="1">
      <w:start w:val="1"/>
      <w:numFmt w:val="decimal"/>
      <w:lvlText w:val="%4."/>
      <w:lvlJc w:val="start"/>
      <w:pPr>
        <w:tabs>
          <w:tab w:val="num" w:pos="126pt"/>
        </w:tabs>
        <w:ind w:start="126pt" w:hanging="18pt"/>
      </w:pPr>
    </w:lvl>
    <w:lvl w:ilvl="4" w:tentative="1">
      <w:start w:val="1"/>
      <w:numFmt w:val="decimal"/>
      <w:lvlText w:val="%5."/>
      <w:lvlJc w:val="start"/>
      <w:pPr>
        <w:tabs>
          <w:tab w:val="num" w:pos="162pt"/>
        </w:tabs>
        <w:ind w:start="162pt" w:hanging="18pt"/>
      </w:pPr>
    </w:lvl>
    <w:lvl w:ilvl="5" w:tentative="1">
      <w:start w:val="1"/>
      <w:numFmt w:val="decimal"/>
      <w:lvlText w:val="%6."/>
      <w:lvlJc w:val="start"/>
      <w:pPr>
        <w:tabs>
          <w:tab w:val="num" w:pos="198pt"/>
        </w:tabs>
        <w:ind w:start="198pt" w:hanging="18pt"/>
      </w:pPr>
    </w:lvl>
    <w:lvl w:ilvl="6" w:tentative="1">
      <w:start w:val="1"/>
      <w:numFmt w:val="decimal"/>
      <w:lvlText w:val="%7."/>
      <w:lvlJc w:val="start"/>
      <w:pPr>
        <w:tabs>
          <w:tab w:val="num" w:pos="234pt"/>
        </w:tabs>
        <w:ind w:start="234pt" w:hanging="18pt"/>
      </w:pPr>
    </w:lvl>
    <w:lvl w:ilvl="7" w:tentative="1">
      <w:start w:val="1"/>
      <w:numFmt w:val="decimal"/>
      <w:lvlText w:val="%8."/>
      <w:lvlJc w:val="start"/>
      <w:pPr>
        <w:tabs>
          <w:tab w:val="num" w:pos="270pt"/>
        </w:tabs>
        <w:ind w:start="270pt" w:hanging="18pt"/>
      </w:pPr>
    </w:lvl>
    <w:lvl w:ilvl="8" w:tentative="1">
      <w:start w:val="1"/>
      <w:numFmt w:val="decimal"/>
      <w:lvlText w:val="%9."/>
      <w:lvlJc w:val="start"/>
      <w:pPr>
        <w:tabs>
          <w:tab w:val="num" w:pos="306pt"/>
        </w:tabs>
        <w:ind w:start="306pt" w:hanging="18pt"/>
      </w:pPr>
    </w:lvl>
  </w:abstractNum>
  <w:abstractNum w:abstractNumId="37" w15:restartNumberingAfterBreak="0">
    <w:nsid w:val="335E6335"/>
    <w:multiLevelType w:val="multilevel"/>
    <w:tmpl w:val="2682A6D4"/>
    <w:lvl w:ilvl="0">
      <w:start w:val="1"/>
      <w:numFmt w:val="decimal"/>
      <w:lvlText w:val="%1."/>
      <w:lvlJc w:val="start"/>
      <w:pPr>
        <w:ind w:start="18pt" w:hanging="18pt"/>
      </w:pPr>
      <w:rPr>
        <w:rFonts w:hint="default"/>
      </w:rPr>
    </w:lvl>
    <w:lvl w:ilvl="1" w:tentative="1">
      <w:start w:val="1"/>
      <w:numFmt w:val="decimal"/>
      <w:lvlText w:val="%2."/>
      <w:lvlJc w:val="start"/>
      <w:pPr>
        <w:tabs>
          <w:tab w:val="num" w:pos="54pt"/>
        </w:tabs>
        <w:ind w:start="54pt" w:hanging="18pt"/>
      </w:pPr>
    </w:lvl>
    <w:lvl w:ilvl="2" w:tentative="1">
      <w:start w:val="1"/>
      <w:numFmt w:val="decimal"/>
      <w:lvlText w:val="%3."/>
      <w:lvlJc w:val="start"/>
      <w:pPr>
        <w:tabs>
          <w:tab w:val="num" w:pos="90pt"/>
        </w:tabs>
        <w:ind w:start="90pt" w:hanging="18pt"/>
      </w:pPr>
    </w:lvl>
    <w:lvl w:ilvl="3" w:tentative="1">
      <w:start w:val="1"/>
      <w:numFmt w:val="decimal"/>
      <w:lvlText w:val="%4."/>
      <w:lvlJc w:val="start"/>
      <w:pPr>
        <w:tabs>
          <w:tab w:val="num" w:pos="126pt"/>
        </w:tabs>
        <w:ind w:start="126pt" w:hanging="18pt"/>
      </w:pPr>
    </w:lvl>
    <w:lvl w:ilvl="4" w:tentative="1">
      <w:start w:val="1"/>
      <w:numFmt w:val="decimal"/>
      <w:lvlText w:val="%5."/>
      <w:lvlJc w:val="start"/>
      <w:pPr>
        <w:tabs>
          <w:tab w:val="num" w:pos="162pt"/>
        </w:tabs>
        <w:ind w:start="162pt" w:hanging="18pt"/>
      </w:pPr>
    </w:lvl>
    <w:lvl w:ilvl="5" w:tentative="1">
      <w:start w:val="1"/>
      <w:numFmt w:val="decimal"/>
      <w:lvlText w:val="%6."/>
      <w:lvlJc w:val="start"/>
      <w:pPr>
        <w:tabs>
          <w:tab w:val="num" w:pos="198pt"/>
        </w:tabs>
        <w:ind w:start="198pt" w:hanging="18pt"/>
      </w:pPr>
    </w:lvl>
    <w:lvl w:ilvl="6" w:tentative="1">
      <w:start w:val="1"/>
      <w:numFmt w:val="decimal"/>
      <w:lvlText w:val="%7."/>
      <w:lvlJc w:val="start"/>
      <w:pPr>
        <w:tabs>
          <w:tab w:val="num" w:pos="234pt"/>
        </w:tabs>
        <w:ind w:start="234pt" w:hanging="18pt"/>
      </w:pPr>
    </w:lvl>
    <w:lvl w:ilvl="7" w:tentative="1">
      <w:start w:val="1"/>
      <w:numFmt w:val="decimal"/>
      <w:lvlText w:val="%8."/>
      <w:lvlJc w:val="start"/>
      <w:pPr>
        <w:tabs>
          <w:tab w:val="num" w:pos="270pt"/>
        </w:tabs>
        <w:ind w:start="270pt" w:hanging="18pt"/>
      </w:pPr>
    </w:lvl>
    <w:lvl w:ilvl="8" w:tentative="1">
      <w:start w:val="1"/>
      <w:numFmt w:val="decimal"/>
      <w:lvlText w:val="%9."/>
      <w:lvlJc w:val="start"/>
      <w:pPr>
        <w:tabs>
          <w:tab w:val="num" w:pos="306pt"/>
        </w:tabs>
        <w:ind w:start="306pt" w:hanging="18pt"/>
      </w:pPr>
    </w:lvl>
  </w:abstractNum>
  <w:abstractNum w:abstractNumId="38" w15:restartNumberingAfterBreak="0">
    <w:nsid w:val="353D1535"/>
    <w:multiLevelType w:val="hybridMultilevel"/>
    <w:tmpl w:val="B0B80B7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4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41" w15:restartNumberingAfterBreak="0">
    <w:nsid w:val="3DB63354"/>
    <w:multiLevelType w:val="multilevel"/>
    <w:tmpl w:val="6986BD06"/>
    <w:lvl w:ilvl="0">
      <w:start w:val="1"/>
      <w:numFmt w:val="decimal"/>
      <w:lvlText w:val="%1."/>
      <w:lvlJc w:val="start"/>
      <w:pPr>
        <w:ind w:start="18pt" w:hanging="18pt"/>
      </w:pPr>
      <w:rPr>
        <w:rFonts w:hint="default"/>
        <w:sz w:val="20"/>
      </w:rPr>
    </w:lvl>
    <w:lvl w:ilvl="1">
      <w:start w:val="1"/>
      <w:numFmt w:val="bullet"/>
      <w:lvlText w:val="o"/>
      <w:lvlJc w:val="start"/>
      <w:pPr>
        <w:tabs>
          <w:tab w:val="num" w:pos="54pt"/>
        </w:tabs>
        <w:ind w:start="54pt" w:hanging="18pt"/>
      </w:pPr>
      <w:rPr>
        <w:rFonts w:ascii="Courier New" w:hAnsi="Courier New" w:hint="default"/>
        <w:sz w:val="20"/>
      </w:rPr>
    </w:lvl>
    <w:lvl w:ilvl="2">
      <w:start w:val="1"/>
      <w:numFmt w:val="decimal"/>
      <w:lvlText w:val="%3."/>
      <w:lvlJc w:val="start"/>
      <w:pPr>
        <w:ind w:start="90pt" w:hanging="18pt"/>
      </w:pPr>
      <w:rPr>
        <w:rFonts w:hint="default"/>
        <w:b/>
      </w:rPr>
    </w:lvl>
    <w:lvl w:ilvl="3" w:tentative="1">
      <w:start w:val="1"/>
      <w:numFmt w:val="bullet"/>
      <w:lvlText w:val=""/>
      <w:lvlJc w:val="start"/>
      <w:pPr>
        <w:tabs>
          <w:tab w:val="num" w:pos="126pt"/>
        </w:tabs>
        <w:ind w:start="126pt" w:hanging="18pt"/>
      </w:pPr>
      <w:rPr>
        <w:rFonts w:ascii="Wingdings" w:hAnsi="Wingdings" w:hint="default"/>
        <w:sz w:val="20"/>
      </w:rPr>
    </w:lvl>
    <w:lvl w:ilvl="4" w:tentative="1">
      <w:start w:val="1"/>
      <w:numFmt w:val="bullet"/>
      <w:lvlText w:val=""/>
      <w:lvlJc w:val="start"/>
      <w:pPr>
        <w:tabs>
          <w:tab w:val="num" w:pos="162pt"/>
        </w:tabs>
        <w:ind w:start="162pt" w:hanging="18pt"/>
      </w:pPr>
      <w:rPr>
        <w:rFonts w:ascii="Wingdings" w:hAnsi="Wingdings" w:hint="default"/>
        <w:sz w:val="20"/>
      </w:rPr>
    </w:lvl>
    <w:lvl w:ilvl="5" w:tentative="1">
      <w:start w:val="1"/>
      <w:numFmt w:val="bullet"/>
      <w:lvlText w:val=""/>
      <w:lvlJc w:val="start"/>
      <w:pPr>
        <w:tabs>
          <w:tab w:val="num" w:pos="198pt"/>
        </w:tabs>
        <w:ind w:start="198pt" w:hanging="18pt"/>
      </w:pPr>
      <w:rPr>
        <w:rFonts w:ascii="Wingdings" w:hAnsi="Wingdings" w:hint="default"/>
        <w:sz w:val="20"/>
      </w:rPr>
    </w:lvl>
    <w:lvl w:ilvl="6" w:tentative="1">
      <w:start w:val="1"/>
      <w:numFmt w:val="bullet"/>
      <w:lvlText w:val=""/>
      <w:lvlJc w:val="start"/>
      <w:pPr>
        <w:tabs>
          <w:tab w:val="num" w:pos="234pt"/>
        </w:tabs>
        <w:ind w:start="234pt" w:hanging="18pt"/>
      </w:pPr>
      <w:rPr>
        <w:rFonts w:ascii="Wingdings" w:hAnsi="Wingdings" w:hint="default"/>
        <w:sz w:val="20"/>
      </w:rPr>
    </w:lvl>
    <w:lvl w:ilvl="7" w:tentative="1">
      <w:start w:val="1"/>
      <w:numFmt w:val="bullet"/>
      <w:lvlText w:val=""/>
      <w:lvlJc w:val="start"/>
      <w:pPr>
        <w:tabs>
          <w:tab w:val="num" w:pos="270pt"/>
        </w:tabs>
        <w:ind w:start="270pt" w:hanging="18pt"/>
      </w:pPr>
      <w:rPr>
        <w:rFonts w:ascii="Wingdings" w:hAnsi="Wingdings" w:hint="default"/>
        <w:sz w:val="20"/>
      </w:rPr>
    </w:lvl>
    <w:lvl w:ilvl="8" w:tentative="1">
      <w:start w:val="1"/>
      <w:numFmt w:val="bullet"/>
      <w:lvlText w:val=""/>
      <w:lvlJc w:val="start"/>
      <w:pPr>
        <w:tabs>
          <w:tab w:val="num" w:pos="306pt"/>
        </w:tabs>
        <w:ind w:start="306pt" w:hanging="18pt"/>
      </w:pPr>
      <w:rPr>
        <w:rFonts w:ascii="Wingdings" w:hAnsi="Wingdings" w:hint="default"/>
        <w:sz w:val="20"/>
      </w:rPr>
    </w:lvl>
  </w:abstractNum>
  <w:abstractNum w:abstractNumId="42" w15:restartNumberingAfterBreak="0">
    <w:nsid w:val="3E03442E"/>
    <w:multiLevelType w:val="hybridMultilevel"/>
    <w:tmpl w:val="A73C5CA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3" w15:restartNumberingAfterBreak="0">
    <w:nsid w:val="3FC52A17"/>
    <w:multiLevelType w:val="hybridMultilevel"/>
    <w:tmpl w:val="D9342732"/>
    <w:lvl w:ilvl="0" w:tplc="0409000F">
      <w:start w:val="1"/>
      <w:numFmt w:val="decimal"/>
      <w:lvlText w:val="%1."/>
      <w:lvlJc w:val="start"/>
      <w:pPr>
        <w:ind w:start="18pt" w:hanging="18pt"/>
      </w:pPr>
    </w:lvl>
    <w:lvl w:ilvl="1" w:tplc="04090019" w:tentative="1">
      <w:start w:val="1"/>
      <w:numFmt w:val="lowerLetter"/>
      <w:lvlText w:val="%2."/>
      <w:lvlJc w:val="start"/>
      <w:pPr>
        <w:ind w:start="54pt" w:hanging="18pt"/>
      </w:p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abstractNum w:abstractNumId="44" w15:restartNumberingAfterBreak="0">
    <w:nsid w:val="3FCE1149"/>
    <w:multiLevelType w:val="hybridMultilevel"/>
    <w:tmpl w:val="A9E43F8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5" w15:restartNumberingAfterBreak="0">
    <w:nsid w:val="400249BA"/>
    <w:multiLevelType w:val="hybridMultilevel"/>
    <w:tmpl w:val="6BEEF2C4"/>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47" w15:restartNumberingAfterBreak="0">
    <w:nsid w:val="42213A0F"/>
    <w:multiLevelType w:val="multilevel"/>
    <w:tmpl w:val="19482D92"/>
    <w:lvl w:ilvl="0">
      <w:start w:val="1"/>
      <w:numFmt w:val="bullet"/>
      <w:lvlText w:val=""/>
      <w:lvlJc w:val="start"/>
      <w:pPr>
        <w:tabs>
          <w:tab w:val="num" w:pos="18pt"/>
        </w:tabs>
        <w:ind w:start="18pt" w:hanging="18pt"/>
      </w:pPr>
      <w:rPr>
        <w:rFonts w:ascii="Symbol" w:hAnsi="Symbol" w:hint="default"/>
        <w:sz w:val="20"/>
      </w:rPr>
    </w:lvl>
    <w:lvl w:ilvl="1" w:tentative="1">
      <w:start w:val="1"/>
      <w:numFmt w:val="bullet"/>
      <w:lvlText w:val="o"/>
      <w:lvlJc w:val="start"/>
      <w:pPr>
        <w:tabs>
          <w:tab w:val="num" w:pos="54pt"/>
        </w:tabs>
        <w:ind w:start="54pt" w:hanging="18pt"/>
      </w:pPr>
      <w:rPr>
        <w:rFonts w:ascii="Courier New" w:hAnsi="Courier New" w:hint="default"/>
        <w:sz w:val="20"/>
      </w:rPr>
    </w:lvl>
    <w:lvl w:ilvl="2" w:tentative="1">
      <w:start w:val="1"/>
      <w:numFmt w:val="bullet"/>
      <w:lvlText w:val=""/>
      <w:lvlJc w:val="start"/>
      <w:pPr>
        <w:tabs>
          <w:tab w:val="num" w:pos="90pt"/>
        </w:tabs>
        <w:ind w:start="90pt" w:hanging="18pt"/>
      </w:pPr>
      <w:rPr>
        <w:rFonts w:ascii="Wingdings" w:hAnsi="Wingdings" w:hint="default"/>
        <w:sz w:val="20"/>
      </w:rPr>
    </w:lvl>
    <w:lvl w:ilvl="3" w:tentative="1">
      <w:start w:val="1"/>
      <w:numFmt w:val="bullet"/>
      <w:lvlText w:val=""/>
      <w:lvlJc w:val="start"/>
      <w:pPr>
        <w:tabs>
          <w:tab w:val="num" w:pos="126pt"/>
        </w:tabs>
        <w:ind w:start="126pt" w:hanging="18pt"/>
      </w:pPr>
      <w:rPr>
        <w:rFonts w:ascii="Wingdings" w:hAnsi="Wingdings" w:hint="default"/>
        <w:sz w:val="20"/>
      </w:rPr>
    </w:lvl>
    <w:lvl w:ilvl="4" w:tentative="1">
      <w:start w:val="1"/>
      <w:numFmt w:val="bullet"/>
      <w:lvlText w:val=""/>
      <w:lvlJc w:val="start"/>
      <w:pPr>
        <w:tabs>
          <w:tab w:val="num" w:pos="162pt"/>
        </w:tabs>
        <w:ind w:start="162pt" w:hanging="18pt"/>
      </w:pPr>
      <w:rPr>
        <w:rFonts w:ascii="Wingdings" w:hAnsi="Wingdings" w:hint="default"/>
        <w:sz w:val="20"/>
      </w:rPr>
    </w:lvl>
    <w:lvl w:ilvl="5" w:tentative="1">
      <w:start w:val="1"/>
      <w:numFmt w:val="bullet"/>
      <w:lvlText w:val=""/>
      <w:lvlJc w:val="start"/>
      <w:pPr>
        <w:tabs>
          <w:tab w:val="num" w:pos="198pt"/>
        </w:tabs>
        <w:ind w:start="198pt" w:hanging="18pt"/>
      </w:pPr>
      <w:rPr>
        <w:rFonts w:ascii="Wingdings" w:hAnsi="Wingdings" w:hint="default"/>
        <w:sz w:val="20"/>
      </w:rPr>
    </w:lvl>
    <w:lvl w:ilvl="6" w:tentative="1">
      <w:start w:val="1"/>
      <w:numFmt w:val="bullet"/>
      <w:lvlText w:val=""/>
      <w:lvlJc w:val="start"/>
      <w:pPr>
        <w:tabs>
          <w:tab w:val="num" w:pos="234pt"/>
        </w:tabs>
        <w:ind w:start="234pt" w:hanging="18pt"/>
      </w:pPr>
      <w:rPr>
        <w:rFonts w:ascii="Wingdings" w:hAnsi="Wingdings" w:hint="default"/>
        <w:sz w:val="20"/>
      </w:rPr>
    </w:lvl>
    <w:lvl w:ilvl="7" w:tentative="1">
      <w:start w:val="1"/>
      <w:numFmt w:val="bullet"/>
      <w:lvlText w:val=""/>
      <w:lvlJc w:val="start"/>
      <w:pPr>
        <w:tabs>
          <w:tab w:val="num" w:pos="270pt"/>
        </w:tabs>
        <w:ind w:start="270pt" w:hanging="18pt"/>
      </w:pPr>
      <w:rPr>
        <w:rFonts w:ascii="Wingdings" w:hAnsi="Wingdings" w:hint="default"/>
        <w:sz w:val="20"/>
      </w:rPr>
    </w:lvl>
    <w:lvl w:ilvl="8" w:tentative="1">
      <w:start w:val="1"/>
      <w:numFmt w:val="bullet"/>
      <w:lvlText w:val=""/>
      <w:lvlJc w:val="start"/>
      <w:pPr>
        <w:tabs>
          <w:tab w:val="num" w:pos="306pt"/>
        </w:tabs>
        <w:ind w:start="306pt" w:hanging="18pt"/>
      </w:pPr>
      <w:rPr>
        <w:rFonts w:ascii="Wingdings" w:hAnsi="Wingdings" w:hint="default"/>
        <w:sz w:val="20"/>
      </w:rPr>
    </w:lvl>
  </w:abstractNum>
  <w:abstractNum w:abstractNumId="48" w15:restartNumberingAfterBreak="0">
    <w:nsid w:val="47A54348"/>
    <w:multiLevelType w:val="multilevel"/>
    <w:tmpl w:val="DD4E9ECA"/>
    <w:lvl w:ilvl="0">
      <w:start w:val="3"/>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49" w15:restartNumberingAfterBreak="0">
    <w:nsid w:val="47CA4C19"/>
    <w:multiLevelType w:val="hybridMultilevel"/>
    <w:tmpl w:val="EC02C9C0"/>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5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51" w15:restartNumberingAfterBreak="0">
    <w:nsid w:val="4A6973AB"/>
    <w:multiLevelType w:val="hybridMultilevel"/>
    <w:tmpl w:val="FD8C74EE"/>
    <w:lvl w:ilvl="0" w:tplc="0409000F">
      <w:start w:val="1"/>
      <w:numFmt w:val="decimal"/>
      <w:lvlText w:val="%1."/>
      <w:lvlJc w:val="start"/>
      <w:pPr>
        <w:ind w:start="18pt" w:hanging="18pt"/>
      </w:pPr>
      <w:rPr>
        <w:rFonts w:hint="default"/>
      </w:rPr>
    </w:lvl>
    <w:lvl w:ilvl="1" w:tplc="04090019" w:tentative="1">
      <w:start w:val="1"/>
      <w:numFmt w:val="lowerLetter"/>
      <w:lvlText w:val="%2."/>
      <w:lvlJc w:val="start"/>
      <w:pPr>
        <w:ind w:start="54pt" w:hanging="18pt"/>
      </w:p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abstractNum w:abstractNumId="52" w15:restartNumberingAfterBreak="0">
    <w:nsid w:val="4B762ECA"/>
    <w:multiLevelType w:val="hybridMultilevel"/>
    <w:tmpl w:val="49F4637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53" w15:restartNumberingAfterBreak="0">
    <w:nsid w:val="4EB124F6"/>
    <w:multiLevelType w:val="multilevel"/>
    <w:tmpl w:val="3EBC41B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55" w15:restartNumberingAfterBreak="0">
    <w:nsid w:val="56CA4160"/>
    <w:multiLevelType w:val="hybridMultilevel"/>
    <w:tmpl w:val="FA2060F8"/>
    <w:lvl w:ilvl="0" w:tplc="6E8A1230">
      <w:start w:val="7"/>
      <w:numFmt w:val="bullet"/>
      <w:lvlText w:val="-"/>
      <w:lvlJc w:val="start"/>
      <w:pPr>
        <w:ind w:start="33pt" w:hanging="18pt"/>
      </w:pPr>
      <w:rPr>
        <w:rFonts w:ascii="Times New Roman" w:eastAsiaTheme="majorEastAsia" w:hAnsi="Times New Roman" w:cs="Times New Roman" w:hint="default"/>
      </w:rPr>
    </w:lvl>
    <w:lvl w:ilvl="1" w:tplc="04090003" w:tentative="1">
      <w:start w:val="1"/>
      <w:numFmt w:val="bullet"/>
      <w:lvlText w:val="o"/>
      <w:lvlJc w:val="start"/>
      <w:pPr>
        <w:ind w:start="69pt" w:hanging="18pt"/>
      </w:pPr>
      <w:rPr>
        <w:rFonts w:ascii="Courier New" w:hAnsi="Courier New" w:cs="Courier New" w:hint="default"/>
      </w:rPr>
    </w:lvl>
    <w:lvl w:ilvl="2" w:tplc="04090005" w:tentative="1">
      <w:start w:val="1"/>
      <w:numFmt w:val="bullet"/>
      <w:lvlText w:val=""/>
      <w:lvlJc w:val="start"/>
      <w:pPr>
        <w:ind w:start="105pt" w:hanging="18pt"/>
      </w:pPr>
      <w:rPr>
        <w:rFonts w:ascii="Wingdings" w:hAnsi="Wingdings" w:hint="default"/>
      </w:rPr>
    </w:lvl>
    <w:lvl w:ilvl="3" w:tplc="04090001" w:tentative="1">
      <w:start w:val="1"/>
      <w:numFmt w:val="bullet"/>
      <w:lvlText w:val=""/>
      <w:lvlJc w:val="start"/>
      <w:pPr>
        <w:ind w:start="141pt" w:hanging="18pt"/>
      </w:pPr>
      <w:rPr>
        <w:rFonts w:ascii="Symbol" w:hAnsi="Symbol" w:hint="default"/>
      </w:rPr>
    </w:lvl>
    <w:lvl w:ilvl="4" w:tplc="04090003" w:tentative="1">
      <w:start w:val="1"/>
      <w:numFmt w:val="bullet"/>
      <w:lvlText w:val="o"/>
      <w:lvlJc w:val="start"/>
      <w:pPr>
        <w:ind w:start="177pt" w:hanging="18pt"/>
      </w:pPr>
      <w:rPr>
        <w:rFonts w:ascii="Courier New" w:hAnsi="Courier New" w:cs="Courier New" w:hint="default"/>
      </w:rPr>
    </w:lvl>
    <w:lvl w:ilvl="5" w:tplc="04090005" w:tentative="1">
      <w:start w:val="1"/>
      <w:numFmt w:val="bullet"/>
      <w:lvlText w:val=""/>
      <w:lvlJc w:val="start"/>
      <w:pPr>
        <w:ind w:start="213pt" w:hanging="18pt"/>
      </w:pPr>
      <w:rPr>
        <w:rFonts w:ascii="Wingdings" w:hAnsi="Wingdings" w:hint="default"/>
      </w:rPr>
    </w:lvl>
    <w:lvl w:ilvl="6" w:tplc="04090001" w:tentative="1">
      <w:start w:val="1"/>
      <w:numFmt w:val="bullet"/>
      <w:lvlText w:val=""/>
      <w:lvlJc w:val="start"/>
      <w:pPr>
        <w:ind w:start="249pt" w:hanging="18pt"/>
      </w:pPr>
      <w:rPr>
        <w:rFonts w:ascii="Symbol" w:hAnsi="Symbol" w:hint="default"/>
      </w:rPr>
    </w:lvl>
    <w:lvl w:ilvl="7" w:tplc="04090003" w:tentative="1">
      <w:start w:val="1"/>
      <w:numFmt w:val="bullet"/>
      <w:lvlText w:val="o"/>
      <w:lvlJc w:val="start"/>
      <w:pPr>
        <w:ind w:start="285pt" w:hanging="18pt"/>
      </w:pPr>
      <w:rPr>
        <w:rFonts w:ascii="Courier New" w:hAnsi="Courier New" w:cs="Courier New" w:hint="default"/>
      </w:rPr>
    </w:lvl>
    <w:lvl w:ilvl="8" w:tplc="04090005" w:tentative="1">
      <w:start w:val="1"/>
      <w:numFmt w:val="bullet"/>
      <w:lvlText w:val=""/>
      <w:lvlJc w:val="start"/>
      <w:pPr>
        <w:ind w:start="321pt" w:hanging="18pt"/>
      </w:pPr>
      <w:rPr>
        <w:rFonts w:ascii="Wingdings" w:hAnsi="Wingdings" w:hint="default"/>
      </w:rPr>
    </w:lvl>
  </w:abstractNum>
  <w:abstractNum w:abstractNumId="56" w15:restartNumberingAfterBreak="0">
    <w:nsid w:val="5B5336B5"/>
    <w:multiLevelType w:val="multilevel"/>
    <w:tmpl w:val="044AF400"/>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7" w15:restartNumberingAfterBreak="0">
    <w:nsid w:val="5C87723D"/>
    <w:multiLevelType w:val="multilevel"/>
    <w:tmpl w:val="DB8AFA52"/>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8" w15:restartNumberingAfterBreak="0">
    <w:nsid w:val="5F494E89"/>
    <w:multiLevelType w:val="hybridMultilevel"/>
    <w:tmpl w:val="C54EEFF0"/>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59" w15:restartNumberingAfterBreak="0">
    <w:nsid w:val="613B6DEE"/>
    <w:multiLevelType w:val="hybridMultilevel"/>
    <w:tmpl w:val="46D8629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60" w15:restartNumberingAfterBreak="0">
    <w:nsid w:val="61C46745"/>
    <w:multiLevelType w:val="multilevel"/>
    <w:tmpl w:val="164476B0"/>
    <w:lvl w:ilvl="0">
      <w:start w:val="6"/>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61" w15:restartNumberingAfterBreak="0">
    <w:nsid w:val="625B174E"/>
    <w:multiLevelType w:val="hybridMultilevel"/>
    <w:tmpl w:val="A8623620"/>
    <w:lvl w:ilvl="0" w:tplc="0409000F">
      <w:start w:val="1"/>
      <w:numFmt w:val="decimal"/>
      <w:lvlText w:val="%1."/>
      <w:lvlJc w:val="start"/>
      <w:pPr>
        <w:ind w:start="36pt" w:hanging="18pt"/>
      </w:pPr>
      <w:rPr>
        <w:rFonts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62" w15:restartNumberingAfterBreak="0">
    <w:nsid w:val="6876507B"/>
    <w:multiLevelType w:val="multilevel"/>
    <w:tmpl w:val="8D36CDE8"/>
    <w:lvl w:ilvl="0">
      <w:start w:val="7"/>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63" w15:restartNumberingAfterBreak="0">
    <w:nsid w:val="69965BCF"/>
    <w:multiLevelType w:val="hybridMultilevel"/>
    <w:tmpl w:val="CADE5768"/>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64" w15:restartNumberingAfterBreak="0">
    <w:nsid w:val="6B101C4E"/>
    <w:multiLevelType w:val="hybridMultilevel"/>
    <w:tmpl w:val="19727E0A"/>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6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66" w15:restartNumberingAfterBreak="0">
    <w:nsid w:val="6C460F2C"/>
    <w:multiLevelType w:val="hybridMultilevel"/>
    <w:tmpl w:val="5A84DCCA"/>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6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68" w15:restartNumberingAfterBreak="0">
    <w:nsid w:val="6D8012DD"/>
    <w:multiLevelType w:val="hybridMultilevel"/>
    <w:tmpl w:val="BD002E3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69" w15:restartNumberingAfterBreak="0">
    <w:nsid w:val="740956C1"/>
    <w:multiLevelType w:val="hybridMultilevel"/>
    <w:tmpl w:val="C980AB7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70" w15:restartNumberingAfterBreak="0">
    <w:nsid w:val="74A40C83"/>
    <w:multiLevelType w:val="hybridMultilevel"/>
    <w:tmpl w:val="578E7504"/>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71" w15:restartNumberingAfterBreak="0">
    <w:nsid w:val="7EA835DB"/>
    <w:multiLevelType w:val="multilevel"/>
    <w:tmpl w:val="ACA857B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940377641">
    <w:abstractNumId w:val="39"/>
  </w:num>
  <w:num w:numId="2" w16cid:durableId="1397439891">
    <w:abstractNumId w:val="65"/>
  </w:num>
  <w:num w:numId="3" w16cid:durableId="539585121">
    <w:abstractNumId w:val="30"/>
  </w:num>
  <w:num w:numId="4" w16cid:durableId="1505513160">
    <w:abstractNumId w:val="46"/>
  </w:num>
  <w:num w:numId="5" w16cid:durableId="978925957">
    <w:abstractNumId w:val="46"/>
  </w:num>
  <w:num w:numId="6" w16cid:durableId="1721400726">
    <w:abstractNumId w:val="46"/>
  </w:num>
  <w:num w:numId="7" w16cid:durableId="687826470">
    <w:abstractNumId w:val="46"/>
  </w:num>
  <w:num w:numId="8" w16cid:durableId="143812469">
    <w:abstractNumId w:val="54"/>
  </w:num>
  <w:num w:numId="9" w16cid:durableId="1364867722">
    <w:abstractNumId w:val="67"/>
  </w:num>
  <w:num w:numId="10" w16cid:durableId="2029989048">
    <w:abstractNumId w:val="40"/>
  </w:num>
  <w:num w:numId="11" w16cid:durableId="642739898">
    <w:abstractNumId w:val="26"/>
  </w:num>
  <w:num w:numId="12" w16cid:durableId="1272741182">
    <w:abstractNumId w:val="25"/>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50"/>
  </w:num>
  <w:num w:numId="25" w16cid:durableId="1917282883">
    <w:abstractNumId w:val="54"/>
  </w:num>
  <w:num w:numId="26" w16cid:durableId="314190218">
    <w:abstractNumId w:val="46"/>
  </w:num>
  <w:num w:numId="27" w16cid:durableId="1399402050">
    <w:abstractNumId w:val="46"/>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50553581">
    <w:abstractNumId w:val="46"/>
    <w:lvlOverride w:ilvl="0">
      <w:startOverride w:val="6"/>
    </w:lvlOverride>
  </w:num>
  <w:num w:numId="29" w16cid:durableId="1466125108">
    <w:abstractNumId w:val="4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61402729">
    <w:abstractNumId w:val="4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63950012">
    <w:abstractNumId w:val="46"/>
    <w:lvlOverride w:ilvl="0">
      <w:startOverride w:val="5"/>
    </w:lvlOverride>
  </w:num>
  <w:num w:numId="32" w16cid:durableId="1410347534">
    <w:abstractNumId w:val="13"/>
  </w:num>
  <w:num w:numId="33" w16cid:durableId="616642210">
    <w:abstractNumId w:val="35"/>
  </w:num>
  <w:num w:numId="34" w16cid:durableId="1654678420">
    <w:abstractNumId w:val="70"/>
  </w:num>
  <w:num w:numId="35" w16cid:durableId="1599096818">
    <w:abstractNumId w:val="59"/>
  </w:num>
  <w:num w:numId="36" w16cid:durableId="1672247313">
    <w:abstractNumId w:val="69"/>
  </w:num>
  <w:num w:numId="37" w16cid:durableId="1547597209">
    <w:abstractNumId w:val="42"/>
  </w:num>
  <w:num w:numId="38" w16cid:durableId="2024361956">
    <w:abstractNumId w:val="32"/>
  </w:num>
  <w:num w:numId="39" w16cid:durableId="423457417">
    <w:abstractNumId w:val="46"/>
  </w:num>
  <w:num w:numId="40" w16cid:durableId="1404644217">
    <w:abstractNumId w:val="46"/>
    <w:lvlOverride w:ilvl="0">
      <w:startOverride w:val="4"/>
    </w:lvlOverride>
  </w:num>
  <w:num w:numId="41" w16cid:durableId="256526976">
    <w:abstractNumId w:val="46"/>
  </w:num>
  <w:num w:numId="42" w16cid:durableId="1141121571">
    <w:abstractNumId w:val="61"/>
  </w:num>
  <w:num w:numId="43" w16cid:durableId="17972602">
    <w:abstractNumId w:val="33"/>
  </w:num>
  <w:num w:numId="44" w16cid:durableId="2104689315">
    <w:abstractNumId w:val="24"/>
  </w:num>
  <w:num w:numId="45" w16cid:durableId="806167582">
    <w:abstractNumId w:val="27"/>
  </w:num>
  <w:num w:numId="46" w16cid:durableId="1633368019">
    <w:abstractNumId w:val="47"/>
  </w:num>
  <w:num w:numId="47" w16cid:durableId="251016343">
    <w:abstractNumId w:val="43"/>
  </w:num>
  <w:num w:numId="48" w16cid:durableId="215287410">
    <w:abstractNumId w:val="68"/>
  </w:num>
  <w:num w:numId="49" w16cid:durableId="280961618">
    <w:abstractNumId w:val="58"/>
  </w:num>
  <w:num w:numId="50" w16cid:durableId="1909344073">
    <w:abstractNumId w:val="11"/>
  </w:num>
  <w:num w:numId="51" w16cid:durableId="1897079997">
    <w:abstractNumId w:val="57"/>
  </w:num>
  <w:num w:numId="52" w16cid:durableId="562177736">
    <w:abstractNumId w:val="15"/>
  </w:num>
  <w:num w:numId="53" w16cid:durableId="1827166905">
    <w:abstractNumId w:val="38"/>
  </w:num>
  <w:num w:numId="54" w16cid:durableId="1234120366">
    <w:abstractNumId w:val="19"/>
  </w:num>
  <w:num w:numId="55" w16cid:durableId="573248909">
    <w:abstractNumId w:val="51"/>
  </w:num>
  <w:num w:numId="56" w16cid:durableId="554125713">
    <w:abstractNumId w:val="22"/>
  </w:num>
  <w:num w:numId="57" w16cid:durableId="916092685">
    <w:abstractNumId w:val="37"/>
  </w:num>
  <w:num w:numId="58" w16cid:durableId="2117626794">
    <w:abstractNumId w:val="36"/>
  </w:num>
  <w:num w:numId="59" w16cid:durableId="1361315781">
    <w:abstractNumId w:val="41"/>
  </w:num>
  <w:num w:numId="60" w16cid:durableId="1445882890">
    <w:abstractNumId w:val="12"/>
  </w:num>
  <w:num w:numId="61" w16cid:durableId="410274489">
    <w:abstractNumId w:val="63"/>
  </w:num>
  <w:num w:numId="62" w16cid:durableId="1606617589">
    <w:abstractNumId w:val="23"/>
  </w:num>
  <w:num w:numId="63" w16cid:durableId="1765883001">
    <w:abstractNumId w:val="29"/>
  </w:num>
  <w:num w:numId="64" w16cid:durableId="32928396">
    <w:abstractNumId w:val="44"/>
  </w:num>
  <w:num w:numId="65" w16cid:durableId="1940021379">
    <w:abstractNumId w:val="52"/>
  </w:num>
  <w:num w:numId="66" w16cid:durableId="1704789788">
    <w:abstractNumId w:val="66"/>
  </w:num>
  <w:num w:numId="67" w16cid:durableId="782114742">
    <w:abstractNumId w:val="45"/>
  </w:num>
  <w:num w:numId="68" w16cid:durableId="1640720343">
    <w:abstractNumId w:val="16"/>
  </w:num>
  <w:num w:numId="69" w16cid:durableId="521480427">
    <w:abstractNumId w:val="64"/>
  </w:num>
  <w:num w:numId="70" w16cid:durableId="855463390">
    <w:abstractNumId w:val="18"/>
  </w:num>
  <w:num w:numId="71" w16cid:durableId="1135761094">
    <w:abstractNumId w:val="71"/>
  </w:num>
  <w:num w:numId="72" w16cid:durableId="1724913812">
    <w:abstractNumId w:val="21"/>
  </w:num>
  <w:num w:numId="73" w16cid:durableId="374279907">
    <w:abstractNumId w:val="48"/>
  </w:num>
  <w:num w:numId="74" w16cid:durableId="149566805">
    <w:abstractNumId w:val="17"/>
  </w:num>
  <w:num w:numId="75" w16cid:durableId="888079638">
    <w:abstractNumId w:val="20"/>
  </w:num>
  <w:num w:numId="76" w16cid:durableId="1446846542">
    <w:abstractNumId w:val="60"/>
  </w:num>
  <w:num w:numId="77" w16cid:durableId="1935240474">
    <w:abstractNumId w:val="62"/>
  </w:num>
  <w:num w:numId="78" w16cid:durableId="958023374">
    <w:abstractNumId w:val="14"/>
  </w:num>
  <w:num w:numId="79" w16cid:durableId="609430546">
    <w:abstractNumId w:val="49"/>
  </w:num>
  <w:num w:numId="80" w16cid:durableId="150407755">
    <w:abstractNumId w:val="31"/>
  </w:num>
  <w:num w:numId="81" w16cid:durableId="571278267">
    <w:abstractNumId w:val="56"/>
  </w:num>
  <w:num w:numId="82" w16cid:durableId="976959168">
    <w:abstractNumId w:val="34"/>
  </w:num>
  <w:num w:numId="83" w16cid:durableId="489056613">
    <w:abstractNumId w:val="4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300621829">
    <w:abstractNumId w:val="28"/>
  </w:num>
  <w:num w:numId="85" w16cid:durableId="1679648782">
    <w:abstractNumId w:val="55"/>
  </w:num>
  <w:num w:numId="86" w16cid:durableId="1104424429">
    <w:abstractNumId w:val="5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6%"/>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61E7"/>
    <w:rsid w:val="00016E2E"/>
    <w:rsid w:val="000247FF"/>
    <w:rsid w:val="0004781E"/>
    <w:rsid w:val="000566AF"/>
    <w:rsid w:val="00063D43"/>
    <w:rsid w:val="00087077"/>
    <w:rsid w:val="0008758A"/>
    <w:rsid w:val="000C1E68"/>
    <w:rsid w:val="000E69F4"/>
    <w:rsid w:val="000F2875"/>
    <w:rsid w:val="00137B6C"/>
    <w:rsid w:val="00147741"/>
    <w:rsid w:val="0015079E"/>
    <w:rsid w:val="00156B74"/>
    <w:rsid w:val="001A2EFD"/>
    <w:rsid w:val="001A3B3D"/>
    <w:rsid w:val="001A42EA"/>
    <w:rsid w:val="001A6BBB"/>
    <w:rsid w:val="001B67DC"/>
    <w:rsid w:val="001B6F42"/>
    <w:rsid w:val="001D7BCF"/>
    <w:rsid w:val="001E0A44"/>
    <w:rsid w:val="001E58F7"/>
    <w:rsid w:val="001F10CB"/>
    <w:rsid w:val="00204F50"/>
    <w:rsid w:val="00213C62"/>
    <w:rsid w:val="0021447B"/>
    <w:rsid w:val="002254A9"/>
    <w:rsid w:val="00233D97"/>
    <w:rsid w:val="002737AB"/>
    <w:rsid w:val="00277C16"/>
    <w:rsid w:val="0028133A"/>
    <w:rsid w:val="002850E3"/>
    <w:rsid w:val="002852E7"/>
    <w:rsid w:val="002A2A1D"/>
    <w:rsid w:val="002A5A1E"/>
    <w:rsid w:val="002C009D"/>
    <w:rsid w:val="0032523C"/>
    <w:rsid w:val="00327453"/>
    <w:rsid w:val="00332064"/>
    <w:rsid w:val="00337FEA"/>
    <w:rsid w:val="00354FCF"/>
    <w:rsid w:val="00365164"/>
    <w:rsid w:val="00374128"/>
    <w:rsid w:val="003A19E2"/>
    <w:rsid w:val="003C60AE"/>
    <w:rsid w:val="003C6BFE"/>
    <w:rsid w:val="00421EC6"/>
    <w:rsid w:val="004325FB"/>
    <w:rsid w:val="004432BA"/>
    <w:rsid w:val="0044407E"/>
    <w:rsid w:val="0044627C"/>
    <w:rsid w:val="00450700"/>
    <w:rsid w:val="00472B21"/>
    <w:rsid w:val="004D72B5"/>
    <w:rsid w:val="004E7F6C"/>
    <w:rsid w:val="004F1F58"/>
    <w:rsid w:val="005414EB"/>
    <w:rsid w:val="00543383"/>
    <w:rsid w:val="00546B80"/>
    <w:rsid w:val="00547E73"/>
    <w:rsid w:val="00551B7F"/>
    <w:rsid w:val="0055393A"/>
    <w:rsid w:val="0056610F"/>
    <w:rsid w:val="00566A2A"/>
    <w:rsid w:val="005727EE"/>
    <w:rsid w:val="00575BCA"/>
    <w:rsid w:val="00590249"/>
    <w:rsid w:val="005B0344"/>
    <w:rsid w:val="005B520E"/>
    <w:rsid w:val="005B7748"/>
    <w:rsid w:val="005D5B77"/>
    <w:rsid w:val="005E2800"/>
    <w:rsid w:val="005F21E5"/>
    <w:rsid w:val="006347CF"/>
    <w:rsid w:val="00645D22"/>
    <w:rsid w:val="00651A08"/>
    <w:rsid w:val="00654204"/>
    <w:rsid w:val="006639A1"/>
    <w:rsid w:val="00670434"/>
    <w:rsid w:val="006763D4"/>
    <w:rsid w:val="006807B4"/>
    <w:rsid w:val="006862F8"/>
    <w:rsid w:val="006A72ED"/>
    <w:rsid w:val="006B6B66"/>
    <w:rsid w:val="006B7925"/>
    <w:rsid w:val="006C6C0F"/>
    <w:rsid w:val="006D0FAA"/>
    <w:rsid w:val="006D15D6"/>
    <w:rsid w:val="006D3092"/>
    <w:rsid w:val="006F6D3D"/>
    <w:rsid w:val="00704134"/>
    <w:rsid w:val="0071278F"/>
    <w:rsid w:val="00715BEA"/>
    <w:rsid w:val="00732800"/>
    <w:rsid w:val="00740EEA"/>
    <w:rsid w:val="00784931"/>
    <w:rsid w:val="00792D86"/>
    <w:rsid w:val="00794804"/>
    <w:rsid w:val="007B33F1"/>
    <w:rsid w:val="007C0308"/>
    <w:rsid w:val="007C2FF2"/>
    <w:rsid w:val="007C382D"/>
    <w:rsid w:val="007D6232"/>
    <w:rsid w:val="007E128D"/>
    <w:rsid w:val="007F1F99"/>
    <w:rsid w:val="007F768F"/>
    <w:rsid w:val="0080791D"/>
    <w:rsid w:val="00815D3F"/>
    <w:rsid w:val="00873603"/>
    <w:rsid w:val="00877C59"/>
    <w:rsid w:val="00882563"/>
    <w:rsid w:val="008A2C7D"/>
    <w:rsid w:val="008C3E4E"/>
    <w:rsid w:val="008C4B23"/>
    <w:rsid w:val="008D7949"/>
    <w:rsid w:val="008F6E2C"/>
    <w:rsid w:val="00914053"/>
    <w:rsid w:val="009303D9"/>
    <w:rsid w:val="00933C64"/>
    <w:rsid w:val="009412BB"/>
    <w:rsid w:val="00952E76"/>
    <w:rsid w:val="00967CED"/>
    <w:rsid w:val="00972203"/>
    <w:rsid w:val="009A2B6E"/>
    <w:rsid w:val="009C7206"/>
    <w:rsid w:val="009D29B2"/>
    <w:rsid w:val="009E7B00"/>
    <w:rsid w:val="00A04EB6"/>
    <w:rsid w:val="00A059B3"/>
    <w:rsid w:val="00A06814"/>
    <w:rsid w:val="00A13F63"/>
    <w:rsid w:val="00A21251"/>
    <w:rsid w:val="00A412D4"/>
    <w:rsid w:val="00A42A43"/>
    <w:rsid w:val="00A47729"/>
    <w:rsid w:val="00A64861"/>
    <w:rsid w:val="00A83751"/>
    <w:rsid w:val="00AC2BE0"/>
    <w:rsid w:val="00AC7430"/>
    <w:rsid w:val="00AE3409"/>
    <w:rsid w:val="00B05D4A"/>
    <w:rsid w:val="00B07A96"/>
    <w:rsid w:val="00B11A60"/>
    <w:rsid w:val="00B22613"/>
    <w:rsid w:val="00B31836"/>
    <w:rsid w:val="00B44586"/>
    <w:rsid w:val="00B453BF"/>
    <w:rsid w:val="00B63861"/>
    <w:rsid w:val="00B8089F"/>
    <w:rsid w:val="00B8098C"/>
    <w:rsid w:val="00B82E94"/>
    <w:rsid w:val="00BA1025"/>
    <w:rsid w:val="00BA52CD"/>
    <w:rsid w:val="00BC3420"/>
    <w:rsid w:val="00BD0B4C"/>
    <w:rsid w:val="00BD2F5C"/>
    <w:rsid w:val="00BE41A7"/>
    <w:rsid w:val="00BE7D3C"/>
    <w:rsid w:val="00BF0BB1"/>
    <w:rsid w:val="00BF3474"/>
    <w:rsid w:val="00BF5FF6"/>
    <w:rsid w:val="00C0207F"/>
    <w:rsid w:val="00C02C68"/>
    <w:rsid w:val="00C03FAF"/>
    <w:rsid w:val="00C16117"/>
    <w:rsid w:val="00C3075A"/>
    <w:rsid w:val="00C331AC"/>
    <w:rsid w:val="00C433AA"/>
    <w:rsid w:val="00C50DE4"/>
    <w:rsid w:val="00C51621"/>
    <w:rsid w:val="00C60F9A"/>
    <w:rsid w:val="00C76FFC"/>
    <w:rsid w:val="00C805DF"/>
    <w:rsid w:val="00C80935"/>
    <w:rsid w:val="00C919A4"/>
    <w:rsid w:val="00CA4392"/>
    <w:rsid w:val="00CA70D9"/>
    <w:rsid w:val="00CC393F"/>
    <w:rsid w:val="00CE5536"/>
    <w:rsid w:val="00D13749"/>
    <w:rsid w:val="00D2176E"/>
    <w:rsid w:val="00D23117"/>
    <w:rsid w:val="00D632BE"/>
    <w:rsid w:val="00D7028F"/>
    <w:rsid w:val="00D72D06"/>
    <w:rsid w:val="00D7522C"/>
    <w:rsid w:val="00D7536F"/>
    <w:rsid w:val="00D76668"/>
    <w:rsid w:val="00D935A0"/>
    <w:rsid w:val="00DA0478"/>
    <w:rsid w:val="00DB1293"/>
    <w:rsid w:val="00DF1606"/>
    <w:rsid w:val="00DF34F2"/>
    <w:rsid w:val="00E220BD"/>
    <w:rsid w:val="00E4298E"/>
    <w:rsid w:val="00E61E12"/>
    <w:rsid w:val="00E7596C"/>
    <w:rsid w:val="00E878F2"/>
    <w:rsid w:val="00ED0149"/>
    <w:rsid w:val="00ED4D8E"/>
    <w:rsid w:val="00ED5865"/>
    <w:rsid w:val="00EF7DE3"/>
    <w:rsid w:val="00F03103"/>
    <w:rsid w:val="00F12284"/>
    <w:rsid w:val="00F271DE"/>
    <w:rsid w:val="00F3161A"/>
    <w:rsid w:val="00F4023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B6F42"/>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FollowedHyperlink">
    <w:name w:val="FollowedHyperlink"/>
    <w:basedOn w:val="DefaultParagraphFont"/>
    <w:rsid w:val="006639A1"/>
    <w:rPr>
      <w:color w:val="954F72" w:themeColor="followedHyperlink"/>
      <w:u w:val="single"/>
    </w:rPr>
  </w:style>
  <w:style w:type="paragraph" w:styleId="Bibliography">
    <w:name w:val="Bibliography"/>
    <w:basedOn w:val="Normal"/>
    <w:next w:val="Normal"/>
    <w:uiPriority w:val="37"/>
    <w:unhideWhenUsed/>
    <w:rsid w:val="002852E7"/>
    <w:pPr>
      <w:tabs>
        <w:tab w:val="start" w:pos="19pt"/>
      </w:tabs>
      <w:ind w:start="19.20pt" w:hanging="19.20pt"/>
    </w:pPr>
  </w:style>
  <w:style w:type="paragraph" w:customStyle="1" w:styleId="FigCaption">
    <w:name w:val="Fig Caption"/>
    <w:basedOn w:val="Normal"/>
    <w:rsid w:val="009A2B6E"/>
    <w:pPr>
      <w:numPr>
        <w:numId w:val="32"/>
      </w:numPr>
      <w:autoSpaceDE w:val="0"/>
      <w:autoSpaceDN w:val="0"/>
      <w:adjustRightInd w:val="0"/>
      <w:spacing w:before="7pt"/>
      <w:jc w:val="start"/>
    </w:pPr>
    <w:rPr>
      <w:rFonts w:ascii="Helvetica" w:eastAsia="Times New Roman" w:hAnsi="Helvetica" w:cs="FormataOTF-Bold"/>
      <w:b/>
      <w:bCs/>
      <w:sz w:val="14"/>
      <w:szCs w:val="14"/>
      <w:lang w:val="en" w:eastAsia="en-CA"/>
    </w:rPr>
  </w:style>
  <w:style w:type="table" w:styleId="TableGrid">
    <w:name w:val="Table Grid"/>
    <w:basedOn w:val="TableNormal"/>
    <w:uiPriority w:val="39"/>
    <w:rsid w:val="009A2B6E"/>
    <w:rPr>
      <w:sz w:val="24"/>
      <w:szCs w:val="24"/>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A2B6E"/>
    <w:pPr>
      <w:ind w:start="36pt"/>
      <w:contextualSpacing/>
      <w:jc w:val="start"/>
    </w:pPr>
    <w:rPr>
      <w:rFonts w:eastAsia="Times New Roman"/>
      <w:lang w:val="en" w:eastAsia="en-CA"/>
    </w:rPr>
  </w:style>
  <w:style w:type="paragraph" w:styleId="NormalWeb">
    <w:name w:val="Normal (Web)"/>
    <w:basedOn w:val="Normal"/>
    <w:uiPriority w:val="99"/>
    <w:unhideWhenUsed/>
    <w:rsid w:val="009A2B6E"/>
    <w:pPr>
      <w:spacing w:before="5pt" w:beforeAutospacing="1" w:after="5pt" w:afterAutospacing="1"/>
      <w:jc w:val="start"/>
    </w:pPr>
    <w:rPr>
      <w:rFonts w:eastAsia="Times New Roman"/>
      <w:sz w:val="24"/>
      <w:szCs w:val="24"/>
      <w:lang w:val="en-CA"/>
    </w:rPr>
  </w:style>
  <w:style w:type="character" w:customStyle="1" w:styleId="apple-converted-space">
    <w:name w:val="apple-converted-space"/>
    <w:basedOn w:val="DefaultParagraphFont"/>
    <w:rsid w:val="009A2B6E"/>
  </w:style>
  <w:style w:type="character" w:styleId="Strong">
    <w:name w:val="Strong"/>
    <w:basedOn w:val="DefaultParagraphFont"/>
    <w:uiPriority w:val="22"/>
    <w:qFormat/>
    <w:rsid w:val="009A2B6E"/>
    <w:rPr>
      <w:b/>
      <w:bCs/>
    </w:rPr>
  </w:style>
  <w:style w:type="paragraph" w:styleId="Caption">
    <w:name w:val="caption"/>
    <w:basedOn w:val="Normal"/>
    <w:next w:val="Normal"/>
    <w:unhideWhenUsed/>
    <w:qFormat/>
    <w:rsid w:val="00D7028F"/>
    <w:pPr>
      <w:spacing w:after="10pt"/>
    </w:pPr>
    <w:rPr>
      <w:i/>
      <w:iCs/>
      <w:color w:val="44546A" w:themeColor="text2"/>
      <w:sz w:val="18"/>
      <w:szCs w:val="18"/>
    </w:rPr>
  </w:style>
  <w:style w:type="paragraph" w:styleId="FootnoteText">
    <w:name w:val="footnote text"/>
    <w:basedOn w:val="Normal"/>
    <w:link w:val="FootnoteTextChar"/>
    <w:rsid w:val="001E58F7"/>
  </w:style>
  <w:style w:type="character" w:customStyle="1" w:styleId="FootnoteTextChar">
    <w:name w:val="Footnote Text Char"/>
    <w:basedOn w:val="DefaultParagraphFont"/>
    <w:link w:val="FootnoteText"/>
    <w:rsid w:val="001E58F7"/>
  </w:style>
  <w:style w:type="character" w:styleId="FootnoteReference">
    <w:name w:val="footnote reference"/>
    <w:basedOn w:val="DefaultParagraphFont"/>
    <w:rsid w:val="001E58F7"/>
    <w:rPr>
      <w:vertAlign w:val="superscript"/>
    </w:rPr>
  </w:style>
  <w:style w:type="character" w:customStyle="1" w:styleId="mord">
    <w:name w:val="mord"/>
    <w:basedOn w:val="DefaultParagraphFont"/>
    <w:rsid w:val="00CE5536"/>
  </w:style>
  <w:style w:type="character" w:styleId="Emphasis">
    <w:name w:val="Emphasis"/>
    <w:basedOn w:val="DefaultParagraphFont"/>
    <w:uiPriority w:val="20"/>
    <w:qFormat/>
    <w:rsid w:val="00C50DE4"/>
    <w:rPr>
      <w:i/>
      <w:iCs/>
    </w:rPr>
  </w:style>
  <w:style w:type="character" w:styleId="PlaceholderText">
    <w:name w:val="Placeholder Text"/>
    <w:basedOn w:val="DefaultParagraphFont"/>
    <w:uiPriority w:val="99"/>
    <w:semiHidden/>
    <w:rsid w:val="00374128"/>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3.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2.png"/><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5" Type="http://purl.oclc.org/ooxml/officeDocument/relationships/webSettings" Target="webSettings.xml"/><Relationship Id="rId15" Type="http://purl.oclc.org/ooxml/officeDocument/relationships/fontTable" Target="fontTable.xml"/><Relationship Id="rId10" Type="http://purl.oclc.org/ooxml/officeDocument/relationships/hyperlink" Target="mailto:n77khan@torontomu.ca" TargetMode="External"/><Relationship Id="rId4" Type="http://purl.oclc.org/ooxml/officeDocument/relationships/settings" Target="settings.xml"/><Relationship Id="rId9" Type="http://purl.oclc.org/ooxml/officeDocument/relationships/hyperlink" Target="mailto:marcia.hon.29@torontomu.ca" TargetMode="External"/><Relationship Id="rId14" Type="http://purl.oclc.org/ooxml/officeDocument/relationships/image" Target="media/image4.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327</TotalTime>
  <Pages>15</Pages>
  <Words>15197</Words>
  <Characters>89515</Characters>
  <Application>Microsoft Office Word</Application>
  <DocSecurity>0</DocSecurity>
  <Lines>3442</Lines>
  <Paragraphs>2493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Marcia Hon</cp:lastModifiedBy>
  <cp:revision>82</cp:revision>
  <dcterms:created xsi:type="dcterms:W3CDTF">2026-01-15T15:49:00Z</dcterms:created>
  <dcterms:modified xsi:type="dcterms:W3CDTF">2026-02-09T16:42:00Z</dcterms:modified>
</cp:coreProperties>
</file>

<file path=docProps/custom.xml><?xml version="1.0" encoding="utf-8"?>
<Properties xmlns="http://purl.oclc.org/ooxml/officeDocument/customProperties" xmlns:vt="http://purl.oclc.org/ooxml/officeDocument/docPropsVTypes">
  <property fmtid="{D5CDD505-2E9C-101B-9397-08002B2CF9AE}" pid="2" name="ZOTERO_PREF_1">
    <vt:lpwstr>&lt;data data-version="3" zotero-version="8.0"&gt;&lt;session id="xcJifMAc"/&gt;&lt;style id="http://www.zotero.org/styles/ieee" locale="en-CA"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